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0"/>
      </w:tblGrid>
      <w:tr>
        <w:trPr>
          <w:trHeight w:val="167" w:hRule="atLeast"/>
        </w:trPr>
        <w:tc>
          <w:tcPr>
            <w:tcW w:w="6920" w:type="dxa"/>
          </w:tcPr>
          <w:p>
            <w:pPr>
              <w:pStyle w:val="TableParagraph"/>
              <w:spacing w:line="146" w:lineRule="exact" w:before="0"/>
              <w:ind w:left="200"/>
              <w:rPr>
                <w:sz w:val="14"/>
              </w:rPr>
            </w:pPr>
            <w:bookmarkStart w:name="List1" w:id="1"/>
            <w:bookmarkEnd w:id="1"/>
            <w:r>
              <w:rPr/>
            </w:r>
            <w:r>
              <w:rPr>
                <w:w w:val="105"/>
                <w:sz w:val="14"/>
              </w:rPr>
              <w:t>Příloha č. 2 smlouvy o nájmu prostor v zakázce "OS Liberec - zajištění stravování zaměstnanců a provoz bufetu"</w:t>
            </w:r>
          </w:p>
        </w:tc>
      </w:tr>
      <w:tr>
        <w:trPr>
          <w:trHeight w:val="167" w:hRule="atLeast"/>
        </w:trPr>
        <w:tc>
          <w:tcPr>
            <w:tcW w:w="6920" w:type="dxa"/>
          </w:tcPr>
          <w:p>
            <w:pPr>
              <w:pStyle w:val="TableParagraph"/>
              <w:spacing w:line="148" w:lineRule="exact" w:before="0"/>
              <w:ind w:left="200"/>
              <w:rPr>
                <w:sz w:val="14"/>
              </w:rPr>
            </w:pPr>
            <w:r>
              <w:rPr>
                <w:w w:val="105"/>
                <w:sz w:val="14"/>
              </w:rPr>
              <w:t>Soupis vybavení prostor kantýny podle stavu evidence majetku k 10. 1. 2025</w:t>
            </w:r>
          </w:p>
        </w:tc>
      </w:tr>
    </w:tbl>
    <w:p>
      <w:pPr>
        <w:pStyle w:val="BodyText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3446"/>
        <w:gridCol w:w="957"/>
        <w:gridCol w:w="1732"/>
      </w:tblGrid>
      <w:tr>
        <w:trPr>
          <w:trHeight w:val="171" w:hRule="atLeast"/>
        </w:trPr>
        <w:tc>
          <w:tcPr>
            <w:tcW w:w="120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2" w:lineRule="exact" w:before="0"/>
              <w:ind w:left="444" w:right="40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Kusy</w:t>
            </w:r>
          </w:p>
        </w:tc>
        <w:tc>
          <w:tcPr>
            <w:tcW w:w="34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0"/>
              <w:ind w:left="1282" w:right="124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popis majetku</w:t>
            </w:r>
          </w:p>
        </w:tc>
        <w:tc>
          <w:tcPr>
            <w:tcW w:w="9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0"/>
              <w:ind w:left="25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cena/ks</w:t>
            </w:r>
          </w:p>
        </w:tc>
        <w:tc>
          <w:tcPr>
            <w:tcW w:w="17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2" w:lineRule="exact" w:before="0"/>
              <w:ind w:left="50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cena celkem</w:t>
            </w:r>
          </w:p>
        </w:tc>
      </w:tr>
      <w:tr>
        <w:trPr>
          <w:trHeight w:val="169" w:hRule="atLeast"/>
        </w:trPr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76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chladící skříň 500 l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24 278,00 Kč</w:t>
            </w:r>
          </w:p>
        </w:tc>
        <w:tc>
          <w:tcPr>
            <w:tcW w:w="17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4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24 278,00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40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pracovní stůl s dřezem ,policí a zásuvkou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23 940,00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4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23 940,00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07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dvojpolice nástěnná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5 917,00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4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5 917,00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76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dvojdřez VD 500x500x300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4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18 638,00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07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drtič odpadků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18 900,00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07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police nástěnná roštová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1 769,00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07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regál 4 police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10 492,00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07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vozík pro sběr použitého nádobí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15 677,00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31 354,00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41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vstupní stůl do myčky s dřezem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19 425,00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08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výstupní stůl z myčky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15 225,00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42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nádoba na odpadky s víkem pojízdná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4 270,00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08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regál na nádobí 4 police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10 492,00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08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myčka nádobí průchozí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126 378,00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09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změkčovač automatický-úprava vody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15 750,00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09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chladící vitrína obslužná s vanou hl.210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132 614,00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09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chladící vitrina samoobslužná s vanou hl.40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112 844,00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10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výdejní blok se 2 policemi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39 113,00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10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blok s policí a zásuvkou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10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pracovní deska bez lemu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79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čelo výdeje s dráhou na podnosy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4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8 222,00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24 668,00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43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čelo výdeje s dráhou na podnosy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4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8 223,00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24 669,00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left="410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chladící skříň-posuvné prosklené dveře 1050 l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67 588,00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left="444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regál prodejní policový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right="4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7 930,00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15 860,00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left="410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pracovní stůl skříňový-posuvné dveře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36 708,00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left="444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pracovní deska se zadním lemem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left="444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vevaření dřezu VD 400x400x250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left="444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police nástěnná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right="4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1 525,00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5"/>
              <w:ind w:right="3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1 525,00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left="410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váha obchodní do 5 kg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16 833,00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left="410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mikrovlnná trouba 18 l profi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24 388,00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left="411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police pod mikrovlnnou troubu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3 343,00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left="411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stůl výdejní s ohřevem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25 578,00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right="3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51 156,00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left="411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hygienický zákryt s výdejní polic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5"/>
              <w:ind w:right="4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9 765,00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19 530,00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40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neutrální stůl 2 police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14 506,00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29 012,00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07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čelo výdeje s dráhou na podnosy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6 546,00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26 185,00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07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zásobník talířů 1 tubus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4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17 690,00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53 070,00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07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vozík na tácy a příbory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12 090,00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07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modul skříňový s křídl.dvířky,zásuvkový blok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28 802,00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407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nástěnná skříňka s dvířky proskl.,s osvětlením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5 612,00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16 836,00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41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police nástěnná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1 525,00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3 050,00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41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modul skříňový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21 903,00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41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pracovní deska se zadním lemem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41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šatní skříň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8 967,00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42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termoport otvírání shora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6 039,00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12 078,00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42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termoport otvírání z čela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8 040,00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42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sada gastronádob pro přepravu včetně izolačních vík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9"/>
              <w:jc w:val="right"/>
              <w:rPr>
                <w:b/>
                <w:sz w:val="14"/>
              </w:rPr>
            </w:pPr>
            <w:r>
              <w:rPr>
                <w:b/>
                <w:color w:val="0000FF"/>
                <w:w w:val="105"/>
                <w:sz w:val="14"/>
              </w:rPr>
              <w:t>27 572,00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442" w:right="4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 x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termos nerez s kulatou vložkou 10 l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4 148,00 Kč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8 296,00 Kč</w:t>
            </w:r>
          </w:p>
        </w:tc>
      </w:tr>
      <w:tr>
        <w:trPr>
          <w:trHeight w:val="179" w:hRule="atLeast"/>
        </w:trPr>
        <w:tc>
          <w:tcPr>
            <w:tcW w:w="120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7" w:lineRule="exact" w:before="2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stavební část včetně svítidel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57" w:lineRule="exact" w:before="2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173 881,00 Kč</w:t>
            </w:r>
          </w:p>
        </w:tc>
      </w:tr>
    </w:tbl>
    <w:p>
      <w:pPr>
        <w:pStyle w:val="BodyText"/>
        <w:spacing w:before="15" w:after="9"/>
        <w:ind w:right="1659"/>
        <w:jc w:val="right"/>
      </w:pPr>
      <w:r>
        <w:rPr>
          <w:w w:val="105"/>
        </w:rPr>
        <w:t>1 327 449,00 Kč</w:t>
      </w:r>
    </w:p>
    <w:tbl>
      <w:tblPr>
        <w:tblW w:w="0" w:type="auto"/>
        <w:jc w:val="left"/>
        <w:tblInd w:w="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4404"/>
        <w:gridCol w:w="1733"/>
      </w:tblGrid>
      <w:tr>
        <w:trPr>
          <w:trHeight w:val="169" w:hRule="atLeast"/>
        </w:trPr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539"/>
              <w:rPr>
                <w:sz w:val="14"/>
              </w:rPr>
            </w:pPr>
            <w:r>
              <w:rPr>
                <w:w w:val="105"/>
                <w:sz w:val="14"/>
              </w:rPr>
              <w:t>3x</w:t>
            </w:r>
          </w:p>
        </w:tc>
        <w:tc>
          <w:tcPr>
            <w:tcW w:w="4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1/1 - 200 s uchy</w:t>
            </w:r>
          </w:p>
        </w:tc>
        <w:tc>
          <w:tcPr>
            <w:tcW w:w="173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39"/>
              <w:rPr>
                <w:sz w:val="14"/>
              </w:rPr>
            </w:pPr>
            <w:r>
              <w:rPr>
                <w:w w:val="105"/>
                <w:sz w:val="14"/>
              </w:rPr>
              <w:t>1x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1/1 - 200 děrovaná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39"/>
              <w:rPr>
                <w:sz w:val="14"/>
              </w:rPr>
            </w:pPr>
            <w:r>
              <w:rPr>
                <w:w w:val="105"/>
                <w:sz w:val="14"/>
              </w:rPr>
              <w:t>4x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1/1 - 20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39"/>
              <w:rPr>
                <w:sz w:val="14"/>
              </w:rPr>
            </w:pPr>
            <w:r>
              <w:rPr>
                <w:w w:val="105"/>
                <w:sz w:val="14"/>
              </w:rPr>
              <w:t>1x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1/1 s uchy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22"/>
              <w:rPr>
                <w:sz w:val="14"/>
              </w:rPr>
            </w:pPr>
            <w:r>
              <w:rPr>
                <w:w w:val="105"/>
                <w:sz w:val="14"/>
              </w:rPr>
              <w:t>1x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1/1 s uchy , naběračka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39"/>
              <w:rPr>
                <w:sz w:val="14"/>
              </w:rPr>
            </w:pPr>
            <w:r>
              <w:rPr>
                <w:w w:val="105"/>
                <w:sz w:val="14"/>
              </w:rPr>
              <w:t>4x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1/2 200 s uchy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539"/>
              <w:rPr>
                <w:sz w:val="14"/>
              </w:rPr>
            </w:pPr>
            <w:r>
              <w:rPr>
                <w:w w:val="105"/>
                <w:sz w:val="14"/>
              </w:rPr>
              <w:t>4x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GN 1/2 s uchy, naběračka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539"/>
              <w:rPr>
                <w:sz w:val="14"/>
              </w:rPr>
            </w:pPr>
            <w:r>
              <w:rPr>
                <w:w w:val="105"/>
                <w:sz w:val="14"/>
              </w:rPr>
              <w:t>2x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GN 1/2 s uchy silikon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539"/>
              <w:rPr>
                <w:sz w:val="14"/>
              </w:rPr>
            </w:pPr>
            <w:r>
              <w:rPr>
                <w:w w:val="105"/>
                <w:sz w:val="14"/>
              </w:rPr>
              <w:t>2x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1/3 200 s uchy, naběračka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539"/>
              <w:rPr>
                <w:sz w:val="14"/>
              </w:rPr>
            </w:pPr>
            <w:r>
              <w:rPr>
                <w:w w:val="105"/>
                <w:sz w:val="14"/>
              </w:rPr>
              <w:t>2x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1/6 150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539"/>
              <w:rPr>
                <w:sz w:val="14"/>
              </w:rPr>
            </w:pPr>
            <w:r>
              <w:rPr>
                <w:w w:val="105"/>
                <w:sz w:val="14"/>
              </w:rPr>
              <w:t>2x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1" w:lineRule="exact"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1/6 naběračka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120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57" w:lineRule="exact" w:before="2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color w:val="0000FF"/>
                <w:w w:val="105"/>
                <w:sz w:val="14"/>
              </w:rPr>
              <w:t>27 572 Kč</w:t>
            </w:r>
          </w:p>
        </w:tc>
      </w:tr>
    </w:tbl>
    <w:p>
      <w:pPr>
        <w:spacing w:after="0" w:line="157" w:lineRule="exact"/>
        <w:jc w:val="right"/>
        <w:rPr>
          <w:sz w:val="14"/>
        </w:rPr>
        <w:sectPr>
          <w:type w:val="continuous"/>
          <w:pgSz w:w="12240" w:h="15840"/>
          <w:pgMar w:top="1100" w:bottom="280" w:left="1300" w:right="1720"/>
        </w:sectPr>
      </w:pPr>
    </w:p>
    <w:tbl>
      <w:tblPr>
        <w:tblW w:w="0" w:type="auto"/>
        <w:jc w:val="left"/>
        <w:tblInd w:w="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4404"/>
        <w:gridCol w:w="1733"/>
      </w:tblGrid>
      <w:tr>
        <w:trPr>
          <w:trHeight w:val="171" w:hRule="atLeast"/>
        </w:trPr>
        <w:tc>
          <w:tcPr>
            <w:tcW w:w="120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2" w:lineRule="exact" w:before="0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Inventární číslo</w:t>
            </w:r>
          </w:p>
        </w:tc>
        <w:tc>
          <w:tcPr>
            <w:tcW w:w="44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0"/>
              <w:ind w:left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Označení majetku</w:t>
            </w:r>
          </w:p>
        </w:tc>
        <w:tc>
          <w:tcPr>
            <w:tcW w:w="173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2" w:lineRule="exact" w:before="0"/>
              <w:ind w:left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Částka pořízení</w:t>
            </w:r>
          </w:p>
        </w:tc>
      </w:tr>
      <w:tr>
        <w:trPr>
          <w:trHeight w:val="169" w:hRule="atLeast"/>
        </w:trPr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9" w:lineRule="exact" w:before="0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2875/000021</w:t>
            </w:r>
          </w:p>
        </w:tc>
        <w:tc>
          <w:tcPr>
            <w:tcW w:w="4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9" w:lineRule="exact" w:before="0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termoport 1/1 320 blanco</w:t>
            </w:r>
          </w:p>
        </w:tc>
        <w:tc>
          <w:tcPr>
            <w:tcW w:w="173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9" w:lineRule="exact" w:before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7 129,00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2875/000022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termoport 1/1 320 blanco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7 129,00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2875/000023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termoport 1/1 320 blanco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7 129,00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2875/000024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termoport 1/1 320 blanco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7 129,00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2875/000025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termoport 1/1 320 blanco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7 129,00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2875/000026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vozík na termoport COP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5 211,00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2875/000031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vozík vyhřívaný pojízdný BVP 2 včetně gastronádob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26 549,00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3614/000008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věšák solitér dřevo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4 063,00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3614/000010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věšák solitér dřevo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4 063,00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0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3614/000025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0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stůl jídelní 800x1200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15 293,00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3614/000026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stůl jídelní 800x1200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15 293,00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3614/000027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stůl jídelní 800x1200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15 293,00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3614/000028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stůl jídelní kulatý-výška 1200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6 439,00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3614/000029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stůl jídelní kulatý-výška 1200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6 439,00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3614/000030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stůl jídelní kulatý-výška 1200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6 439,00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3614/000031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stůl jídelní kulatý-výška 1200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6 439,00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3614/000032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stůl jídelní kulatý-výška 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5 966,00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3614/000033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stůl jídelní kulatý-výška 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5 966,00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3614/000034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stůl jídelní kulatý-výška 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5 966,00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3614/000035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stůl jídelní 800x1200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4 477,00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3614/000036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stůl jídelní 800x1200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4 477,00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 3614/000037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stůl jídelní 800x1200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4 477,00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2875/000001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65 + úchyty s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1 160,00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2875/000002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65 + úchyty s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1 160,00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2875/000003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65 + úchyty s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1 160,00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2875/000004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65 + úchyty s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1 160,00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2875/000005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65 + úchyty s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1 160,00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2875/000006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65 + úchyty s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1 160,00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2875/000007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1/1 100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2 584,00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2875/000008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1/1 100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2 268,00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2875/000009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1/1 150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2 450,00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2875/000010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1/1 150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2 450,00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2875/000011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1/1 150 děrovaná s úchyty a vík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2 436,00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2875/000012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1/1 150 děrovaná s úchyty a vík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1 460,00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2875/000013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1/1 150 děrovaná s úchyty a vík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1 460,00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2875/000014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1/1 200 děrovaná s úchyty a vík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2 952,00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2875/000015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2 626,00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2875/000016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2 626,00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2875/000017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2 626,00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2875/000018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1/1 200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2 626,00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2875/000019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1/2 200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1 463,00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2875/000020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1/2 200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1 463,00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2875/000021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1/2 200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2 120,00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2875/000022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1/2 200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2 120,00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2875/000023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1/2 200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2 120,00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2875/000024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1/2 200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2 120,00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2875/000025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1/2 200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2 120,00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2875/000026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1/2 200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2 120,00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2875/000027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1/3 200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1 703,00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2875/000028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1/3 200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1 703,00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2875/000029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gastronádoba nerez 1/3 200 s úchyty a víkem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2 016,70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2875/000030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nádoba 1/1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980,00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2875/000031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nádoba 1/1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2875/000032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nádoba 1/1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980,00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2875/000033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nádoba 1/1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980,00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2875/000034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nádoba 1/2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747,00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2875/000035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nádoba 1/2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747,00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2875/000036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nádoba 1/2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6" w:lineRule="exact" w:before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747,00 Kč</w:t>
            </w:r>
          </w:p>
        </w:tc>
      </w:tr>
    </w:tbl>
    <w:p>
      <w:pPr>
        <w:spacing w:after="0" w:line="156" w:lineRule="exact"/>
        <w:jc w:val="right"/>
        <w:rPr>
          <w:sz w:val="14"/>
        </w:rPr>
        <w:sectPr>
          <w:pgSz w:w="12240" w:h="15840"/>
          <w:pgMar w:top="1260" w:bottom="280" w:left="1300" w:right="1720"/>
        </w:sectPr>
      </w:pPr>
    </w:p>
    <w:tbl>
      <w:tblPr>
        <w:tblW w:w="0" w:type="auto"/>
        <w:jc w:val="left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4404"/>
        <w:gridCol w:w="1733"/>
      </w:tblGrid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2875/000037</w:t>
            </w:r>
          </w:p>
        </w:tc>
        <w:tc>
          <w:tcPr>
            <w:tcW w:w="4404" w:type="dxa"/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nádoba 1/2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747,00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2875/000038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nádoba 1/2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747,00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2875/000039</w:t>
            </w:r>
          </w:p>
        </w:tc>
        <w:tc>
          <w:tcPr>
            <w:tcW w:w="4404" w:type="dxa"/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nádoba 1/2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747,00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2875/000040</w:t>
            </w:r>
          </w:p>
        </w:tc>
        <w:tc>
          <w:tcPr>
            <w:tcW w:w="4404" w:type="dxa"/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nádoba 1/2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747,00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2875/000041</w:t>
            </w:r>
          </w:p>
        </w:tc>
        <w:tc>
          <w:tcPr>
            <w:tcW w:w="4404" w:type="dxa"/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GN nádoba 1/2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747,00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2875/000042</w:t>
            </w:r>
          </w:p>
        </w:tc>
        <w:tc>
          <w:tcPr>
            <w:tcW w:w="4404" w:type="dxa"/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GN 1/1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2875/000043</w:t>
            </w:r>
          </w:p>
        </w:tc>
        <w:tc>
          <w:tcPr>
            <w:tcW w:w="4404" w:type="dxa"/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GN 1/1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2875/000044</w:t>
            </w:r>
          </w:p>
        </w:tc>
        <w:tc>
          <w:tcPr>
            <w:tcW w:w="4404" w:type="dxa"/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GN 1/1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51" w:lineRule="exact" w:before="6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2875/000045</w:t>
            </w:r>
          </w:p>
        </w:tc>
        <w:tc>
          <w:tcPr>
            <w:tcW w:w="4404" w:type="dxa"/>
          </w:tcPr>
          <w:p>
            <w:pPr>
              <w:pStyle w:val="TableParagraph"/>
              <w:spacing w:line="151" w:lineRule="exact"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GN 1/1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1" w:lineRule="exact" w:before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2875/000046</w:t>
            </w:r>
          </w:p>
        </w:tc>
        <w:tc>
          <w:tcPr>
            <w:tcW w:w="4404" w:type="dxa"/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GN 1/2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817,00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2875/000047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GN 1/2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817,00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2875/000048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GN 1/2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817,00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2875/000049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GN 1/2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817,00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2875/000050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víko GN 1/2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817,00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3611/000651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3611/000652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3611/000653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3611/000654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3611/000655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3611/000656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3611/000657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3611/000658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3611/000659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3611/000660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3611/000663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3611/000664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3611/000665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3611/000666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3611/000667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3611/000668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3611/000669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3611/000670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3611/000672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3611/000673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3611/000675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3611/000676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3611/000684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3611/000685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jídelní čalouněná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2 326,00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3611/000686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3611/000687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3611/000688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3611/000689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3611/000690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3611/000691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3611/000692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3611/000693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3611/000694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3611/000695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3611/000696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3611/000697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3611/000698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3611/000699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3611/000700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3611/000701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3611/000702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3611/000703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3611/000704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3611/000705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3611/000706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3611/000707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3611/000708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3611/000709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3611/000710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3611/000711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2 269,00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3611/000712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2 272,00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 3611/000713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židle luna stabil chrom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2 272,00 Kč</w:t>
            </w:r>
          </w:p>
        </w:tc>
      </w:tr>
      <w:tr>
        <w:trPr>
          <w:trHeight w:val="176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O2971/000030</w:t>
            </w:r>
          </w:p>
        </w:tc>
        <w:tc>
          <w:tcPr>
            <w:tcW w:w="4404" w:type="dxa"/>
          </w:tcPr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Ventilátor stolní Sencor SFE 3020Wh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O2971/000100</w:t>
            </w:r>
          </w:p>
        </w:tc>
        <w:tc>
          <w:tcPr>
            <w:tcW w:w="4404" w:type="dxa"/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Varná konvice ETA Ela 8598 90040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899,00 Kč</w:t>
            </w:r>
          </w:p>
        </w:tc>
      </w:tr>
      <w:tr>
        <w:trPr>
          <w:trHeight w:val="177" w:hRule="atLeast"/>
        </w:trPr>
        <w:tc>
          <w:tcPr>
            <w:tcW w:w="120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O2971/000145</w:t>
            </w:r>
          </w:p>
        </w:tc>
        <w:tc>
          <w:tcPr>
            <w:tcW w:w="4404" w:type="dxa"/>
          </w:tcPr>
          <w:p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Mikrovlnná trouba ETA 0209 90000</w:t>
            </w:r>
          </w:p>
        </w:tc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1 999,00 Kč</w:t>
            </w:r>
          </w:p>
        </w:tc>
      </w:tr>
      <w:tr>
        <w:trPr>
          <w:trHeight w:val="179" w:hRule="atLeast"/>
        </w:trPr>
        <w:tc>
          <w:tcPr>
            <w:tcW w:w="120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57" w:lineRule="exact" w:before="2"/>
              <w:ind w:left="25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Celkem</w:t>
            </w:r>
          </w:p>
        </w:tc>
        <w:tc>
          <w:tcPr>
            <w:tcW w:w="44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73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7" w:lineRule="exact" w:before="2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375 551,70 Kč</w:t>
            </w:r>
          </w:p>
        </w:tc>
      </w:tr>
    </w:tbl>
    <w:sectPr>
      <w:pgSz w:w="12240" w:h="15840"/>
      <w:pgMar w:top="106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b/>
      <w:bCs/>
      <w:sz w:val="14"/>
      <w:szCs w:val="1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before="7" w:line="150" w:lineRule="exact"/>
    </w:pPr>
    <w:rPr>
      <w:rFonts w:ascii="Calibri" w:hAnsi="Calibri" w:eastAsia="Calibri" w:cs="Calibri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mlajtarova</dc:creator>
  <dcterms:created xsi:type="dcterms:W3CDTF">2025-02-06T15:33:40Z</dcterms:created>
  <dcterms:modified xsi:type="dcterms:W3CDTF">2025-02-06T15:33:40Z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2025-02-06T00:00:00Z</vt:filetime>
  </property>
</Properties>
</file>