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E9468" w14:textId="77777777" w:rsidR="00CF4B07" w:rsidRDefault="00CF4B07" w:rsidP="00776A46">
      <w:pPr>
        <w:spacing w:line="240" w:lineRule="auto"/>
        <w:jc w:val="center"/>
        <w:rPr>
          <w:rFonts w:cs="Arial"/>
          <w:b/>
          <w:color w:val="auto"/>
          <w:sz w:val="24"/>
        </w:rPr>
      </w:pPr>
    </w:p>
    <w:p w14:paraId="647025AF" w14:textId="77777777" w:rsidR="00DC2890" w:rsidRPr="00AA67D1" w:rsidRDefault="00776A46" w:rsidP="00776A46">
      <w:pPr>
        <w:spacing w:line="240" w:lineRule="auto"/>
        <w:jc w:val="center"/>
        <w:rPr>
          <w:rFonts w:cs="Arial"/>
          <w:b/>
          <w:color w:val="auto"/>
          <w:sz w:val="24"/>
        </w:rPr>
      </w:pPr>
      <w:r w:rsidRPr="00AA67D1">
        <w:rPr>
          <w:rFonts w:cs="Arial"/>
          <w:b/>
          <w:color w:val="auto"/>
          <w:sz w:val="24"/>
        </w:rPr>
        <w:t xml:space="preserve">Smlouva o nájmu </w:t>
      </w:r>
      <w:r w:rsidR="00DC2890" w:rsidRPr="00AA67D1">
        <w:rPr>
          <w:rFonts w:cs="Arial"/>
          <w:b/>
          <w:color w:val="auto"/>
          <w:sz w:val="24"/>
        </w:rPr>
        <w:t xml:space="preserve">prostor sloužících k podnikání </w:t>
      </w:r>
    </w:p>
    <w:p w14:paraId="3D62847D" w14:textId="77777777" w:rsidR="00776A46" w:rsidRPr="00AA67D1" w:rsidRDefault="00DC2890" w:rsidP="00776A46">
      <w:pPr>
        <w:spacing w:line="240" w:lineRule="auto"/>
        <w:jc w:val="center"/>
        <w:rPr>
          <w:rFonts w:cs="Arial"/>
          <w:b/>
          <w:color w:val="auto"/>
          <w:sz w:val="24"/>
        </w:rPr>
      </w:pPr>
      <w:r w:rsidRPr="00AA67D1">
        <w:rPr>
          <w:rFonts w:cs="Arial"/>
          <w:b/>
          <w:color w:val="auto"/>
          <w:sz w:val="24"/>
        </w:rPr>
        <w:t>a nájmu movitých věcí</w:t>
      </w:r>
      <w:r w:rsidR="00776A46" w:rsidRPr="00AA67D1">
        <w:rPr>
          <w:rFonts w:cs="Arial"/>
          <w:b/>
          <w:color w:val="auto"/>
          <w:sz w:val="24"/>
        </w:rPr>
        <w:t xml:space="preserve"> </w:t>
      </w:r>
    </w:p>
    <w:p w14:paraId="0781880E" w14:textId="77777777" w:rsidR="00776A46" w:rsidRPr="00AA67D1" w:rsidRDefault="00776A46" w:rsidP="00776A46">
      <w:pPr>
        <w:spacing w:line="240" w:lineRule="auto"/>
        <w:jc w:val="center"/>
        <w:rPr>
          <w:rFonts w:cs="Arial"/>
          <w:b/>
          <w:color w:val="auto"/>
          <w:sz w:val="24"/>
        </w:rPr>
      </w:pPr>
      <w:r w:rsidRPr="00AA67D1">
        <w:rPr>
          <w:rFonts w:cs="Arial"/>
          <w:b/>
          <w:color w:val="auto"/>
          <w:sz w:val="24"/>
        </w:rPr>
        <w:t>č.</w:t>
      </w:r>
      <w:r w:rsidR="009A1E5A">
        <w:rPr>
          <w:rFonts w:cs="Arial"/>
          <w:b/>
          <w:color w:val="auto"/>
          <w:sz w:val="24"/>
        </w:rPr>
        <w:t xml:space="preserve"> </w:t>
      </w:r>
      <w:r w:rsidR="00B40FA3">
        <w:rPr>
          <w:rFonts w:cs="Arial"/>
          <w:b/>
          <w:color w:val="auto"/>
          <w:sz w:val="24"/>
        </w:rPr>
        <w:t>PL</w:t>
      </w:r>
      <w:r w:rsidR="00AA4204">
        <w:rPr>
          <w:rFonts w:cs="Arial"/>
          <w:b/>
          <w:color w:val="auto"/>
          <w:sz w:val="24"/>
        </w:rPr>
        <w:t>202</w:t>
      </w:r>
      <w:r w:rsidR="00D50301">
        <w:rPr>
          <w:rFonts w:cs="Arial"/>
          <w:b/>
          <w:color w:val="auto"/>
          <w:sz w:val="24"/>
        </w:rPr>
        <w:t>5011</w:t>
      </w:r>
    </w:p>
    <w:p w14:paraId="0F4D2FFF" w14:textId="77777777" w:rsidR="00776A46" w:rsidRPr="00AA67D1" w:rsidRDefault="00776A46" w:rsidP="00776A46">
      <w:pPr>
        <w:spacing w:line="240" w:lineRule="auto"/>
        <w:rPr>
          <w:rFonts w:cs="Arial"/>
          <w:color w:val="auto"/>
          <w:sz w:val="24"/>
        </w:rPr>
      </w:pPr>
    </w:p>
    <w:p w14:paraId="1F36F1E0" w14:textId="77777777" w:rsidR="00776A46" w:rsidRPr="00AA67D1" w:rsidRDefault="00776A46" w:rsidP="00DC2890">
      <w:pPr>
        <w:spacing w:line="240" w:lineRule="auto"/>
        <w:jc w:val="center"/>
        <w:rPr>
          <w:rFonts w:cs="Arial"/>
          <w:color w:val="auto"/>
          <w:sz w:val="22"/>
          <w:szCs w:val="22"/>
        </w:rPr>
      </w:pPr>
      <w:r w:rsidRPr="00AA67D1">
        <w:rPr>
          <w:rFonts w:cs="Arial"/>
          <w:color w:val="auto"/>
          <w:sz w:val="22"/>
          <w:szCs w:val="22"/>
        </w:rPr>
        <w:t>uzavřená podle § 2201 zákona č. 89/2012 Sb., občanský zákoník, v platném znění, mezi smluvními stranami:</w:t>
      </w:r>
    </w:p>
    <w:p w14:paraId="19E9E69C" w14:textId="77777777" w:rsidR="00776A46" w:rsidRPr="00AA67D1" w:rsidRDefault="00776A46" w:rsidP="00776A46">
      <w:pPr>
        <w:spacing w:line="240" w:lineRule="auto"/>
        <w:rPr>
          <w:rFonts w:cs="Arial"/>
          <w:color w:val="auto"/>
          <w:sz w:val="24"/>
        </w:rPr>
      </w:pPr>
    </w:p>
    <w:p w14:paraId="3D40A60B" w14:textId="77777777" w:rsidR="00777E31" w:rsidRDefault="00777E31" w:rsidP="00776A46">
      <w:pPr>
        <w:spacing w:line="240" w:lineRule="auto"/>
        <w:jc w:val="both"/>
        <w:rPr>
          <w:rFonts w:cs="Arial"/>
          <w:b/>
          <w:color w:val="auto"/>
          <w:sz w:val="24"/>
        </w:rPr>
      </w:pPr>
    </w:p>
    <w:p w14:paraId="742ED6C0" w14:textId="77777777" w:rsidR="00776A46" w:rsidRPr="00AA67D1" w:rsidRDefault="00776A46" w:rsidP="00776A46">
      <w:pPr>
        <w:spacing w:line="240" w:lineRule="auto"/>
        <w:jc w:val="both"/>
        <w:rPr>
          <w:rFonts w:cs="Arial"/>
          <w:b/>
          <w:color w:val="auto"/>
          <w:sz w:val="24"/>
        </w:rPr>
      </w:pPr>
      <w:r w:rsidRPr="00AA67D1">
        <w:rPr>
          <w:rFonts w:cs="Arial"/>
          <w:b/>
          <w:color w:val="auto"/>
          <w:sz w:val="24"/>
        </w:rPr>
        <w:t>Památník Lidice, příspěvková organizace Ministerstva kultury České republiky</w:t>
      </w:r>
    </w:p>
    <w:p w14:paraId="43F16D06" w14:textId="77777777" w:rsidR="00776A46" w:rsidRPr="00AA67D1" w:rsidRDefault="00776A46" w:rsidP="00776A46">
      <w:pPr>
        <w:spacing w:line="240" w:lineRule="auto"/>
        <w:rPr>
          <w:rFonts w:cs="Arial"/>
          <w:color w:val="auto"/>
          <w:sz w:val="22"/>
          <w:szCs w:val="22"/>
        </w:rPr>
      </w:pPr>
      <w:r w:rsidRPr="00AA67D1">
        <w:rPr>
          <w:rFonts w:cs="Arial"/>
          <w:color w:val="auto"/>
          <w:sz w:val="22"/>
          <w:szCs w:val="22"/>
        </w:rPr>
        <w:t xml:space="preserve">se sídlem </w:t>
      </w:r>
      <w:proofErr w:type="spellStart"/>
      <w:r w:rsidRPr="00AA67D1">
        <w:rPr>
          <w:rFonts w:cs="Arial"/>
          <w:color w:val="auto"/>
          <w:sz w:val="22"/>
          <w:szCs w:val="22"/>
        </w:rPr>
        <w:t>Tokajická</w:t>
      </w:r>
      <w:proofErr w:type="spellEnd"/>
      <w:r w:rsidRPr="00AA67D1">
        <w:rPr>
          <w:rFonts w:cs="Arial"/>
          <w:color w:val="auto"/>
          <w:sz w:val="22"/>
          <w:szCs w:val="22"/>
        </w:rPr>
        <w:t xml:space="preserve"> 152, 273 54 Lidice</w:t>
      </w:r>
    </w:p>
    <w:p w14:paraId="1FF060F7" w14:textId="77777777" w:rsidR="00776A46" w:rsidRPr="00AA67D1" w:rsidRDefault="00776A46" w:rsidP="00776A46">
      <w:pPr>
        <w:spacing w:line="240" w:lineRule="auto"/>
        <w:rPr>
          <w:rFonts w:cs="Arial"/>
          <w:color w:val="auto"/>
          <w:sz w:val="22"/>
          <w:szCs w:val="22"/>
        </w:rPr>
      </w:pPr>
      <w:r w:rsidRPr="00AA67D1">
        <w:rPr>
          <w:rFonts w:cs="Arial"/>
          <w:color w:val="auto"/>
          <w:sz w:val="22"/>
          <w:szCs w:val="22"/>
        </w:rPr>
        <w:t>IČ: 70886342</w:t>
      </w:r>
    </w:p>
    <w:p w14:paraId="63C498C7" w14:textId="77777777" w:rsidR="00776A46" w:rsidRPr="00AA67D1" w:rsidRDefault="00776A46" w:rsidP="00776A46">
      <w:pPr>
        <w:spacing w:line="240" w:lineRule="auto"/>
        <w:rPr>
          <w:rFonts w:cs="Arial"/>
          <w:color w:val="auto"/>
          <w:sz w:val="22"/>
          <w:szCs w:val="22"/>
        </w:rPr>
      </w:pPr>
      <w:r w:rsidRPr="00AA67D1">
        <w:rPr>
          <w:rFonts w:cs="Arial"/>
          <w:color w:val="auto"/>
          <w:sz w:val="22"/>
          <w:szCs w:val="22"/>
        </w:rPr>
        <w:t>DIČ: CZ70886342 plátce DPH, osvobozený dle § 61 písmena e)</w:t>
      </w:r>
    </w:p>
    <w:p w14:paraId="0825FB37" w14:textId="1093B117" w:rsidR="00776A46" w:rsidRPr="00AA67D1" w:rsidRDefault="00D20FC8" w:rsidP="00776A46">
      <w:pPr>
        <w:spacing w:line="240" w:lineRule="auto"/>
        <w:rPr>
          <w:rFonts w:cs="Arial"/>
          <w:color w:val="auto"/>
          <w:sz w:val="22"/>
          <w:szCs w:val="22"/>
        </w:rPr>
      </w:pPr>
      <w:r w:rsidRPr="00AA67D1">
        <w:rPr>
          <w:rFonts w:cs="Arial"/>
          <w:color w:val="auto"/>
          <w:sz w:val="22"/>
          <w:szCs w:val="22"/>
        </w:rPr>
        <w:t>b</w:t>
      </w:r>
      <w:r w:rsidR="00776A46" w:rsidRPr="00AA67D1">
        <w:rPr>
          <w:rFonts w:cs="Arial"/>
          <w:color w:val="auto"/>
          <w:sz w:val="22"/>
          <w:szCs w:val="22"/>
        </w:rPr>
        <w:t>ankovní spojení</w:t>
      </w:r>
      <w:r w:rsidR="00EC7EB5">
        <w:rPr>
          <w:rFonts w:cs="Arial"/>
          <w:color w:val="auto"/>
          <w:sz w:val="22"/>
          <w:szCs w:val="22"/>
        </w:rPr>
        <w:t>:</w:t>
      </w:r>
    </w:p>
    <w:p w14:paraId="34231631" w14:textId="0CFD6D84" w:rsidR="00776A46" w:rsidRPr="00AA67D1" w:rsidRDefault="00776A46" w:rsidP="00776A46">
      <w:pPr>
        <w:spacing w:line="240" w:lineRule="auto"/>
        <w:rPr>
          <w:rFonts w:cs="Arial"/>
          <w:color w:val="auto"/>
          <w:sz w:val="22"/>
          <w:szCs w:val="22"/>
        </w:rPr>
      </w:pPr>
      <w:r w:rsidRPr="00AA67D1">
        <w:rPr>
          <w:rFonts w:cs="Arial"/>
          <w:color w:val="auto"/>
          <w:sz w:val="22"/>
          <w:szCs w:val="22"/>
        </w:rPr>
        <w:t xml:space="preserve">zastoupený </w:t>
      </w:r>
    </w:p>
    <w:p w14:paraId="41172BE5" w14:textId="77777777" w:rsidR="00776A46" w:rsidRPr="00AA67D1" w:rsidRDefault="00776A46" w:rsidP="00776A46">
      <w:pPr>
        <w:spacing w:line="240" w:lineRule="auto"/>
        <w:rPr>
          <w:rFonts w:cs="Arial"/>
          <w:color w:val="auto"/>
          <w:sz w:val="22"/>
          <w:szCs w:val="22"/>
        </w:rPr>
      </w:pPr>
      <w:r w:rsidRPr="00AA67D1">
        <w:rPr>
          <w:rFonts w:cs="Arial"/>
          <w:color w:val="auto"/>
          <w:sz w:val="22"/>
          <w:szCs w:val="22"/>
        </w:rPr>
        <w:t>založený zřizovací listinou Památníku Lidice č. j. 9261/2000 účinnou dnem 20. prosince 2012</w:t>
      </w:r>
    </w:p>
    <w:p w14:paraId="30FBBEB8" w14:textId="77777777" w:rsidR="00776A46" w:rsidRPr="00AA67D1" w:rsidRDefault="00776A46" w:rsidP="00776A46">
      <w:pPr>
        <w:spacing w:line="240" w:lineRule="auto"/>
        <w:rPr>
          <w:rFonts w:cs="Arial"/>
          <w:color w:val="auto"/>
          <w:sz w:val="22"/>
          <w:szCs w:val="22"/>
        </w:rPr>
      </w:pPr>
      <w:r w:rsidRPr="00AA67D1">
        <w:rPr>
          <w:rFonts w:cs="Arial"/>
          <w:color w:val="auto"/>
          <w:sz w:val="22"/>
          <w:szCs w:val="22"/>
        </w:rPr>
        <w:t>(dále jen „</w:t>
      </w:r>
      <w:r w:rsidRPr="00AA67D1">
        <w:rPr>
          <w:rFonts w:cs="Arial"/>
          <w:b/>
          <w:color w:val="auto"/>
          <w:sz w:val="22"/>
          <w:szCs w:val="22"/>
        </w:rPr>
        <w:t>pronajímatel</w:t>
      </w:r>
      <w:r w:rsidRPr="00AA67D1">
        <w:rPr>
          <w:rFonts w:cs="Arial"/>
          <w:color w:val="auto"/>
          <w:sz w:val="22"/>
          <w:szCs w:val="22"/>
        </w:rPr>
        <w:t>“)</w:t>
      </w:r>
    </w:p>
    <w:p w14:paraId="44D05A1B" w14:textId="77777777" w:rsidR="00D20FC8" w:rsidRPr="00AA67D1" w:rsidRDefault="00D20FC8" w:rsidP="00776A46">
      <w:pPr>
        <w:spacing w:line="240" w:lineRule="auto"/>
        <w:rPr>
          <w:rFonts w:cs="Arial"/>
          <w:color w:val="auto"/>
          <w:sz w:val="22"/>
          <w:szCs w:val="22"/>
        </w:rPr>
      </w:pPr>
    </w:p>
    <w:p w14:paraId="081D9FAB" w14:textId="77777777" w:rsidR="00776A46" w:rsidRPr="00AA67D1" w:rsidRDefault="00776A46" w:rsidP="00776A46">
      <w:pPr>
        <w:spacing w:line="240" w:lineRule="auto"/>
        <w:rPr>
          <w:rFonts w:cs="Arial"/>
          <w:color w:val="auto"/>
          <w:sz w:val="22"/>
          <w:szCs w:val="22"/>
        </w:rPr>
      </w:pPr>
      <w:r w:rsidRPr="00AA67D1">
        <w:rPr>
          <w:rFonts w:cs="Arial"/>
          <w:color w:val="auto"/>
          <w:sz w:val="22"/>
          <w:szCs w:val="22"/>
        </w:rPr>
        <w:tab/>
        <w:t xml:space="preserve">a </w:t>
      </w:r>
    </w:p>
    <w:p w14:paraId="73831F23" w14:textId="77777777" w:rsidR="00776A46" w:rsidRPr="00AA67D1" w:rsidRDefault="00776A46" w:rsidP="00776A46">
      <w:pPr>
        <w:spacing w:line="240" w:lineRule="auto"/>
        <w:rPr>
          <w:rFonts w:cs="Arial"/>
          <w:color w:val="auto"/>
          <w:sz w:val="22"/>
          <w:szCs w:val="22"/>
        </w:rPr>
      </w:pPr>
      <w:r w:rsidRPr="00AA67D1">
        <w:rPr>
          <w:rFonts w:cs="Arial"/>
          <w:color w:val="auto"/>
          <w:sz w:val="22"/>
          <w:szCs w:val="22"/>
        </w:rPr>
        <w:t xml:space="preserve"> </w:t>
      </w:r>
    </w:p>
    <w:p w14:paraId="084E6E84" w14:textId="77777777" w:rsidR="00777E31" w:rsidRDefault="00777E31" w:rsidP="00E51833">
      <w:pPr>
        <w:spacing w:line="240" w:lineRule="auto"/>
        <w:rPr>
          <w:rFonts w:cs="Arial"/>
          <w:b/>
          <w:color w:val="auto"/>
          <w:sz w:val="24"/>
        </w:rPr>
      </w:pPr>
    </w:p>
    <w:p w14:paraId="43F2678A" w14:textId="77777777" w:rsidR="00EB5BAA" w:rsidRDefault="00EB5BAA" w:rsidP="00EB5BAA">
      <w:pPr>
        <w:spacing w:line="240" w:lineRule="auto"/>
        <w:rPr>
          <w:rFonts w:cs="Arial"/>
          <w:b/>
          <w:color w:val="auto"/>
          <w:sz w:val="24"/>
        </w:rPr>
      </w:pPr>
      <w:r>
        <w:rPr>
          <w:rFonts w:cs="Arial"/>
          <w:b/>
          <w:color w:val="auto"/>
          <w:sz w:val="24"/>
        </w:rPr>
        <w:t>TRUTO s.r.o.</w:t>
      </w:r>
    </w:p>
    <w:p w14:paraId="457AEBB4" w14:textId="77777777" w:rsidR="00EB5BAA" w:rsidRDefault="00EB5BAA" w:rsidP="00EB5BAA">
      <w:pPr>
        <w:spacing w:line="240" w:lineRule="auto"/>
        <w:rPr>
          <w:rFonts w:cs="Arial"/>
          <w:color w:val="auto"/>
          <w:sz w:val="22"/>
          <w:szCs w:val="22"/>
        </w:rPr>
      </w:pPr>
      <w:r>
        <w:rPr>
          <w:rFonts w:cs="Arial"/>
          <w:color w:val="auto"/>
          <w:sz w:val="22"/>
          <w:szCs w:val="22"/>
        </w:rPr>
        <w:t>se sídlem: Osamocená 426, Praha 6, 160 00</w:t>
      </w:r>
      <w:r>
        <w:rPr>
          <w:rFonts w:cs="Arial"/>
          <w:color w:val="auto"/>
          <w:sz w:val="22"/>
          <w:szCs w:val="22"/>
        </w:rPr>
        <w:br/>
        <w:t>IČ: 08353310</w:t>
      </w:r>
    </w:p>
    <w:p w14:paraId="17B138AD" w14:textId="77777777" w:rsidR="00EB5BAA" w:rsidRDefault="00EB5BAA" w:rsidP="00EB5BAA">
      <w:pPr>
        <w:spacing w:line="240" w:lineRule="auto"/>
        <w:rPr>
          <w:rFonts w:cs="Arial"/>
          <w:color w:val="auto"/>
          <w:sz w:val="22"/>
          <w:szCs w:val="22"/>
        </w:rPr>
      </w:pPr>
      <w:r>
        <w:rPr>
          <w:rFonts w:cs="Arial"/>
          <w:color w:val="auto"/>
          <w:sz w:val="22"/>
          <w:szCs w:val="22"/>
        </w:rPr>
        <w:t>DIČ: CZ08353310</w:t>
      </w:r>
    </w:p>
    <w:p w14:paraId="04D807FD" w14:textId="6E49F59E" w:rsidR="00EB5BAA" w:rsidRDefault="00EB5BAA" w:rsidP="00EB5BAA">
      <w:pPr>
        <w:spacing w:line="240" w:lineRule="auto"/>
        <w:rPr>
          <w:rFonts w:cs="Arial"/>
          <w:color w:val="auto"/>
          <w:sz w:val="22"/>
          <w:szCs w:val="22"/>
        </w:rPr>
      </w:pPr>
      <w:r>
        <w:rPr>
          <w:rFonts w:cs="Arial"/>
          <w:color w:val="auto"/>
          <w:sz w:val="22"/>
          <w:szCs w:val="22"/>
        </w:rPr>
        <w:t>bankovní spojení</w:t>
      </w:r>
      <w:r w:rsidR="00EC7EB5">
        <w:rPr>
          <w:rFonts w:cs="Arial"/>
          <w:color w:val="auto"/>
          <w:sz w:val="22"/>
          <w:szCs w:val="22"/>
        </w:rPr>
        <w:t>:</w:t>
      </w:r>
      <w:r>
        <w:rPr>
          <w:rFonts w:cs="Arial"/>
          <w:color w:val="auto"/>
          <w:sz w:val="22"/>
          <w:szCs w:val="22"/>
        </w:rPr>
        <w:t xml:space="preserve"> </w:t>
      </w:r>
    </w:p>
    <w:p w14:paraId="6EB71ECB" w14:textId="715F103B" w:rsidR="00EB5BAA" w:rsidRDefault="00EB5BAA" w:rsidP="00EB5BAA">
      <w:pPr>
        <w:spacing w:line="240" w:lineRule="auto"/>
        <w:rPr>
          <w:rFonts w:cs="Arial"/>
          <w:color w:val="auto"/>
          <w:sz w:val="22"/>
          <w:szCs w:val="22"/>
        </w:rPr>
      </w:pPr>
      <w:r>
        <w:rPr>
          <w:rFonts w:cs="Arial"/>
          <w:color w:val="auto"/>
          <w:sz w:val="22"/>
          <w:szCs w:val="22"/>
        </w:rPr>
        <w:t xml:space="preserve">zastoupený </w:t>
      </w:r>
    </w:p>
    <w:p w14:paraId="02254032" w14:textId="77777777" w:rsidR="00EB5BAA" w:rsidRDefault="00EB5BAA" w:rsidP="00EB5BAA">
      <w:pPr>
        <w:spacing w:line="240" w:lineRule="auto"/>
        <w:rPr>
          <w:rFonts w:ascii="Times New Roman" w:hAnsi="Times New Roman"/>
          <w:color w:val="auto"/>
          <w:sz w:val="24"/>
        </w:rPr>
      </w:pPr>
      <w:r>
        <w:rPr>
          <w:rFonts w:cs="Arial"/>
          <w:color w:val="auto"/>
          <w:sz w:val="22"/>
          <w:szCs w:val="22"/>
        </w:rPr>
        <w:t>zapsaný v </w:t>
      </w:r>
      <w:r>
        <w:rPr>
          <w:rFonts w:cs="Arial"/>
          <w:color w:val="000000"/>
          <w:sz w:val="23"/>
          <w:szCs w:val="23"/>
          <w:shd w:val="clear" w:color="auto" w:fill="FFFFFF"/>
        </w:rPr>
        <w:t>C 317482/MSPH Městský soud v Praze</w:t>
      </w:r>
    </w:p>
    <w:p w14:paraId="6A1C67BF" w14:textId="77777777" w:rsidR="00776A46" w:rsidRPr="00AA67D1" w:rsidRDefault="00776A46" w:rsidP="00776A46">
      <w:pPr>
        <w:spacing w:line="240" w:lineRule="auto"/>
        <w:rPr>
          <w:rFonts w:cs="Arial"/>
          <w:color w:val="auto"/>
          <w:sz w:val="22"/>
          <w:szCs w:val="22"/>
        </w:rPr>
      </w:pPr>
    </w:p>
    <w:p w14:paraId="5EC50352" w14:textId="77777777" w:rsidR="00776A46" w:rsidRDefault="00776A46" w:rsidP="00776A46">
      <w:pPr>
        <w:spacing w:line="240" w:lineRule="auto"/>
        <w:rPr>
          <w:rFonts w:cs="Arial"/>
          <w:color w:val="auto"/>
          <w:sz w:val="22"/>
          <w:szCs w:val="22"/>
        </w:rPr>
      </w:pPr>
      <w:r w:rsidRPr="00AA67D1">
        <w:rPr>
          <w:rFonts w:cs="Arial"/>
          <w:color w:val="auto"/>
          <w:sz w:val="22"/>
          <w:szCs w:val="22"/>
        </w:rPr>
        <w:t>(dále jen „</w:t>
      </w:r>
      <w:r w:rsidRPr="00AA67D1">
        <w:rPr>
          <w:rFonts w:cs="Arial"/>
          <w:b/>
          <w:color w:val="auto"/>
          <w:sz w:val="22"/>
          <w:szCs w:val="22"/>
        </w:rPr>
        <w:t>nájemce</w:t>
      </w:r>
      <w:r w:rsidRPr="00AA67D1">
        <w:rPr>
          <w:rFonts w:cs="Arial"/>
          <w:color w:val="auto"/>
          <w:sz w:val="22"/>
          <w:szCs w:val="22"/>
        </w:rPr>
        <w:t>“)</w:t>
      </w:r>
    </w:p>
    <w:p w14:paraId="471D5813" w14:textId="77777777" w:rsidR="00777E31" w:rsidRPr="00AA67D1" w:rsidRDefault="00777E31" w:rsidP="00776A46">
      <w:pPr>
        <w:spacing w:line="240" w:lineRule="auto"/>
        <w:rPr>
          <w:rFonts w:cs="Arial"/>
          <w:color w:val="auto"/>
          <w:sz w:val="22"/>
          <w:szCs w:val="22"/>
        </w:rPr>
      </w:pPr>
    </w:p>
    <w:p w14:paraId="4BC8B156" w14:textId="77777777" w:rsidR="00D20FC8" w:rsidRPr="00AA67D1" w:rsidRDefault="00D20FC8" w:rsidP="00776A46">
      <w:pPr>
        <w:spacing w:line="240" w:lineRule="auto"/>
        <w:rPr>
          <w:rFonts w:cs="Arial"/>
          <w:color w:val="auto"/>
          <w:sz w:val="22"/>
          <w:szCs w:val="22"/>
        </w:rPr>
      </w:pPr>
    </w:p>
    <w:p w14:paraId="6D480150" w14:textId="77777777" w:rsidR="00776A46" w:rsidRPr="00AA67D1" w:rsidRDefault="00776A46" w:rsidP="00776A46">
      <w:pPr>
        <w:pStyle w:val="Odstavecseseznamem"/>
        <w:keepNext/>
        <w:numPr>
          <w:ilvl w:val="0"/>
          <w:numId w:val="20"/>
        </w:numPr>
        <w:spacing w:before="480" w:after="120" w:line="240" w:lineRule="auto"/>
        <w:contextualSpacing w:val="0"/>
        <w:jc w:val="center"/>
        <w:rPr>
          <w:rFonts w:cs="Arial"/>
          <w:b/>
          <w:color w:val="auto"/>
          <w:sz w:val="24"/>
        </w:rPr>
      </w:pPr>
      <w:r w:rsidRPr="00AA67D1">
        <w:rPr>
          <w:rFonts w:cs="Arial"/>
          <w:b/>
          <w:color w:val="auto"/>
          <w:sz w:val="24"/>
        </w:rPr>
        <w:t>Úvodní ustanovení</w:t>
      </w:r>
    </w:p>
    <w:p w14:paraId="7E67486E" w14:textId="77777777" w:rsidR="00776A46" w:rsidRPr="00AA67D1" w:rsidRDefault="00776A46" w:rsidP="00CF4B07">
      <w:pPr>
        <w:numPr>
          <w:ilvl w:val="0"/>
          <w:numId w:val="3"/>
        </w:numPr>
        <w:spacing w:line="240" w:lineRule="auto"/>
        <w:ind w:left="402" w:hanging="357"/>
        <w:jc w:val="both"/>
        <w:rPr>
          <w:rFonts w:cs="Arial"/>
          <w:color w:val="auto"/>
          <w:sz w:val="22"/>
          <w:szCs w:val="22"/>
        </w:rPr>
      </w:pPr>
      <w:r w:rsidRPr="00AA67D1">
        <w:rPr>
          <w:rFonts w:cs="Arial"/>
          <w:color w:val="auto"/>
          <w:sz w:val="22"/>
          <w:szCs w:val="22"/>
        </w:rPr>
        <w:t xml:space="preserve">Předmětem této smlouvy je závazek pronajímatele přenechat nájemci do nájmu </w:t>
      </w:r>
      <w:r w:rsidR="00800E09" w:rsidRPr="00AA67D1">
        <w:rPr>
          <w:rFonts w:cs="Arial"/>
          <w:color w:val="auto"/>
          <w:sz w:val="22"/>
          <w:szCs w:val="22"/>
        </w:rPr>
        <w:t xml:space="preserve">objekt </w:t>
      </w:r>
      <w:r w:rsidRPr="00AA67D1">
        <w:rPr>
          <w:rFonts w:cs="Arial"/>
          <w:color w:val="auto"/>
          <w:sz w:val="22"/>
          <w:szCs w:val="22"/>
        </w:rPr>
        <w:t>za účelem podnikání na dobu určitou za vzájemně ujednaných podmínek a závazek nájemce tento předmět nájmu do nájmu převzít, užívat je pouze k účelu a způsobem uvedeným v této smlouvě a hradit pronajímateli nájemné a související náklady.</w:t>
      </w:r>
    </w:p>
    <w:p w14:paraId="5B52933A" w14:textId="77777777" w:rsidR="00776A46" w:rsidRPr="00AA67D1" w:rsidRDefault="00776A46" w:rsidP="00CF4B07">
      <w:pPr>
        <w:numPr>
          <w:ilvl w:val="0"/>
          <w:numId w:val="3"/>
        </w:numPr>
        <w:spacing w:line="240" w:lineRule="auto"/>
        <w:ind w:left="402" w:hanging="357"/>
        <w:jc w:val="both"/>
        <w:rPr>
          <w:rFonts w:cs="Arial"/>
          <w:color w:val="auto"/>
          <w:sz w:val="22"/>
          <w:szCs w:val="22"/>
        </w:rPr>
      </w:pPr>
      <w:r w:rsidRPr="00AA67D1">
        <w:rPr>
          <w:rFonts w:cs="Arial"/>
          <w:color w:val="auto"/>
          <w:sz w:val="22"/>
          <w:szCs w:val="22"/>
        </w:rPr>
        <w:t>Pronajímatel prohlašuje, že má právo hospodaření k</w:t>
      </w:r>
      <w:r w:rsidRPr="00AA67D1" w:rsidDel="00E3630A">
        <w:rPr>
          <w:rFonts w:cs="Arial"/>
          <w:color w:val="auto"/>
          <w:sz w:val="22"/>
          <w:szCs w:val="22"/>
        </w:rPr>
        <w:t xml:space="preserve"> </w:t>
      </w:r>
      <w:r w:rsidR="00800E09" w:rsidRPr="00AA67D1">
        <w:rPr>
          <w:rFonts w:cs="Arial"/>
          <w:color w:val="auto"/>
          <w:sz w:val="22"/>
          <w:szCs w:val="22"/>
        </w:rPr>
        <w:t>objektu</w:t>
      </w:r>
      <w:r w:rsidRPr="00AA67D1">
        <w:rPr>
          <w:rFonts w:cs="Arial"/>
          <w:color w:val="auto"/>
          <w:sz w:val="22"/>
          <w:szCs w:val="22"/>
        </w:rPr>
        <w:t>, jehož výlučným vlastníkem je Česká republika</w:t>
      </w:r>
      <w:r w:rsidR="00F02E24" w:rsidRPr="00AA67D1">
        <w:rPr>
          <w:rFonts w:cs="Arial"/>
          <w:color w:val="auto"/>
          <w:sz w:val="22"/>
          <w:szCs w:val="22"/>
        </w:rPr>
        <w:t>.</w:t>
      </w:r>
      <w:r w:rsidRPr="00AA67D1">
        <w:rPr>
          <w:rFonts w:cs="Arial"/>
          <w:color w:val="auto"/>
          <w:sz w:val="22"/>
          <w:szCs w:val="22"/>
        </w:rPr>
        <w:t xml:space="preserve"> </w:t>
      </w:r>
      <w:r w:rsidR="00F02E24" w:rsidRPr="00AA67D1">
        <w:rPr>
          <w:rFonts w:cs="Arial"/>
          <w:color w:val="auto"/>
          <w:sz w:val="22"/>
          <w:szCs w:val="22"/>
        </w:rPr>
        <w:t>Objekt se nachází</w:t>
      </w:r>
      <w:r w:rsidR="00800E09" w:rsidRPr="00AA67D1">
        <w:rPr>
          <w:rFonts w:cs="Arial"/>
          <w:color w:val="auto"/>
          <w:sz w:val="22"/>
          <w:szCs w:val="22"/>
          <w:lang w:val="x-none"/>
        </w:rPr>
        <w:t xml:space="preserve"> </w:t>
      </w:r>
      <w:r w:rsidR="00F02E24" w:rsidRPr="00AA67D1">
        <w:rPr>
          <w:rFonts w:cs="Arial"/>
          <w:color w:val="auto"/>
          <w:sz w:val="22"/>
          <w:szCs w:val="22"/>
        </w:rPr>
        <w:t xml:space="preserve">na adrese </w:t>
      </w:r>
      <w:proofErr w:type="spellStart"/>
      <w:r w:rsidR="00F02E24" w:rsidRPr="00AA67D1">
        <w:rPr>
          <w:rFonts w:cs="Arial"/>
          <w:color w:val="auto"/>
          <w:sz w:val="22"/>
          <w:szCs w:val="22"/>
        </w:rPr>
        <w:t>Tokajická</w:t>
      </w:r>
      <w:proofErr w:type="spellEnd"/>
      <w:r w:rsidR="00F02E24" w:rsidRPr="00AA67D1">
        <w:rPr>
          <w:rFonts w:cs="Arial"/>
          <w:color w:val="auto"/>
          <w:sz w:val="22"/>
          <w:szCs w:val="22"/>
        </w:rPr>
        <w:t xml:space="preserve"> 152, 273 54 Lidice</w:t>
      </w:r>
      <w:r w:rsidR="00800E09" w:rsidRPr="00AA67D1">
        <w:rPr>
          <w:rFonts w:cs="Arial"/>
          <w:color w:val="auto"/>
          <w:sz w:val="22"/>
          <w:szCs w:val="22"/>
          <w:lang w:val="x-none"/>
        </w:rPr>
        <w:t xml:space="preserve">, </w:t>
      </w:r>
      <w:r w:rsidR="00F02E24" w:rsidRPr="00AA67D1">
        <w:rPr>
          <w:rFonts w:cs="Arial"/>
          <w:color w:val="auto"/>
          <w:sz w:val="22"/>
          <w:szCs w:val="22"/>
        </w:rPr>
        <w:t xml:space="preserve">občanská vybavenost na pozemku </w:t>
      </w:r>
      <w:proofErr w:type="spellStart"/>
      <w:r w:rsidR="00F02E24" w:rsidRPr="00AA67D1">
        <w:rPr>
          <w:rFonts w:cs="Arial"/>
          <w:color w:val="auto"/>
          <w:sz w:val="22"/>
          <w:szCs w:val="22"/>
        </w:rPr>
        <w:t>parc</w:t>
      </w:r>
      <w:proofErr w:type="spellEnd"/>
      <w:r w:rsidR="00F02E24" w:rsidRPr="00AA67D1">
        <w:rPr>
          <w:rFonts w:cs="Arial"/>
          <w:color w:val="auto"/>
          <w:sz w:val="22"/>
          <w:szCs w:val="22"/>
        </w:rPr>
        <w:t xml:space="preserve">. č. 374 o výměře 1077 m2, </w:t>
      </w:r>
      <w:proofErr w:type="spellStart"/>
      <w:r w:rsidR="00800E09" w:rsidRPr="00AA67D1">
        <w:rPr>
          <w:rFonts w:cs="Arial"/>
          <w:color w:val="auto"/>
          <w:sz w:val="22"/>
          <w:szCs w:val="22"/>
          <w:lang w:val="x-none"/>
        </w:rPr>
        <w:t>k.ú</w:t>
      </w:r>
      <w:proofErr w:type="spellEnd"/>
      <w:r w:rsidR="00800E09" w:rsidRPr="00AA67D1">
        <w:rPr>
          <w:rFonts w:cs="Arial"/>
          <w:color w:val="auto"/>
          <w:sz w:val="22"/>
          <w:szCs w:val="22"/>
          <w:lang w:val="x-none"/>
        </w:rPr>
        <w:t xml:space="preserve">. </w:t>
      </w:r>
      <w:r w:rsidR="00F02E24" w:rsidRPr="00AA67D1">
        <w:rPr>
          <w:rFonts w:cs="Arial"/>
          <w:color w:val="auto"/>
          <w:sz w:val="22"/>
          <w:szCs w:val="22"/>
        </w:rPr>
        <w:t>Lidice.</w:t>
      </w:r>
      <w:r w:rsidR="00166A18" w:rsidRPr="00AA67D1">
        <w:rPr>
          <w:rFonts w:cs="Arial"/>
          <w:color w:val="auto"/>
          <w:sz w:val="22"/>
          <w:szCs w:val="22"/>
        </w:rPr>
        <w:t xml:space="preserve"> </w:t>
      </w:r>
      <w:r w:rsidR="00F02E24" w:rsidRPr="00AA67D1">
        <w:rPr>
          <w:rFonts w:cs="Arial"/>
          <w:color w:val="auto"/>
          <w:sz w:val="22"/>
          <w:szCs w:val="22"/>
        </w:rPr>
        <w:t>O</w:t>
      </w:r>
      <w:r w:rsidR="00166A18" w:rsidRPr="00AA67D1">
        <w:rPr>
          <w:rFonts w:cs="Arial"/>
          <w:color w:val="auto"/>
          <w:sz w:val="22"/>
          <w:szCs w:val="22"/>
        </w:rPr>
        <w:t xml:space="preserve">bjekt </w:t>
      </w:r>
      <w:r w:rsidRPr="00AA67D1">
        <w:rPr>
          <w:rFonts w:cs="Arial"/>
          <w:color w:val="auto"/>
          <w:sz w:val="22"/>
          <w:szCs w:val="22"/>
        </w:rPr>
        <w:t xml:space="preserve">je využíván jako </w:t>
      </w:r>
      <w:r w:rsidR="00166A18" w:rsidRPr="00AA67D1">
        <w:rPr>
          <w:rFonts w:cs="Arial"/>
          <w:color w:val="auto"/>
          <w:sz w:val="22"/>
          <w:szCs w:val="22"/>
        </w:rPr>
        <w:t>restaurace</w:t>
      </w:r>
      <w:r w:rsidRPr="00AA67D1">
        <w:rPr>
          <w:rFonts w:cs="Arial"/>
          <w:color w:val="auto"/>
          <w:sz w:val="22"/>
          <w:szCs w:val="22"/>
        </w:rPr>
        <w:t xml:space="preserve"> (dále jen </w:t>
      </w:r>
      <w:r w:rsidRPr="00AA67D1">
        <w:rPr>
          <w:rFonts w:cs="Arial"/>
          <w:b/>
          <w:color w:val="auto"/>
          <w:sz w:val="22"/>
          <w:szCs w:val="22"/>
        </w:rPr>
        <w:t>„</w:t>
      </w:r>
      <w:r w:rsidR="00F02E24" w:rsidRPr="00AA67D1">
        <w:rPr>
          <w:rFonts w:cs="Arial"/>
          <w:b/>
          <w:color w:val="auto"/>
          <w:sz w:val="22"/>
          <w:szCs w:val="22"/>
        </w:rPr>
        <w:t>restaurace</w:t>
      </w:r>
      <w:r w:rsidRPr="00AA67D1">
        <w:rPr>
          <w:rFonts w:cs="Arial"/>
          <w:b/>
          <w:color w:val="auto"/>
          <w:sz w:val="22"/>
          <w:szCs w:val="22"/>
        </w:rPr>
        <w:t>“).</w:t>
      </w:r>
    </w:p>
    <w:p w14:paraId="09E70E3C" w14:textId="77777777" w:rsidR="00EB5BAA" w:rsidRDefault="00EB5BAA" w:rsidP="00EB5BAA">
      <w:pPr>
        <w:numPr>
          <w:ilvl w:val="0"/>
          <w:numId w:val="3"/>
        </w:numPr>
        <w:spacing w:line="240" w:lineRule="auto"/>
        <w:jc w:val="both"/>
        <w:rPr>
          <w:rFonts w:cs="Arial"/>
          <w:color w:val="auto"/>
          <w:sz w:val="24"/>
        </w:rPr>
      </w:pPr>
      <w:r>
        <w:rPr>
          <w:rFonts w:cs="Arial"/>
          <w:color w:val="auto"/>
          <w:sz w:val="22"/>
          <w:szCs w:val="22"/>
        </w:rPr>
        <w:t>Nájemce prohlašuje, že je právnickou osobou zapsanou v Obchodním rejstříku pod jménem TRUTO s.r.o.  s předmětem podnikání Hostinská činnost, a dále prohlašuje, že je způsobilý plnit závazky v této smlouvě uvedené.</w:t>
      </w:r>
    </w:p>
    <w:p w14:paraId="0019D86F" w14:textId="77777777" w:rsidR="00776A46" w:rsidRPr="00AA67D1" w:rsidRDefault="00776A46" w:rsidP="00776A46">
      <w:pPr>
        <w:pStyle w:val="Odstavecseseznamem"/>
        <w:keepNext/>
        <w:numPr>
          <w:ilvl w:val="0"/>
          <w:numId w:val="20"/>
        </w:numPr>
        <w:spacing w:before="480" w:after="120" w:line="240" w:lineRule="auto"/>
        <w:contextualSpacing w:val="0"/>
        <w:jc w:val="center"/>
        <w:rPr>
          <w:rFonts w:cs="Arial"/>
          <w:b/>
          <w:color w:val="auto"/>
          <w:sz w:val="24"/>
        </w:rPr>
      </w:pPr>
      <w:r w:rsidRPr="00AA67D1">
        <w:rPr>
          <w:rFonts w:cs="Arial"/>
          <w:b/>
          <w:color w:val="auto"/>
          <w:sz w:val="24"/>
        </w:rPr>
        <w:t>Předmět nájmu</w:t>
      </w:r>
    </w:p>
    <w:p w14:paraId="7A90DC7C" w14:textId="77777777" w:rsidR="00BD1969" w:rsidRDefault="00776A46" w:rsidP="00CF4B07">
      <w:pPr>
        <w:numPr>
          <w:ilvl w:val="0"/>
          <w:numId w:val="16"/>
        </w:numPr>
        <w:spacing w:line="240" w:lineRule="auto"/>
        <w:ind w:hanging="357"/>
        <w:jc w:val="both"/>
        <w:rPr>
          <w:rFonts w:cs="Arial"/>
          <w:color w:val="auto"/>
          <w:sz w:val="22"/>
          <w:szCs w:val="22"/>
        </w:rPr>
      </w:pPr>
      <w:r w:rsidRPr="00AA67D1">
        <w:rPr>
          <w:rFonts w:cs="Arial"/>
          <w:color w:val="auto"/>
          <w:sz w:val="22"/>
          <w:szCs w:val="22"/>
        </w:rPr>
        <w:t>Předmětem nájmu j</w:t>
      </w:r>
      <w:r w:rsidR="00BD1969" w:rsidRPr="00AA67D1">
        <w:rPr>
          <w:rFonts w:cs="Arial"/>
          <w:color w:val="auto"/>
          <w:sz w:val="22"/>
          <w:szCs w:val="22"/>
        </w:rPr>
        <w:t>sou nebytové prostory, kterými je restaurace včetně prostor pro kuchyni, skladování a příslušenství</w:t>
      </w:r>
      <w:r w:rsidR="00166A18" w:rsidRPr="00AA67D1">
        <w:rPr>
          <w:rFonts w:cs="Arial"/>
          <w:color w:val="auto"/>
          <w:sz w:val="22"/>
          <w:szCs w:val="22"/>
        </w:rPr>
        <w:t xml:space="preserve"> </w:t>
      </w:r>
      <w:r w:rsidR="00A57646">
        <w:rPr>
          <w:rFonts w:cs="Arial"/>
          <w:color w:val="auto"/>
          <w:sz w:val="22"/>
          <w:szCs w:val="22"/>
        </w:rPr>
        <w:t xml:space="preserve">v celkové míře </w:t>
      </w:r>
      <w:r w:rsidR="009A1E5A">
        <w:rPr>
          <w:rFonts w:cs="Arial"/>
          <w:color w:val="auto"/>
          <w:sz w:val="22"/>
          <w:szCs w:val="22"/>
        </w:rPr>
        <w:t>361,7</w:t>
      </w:r>
      <w:r w:rsidR="00A57646">
        <w:rPr>
          <w:rFonts w:cs="Arial"/>
          <w:color w:val="auto"/>
          <w:sz w:val="22"/>
          <w:szCs w:val="22"/>
        </w:rPr>
        <w:t xml:space="preserve"> m2 </w:t>
      </w:r>
      <w:r w:rsidRPr="00AA67D1">
        <w:rPr>
          <w:rFonts w:cs="Arial"/>
          <w:color w:val="auto"/>
          <w:sz w:val="22"/>
          <w:szCs w:val="22"/>
        </w:rPr>
        <w:t>(dále jen „</w:t>
      </w:r>
      <w:r w:rsidRPr="00AA67D1">
        <w:rPr>
          <w:rFonts w:cs="Arial"/>
          <w:b/>
          <w:color w:val="auto"/>
          <w:sz w:val="22"/>
          <w:szCs w:val="22"/>
        </w:rPr>
        <w:t>předmět nájmu</w:t>
      </w:r>
      <w:r w:rsidRPr="00AA67D1">
        <w:rPr>
          <w:rFonts w:cs="Arial"/>
          <w:color w:val="auto"/>
          <w:sz w:val="22"/>
          <w:szCs w:val="22"/>
        </w:rPr>
        <w:t xml:space="preserve">“). </w:t>
      </w:r>
    </w:p>
    <w:p w14:paraId="226769CD" w14:textId="77777777" w:rsidR="00BD1969" w:rsidRPr="00AA67D1" w:rsidRDefault="00BD1969" w:rsidP="00CF4B07">
      <w:pPr>
        <w:numPr>
          <w:ilvl w:val="0"/>
          <w:numId w:val="16"/>
        </w:numPr>
        <w:spacing w:line="240" w:lineRule="auto"/>
        <w:ind w:hanging="357"/>
        <w:jc w:val="both"/>
        <w:rPr>
          <w:rFonts w:cs="Arial"/>
          <w:color w:val="auto"/>
          <w:sz w:val="22"/>
          <w:szCs w:val="22"/>
        </w:rPr>
      </w:pPr>
      <w:r w:rsidRPr="00AA67D1">
        <w:rPr>
          <w:rFonts w:cs="Arial"/>
          <w:color w:val="auto"/>
          <w:sz w:val="22"/>
          <w:szCs w:val="22"/>
        </w:rPr>
        <w:t>Pronajímatel touto smlouvou přenechává nájemci do nájmu:</w:t>
      </w:r>
    </w:p>
    <w:p w14:paraId="74529C2F" w14:textId="77777777" w:rsidR="00776A46" w:rsidRPr="00AA67D1" w:rsidRDefault="00BD1969" w:rsidP="00CF4B07">
      <w:pPr>
        <w:numPr>
          <w:ilvl w:val="1"/>
          <w:numId w:val="16"/>
        </w:numPr>
        <w:spacing w:line="240" w:lineRule="auto"/>
        <w:ind w:hanging="357"/>
        <w:jc w:val="both"/>
        <w:rPr>
          <w:rFonts w:cs="Arial"/>
          <w:color w:val="auto"/>
          <w:sz w:val="22"/>
        </w:rPr>
      </w:pPr>
      <w:r w:rsidRPr="00AA67D1">
        <w:rPr>
          <w:rFonts w:cs="Arial"/>
          <w:color w:val="auto"/>
          <w:sz w:val="22"/>
        </w:rPr>
        <w:lastRenderedPageBreak/>
        <w:t>Nebytové prostory v Lidické galerii, kterými je restaurace včetně prostor pro kuchyni, skladování a příslušenství</w:t>
      </w:r>
      <w:r w:rsidR="009A1E5A">
        <w:rPr>
          <w:rFonts w:cs="Arial"/>
          <w:color w:val="auto"/>
          <w:sz w:val="22"/>
        </w:rPr>
        <w:t xml:space="preserve"> a předzahrádky</w:t>
      </w:r>
      <w:r w:rsidRPr="00AA67D1">
        <w:rPr>
          <w:rFonts w:cs="Arial"/>
          <w:color w:val="auto"/>
          <w:sz w:val="22"/>
        </w:rPr>
        <w:t>. Pronajaté prostory a jejich specifikace včetně jejich zařízení jsou uvedeny v příloze č.</w:t>
      </w:r>
      <w:r w:rsidR="009A1E5A">
        <w:rPr>
          <w:rFonts w:cs="Arial"/>
          <w:color w:val="auto"/>
          <w:sz w:val="22"/>
        </w:rPr>
        <w:t xml:space="preserve"> </w:t>
      </w:r>
      <w:r w:rsidRPr="00AA67D1">
        <w:rPr>
          <w:rFonts w:cs="Arial"/>
          <w:color w:val="auto"/>
          <w:sz w:val="22"/>
        </w:rPr>
        <w:t>1 této smlouvy.</w:t>
      </w:r>
    </w:p>
    <w:p w14:paraId="203EB88D" w14:textId="77777777" w:rsidR="004605E9" w:rsidRPr="00AA67D1" w:rsidRDefault="00BD1969" w:rsidP="00CF4B07">
      <w:pPr>
        <w:numPr>
          <w:ilvl w:val="1"/>
          <w:numId w:val="16"/>
        </w:numPr>
        <w:spacing w:line="240" w:lineRule="auto"/>
        <w:ind w:hanging="357"/>
        <w:jc w:val="both"/>
        <w:rPr>
          <w:rFonts w:cs="Arial"/>
          <w:color w:val="auto"/>
          <w:sz w:val="22"/>
        </w:rPr>
      </w:pPr>
      <w:r w:rsidRPr="00AA67D1">
        <w:rPr>
          <w:rFonts w:cs="Arial"/>
          <w:color w:val="auto"/>
          <w:sz w:val="22"/>
        </w:rPr>
        <w:t>Movité věci uvedené v příloze č. 2 této smlouvy</w:t>
      </w:r>
    </w:p>
    <w:p w14:paraId="213ACE45" w14:textId="77777777" w:rsidR="00776A46" w:rsidRPr="00AA67D1" w:rsidRDefault="00776A46" w:rsidP="00CF4B07">
      <w:pPr>
        <w:numPr>
          <w:ilvl w:val="0"/>
          <w:numId w:val="16"/>
        </w:numPr>
        <w:spacing w:line="240" w:lineRule="auto"/>
        <w:ind w:hanging="357"/>
        <w:jc w:val="both"/>
        <w:rPr>
          <w:rFonts w:cs="Arial"/>
          <w:color w:val="auto"/>
          <w:sz w:val="22"/>
        </w:rPr>
      </w:pPr>
      <w:r w:rsidRPr="00AA67D1">
        <w:rPr>
          <w:rFonts w:cs="Arial"/>
          <w:color w:val="auto"/>
          <w:sz w:val="22"/>
        </w:rPr>
        <w:t>Touto smlouvou pronajímatel přenechává nájemci předmět</w:t>
      </w:r>
      <w:r w:rsidR="009A1E5A">
        <w:rPr>
          <w:rFonts w:cs="Arial"/>
          <w:color w:val="auto"/>
          <w:sz w:val="22"/>
        </w:rPr>
        <w:t xml:space="preserve"> k nájmu k užívání a nájemce se </w:t>
      </w:r>
      <w:r w:rsidRPr="00AA67D1">
        <w:rPr>
          <w:rFonts w:cs="Arial"/>
          <w:color w:val="auto"/>
          <w:sz w:val="22"/>
        </w:rPr>
        <w:t>zavazuje platit pronajímateli nájemné a užívat předmět ná</w:t>
      </w:r>
      <w:r w:rsidR="009A1E5A">
        <w:rPr>
          <w:rFonts w:cs="Arial"/>
          <w:color w:val="auto"/>
          <w:sz w:val="22"/>
        </w:rPr>
        <w:t>jmu pouze ke sjednanému účelu a </w:t>
      </w:r>
      <w:r w:rsidRPr="00AA67D1">
        <w:rPr>
          <w:rFonts w:cs="Arial"/>
          <w:color w:val="auto"/>
          <w:sz w:val="22"/>
        </w:rPr>
        <w:t>v souladu se zákonem a touto smlouvou.</w:t>
      </w:r>
    </w:p>
    <w:p w14:paraId="6807E6C2" w14:textId="292A79E4" w:rsidR="00776A46" w:rsidRPr="009A1E5A" w:rsidRDefault="00776A46" w:rsidP="00CF4B07">
      <w:pPr>
        <w:numPr>
          <w:ilvl w:val="0"/>
          <w:numId w:val="16"/>
        </w:numPr>
        <w:spacing w:line="240" w:lineRule="auto"/>
        <w:ind w:hanging="357"/>
        <w:jc w:val="both"/>
        <w:rPr>
          <w:rFonts w:cs="Arial"/>
          <w:color w:val="auto"/>
          <w:sz w:val="22"/>
        </w:rPr>
      </w:pPr>
      <w:r w:rsidRPr="009A1E5A">
        <w:rPr>
          <w:rFonts w:cs="Arial"/>
          <w:color w:val="auto"/>
          <w:sz w:val="22"/>
        </w:rPr>
        <w:t xml:space="preserve">Pronajímatel přenechává předmět nájmu ve stavu způsobilém k obvyklému užívání. Pronajímatel zajistí nájemci možnost připojení k dodávce elektrické energie. Při připojení </w:t>
      </w:r>
      <w:r w:rsidR="004605E9" w:rsidRPr="009A1E5A">
        <w:rPr>
          <w:rFonts w:cs="Arial"/>
          <w:color w:val="auto"/>
          <w:sz w:val="22"/>
        </w:rPr>
        <w:t>spotřebičů</w:t>
      </w:r>
      <w:r w:rsidRPr="009A1E5A">
        <w:rPr>
          <w:rFonts w:cs="Arial"/>
          <w:color w:val="auto"/>
          <w:sz w:val="22"/>
        </w:rPr>
        <w:t>, je nájemce povinen respektovat pokyny pronajímatele. Nájemce převzal odběrné místo elekt</w:t>
      </w:r>
      <w:r w:rsidR="006B063E" w:rsidRPr="009A1E5A">
        <w:rPr>
          <w:rFonts w:cs="Arial"/>
          <w:color w:val="auto"/>
          <w:sz w:val="22"/>
        </w:rPr>
        <w:t xml:space="preserve">rické energie s elektroměrem č., který </w:t>
      </w:r>
      <w:r w:rsidR="009A1E5A" w:rsidRPr="009A1E5A">
        <w:rPr>
          <w:rFonts w:cs="Arial"/>
          <w:color w:val="auto"/>
          <w:sz w:val="22"/>
        </w:rPr>
        <w:t xml:space="preserve">má </w:t>
      </w:r>
      <w:r w:rsidR="00A52572">
        <w:rPr>
          <w:rFonts w:cs="Arial"/>
          <w:color w:val="auto"/>
          <w:sz w:val="22"/>
        </w:rPr>
        <w:t>pronajímatel</w:t>
      </w:r>
      <w:r w:rsidR="009A1E5A" w:rsidRPr="009A1E5A">
        <w:rPr>
          <w:rFonts w:cs="Arial"/>
          <w:color w:val="auto"/>
          <w:sz w:val="22"/>
        </w:rPr>
        <w:t xml:space="preserve"> smluvně přihlášený u </w:t>
      </w:r>
      <w:r w:rsidR="006B063E" w:rsidRPr="009A1E5A">
        <w:rPr>
          <w:rFonts w:cs="Arial"/>
          <w:color w:val="auto"/>
          <w:sz w:val="22"/>
        </w:rPr>
        <w:t>dodavatele</w:t>
      </w:r>
      <w:r w:rsidR="00047D7E" w:rsidRPr="009A1E5A">
        <w:rPr>
          <w:rFonts w:cs="Arial"/>
          <w:color w:val="auto"/>
          <w:sz w:val="22"/>
        </w:rPr>
        <w:t xml:space="preserve"> energie</w:t>
      </w:r>
      <w:r w:rsidR="006B063E" w:rsidRPr="009A1E5A">
        <w:rPr>
          <w:rFonts w:cs="Arial"/>
          <w:color w:val="auto"/>
          <w:sz w:val="22"/>
        </w:rPr>
        <w:t xml:space="preserve"> </w:t>
      </w:r>
      <w:r w:rsidR="00A52572">
        <w:rPr>
          <w:rFonts w:cs="Arial"/>
          <w:color w:val="auto"/>
          <w:sz w:val="22"/>
        </w:rPr>
        <w:t>pod svým jménem</w:t>
      </w:r>
      <w:r w:rsidR="006B063E" w:rsidRPr="009A1E5A">
        <w:rPr>
          <w:rFonts w:cs="Arial"/>
          <w:color w:val="auto"/>
          <w:sz w:val="22"/>
        </w:rPr>
        <w:t xml:space="preserve">. Náklady na elektrickou energii </w:t>
      </w:r>
      <w:r w:rsidR="00A52572">
        <w:rPr>
          <w:rFonts w:cs="Arial"/>
          <w:color w:val="auto"/>
          <w:sz w:val="22"/>
        </w:rPr>
        <w:t>hradí nájemce na základě měsíčního vyúčtování prováděného pronajímatelem</w:t>
      </w:r>
      <w:r w:rsidR="006B063E" w:rsidRPr="009A1E5A">
        <w:rPr>
          <w:rFonts w:cs="Arial"/>
          <w:color w:val="auto"/>
          <w:sz w:val="22"/>
        </w:rPr>
        <w:t>.</w:t>
      </w:r>
      <w:r w:rsidR="00A52572">
        <w:rPr>
          <w:rFonts w:cs="Arial"/>
          <w:color w:val="auto"/>
          <w:sz w:val="22"/>
        </w:rPr>
        <w:t xml:space="preserve"> Stavy elektroměru ke dni podpisu smlouvy</w:t>
      </w:r>
      <w:r w:rsidR="00EC7EB5">
        <w:rPr>
          <w:rFonts w:cs="Arial"/>
          <w:color w:val="auto"/>
          <w:sz w:val="22"/>
        </w:rPr>
        <w:t xml:space="preserve"> </w:t>
      </w:r>
      <w:r w:rsidR="00A52572">
        <w:rPr>
          <w:rFonts w:cs="Arial"/>
          <w:color w:val="auto"/>
          <w:sz w:val="22"/>
        </w:rPr>
        <w:t>kWh.</w:t>
      </w:r>
    </w:p>
    <w:p w14:paraId="122C9B70" w14:textId="5D92E68F" w:rsidR="006B063E" w:rsidRPr="00D77493" w:rsidRDefault="006B063E" w:rsidP="00CF4B07">
      <w:pPr>
        <w:numPr>
          <w:ilvl w:val="0"/>
          <w:numId w:val="16"/>
        </w:numPr>
        <w:spacing w:line="240" w:lineRule="auto"/>
        <w:ind w:hanging="357"/>
        <w:jc w:val="both"/>
        <w:rPr>
          <w:rFonts w:cs="Arial"/>
          <w:color w:val="auto"/>
          <w:sz w:val="22"/>
        </w:rPr>
      </w:pPr>
      <w:r w:rsidRPr="00D77493">
        <w:rPr>
          <w:rFonts w:cs="Arial"/>
          <w:color w:val="auto"/>
          <w:sz w:val="22"/>
        </w:rPr>
        <w:t>Pronajímatel zajistí nájemci možnost připojení k dodávce zemního plynu. Při připojení spotřebičů, je nájemce povinen respektovat pokyny pronajímatele. Nájemce převzal odběrné místo zemního plynu s </w:t>
      </w:r>
      <w:r w:rsidR="00C20781" w:rsidRPr="00D77493">
        <w:rPr>
          <w:rFonts w:cs="Arial"/>
          <w:color w:val="auto"/>
          <w:sz w:val="22"/>
        </w:rPr>
        <w:t xml:space="preserve">plynoměrem č. </w:t>
      </w:r>
      <w:bookmarkStart w:id="0" w:name="_GoBack"/>
      <w:bookmarkEnd w:id="0"/>
      <w:r w:rsidRPr="00D77493">
        <w:rPr>
          <w:rFonts w:cs="Arial"/>
          <w:color w:val="auto"/>
          <w:sz w:val="22"/>
        </w:rPr>
        <w:t>se stavem</w:t>
      </w:r>
      <w:r w:rsidR="00C20781" w:rsidRPr="00D77493">
        <w:rPr>
          <w:rFonts w:cs="Arial"/>
          <w:color w:val="auto"/>
          <w:sz w:val="22"/>
        </w:rPr>
        <w:t xml:space="preserve"> </w:t>
      </w:r>
      <w:r w:rsidRPr="00D77493">
        <w:rPr>
          <w:rFonts w:cs="Arial"/>
          <w:color w:val="auto"/>
          <w:sz w:val="22"/>
        </w:rPr>
        <w:t>m3</w:t>
      </w:r>
      <w:r w:rsidR="008307FF">
        <w:rPr>
          <w:rFonts w:cs="Arial"/>
          <w:color w:val="auto"/>
          <w:sz w:val="22"/>
        </w:rPr>
        <w:t xml:space="preserve">, </w:t>
      </w:r>
      <w:r w:rsidR="008307FF" w:rsidRPr="009A1E5A">
        <w:rPr>
          <w:rFonts w:cs="Arial"/>
          <w:color w:val="auto"/>
          <w:sz w:val="22"/>
        </w:rPr>
        <w:t xml:space="preserve">který má </w:t>
      </w:r>
      <w:r w:rsidR="008307FF">
        <w:rPr>
          <w:rFonts w:cs="Arial"/>
          <w:color w:val="auto"/>
          <w:sz w:val="22"/>
        </w:rPr>
        <w:t>pronajímatel</w:t>
      </w:r>
      <w:r w:rsidR="008307FF" w:rsidRPr="009A1E5A">
        <w:rPr>
          <w:rFonts w:cs="Arial"/>
          <w:color w:val="auto"/>
          <w:sz w:val="22"/>
        </w:rPr>
        <w:t xml:space="preserve"> smluvně přihlášený u dodavatele </w:t>
      </w:r>
      <w:r w:rsidR="008307FF">
        <w:rPr>
          <w:rFonts w:cs="Arial"/>
          <w:color w:val="auto"/>
          <w:sz w:val="22"/>
        </w:rPr>
        <w:t>plynu</w:t>
      </w:r>
      <w:r w:rsidR="008307FF" w:rsidRPr="009A1E5A">
        <w:rPr>
          <w:rFonts w:cs="Arial"/>
          <w:color w:val="auto"/>
          <w:sz w:val="22"/>
        </w:rPr>
        <w:t xml:space="preserve"> </w:t>
      </w:r>
      <w:r w:rsidR="008307FF">
        <w:rPr>
          <w:rFonts w:cs="Arial"/>
          <w:color w:val="auto"/>
          <w:sz w:val="22"/>
        </w:rPr>
        <w:t>pod svým jménem</w:t>
      </w:r>
      <w:r w:rsidRPr="00D77493">
        <w:rPr>
          <w:rFonts w:cs="Arial"/>
          <w:color w:val="auto"/>
          <w:sz w:val="22"/>
        </w:rPr>
        <w:t>.</w:t>
      </w:r>
    </w:p>
    <w:p w14:paraId="5453CDEF" w14:textId="77777777" w:rsidR="00776A46" w:rsidRPr="00AA67D1" w:rsidRDefault="00776A46" w:rsidP="00CF4B07">
      <w:pPr>
        <w:numPr>
          <w:ilvl w:val="0"/>
          <w:numId w:val="16"/>
        </w:numPr>
        <w:spacing w:line="240" w:lineRule="auto"/>
        <w:ind w:hanging="357"/>
        <w:jc w:val="both"/>
        <w:rPr>
          <w:rFonts w:cs="Arial"/>
          <w:color w:val="auto"/>
          <w:sz w:val="22"/>
        </w:rPr>
      </w:pPr>
      <w:r w:rsidRPr="00AA67D1">
        <w:rPr>
          <w:rFonts w:cs="Arial"/>
          <w:color w:val="auto"/>
          <w:sz w:val="22"/>
        </w:rPr>
        <w:t xml:space="preserve">Nájemce prohlašuje, že se seznámil se stavem předmětu nájmu. </w:t>
      </w:r>
    </w:p>
    <w:p w14:paraId="2E103725" w14:textId="77777777" w:rsidR="00776A46" w:rsidRPr="00AA67D1" w:rsidRDefault="00DF2A7C" w:rsidP="00CF4B07">
      <w:pPr>
        <w:numPr>
          <w:ilvl w:val="0"/>
          <w:numId w:val="16"/>
        </w:numPr>
        <w:spacing w:line="240" w:lineRule="auto"/>
        <w:ind w:hanging="357"/>
        <w:jc w:val="both"/>
        <w:rPr>
          <w:rFonts w:cs="Arial"/>
          <w:color w:val="auto"/>
          <w:sz w:val="22"/>
        </w:rPr>
      </w:pPr>
      <w:r w:rsidRPr="00AA67D1">
        <w:rPr>
          <w:rFonts w:cs="Arial"/>
          <w:color w:val="auto"/>
          <w:sz w:val="22"/>
        </w:rPr>
        <w:t>Veškeré</w:t>
      </w:r>
      <w:r w:rsidR="00776A46" w:rsidRPr="00AA67D1">
        <w:rPr>
          <w:rFonts w:cs="Arial"/>
          <w:color w:val="auto"/>
          <w:sz w:val="22"/>
        </w:rPr>
        <w:t xml:space="preserve"> stavební změny předmětu nájmu, resp. instalace vyžadují předchozí písemný souhlas pronajímatele. Veškeré nájemcem požadované nebo pro jeho zamýšlené užívání potřebné stavební a ostatní úpravy, především pokud překračují stav při předání nebo se od něj jinak odchylují, jdou na náklady nájemce. Nájemce se zavazuje, že vůči pronajímateli nevznese jakýkoliv nárok na náhradu nákladů či investic, které vloží do předmětu nájmu.</w:t>
      </w:r>
    </w:p>
    <w:p w14:paraId="3F2060CE" w14:textId="77777777" w:rsidR="00776A46" w:rsidRPr="00AA67D1" w:rsidRDefault="00776A46" w:rsidP="00776A46">
      <w:pPr>
        <w:pStyle w:val="Odstavecseseznamem"/>
        <w:keepNext/>
        <w:numPr>
          <w:ilvl w:val="0"/>
          <w:numId w:val="20"/>
        </w:numPr>
        <w:spacing w:before="480" w:after="120" w:line="240" w:lineRule="auto"/>
        <w:contextualSpacing w:val="0"/>
        <w:jc w:val="center"/>
        <w:rPr>
          <w:rFonts w:cs="Arial"/>
          <w:b/>
          <w:color w:val="auto"/>
          <w:sz w:val="24"/>
        </w:rPr>
      </w:pPr>
      <w:r w:rsidRPr="00AA67D1">
        <w:rPr>
          <w:rFonts w:cs="Arial"/>
          <w:b/>
          <w:color w:val="auto"/>
          <w:sz w:val="24"/>
        </w:rPr>
        <w:t>Účel nájmu</w:t>
      </w:r>
    </w:p>
    <w:p w14:paraId="582E9AEC" w14:textId="77777777" w:rsidR="00776A46" w:rsidRPr="00EB5BAA" w:rsidRDefault="00776A46" w:rsidP="00CF4B07">
      <w:pPr>
        <w:numPr>
          <w:ilvl w:val="0"/>
          <w:numId w:val="17"/>
        </w:numPr>
        <w:spacing w:line="240" w:lineRule="auto"/>
        <w:ind w:left="402" w:hanging="357"/>
        <w:jc w:val="both"/>
        <w:rPr>
          <w:rFonts w:cs="Arial"/>
          <w:color w:val="auto"/>
          <w:sz w:val="22"/>
        </w:rPr>
      </w:pPr>
      <w:r w:rsidRPr="00EB5BAA">
        <w:rPr>
          <w:rFonts w:cs="Arial"/>
          <w:color w:val="auto"/>
          <w:sz w:val="22"/>
        </w:rPr>
        <w:t xml:space="preserve">Pronajímatel přenechává nájemci předmět nájmu za účelem vykonávání podnikatelské činnosti na základě svého </w:t>
      </w:r>
      <w:r w:rsidR="00C20781" w:rsidRPr="00EB5BAA">
        <w:rPr>
          <w:rFonts w:cs="Arial"/>
          <w:color w:val="auto"/>
          <w:sz w:val="22"/>
        </w:rPr>
        <w:t xml:space="preserve">předmětu podnikání ve výpisu </w:t>
      </w:r>
      <w:r w:rsidR="006F030F" w:rsidRPr="00EB5BAA">
        <w:rPr>
          <w:rFonts w:cs="Arial"/>
          <w:color w:val="auto"/>
          <w:sz w:val="22"/>
        </w:rPr>
        <w:t xml:space="preserve">z </w:t>
      </w:r>
      <w:r w:rsidR="00C20781" w:rsidRPr="00EB5BAA">
        <w:rPr>
          <w:rFonts w:cs="Arial"/>
          <w:color w:val="auto"/>
          <w:sz w:val="22"/>
        </w:rPr>
        <w:t>obchodního rejstříku, který</w:t>
      </w:r>
      <w:r w:rsidRPr="00EB5BAA">
        <w:rPr>
          <w:rFonts w:cs="Arial"/>
          <w:color w:val="auto"/>
          <w:sz w:val="22"/>
        </w:rPr>
        <w:t xml:space="preserve"> tvoří nedílnou přílohu této smlouvy. </w:t>
      </w:r>
    </w:p>
    <w:p w14:paraId="0EFA32A5" w14:textId="77777777" w:rsidR="00776A46" w:rsidRPr="00AA67D1" w:rsidRDefault="00776A46" w:rsidP="00CF4B07">
      <w:pPr>
        <w:numPr>
          <w:ilvl w:val="0"/>
          <w:numId w:val="17"/>
        </w:numPr>
        <w:spacing w:line="240" w:lineRule="auto"/>
        <w:ind w:left="402" w:hanging="357"/>
        <w:jc w:val="both"/>
        <w:rPr>
          <w:rFonts w:cs="Arial"/>
          <w:color w:val="auto"/>
          <w:sz w:val="22"/>
        </w:rPr>
      </w:pPr>
      <w:r w:rsidRPr="00AA67D1">
        <w:rPr>
          <w:rFonts w:cs="Arial"/>
          <w:color w:val="auto"/>
          <w:sz w:val="22"/>
        </w:rPr>
        <w:t>Nájemce je oprávněn provozovat v</w:t>
      </w:r>
      <w:r w:rsidR="00D26750" w:rsidRPr="00AA67D1">
        <w:rPr>
          <w:rFonts w:cs="Arial"/>
          <w:color w:val="auto"/>
          <w:sz w:val="22"/>
        </w:rPr>
        <w:t> objektu</w:t>
      </w:r>
      <w:r w:rsidRPr="00AA67D1">
        <w:rPr>
          <w:rFonts w:cs="Arial"/>
          <w:color w:val="auto"/>
          <w:sz w:val="22"/>
        </w:rPr>
        <w:t xml:space="preserve"> pouze </w:t>
      </w:r>
      <w:r w:rsidR="00C11F07" w:rsidRPr="00AA67D1">
        <w:rPr>
          <w:rFonts w:cs="Arial"/>
          <w:color w:val="auto"/>
          <w:sz w:val="22"/>
        </w:rPr>
        <w:t xml:space="preserve">hostinskou činnost, ke které je oprávněn podle </w:t>
      </w:r>
      <w:r w:rsidR="006F030F">
        <w:rPr>
          <w:rFonts w:cs="Arial"/>
          <w:color w:val="auto"/>
          <w:sz w:val="22"/>
        </w:rPr>
        <w:t>obchodního rejstříku</w:t>
      </w:r>
      <w:r w:rsidR="00C11F07" w:rsidRPr="00AA67D1">
        <w:rPr>
          <w:rFonts w:cs="Arial"/>
          <w:color w:val="auto"/>
          <w:sz w:val="22"/>
        </w:rPr>
        <w:t xml:space="preserve"> vydaného v souladu s platnými právními předpisy.</w:t>
      </w:r>
    </w:p>
    <w:p w14:paraId="2F758E6D" w14:textId="77777777" w:rsidR="006F030F" w:rsidRDefault="00D26750" w:rsidP="00CF4B07">
      <w:pPr>
        <w:numPr>
          <w:ilvl w:val="0"/>
          <w:numId w:val="17"/>
        </w:numPr>
        <w:spacing w:line="240" w:lineRule="auto"/>
        <w:ind w:left="402" w:hanging="357"/>
        <w:jc w:val="both"/>
        <w:rPr>
          <w:rFonts w:cs="Arial"/>
          <w:color w:val="auto"/>
          <w:sz w:val="22"/>
        </w:rPr>
      </w:pPr>
      <w:r w:rsidRPr="00AA67D1">
        <w:rPr>
          <w:rFonts w:cs="Arial"/>
          <w:color w:val="auto"/>
          <w:sz w:val="22"/>
          <w:lang w:val="x-none"/>
        </w:rPr>
        <w:t xml:space="preserve">Pronajímatel se dále zavazuje zajistit jednotlivé služby, tj. studená a teplá voda, </w:t>
      </w:r>
      <w:r w:rsidR="00826153">
        <w:rPr>
          <w:rFonts w:cs="Arial"/>
          <w:color w:val="auto"/>
          <w:sz w:val="22"/>
        </w:rPr>
        <w:t>teplo</w:t>
      </w:r>
      <w:r w:rsidR="006F030F">
        <w:rPr>
          <w:rFonts w:cs="Arial"/>
          <w:color w:val="auto"/>
          <w:sz w:val="22"/>
        </w:rPr>
        <w:t>.</w:t>
      </w:r>
    </w:p>
    <w:p w14:paraId="4BE5C510" w14:textId="77777777" w:rsidR="00D26750" w:rsidRPr="009A1E5A" w:rsidRDefault="006F030F" w:rsidP="00CF4B07">
      <w:pPr>
        <w:numPr>
          <w:ilvl w:val="0"/>
          <w:numId w:val="17"/>
        </w:numPr>
        <w:spacing w:line="240" w:lineRule="auto"/>
        <w:ind w:left="402" w:hanging="357"/>
        <w:jc w:val="both"/>
        <w:rPr>
          <w:rFonts w:cs="Arial"/>
          <w:color w:val="auto"/>
          <w:sz w:val="22"/>
        </w:rPr>
      </w:pPr>
      <w:r w:rsidRPr="009A1E5A">
        <w:rPr>
          <w:rFonts w:cs="Arial"/>
          <w:color w:val="auto"/>
          <w:sz w:val="22"/>
        </w:rPr>
        <w:t>Nájemce se zavazuje zajistit likvidaci</w:t>
      </w:r>
      <w:r w:rsidR="00D26750" w:rsidRPr="009A1E5A">
        <w:rPr>
          <w:rFonts w:cs="Arial"/>
          <w:color w:val="auto"/>
          <w:sz w:val="22"/>
        </w:rPr>
        <w:t xml:space="preserve"> odpadu.</w:t>
      </w:r>
    </w:p>
    <w:p w14:paraId="48C5CC01" w14:textId="77777777" w:rsidR="00776A46" w:rsidRPr="00CF4B07" w:rsidRDefault="00776A46" w:rsidP="00CF4B07">
      <w:pPr>
        <w:pStyle w:val="Odstavecseseznamem"/>
        <w:keepNext/>
        <w:numPr>
          <w:ilvl w:val="0"/>
          <w:numId w:val="20"/>
        </w:numPr>
        <w:spacing w:before="480" w:after="120" w:line="240" w:lineRule="auto"/>
        <w:contextualSpacing w:val="0"/>
        <w:jc w:val="center"/>
        <w:rPr>
          <w:rFonts w:cs="Arial"/>
          <w:b/>
          <w:color w:val="auto"/>
          <w:sz w:val="24"/>
        </w:rPr>
      </w:pPr>
      <w:r w:rsidRPr="00AA67D1">
        <w:rPr>
          <w:rFonts w:cs="Arial"/>
          <w:b/>
          <w:color w:val="auto"/>
          <w:sz w:val="24"/>
        </w:rPr>
        <w:t xml:space="preserve">Nájemné a náklady spojené s užíváním předmětu nájmu </w:t>
      </w:r>
      <w:r w:rsidR="00CF4B07">
        <w:rPr>
          <w:rFonts w:cs="Arial"/>
          <w:b/>
          <w:color w:val="auto"/>
          <w:sz w:val="24"/>
        </w:rPr>
        <w:br/>
      </w:r>
      <w:r w:rsidRPr="00CF4B07">
        <w:rPr>
          <w:rFonts w:cs="Arial"/>
          <w:b/>
          <w:color w:val="auto"/>
          <w:sz w:val="24"/>
        </w:rPr>
        <w:t>a jejich splatnost</w:t>
      </w:r>
    </w:p>
    <w:p w14:paraId="6730305B" w14:textId="77777777" w:rsidR="00DF2A7C" w:rsidRPr="00AA67D1" w:rsidRDefault="00776A46" w:rsidP="00D16566">
      <w:pPr>
        <w:numPr>
          <w:ilvl w:val="0"/>
          <w:numId w:val="18"/>
        </w:numPr>
        <w:spacing w:line="240" w:lineRule="auto"/>
        <w:rPr>
          <w:rFonts w:cs="Arial"/>
          <w:color w:val="auto"/>
          <w:sz w:val="22"/>
        </w:rPr>
      </w:pPr>
      <w:r w:rsidRPr="00AA67D1">
        <w:rPr>
          <w:rFonts w:cs="Arial"/>
          <w:color w:val="auto"/>
          <w:sz w:val="22"/>
        </w:rPr>
        <w:t xml:space="preserve">Nájemné </w:t>
      </w:r>
      <w:r w:rsidR="00DF2A7C" w:rsidRPr="00AA67D1">
        <w:rPr>
          <w:rFonts w:cs="Arial"/>
          <w:color w:val="auto"/>
          <w:sz w:val="22"/>
        </w:rPr>
        <w:t>se sjednává dohodou smluvních stran takto:</w:t>
      </w:r>
    </w:p>
    <w:p w14:paraId="3EBC05C6" w14:textId="77777777" w:rsidR="00DF2A7C" w:rsidRPr="00AA67D1" w:rsidRDefault="00DF2A7C" w:rsidP="00DF2A7C">
      <w:pPr>
        <w:pStyle w:val="Odstavecseseznamem"/>
        <w:numPr>
          <w:ilvl w:val="0"/>
          <w:numId w:val="22"/>
        </w:numPr>
        <w:spacing w:line="240" w:lineRule="auto"/>
        <w:rPr>
          <w:rFonts w:cs="Arial"/>
          <w:color w:val="auto"/>
          <w:sz w:val="22"/>
        </w:rPr>
      </w:pPr>
      <w:r w:rsidRPr="00AA67D1">
        <w:rPr>
          <w:rFonts w:cs="Arial"/>
          <w:color w:val="auto"/>
          <w:sz w:val="22"/>
        </w:rPr>
        <w:t xml:space="preserve">Nájemné </w:t>
      </w:r>
      <w:r w:rsidR="00776A46" w:rsidRPr="00AA67D1">
        <w:rPr>
          <w:rFonts w:cs="Arial"/>
          <w:color w:val="auto"/>
          <w:sz w:val="22"/>
        </w:rPr>
        <w:t>za</w:t>
      </w:r>
      <w:r w:rsidR="00FE3249" w:rsidRPr="00AA67D1">
        <w:rPr>
          <w:rFonts w:cs="Arial"/>
          <w:color w:val="auto"/>
          <w:sz w:val="22"/>
        </w:rPr>
        <w:t xml:space="preserve"> </w:t>
      </w:r>
      <w:r w:rsidRPr="00AA67D1">
        <w:rPr>
          <w:rFonts w:cs="Arial"/>
          <w:color w:val="auto"/>
          <w:sz w:val="22"/>
        </w:rPr>
        <w:t>pronájem nebytových prostor</w:t>
      </w:r>
      <w:r w:rsidR="00776A46" w:rsidRPr="00AA67D1">
        <w:rPr>
          <w:rFonts w:cs="Arial"/>
          <w:color w:val="auto"/>
          <w:sz w:val="22"/>
        </w:rPr>
        <w:t xml:space="preserve"> činí </w:t>
      </w:r>
      <w:r w:rsidR="008307FF">
        <w:rPr>
          <w:rFonts w:cs="Arial"/>
          <w:b/>
          <w:color w:val="auto"/>
          <w:sz w:val="22"/>
        </w:rPr>
        <w:t>14 000</w:t>
      </w:r>
      <w:r w:rsidR="00776A46" w:rsidRPr="00AA67D1">
        <w:rPr>
          <w:rFonts w:cs="Arial"/>
          <w:b/>
          <w:color w:val="auto"/>
          <w:sz w:val="22"/>
        </w:rPr>
        <w:t>,- Kč</w:t>
      </w:r>
      <w:r w:rsidR="00776A46" w:rsidRPr="00AA67D1">
        <w:rPr>
          <w:rFonts w:cs="Arial"/>
          <w:color w:val="auto"/>
          <w:sz w:val="22"/>
        </w:rPr>
        <w:t xml:space="preserve"> </w:t>
      </w:r>
      <w:r w:rsidR="00576539">
        <w:rPr>
          <w:rFonts w:cs="Arial"/>
          <w:color w:val="auto"/>
          <w:sz w:val="22"/>
        </w:rPr>
        <w:br/>
      </w:r>
      <w:r w:rsidR="00776A46" w:rsidRPr="00AA67D1">
        <w:rPr>
          <w:rFonts w:cs="Arial"/>
          <w:color w:val="auto"/>
          <w:sz w:val="22"/>
        </w:rPr>
        <w:t xml:space="preserve">(slovy: </w:t>
      </w:r>
      <w:proofErr w:type="spellStart"/>
      <w:r w:rsidR="00A86B1A">
        <w:rPr>
          <w:rFonts w:cs="Arial"/>
          <w:color w:val="auto"/>
          <w:sz w:val="22"/>
        </w:rPr>
        <w:t>čtrnácttisíc</w:t>
      </w:r>
      <w:r w:rsidRPr="00AA67D1">
        <w:rPr>
          <w:rFonts w:cs="Arial"/>
          <w:color w:val="auto"/>
          <w:sz w:val="22"/>
        </w:rPr>
        <w:t>korunčeských</w:t>
      </w:r>
      <w:proofErr w:type="spellEnd"/>
      <w:r w:rsidR="00776A46" w:rsidRPr="00AA67D1">
        <w:rPr>
          <w:rFonts w:cs="Arial"/>
          <w:color w:val="auto"/>
          <w:sz w:val="22"/>
        </w:rPr>
        <w:t xml:space="preserve">) </w:t>
      </w:r>
      <w:r w:rsidRPr="00AA67D1">
        <w:rPr>
          <w:rFonts w:cs="Arial"/>
          <w:color w:val="auto"/>
          <w:sz w:val="22"/>
        </w:rPr>
        <w:t xml:space="preserve">za každý kalendářní </w:t>
      </w:r>
      <w:r w:rsidR="00776A46" w:rsidRPr="00AA67D1">
        <w:rPr>
          <w:rFonts w:cs="Arial"/>
          <w:color w:val="auto"/>
          <w:sz w:val="22"/>
        </w:rPr>
        <w:t>měsí</w:t>
      </w:r>
      <w:r w:rsidRPr="00AA67D1">
        <w:rPr>
          <w:rFonts w:cs="Arial"/>
          <w:color w:val="auto"/>
          <w:sz w:val="22"/>
        </w:rPr>
        <w:t>c nájmu</w:t>
      </w:r>
      <w:r w:rsidR="00776A46" w:rsidRPr="00AA67D1">
        <w:rPr>
          <w:rFonts w:cs="Arial"/>
          <w:color w:val="auto"/>
          <w:sz w:val="22"/>
        </w:rPr>
        <w:t xml:space="preserve">. </w:t>
      </w:r>
      <w:r w:rsidRPr="00AA67D1">
        <w:rPr>
          <w:rFonts w:cs="Arial"/>
          <w:color w:val="auto"/>
          <w:sz w:val="22"/>
        </w:rPr>
        <w:t>N</w:t>
      </w:r>
      <w:r w:rsidR="00A95035" w:rsidRPr="00AA67D1">
        <w:rPr>
          <w:rFonts w:cs="Arial"/>
          <w:color w:val="auto"/>
          <w:sz w:val="22"/>
        </w:rPr>
        <w:t>ájemn</w:t>
      </w:r>
      <w:r w:rsidR="00C11F07" w:rsidRPr="00AA67D1">
        <w:rPr>
          <w:rFonts w:cs="Arial"/>
          <w:color w:val="auto"/>
          <w:sz w:val="22"/>
        </w:rPr>
        <w:t xml:space="preserve">é </w:t>
      </w:r>
      <w:r w:rsidRPr="00AA67D1">
        <w:rPr>
          <w:rFonts w:cs="Arial"/>
          <w:color w:val="auto"/>
          <w:sz w:val="22"/>
        </w:rPr>
        <w:t>za pronájem nebytových prostor je osvobozeno od DPH.</w:t>
      </w:r>
    </w:p>
    <w:p w14:paraId="4E365A4A" w14:textId="77777777" w:rsidR="00C11F07" w:rsidRDefault="00FE3249" w:rsidP="00DF2A7C">
      <w:pPr>
        <w:pStyle w:val="Odstavecseseznamem"/>
        <w:numPr>
          <w:ilvl w:val="0"/>
          <w:numId w:val="22"/>
        </w:numPr>
        <w:spacing w:line="240" w:lineRule="auto"/>
        <w:rPr>
          <w:rFonts w:cs="Arial"/>
          <w:color w:val="auto"/>
          <w:sz w:val="22"/>
        </w:rPr>
      </w:pPr>
      <w:r w:rsidRPr="00AA67D1">
        <w:rPr>
          <w:rFonts w:cs="Arial"/>
          <w:color w:val="auto"/>
          <w:sz w:val="22"/>
        </w:rPr>
        <w:t xml:space="preserve">Nájemné za </w:t>
      </w:r>
      <w:r w:rsidR="00DF2A7C" w:rsidRPr="00AA67D1">
        <w:rPr>
          <w:rFonts w:cs="Arial"/>
          <w:color w:val="auto"/>
          <w:sz w:val="22"/>
        </w:rPr>
        <w:t xml:space="preserve">pronájem </w:t>
      </w:r>
      <w:r w:rsidR="00E8561C" w:rsidRPr="00AA67D1">
        <w:rPr>
          <w:rFonts w:cs="Arial"/>
          <w:color w:val="auto"/>
          <w:sz w:val="22"/>
        </w:rPr>
        <w:t>movitý</w:t>
      </w:r>
      <w:r w:rsidR="00DF2A7C" w:rsidRPr="00AA67D1">
        <w:rPr>
          <w:rFonts w:cs="Arial"/>
          <w:color w:val="auto"/>
          <w:sz w:val="22"/>
        </w:rPr>
        <w:t>ch</w:t>
      </w:r>
      <w:r w:rsidR="00E8561C" w:rsidRPr="00AA67D1">
        <w:rPr>
          <w:rFonts w:cs="Arial"/>
          <w:color w:val="auto"/>
          <w:sz w:val="22"/>
        </w:rPr>
        <w:t xml:space="preserve"> </w:t>
      </w:r>
      <w:r w:rsidR="00DF2A7C" w:rsidRPr="00AA67D1">
        <w:rPr>
          <w:rFonts w:cs="Arial"/>
          <w:color w:val="auto"/>
          <w:sz w:val="22"/>
        </w:rPr>
        <w:t>věcí</w:t>
      </w:r>
      <w:r w:rsidRPr="00AA67D1">
        <w:rPr>
          <w:rFonts w:cs="Arial"/>
          <w:color w:val="auto"/>
          <w:sz w:val="22"/>
        </w:rPr>
        <w:t xml:space="preserve"> činí </w:t>
      </w:r>
      <w:r w:rsidR="008307FF">
        <w:rPr>
          <w:rFonts w:cs="Arial"/>
          <w:b/>
          <w:color w:val="auto"/>
          <w:sz w:val="22"/>
        </w:rPr>
        <w:t>700</w:t>
      </w:r>
      <w:r w:rsidRPr="00AA67D1">
        <w:rPr>
          <w:rFonts w:cs="Arial"/>
          <w:b/>
          <w:color w:val="auto"/>
          <w:sz w:val="22"/>
        </w:rPr>
        <w:t>,- Kč</w:t>
      </w:r>
      <w:r w:rsidR="00DF2A7C" w:rsidRPr="00AA67D1">
        <w:rPr>
          <w:rFonts w:cs="Arial"/>
          <w:color w:val="auto"/>
          <w:sz w:val="22"/>
        </w:rPr>
        <w:t xml:space="preserve"> </w:t>
      </w:r>
      <w:r w:rsidR="00DF2A7C" w:rsidRPr="00576539">
        <w:rPr>
          <w:rFonts w:cs="Arial"/>
          <w:color w:val="auto"/>
          <w:sz w:val="22"/>
        </w:rPr>
        <w:t>bez DPH</w:t>
      </w:r>
      <w:r w:rsidRPr="00AA67D1">
        <w:rPr>
          <w:rFonts w:cs="Arial"/>
          <w:color w:val="auto"/>
          <w:sz w:val="22"/>
        </w:rPr>
        <w:t xml:space="preserve"> </w:t>
      </w:r>
      <w:r w:rsidR="00576539">
        <w:rPr>
          <w:rFonts w:cs="Arial"/>
          <w:color w:val="auto"/>
          <w:sz w:val="22"/>
        </w:rPr>
        <w:br/>
      </w:r>
      <w:r w:rsidRPr="00AA67D1">
        <w:rPr>
          <w:rFonts w:cs="Arial"/>
          <w:color w:val="auto"/>
          <w:sz w:val="22"/>
        </w:rPr>
        <w:t xml:space="preserve">(slovy: </w:t>
      </w:r>
      <w:proofErr w:type="spellStart"/>
      <w:r w:rsidR="00A86B1A">
        <w:rPr>
          <w:rFonts w:cs="Arial"/>
          <w:color w:val="auto"/>
          <w:sz w:val="22"/>
        </w:rPr>
        <w:t>sedmse</w:t>
      </w:r>
      <w:r w:rsidR="00C11F07" w:rsidRPr="00AA67D1">
        <w:rPr>
          <w:rFonts w:cs="Arial"/>
          <w:color w:val="auto"/>
          <w:sz w:val="22"/>
        </w:rPr>
        <w:t>t</w:t>
      </w:r>
      <w:r w:rsidRPr="00AA67D1">
        <w:rPr>
          <w:rFonts w:cs="Arial"/>
          <w:color w:val="auto"/>
          <w:sz w:val="22"/>
        </w:rPr>
        <w:t>korun</w:t>
      </w:r>
      <w:r w:rsidR="00D16566" w:rsidRPr="00AA67D1">
        <w:rPr>
          <w:rFonts w:cs="Arial"/>
          <w:color w:val="auto"/>
          <w:sz w:val="22"/>
        </w:rPr>
        <w:t>českých</w:t>
      </w:r>
      <w:proofErr w:type="spellEnd"/>
      <w:r w:rsidRPr="00AA67D1">
        <w:rPr>
          <w:rFonts w:cs="Arial"/>
          <w:color w:val="auto"/>
          <w:sz w:val="22"/>
        </w:rPr>
        <w:t xml:space="preserve">) </w:t>
      </w:r>
      <w:r w:rsidR="00DF2A7C" w:rsidRPr="00AA67D1">
        <w:rPr>
          <w:rFonts w:cs="Arial"/>
          <w:color w:val="auto"/>
          <w:sz w:val="22"/>
        </w:rPr>
        <w:t>za každý kalendářní měsíc nájmu</w:t>
      </w:r>
      <w:r w:rsidRPr="00AA67D1">
        <w:rPr>
          <w:rFonts w:cs="Arial"/>
          <w:color w:val="auto"/>
          <w:sz w:val="22"/>
        </w:rPr>
        <w:t>.</w:t>
      </w:r>
    </w:p>
    <w:p w14:paraId="1632AF2A" w14:textId="77777777" w:rsidR="00A52572" w:rsidRPr="00A52572" w:rsidRDefault="00A52572" w:rsidP="00A52572">
      <w:pPr>
        <w:pStyle w:val="Odstavecseseznamem"/>
        <w:numPr>
          <w:ilvl w:val="0"/>
          <w:numId w:val="22"/>
        </w:numPr>
        <w:spacing w:line="240" w:lineRule="auto"/>
        <w:rPr>
          <w:rFonts w:cs="Arial"/>
          <w:color w:val="auto"/>
          <w:sz w:val="22"/>
        </w:rPr>
      </w:pPr>
      <w:r>
        <w:rPr>
          <w:rFonts w:cs="Arial"/>
          <w:color w:val="auto"/>
          <w:sz w:val="22"/>
        </w:rPr>
        <w:t xml:space="preserve">Nájemné za poskytování internetového připojení činí </w:t>
      </w:r>
      <w:r w:rsidRPr="00A52572">
        <w:rPr>
          <w:rFonts w:cs="Arial"/>
          <w:b/>
          <w:bCs/>
          <w:color w:val="auto"/>
          <w:sz w:val="22"/>
        </w:rPr>
        <w:t>300,- Kč</w:t>
      </w:r>
      <w:r>
        <w:rPr>
          <w:rFonts w:cs="Arial"/>
          <w:color w:val="auto"/>
          <w:sz w:val="22"/>
        </w:rPr>
        <w:t xml:space="preserve"> bez DPH.</w:t>
      </w:r>
      <w:r>
        <w:rPr>
          <w:rFonts w:cs="Arial"/>
          <w:color w:val="auto"/>
          <w:sz w:val="22"/>
        </w:rPr>
        <w:br/>
        <w:t xml:space="preserve">(slovy: </w:t>
      </w:r>
      <w:proofErr w:type="spellStart"/>
      <w:r>
        <w:rPr>
          <w:rFonts w:cs="Arial"/>
          <w:color w:val="auto"/>
          <w:sz w:val="22"/>
        </w:rPr>
        <w:t>třistakorunčeských</w:t>
      </w:r>
      <w:proofErr w:type="spellEnd"/>
      <w:r>
        <w:rPr>
          <w:rFonts w:cs="Arial"/>
          <w:color w:val="auto"/>
          <w:sz w:val="22"/>
        </w:rPr>
        <w:t>)</w:t>
      </w:r>
    </w:p>
    <w:p w14:paraId="31768F69" w14:textId="77777777" w:rsidR="00FE3249" w:rsidRDefault="00E57484" w:rsidP="00DF2A7C">
      <w:pPr>
        <w:pStyle w:val="Odstavecseseznamem"/>
        <w:numPr>
          <w:ilvl w:val="0"/>
          <w:numId w:val="22"/>
        </w:numPr>
        <w:spacing w:line="240" w:lineRule="auto"/>
        <w:rPr>
          <w:rFonts w:cs="Arial"/>
          <w:color w:val="auto"/>
          <w:sz w:val="22"/>
        </w:rPr>
      </w:pPr>
      <w:r>
        <w:rPr>
          <w:rFonts w:cs="Arial"/>
          <w:color w:val="auto"/>
          <w:sz w:val="22"/>
        </w:rPr>
        <w:t xml:space="preserve">Záloha na </w:t>
      </w:r>
      <w:r w:rsidR="00576539">
        <w:rPr>
          <w:rFonts w:cs="Arial"/>
          <w:color w:val="auto"/>
          <w:sz w:val="22"/>
        </w:rPr>
        <w:t xml:space="preserve">spotřebu zemního plynu činí </w:t>
      </w:r>
      <w:r w:rsidR="00576539" w:rsidRPr="00576539">
        <w:rPr>
          <w:rFonts w:cs="Arial"/>
          <w:b/>
          <w:color w:val="auto"/>
          <w:sz w:val="22"/>
        </w:rPr>
        <w:t>1 500,- Kč</w:t>
      </w:r>
      <w:r w:rsidR="00576539">
        <w:rPr>
          <w:rFonts w:cs="Arial"/>
          <w:color w:val="auto"/>
          <w:sz w:val="22"/>
        </w:rPr>
        <w:t xml:space="preserve"> bez DPH </w:t>
      </w:r>
      <w:r w:rsidR="00576539">
        <w:rPr>
          <w:rFonts w:cs="Arial"/>
          <w:color w:val="auto"/>
          <w:sz w:val="22"/>
        </w:rPr>
        <w:br/>
        <w:t xml:space="preserve">(slovy: </w:t>
      </w:r>
      <w:proofErr w:type="spellStart"/>
      <w:r w:rsidR="00576539">
        <w:rPr>
          <w:rFonts w:cs="Arial"/>
          <w:color w:val="auto"/>
          <w:sz w:val="22"/>
        </w:rPr>
        <w:t>tisícpětsetkorunčeských</w:t>
      </w:r>
      <w:proofErr w:type="spellEnd"/>
      <w:r w:rsidR="00576539">
        <w:rPr>
          <w:rFonts w:cs="Arial"/>
          <w:color w:val="auto"/>
          <w:sz w:val="22"/>
        </w:rPr>
        <w:t>) za každý kalendářní měsíc nájmu.</w:t>
      </w:r>
    </w:p>
    <w:p w14:paraId="2C688EFB" w14:textId="77777777" w:rsidR="00A52572" w:rsidRDefault="00A52572" w:rsidP="00DF2A7C">
      <w:pPr>
        <w:pStyle w:val="Odstavecseseznamem"/>
        <w:numPr>
          <w:ilvl w:val="0"/>
          <w:numId w:val="22"/>
        </w:numPr>
        <w:spacing w:line="240" w:lineRule="auto"/>
        <w:rPr>
          <w:rFonts w:cs="Arial"/>
          <w:color w:val="auto"/>
          <w:sz w:val="22"/>
        </w:rPr>
      </w:pPr>
      <w:r>
        <w:rPr>
          <w:rFonts w:cs="Arial"/>
          <w:color w:val="auto"/>
          <w:sz w:val="22"/>
        </w:rPr>
        <w:t xml:space="preserve">Záloha na spotřebu elektrické energie činí </w:t>
      </w:r>
      <w:r w:rsidR="00CF4B07" w:rsidRPr="00CF4B07">
        <w:rPr>
          <w:rFonts w:cs="Arial"/>
          <w:b/>
          <w:bCs/>
          <w:color w:val="auto"/>
          <w:sz w:val="22"/>
        </w:rPr>
        <w:t>2</w:t>
      </w:r>
      <w:r>
        <w:rPr>
          <w:rFonts w:cs="Arial"/>
          <w:b/>
          <w:bCs/>
          <w:color w:val="auto"/>
          <w:sz w:val="22"/>
        </w:rPr>
        <w:t>0</w:t>
      </w:r>
      <w:r w:rsidRPr="00A52572">
        <w:rPr>
          <w:rFonts w:cs="Arial"/>
          <w:b/>
          <w:bCs/>
          <w:color w:val="auto"/>
          <w:sz w:val="22"/>
        </w:rPr>
        <w:t> 000,- Kč</w:t>
      </w:r>
      <w:r>
        <w:rPr>
          <w:rFonts w:cs="Arial"/>
          <w:color w:val="auto"/>
          <w:sz w:val="22"/>
        </w:rPr>
        <w:t xml:space="preserve"> bez DPH</w:t>
      </w:r>
    </w:p>
    <w:p w14:paraId="4241F2DF" w14:textId="77777777" w:rsidR="00A52572" w:rsidRDefault="00A52572" w:rsidP="00A52572">
      <w:pPr>
        <w:pStyle w:val="Odstavecseseznamem"/>
        <w:spacing w:line="240" w:lineRule="auto"/>
        <w:ind w:left="1125"/>
        <w:rPr>
          <w:rFonts w:cs="Arial"/>
          <w:color w:val="auto"/>
          <w:sz w:val="22"/>
        </w:rPr>
      </w:pPr>
      <w:r>
        <w:rPr>
          <w:rFonts w:cs="Arial"/>
          <w:color w:val="auto"/>
          <w:sz w:val="22"/>
        </w:rPr>
        <w:t xml:space="preserve">(slovy: </w:t>
      </w:r>
      <w:proofErr w:type="spellStart"/>
      <w:r>
        <w:rPr>
          <w:rFonts w:cs="Arial"/>
          <w:color w:val="auto"/>
          <w:sz w:val="22"/>
        </w:rPr>
        <w:t>d</w:t>
      </w:r>
      <w:r w:rsidR="00CF4B07">
        <w:rPr>
          <w:rFonts w:cs="Arial"/>
          <w:color w:val="auto"/>
          <w:sz w:val="22"/>
        </w:rPr>
        <w:t>vace</w:t>
      </w:r>
      <w:r>
        <w:rPr>
          <w:rFonts w:cs="Arial"/>
          <w:color w:val="auto"/>
          <w:sz w:val="22"/>
        </w:rPr>
        <w:t>ttisíckorunčeských</w:t>
      </w:r>
      <w:proofErr w:type="spellEnd"/>
      <w:r>
        <w:rPr>
          <w:rFonts w:cs="Arial"/>
          <w:color w:val="auto"/>
          <w:sz w:val="22"/>
        </w:rPr>
        <w:t>)</w:t>
      </w:r>
    </w:p>
    <w:p w14:paraId="770F3DFC" w14:textId="77777777" w:rsidR="00DF2A7C" w:rsidRPr="00AA67D1" w:rsidRDefault="00DF2A7C" w:rsidP="00DF2A7C">
      <w:pPr>
        <w:pStyle w:val="Odstavecseseznamem"/>
        <w:spacing w:line="240" w:lineRule="auto"/>
        <w:ind w:left="1125"/>
        <w:rPr>
          <w:rFonts w:cs="Arial"/>
          <w:color w:val="auto"/>
          <w:sz w:val="22"/>
        </w:rPr>
      </w:pPr>
    </w:p>
    <w:p w14:paraId="1EC9D8BF" w14:textId="5B8DBE12" w:rsidR="00193C36" w:rsidRPr="00AA67D1" w:rsidRDefault="00D926F7" w:rsidP="00193C36">
      <w:pPr>
        <w:numPr>
          <w:ilvl w:val="0"/>
          <w:numId w:val="18"/>
        </w:numPr>
        <w:spacing w:after="100" w:afterAutospacing="1" w:line="240" w:lineRule="auto"/>
        <w:ind w:left="357" w:hanging="357"/>
        <w:jc w:val="both"/>
        <w:rPr>
          <w:rFonts w:cs="Arial"/>
          <w:color w:val="auto"/>
          <w:sz w:val="22"/>
        </w:rPr>
      </w:pPr>
      <w:r w:rsidRPr="00AA67D1">
        <w:rPr>
          <w:rFonts w:cs="Arial"/>
          <w:color w:val="auto"/>
          <w:sz w:val="22"/>
        </w:rPr>
        <w:t xml:space="preserve">Nájemné dle čl. IV. odst. 1 této smlouvy platí vždy </w:t>
      </w:r>
      <w:r w:rsidR="00576539">
        <w:rPr>
          <w:rFonts w:cs="Arial"/>
          <w:color w:val="auto"/>
          <w:sz w:val="22"/>
        </w:rPr>
        <w:t>na základě faktury</w:t>
      </w:r>
      <w:r w:rsidR="00EC7EB5">
        <w:rPr>
          <w:rFonts w:cs="Arial"/>
          <w:color w:val="auto"/>
          <w:sz w:val="22"/>
        </w:rPr>
        <w:t xml:space="preserve"> vydané pronajímatelem na č. </w:t>
      </w:r>
      <w:proofErr w:type="spellStart"/>
      <w:r w:rsidR="00EC7EB5">
        <w:rPr>
          <w:rFonts w:cs="Arial"/>
          <w:color w:val="auto"/>
          <w:sz w:val="22"/>
        </w:rPr>
        <w:t>ú.</w:t>
      </w:r>
      <w:proofErr w:type="spellEnd"/>
      <w:r w:rsidR="00EC7EB5">
        <w:rPr>
          <w:rFonts w:cs="Arial"/>
          <w:color w:val="auto"/>
          <w:sz w:val="22"/>
        </w:rPr>
        <w:t xml:space="preserve"> </w:t>
      </w:r>
      <w:proofErr w:type="gramStart"/>
      <w:r w:rsidR="00576539">
        <w:rPr>
          <w:rFonts w:cs="Arial"/>
          <w:color w:val="auto"/>
          <w:sz w:val="22"/>
        </w:rPr>
        <w:t>vedeném</w:t>
      </w:r>
      <w:proofErr w:type="gramEnd"/>
      <w:r w:rsidR="00576539">
        <w:rPr>
          <w:rFonts w:cs="Arial"/>
          <w:color w:val="auto"/>
          <w:sz w:val="22"/>
        </w:rPr>
        <w:t xml:space="preserve"> u nebo v hotovosti na pokladně Památníku Lidice.</w:t>
      </w:r>
    </w:p>
    <w:p w14:paraId="408CD5F4" w14:textId="77777777" w:rsidR="00193C36" w:rsidRPr="00AA67D1" w:rsidRDefault="00D926F7" w:rsidP="00193C36">
      <w:pPr>
        <w:numPr>
          <w:ilvl w:val="0"/>
          <w:numId w:val="18"/>
        </w:numPr>
        <w:spacing w:after="100" w:afterAutospacing="1" w:line="240" w:lineRule="auto"/>
        <w:ind w:left="357" w:hanging="357"/>
        <w:jc w:val="both"/>
        <w:rPr>
          <w:rFonts w:cs="Arial"/>
          <w:color w:val="auto"/>
          <w:sz w:val="22"/>
        </w:rPr>
      </w:pPr>
      <w:r w:rsidRPr="00AA67D1">
        <w:rPr>
          <w:rFonts w:cs="Arial"/>
          <w:color w:val="auto"/>
          <w:sz w:val="22"/>
        </w:rPr>
        <w:t>Cen</w:t>
      </w:r>
      <w:r w:rsidR="00A52572">
        <w:rPr>
          <w:rFonts w:cs="Arial"/>
          <w:color w:val="auto"/>
          <w:sz w:val="22"/>
        </w:rPr>
        <w:t>y</w:t>
      </w:r>
      <w:r w:rsidRPr="00AA67D1">
        <w:rPr>
          <w:rFonts w:cs="Arial"/>
          <w:color w:val="auto"/>
          <w:sz w:val="22"/>
        </w:rPr>
        <w:t xml:space="preserve"> za služby spojené s užíváním předmětu nájm</w:t>
      </w:r>
      <w:r w:rsidR="00576539">
        <w:rPr>
          <w:rFonts w:cs="Arial"/>
          <w:color w:val="auto"/>
          <w:sz w:val="22"/>
        </w:rPr>
        <w:t xml:space="preserve">u, </w:t>
      </w:r>
      <w:r w:rsidR="00A52572">
        <w:rPr>
          <w:rFonts w:cs="Arial"/>
          <w:color w:val="auto"/>
          <w:sz w:val="22"/>
        </w:rPr>
        <w:t>které neposkytuje pronajímatel,</w:t>
      </w:r>
      <w:r w:rsidRPr="00AA67D1">
        <w:rPr>
          <w:rFonts w:cs="Arial"/>
          <w:color w:val="auto"/>
          <w:sz w:val="22"/>
        </w:rPr>
        <w:t xml:space="preserve"> hradí nájemce přímo dodavatelům těchto služeb na základě samostatně na vlastní jméno uzavřených smluv.</w:t>
      </w:r>
    </w:p>
    <w:p w14:paraId="75F8BED0" w14:textId="77777777" w:rsidR="00193C36" w:rsidRPr="00AA67D1" w:rsidRDefault="00D926F7" w:rsidP="00193C36">
      <w:pPr>
        <w:numPr>
          <w:ilvl w:val="0"/>
          <w:numId w:val="18"/>
        </w:numPr>
        <w:spacing w:after="100" w:afterAutospacing="1" w:line="240" w:lineRule="auto"/>
        <w:ind w:left="357" w:hanging="357"/>
        <w:jc w:val="both"/>
        <w:rPr>
          <w:rFonts w:cs="Arial"/>
          <w:color w:val="auto"/>
          <w:sz w:val="22"/>
        </w:rPr>
      </w:pPr>
      <w:r w:rsidRPr="00AA67D1">
        <w:rPr>
          <w:rFonts w:cs="Arial"/>
          <w:color w:val="auto"/>
          <w:sz w:val="22"/>
        </w:rPr>
        <w:lastRenderedPageBreak/>
        <w:t>Cenu za ostatní služby spojené s užíváním předmětu nájmu, tj. zejména odvoz odpadu, hradí nájemce přímo dodavatelům těchto služeb na základě samostatně na vlastní jméno uzavřených smluv.</w:t>
      </w:r>
    </w:p>
    <w:p w14:paraId="62BD3536" w14:textId="77777777" w:rsidR="00193C36" w:rsidRPr="00AA67D1" w:rsidRDefault="00D926F7" w:rsidP="00193C36">
      <w:pPr>
        <w:numPr>
          <w:ilvl w:val="0"/>
          <w:numId w:val="18"/>
        </w:numPr>
        <w:spacing w:after="100" w:afterAutospacing="1" w:line="240" w:lineRule="auto"/>
        <w:ind w:left="357" w:hanging="357"/>
        <w:jc w:val="both"/>
        <w:rPr>
          <w:rFonts w:cs="Arial"/>
          <w:color w:val="auto"/>
          <w:sz w:val="22"/>
        </w:rPr>
      </w:pPr>
      <w:r w:rsidRPr="00AA67D1">
        <w:rPr>
          <w:rFonts w:cs="Arial"/>
          <w:color w:val="auto"/>
          <w:sz w:val="22"/>
        </w:rPr>
        <w:t>Veškeré platby hrazené nájemcem podle této smlouvy jsou považovány za zaplacené dnem jejich připsání na účet pronajímatele nebo dnem jejich složení v pokladně pronajímatele.</w:t>
      </w:r>
    </w:p>
    <w:p w14:paraId="0FAF3801" w14:textId="77777777" w:rsidR="00776A46" w:rsidRDefault="00776A46" w:rsidP="00193C36">
      <w:pPr>
        <w:numPr>
          <w:ilvl w:val="0"/>
          <w:numId w:val="18"/>
        </w:numPr>
        <w:spacing w:after="100" w:afterAutospacing="1" w:line="240" w:lineRule="auto"/>
        <w:ind w:left="357" w:hanging="357"/>
        <w:jc w:val="both"/>
        <w:rPr>
          <w:rFonts w:cs="Arial"/>
          <w:color w:val="auto"/>
          <w:sz w:val="22"/>
        </w:rPr>
      </w:pPr>
      <w:r w:rsidRPr="00AA67D1">
        <w:rPr>
          <w:rFonts w:cs="Arial"/>
          <w:color w:val="auto"/>
          <w:sz w:val="22"/>
        </w:rPr>
        <w:t>Úrok z prodlení se zaplacením nájemného</w:t>
      </w:r>
      <w:r w:rsidR="00193C36" w:rsidRPr="00AA67D1">
        <w:rPr>
          <w:rFonts w:cs="Arial"/>
          <w:color w:val="auto"/>
          <w:sz w:val="22"/>
        </w:rPr>
        <w:t xml:space="preserve"> a ceny spojených s užíváním nebo záloh na cenu těchto služeb činí 0,1</w:t>
      </w:r>
      <w:r w:rsidRPr="00AA67D1">
        <w:rPr>
          <w:rFonts w:cs="Arial"/>
          <w:color w:val="auto"/>
          <w:sz w:val="22"/>
        </w:rPr>
        <w:t> % z dlužné částky za každý den prodlení.</w:t>
      </w:r>
      <w:r w:rsidR="00193C36" w:rsidRPr="00AA67D1">
        <w:rPr>
          <w:rFonts w:cs="Arial"/>
          <w:color w:val="auto"/>
          <w:sz w:val="22"/>
        </w:rPr>
        <w:t xml:space="preserve"> Smluvní úrok je nájemce povinen zaplatit do 10 dnů po doručení jeho vyúčtování.</w:t>
      </w:r>
    </w:p>
    <w:p w14:paraId="50043A9B" w14:textId="77777777" w:rsidR="00777E31" w:rsidRPr="00826153" w:rsidRDefault="00B97335" w:rsidP="00826153">
      <w:pPr>
        <w:numPr>
          <w:ilvl w:val="0"/>
          <w:numId w:val="18"/>
        </w:numPr>
        <w:spacing w:after="100" w:afterAutospacing="1" w:line="240" w:lineRule="auto"/>
        <w:ind w:left="357" w:hanging="357"/>
        <w:jc w:val="both"/>
        <w:rPr>
          <w:rFonts w:cs="Arial"/>
          <w:color w:val="auto"/>
          <w:sz w:val="22"/>
        </w:rPr>
      </w:pPr>
      <w:r>
        <w:rPr>
          <w:rFonts w:cs="Arial"/>
          <w:color w:val="auto"/>
          <w:sz w:val="22"/>
        </w:rPr>
        <w:t>Pronajímatel je oprávněn každoročně jednostranně zvýšit nájemné o míru roční inflace (index růstu spotřebitelských cen), která bude zjištěna a zveřejněna Českým statistickým úřadem za předcházející kalendářní rok. Toto navýšení může pronajímatel provést v každém kalendářním roce od 1. dubna. Nová výše nájemného bude po každém takovém zvýšení nájemci pronajímatelem písemně oznámena nejpozději do 30. března příslušného roku.</w:t>
      </w:r>
    </w:p>
    <w:p w14:paraId="4D4927A5" w14:textId="77777777" w:rsidR="00776A46" w:rsidRPr="00AA67D1" w:rsidRDefault="00776A46" w:rsidP="00776A46">
      <w:pPr>
        <w:pStyle w:val="Odstavecseseznamem"/>
        <w:keepNext/>
        <w:numPr>
          <w:ilvl w:val="0"/>
          <w:numId w:val="20"/>
        </w:numPr>
        <w:spacing w:before="480" w:after="120" w:line="240" w:lineRule="auto"/>
        <w:contextualSpacing w:val="0"/>
        <w:jc w:val="center"/>
        <w:rPr>
          <w:rFonts w:cs="Arial"/>
          <w:b/>
          <w:color w:val="auto"/>
          <w:sz w:val="24"/>
        </w:rPr>
      </w:pPr>
      <w:r w:rsidRPr="00AA67D1">
        <w:rPr>
          <w:rFonts w:cs="Arial"/>
          <w:b/>
          <w:color w:val="auto"/>
          <w:sz w:val="24"/>
        </w:rPr>
        <w:t>Práva a povinnosti pronajímatele</w:t>
      </w:r>
    </w:p>
    <w:p w14:paraId="0A82CEE5" w14:textId="77777777" w:rsidR="009F1A6A" w:rsidRPr="00A52572" w:rsidRDefault="00CF1684" w:rsidP="00A52572">
      <w:pPr>
        <w:numPr>
          <w:ilvl w:val="0"/>
          <w:numId w:val="29"/>
        </w:numPr>
        <w:spacing w:after="100" w:afterAutospacing="1" w:line="240" w:lineRule="auto"/>
        <w:jc w:val="both"/>
        <w:rPr>
          <w:rFonts w:cs="Arial"/>
          <w:color w:val="auto"/>
          <w:sz w:val="22"/>
        </w:rPr>
      </w:pPr>
      <w:r w:rsidRPr="00A52572">
        <w:rPr>
          <w:rFonts w:cs="Arial"/>
          <w:color w:val="auto"/>
          <w:sz w:val="22"/>
        </w:rPr>
        <w:t xml:space="preserve">Pronajímatel </w:t>
      </w:r>
      <w:r w:rsidR="009F1A6A" w:rsidRPr="00A52572">
        <w:rPr>
          <w:rFonts w:cs="Arial"/>
          <w:color w:val="auto"/>
          <w:sz w:val="22"/>
        </w:rPr>
        <w:t>předá před zahájením nájmu pronajaté prostory a movité věci a zároveň zaznamená stav měřičů médií. O uvedeném bude sepsán předávací protokol.</w:t>
      </w:r>
    </w:p>
    <w:p w14:paraId="5747D486" w14:textId="77777777" w:rsidR="00CF1684" w:rsidRPr="00A52572" w:rsidRDefault="00CF1684" w:rsidP="00A52572">
      <w:pPr>
        <w:numPr>
          <w:ilvl w:val="0"/>
          <w:numId w:val="29"/>
        </w:numPr>
        <w:spacing w:after="100" w:afterAutospacing="1" w:line="240" w:lineRule="auto"/>
        <w:ind w:left="357" w:hanging="357"/>
        <w:jc w:val="both"/>
        <w:rPr>
          <w:rFonts w:cs="Arial"/>
          <w:color w:val="auto"/>
          <w:sz w:val="22"/>
        </w:rPr>
      </w:pPr>
      <w:r w:rsidRPr="00A52572">
        <w:rPr>
          <w:rFonts w:cs="Arial"/>
          <w:color w:val="auto"/>
          <w:sz w:val="22"/>
        </w:rPr>
        <w:t>Pronajímatel je povinen zajistit řádný a nerušený výkon nájemních práv nájemce po celou dobu trvání nájmu.</w:t>
      </w:r>
    </w:p>
    <w:p w14:paraId="79B0EE65" w14:textId="77777777" w:rsidR="00CF1684" w:rsidRPr="00A52572" w:rsidRDefault="00CF1684" w:rsidP="00A52572">
      <w:pPr>
        <w:numPr>
          <w:ilvl w:val="0"/>
          <w:numId w:val="29"/>
        </w:numPr>
        <w:spacing w:after="100" w:afterAutospacing="1" w:line="240" w:lineRule="auto"/>
        <w:ind w:left="357" w:hanging="357"/>
        <w:jc w:val="both"/>
        <w:rPr>
          <w:rFonts w:cs="Arial"/>
          <w:color w:val="auto"/>
          <w:sz w:val="22"/>
        </w:rPr>
      </w:pPr>
      <w:r w:rsidRPr="00A52572">
        <w:rPr>
          <w:rFonts w:cs="Arial"/>
          <w:color w:val="auto"/>
          <w:sz w:val="22"/>
        </w:rPr>
        <w:t>Pronajímatel je povinen pravidelně provádět revize na svých zařízeních, která je vyžadují.</w:t>
      </w:r>
    </w:p>
    <w:p w14:paraId="13B6911B" w14:textId="77777777" w:rsidR="00CF1684" w:rsidRPr="00A52572" w:rsidRDefault="00CF1684" w:rsidP="00A52572">
      <w:pPr>
        <w:numPr>
          <w:ilvl w:val="0"/>
          <w:numId w:val="29"/>
        </w:numPr>
        <w:spacing w:after="100" w:afterAutospacing="1" w:line="240" w:lineRule="auto"/>
        <w:ind w:left="357" w:hanging="357"/>
        <w:jc w:val="both"/>
        <w:rPr>
          <w:rFonts w:cs="Arial"/>
          <w:color w:val="auto"/>
          <w:sz w:val="22"/>
        </w:rPr>
      </w:pPr>
      <w:r w:rsidRPr="00A52572">
        <w:rPr>
          <w:rFonts w:cs="Arial"/>
          <w:color w:val="auto"/>
          <w:sz w:val="22"/>
        </w:rPr>
        <w:t>Pronajímatel odpovídá za odstranění závad zjištěných revizemi, přičemž náklady na odstranění závad, pokud závady nebyly způsobené nájemcem, hradí pronajímatel, který je zároveň povinen odstranit závady ve lhůtách uvedených v revizní zprávě. V případě, že zjištěné závady způsobil nájemce porušením zákazu zasahovat do sítí a rozvodu či jinak, je nájemce povinen na své náklady a ve lhůtách uvedených v revizní zprávě tyto závady odstranit</w:t>
      </w:r>
    </w:p>
    <w:p w14:paraId="5DE96863" w14:textId="77777777" w:rsidR="00776A46" w:rsidRPr="00AA67D1" w:rsidRDefault="00776A46" w:rsidP="00CF4B07">
      <w:pPr>
        <w:numPr>
          <w:ilvl w:val="0"/>
          <w:numId w:val="29"/>
        </w:numPr>
        <w:spacing w:after="100" w:afterAutospacing="1" w:line="240" w:lineRule="auto"/>
        <w:jc w:val="both"/>
        <w:rPr>
          <w:rFonts w:cs="Arial"/>
          <w:color w:val="auto"/>
          <w:sz w:val="22"/>
        </w:rPr>
      </w:pPr>
      <w:r w:rsidRPr="00AA67D1">
        <w:rPr>
          <w:rFonts w:cs="Arial"/>
          <w:color w:val="auto"/>
          <w:sz w:val="22"/>
        </w:rPr>
        <w:t>Pronajímatel je povinen udržovat předmět nájmu v takovém stavu, aby mohl sloužit pro užívání, pro které byl pronajat a zajistit během celého trvání nájemního vztahu řádný a nerušený výkon práv nájemce, aby mohlo být dosaženo účelu této smlouvy.</w:t>
      </w:r>
    </w:p>
    <w:p w14:paraId="5E5684EA" w14:textId="77777777" w:rsidR="00CF4B07" w:rsidRPr="00CF4B07" w:rsidRDefault="00776A46" w:rsidP="00CF4B07">
      <w:pPr>
        <w:numPr>
          <w:ilvl w:val="0"/>
          <w:numId w:val="29"/>
        </w:numPr>
        <w:spacing w:after="100" w:afterAutospacing="1" w:line="240" w:lineRule="auto"/>
        <w:jc w:val="both"/>
        <w:rPr>
          <w:rFonts w:cs="Arial"/>
          <w:color w:val="auto"/>
          <w:sz w:val="22"/>
        </w:rPr>
      </w:pPr>
      <w:r w:rsidRPr="00A52572">
        <w:rPr>
          <w:rFonts w:cs="Arial"/>
          <w:color w:val="auto"/>
          <w:sz w:val="22"/>
        </w:rPr>
        <w:t>Pronajímatel nebo jiná osoba zmocněná pronajímatelem, jsou oprávněni společně s nájemcem nebo jinou osobou, pověřenou jednat jménem nájemce, v</w:t>
      </w:r>
      <w:r w:rsidR="00576539" w:rsidRPr="00A52572">
        <w:rPr>
          <w:rFonts w:cs="Arial"/>
          <w:color w:val="auto"/>
          <w:sz w:val="22"/>
        </w:rPr>
        <w:t> nutných případech vstupovat na </w:t>
      </w:r>
      <w:r w:rsidRPr="00A52572">
        <w:rPr>
          <w:rFonts w:cs="Arial"/>
          <w:color w:val="auto"/>
          <w:sz w:val="22"/>
        </w:rPr>
        <w:t xml:space="preserve">předmět nájmu, a to zvláště za účelem kontroly dodržování této smlouvy. </w:t>
      </w:r>
    </w:p>
    <w:p w14:paraId="3835F4E0" w14:textId="77777777" w:rsidR="00777E31" w:rsidRPr="00CF4B07" w:rsidRDefault="00776A46" w:rsidP="00CF4B07">
      <w:pPr>
        <w:pStyle w:val="Odstavecseseznamem"/>
        <w:keepNext/>
        <w:numPr>
          <w:ilvl w:val="0"/>
          <w:numId w:val="20"/>
        </w:numPr>
        <w:spacing w:before="480" w:after="120" w:line="240" w:lineRule="auto"/>
        <w:contextualSpacing w:val="0"/>
        <w:jc w:val="center"/>
        <w:rPr>
          <w:rFonts w:cs="Arial"/>
          <w:b/>
          <w:color w:val="auto"/>
          <w:sz w:val="24"/>
        </w:rPr>
      </w:pPr>
      <w:r w:rsidRPr="00CF4B07">
        <w:rPr>
          <w:rFonts w:cs="Arial"/>
          <w:b/>
          <w:color w:val="auto"/>
          <w:sz w:val="24"/>
        </w:rPr>
        <w:t>Práva a povinnosti nájemce</w:t>
      </w:r>
    </w:p>
    <w:p w14:paraId="0900167C" w14:textId="77777777" w:rsidR="00776A46" w:rsidRPr="00AA67D1" w:rsidRDefault="00776A46" w:rsidP="00CF4B07">
      <w:pPr>
        <w:numPr>
          <w:ilvl w:val="0"/>
          <w:numId w:val="11"/>
        </w:numPr>
        <w:spacing w:line="240" w:lineRule="auto"/>
        <w:jc w:val="both"/>
        <w:rPr>
          <w:rFonts w:cs="Arial"/>
          <w:color w:val="auto"/>
          <w:sz w:val="22"/>
        </w:rPr>
      </w:pPr>
      <w:r w:rsidRPr="00AA67D1">
        <w:rPr>
          <w:rFonts w:cs="Arial"/>
          <w:color w:val="auto"/>
          <w:sz w:val="22"/>
        </w:rPr>
        <w:t xml:space="preserve">Nájemce je oprávněn užívat předmět nájmu včetně přístupové komunikace v rozsahu a k účelu této smlouvy, a to v průběhu celého trvání nájemního vztahu. </w:t>
      </w:r>
    </w:p>
    <w:p w14:paraId="636B561B" w14:textId="77777777" w:rsidR="00776A46" w:rsidRPr="00AA67D1" w:rsidRDefault="00776A46" w:rsidP="00CF4B07">
      <w:pPr>
        <w:numPr>
          <w:ilvl w:val="0"/>
          <w:numId w:val="11"/>
        </w:numPr>
        <w:spacing w:line="240" w:lineRule="auto"/>
        <w:jc w:val="both"/>
        <w:rPr>
          <w:rFonts w:cs="Arial"/>
          <w:color w:val="auto"/>
          <w:sz w:val="22"/>
        </w:rPr>
      </w:pPr>
      <w:r w:rsidRPr="00AA67D1">
        <w:rPr>
          <w:rFonts w:cs="Arial"/>
          <w:color w:val="auto"/>
          <w:sz w:val="22"/>
        </w:rPr>
        <w:t xml:space="preserve">Nájemce je povinen platit podle ustanovení uvedených v </w:t>
      </w:r>
      <w:r w:rsidR="00576539">
        <w:rPr>
          <w:rFonts w:cs="Arial"/>
          <w:color w:val="auto"/>
          <w:sz w:val="22"/>
        </w:rPr>
        <w:t>této smlouvě nájemné, zálohy na </w:t>
      </w:r>
      <w:r w:rsidRPr="00AA67D1">
        <w:rPr>
          <w:rFonts w:cs="Arial"/>
          <w:color w:val="auto"/>
          <w:sz w:val="22"/>
        </w:rPr>
        <w:t>dodávku energií a nedoplatky z vyúčtování dodávky energií.</w:t>
      </w:r>
    </w:p>
    <w:p w14:paraId="27D33974" w14:textId="77777777" w:rsidR="00776A46" w:rsidRPr="00AA67D1" w:rsidRDefault="00776A46" w:rsidP="00CF4B07">
      <w:pPr>
        <w:numPr>
          <w:ilvl w:val="0"/>
          <w:numId w:val="11"/>
        </w:numPr>
        <w:spacing w:line="240" w:lineRule="auto"/>
        <w:jc w:val="both"/>
        <w:rPr>
          <w:rFonts w:cs="Arial"/>
          <w:color w:val="auto"/>
          <w:sz w:val="22"/>
        </w:rPr>
      </w:pPr>
      <w:r w:rsidRPr="00AA67D1">
        <w:rPr>
          <w:rFonts w:cs="Arial"/>
          <w:color w:val="auto"/>
          <w:sz w:val="22"/>
        </w:rPr>
        <w:t>Nájemce je povinen předmět této smlouvy užívat jako řádný hospodář a na své náklady udržovat předmět nájmu v obvyklém stavu, zajišťovat na něm běžné úklidové práce, včetně likvidace komunálního odpadu.</w:t>
      </w:r>
    </w:p>
    <w:p w14:paraId="6D4FE357" w14:textId="77777777" w:rsidR="00776A46" w:rsidRPr="00AA67D1" w:rsidRDefault="00776A46" w:rsidP="00CF4B07">
      <w:pPr>
        <w:numPr>
          <w:ilvl w:val="0"/>
          <w:numId w:val="11"/>
        </w:numPr>
        <w:spacing w:line="240" w:lineRule="auto"/>
        <w:jc w:val="both"/>
        <w:rPr>
          <w:rFonts w:cs="Arial"/>
          <w:color w:val="auto"/>
          <w:sz w:val="22"/>
        </w:rPr>
      </w:pPr>
      <w:r w:rsidRPr="00AA67D1">
        <w:rPr>
          <w:rFonts w:cs="Arial"/>
          <w:color w:val="auto"/>
          <w:sz w:val="22"/>
        </w:rPr>
        <w:t>Nájemce odpovídá za jakékoli znehodnocení předmětu nájmu. Nájemce odpovídá za škody, které způsobí na předmětu nájmu on, jeho zaměstnanci, nebo jím pověřené osoby, dodavatelé, zákazníci a jiné osoby, které k němu mají vztah.</w:t>
      </w:r>
    </w:p>
    <w:p w14:paraId="2CD17665" w14:textId="77777777" w:rsidR="00776A46" w:rsidRPr="00AA67D1" w:rsidRDefault="00776A46" w:rsidP="00CF4B07">
      <w:pPr>
        <w:numPr>
          <w:ilvl w:val="0"/>
          <w:numId w:val="11"/>
        </w:numPr>
        <w:spacing w:line="240" w:lineRule="auto"/>
        <w:jc w:val="both"/>
        <w:rPr>
          <w:rFonts w:cs="Arial"/>
          <w:color w:val="auto"/>
          <w:sz w:val="22"/>
        </w:rPr>
      </w:pPr>
      <w:r w:rsidRPr="00AA67D1">
        <w:rPr>
          <w:rFonts w:cs="Arial"/>
          <w:color w:val="auto"/>
          <w:sz w:val="22"/>
        </w:rPr>
        <w:t xml:space="preserve">Nájemce se zavazuje, že bude při veškeré činnosti provozované v předmětu nájmu dodržovat předpisy požární ochrany a ochrany zdraví a hygieny. Nájemce se současně zavazuje dodržovat předpisy na ochranu životního prostředí, především v oblasti manipulace s odpadní vodou. Nájemce odpovídá za porušení příslušných předpisů a za způsobenou škodu bez ohledu na zavinění. </w:t>
      </w:r>
    </w:p>
    <w:p w14:paraId="7AB7C8D8" w14:textId="77777777" w:rsidR="00776A46" w:rsidRPr="00AA67D1" w:rsidRDefault="00776A46" w:rsidP="00CF4B07">
      <w:pPr>
        <w:numPr>
          <w:ilvl w:val="0"/>
          <w:numId w:val="11"/>
        </w:numPr>
        <w:spacing w:line="240" w:lineRule="auto"/>
        <w:jc w:val="both"/>
        <w:rPr>
          <w:rFonts w:cs="Arial"/>
          <w:color w:val="auto"/>
          <w:sz w:val="22"/>
        </w:rPr>
      </w:pPr>
      <w:r w:rsidRPr="00AA67D1">
        <w:rPr>
          <w:rFonts w:cs="Arial"/>
          <w:color w:val="auto"/>
          <w:sz w:val="22"/>
        </w:rPr>
        <w:t xml:space="preserve">Nájemce je oprávněn přenechat předmět nájmu a objekty na něm umístěné do podnájmu nebo k jinému užívání třetím osobám pouze s předchozím písemným souhlasem pronajímatele. </w:t>
      </w:r>
    </w:p>
    <w:p w14:paraId="77A10399" w14:textId="77777777" w:rsidR="00776A46" w:rsidRDefault="00776A46" w:rsidP="00CF4B07">
      <w:pPr>
        <w:numPr>
          <w:ilvl w:val="0"/>
          <w:numId w:val="11"/>
        </w:numPr>
        <w:spacing w:line="240" w:lineRule="auto"/>
        <w:ind w:left="402" w:hanging="357"/>
        <w:jc w:val="both"/>
        <w:rPr>
          <w:rFonts w:cs="Arial"/>
          <w:color w:val="auto"/>
          <w:sz w:val="22"/>
        </w:rPr>
      </w:pPr>
      <w:r w:rsidRPr="00AA67D1">
        <w:rPr>
          <w:rFonts w:cs="Arial"/>
          <w:color w:val="auto"/>
          <w:sz w:val="22"/>
        </w:rPr>
        <w:t>Přenecháním předmětu nájmu do podnájmu nejsou dotčena práva a povinnosti týkající se vztahu pronajímatele a nájemce, uvedená v ustanoveních této smlouvy.</w:t>
      </w:r>
    </w:p>
    <w:p w14:paraId="7713EB9B" w14:textId="77777777" w:rsidR="00CF1684" w:rsidRPr="00CF4B07" w:rsidRDefault="00CF1684" w:rsidP="00CF4B07">
      <w:pPr>
        <w:numPr>
          <w:ilvl w:val="0"/>
          <w:numId w:val="11"/>
        </w:numPr>
        <w:spacing w:line="240" w:lineRule="auto"/>
        <w:ind w:left="402" w:hanging="357"/>
        <w:jc w:val="both"/>
        <w:rPr>
          <w:rFonts w:cs="Arial"/>
          <w:color w:val="auto"/>
          <w:sz w:val="22"/>
        </w:rPr>
      </w:pPr>
      <w:r w:rsidRPr="00CF4B07">
        <w:rPr>
          <w:rFonts w:cs="Arial"/>
          <w:color w:val="auto"/>
          <w:sz w:val="22"/>
        </w:rPr>
        <w:lastRenderedPageBreak/>
        <w:t>Nájemce je povinen provádět na svých el. spotřebičích na svůj náklad předepsané revize a kontroly a vést o tom příslušnou dokumentaci, kterou je povinen na vyžádání předložit zástupci Památníku Lidice.</w:t>
      </w:r>
    </w:p>
    <w:p w14:paraId="52429038" w14:textId="77777777" w:rsidR="00CF1684" w:rsidRPr="00CF4B07" w:rsidRDefault="00CF1684" w:rsidP="00CF4B07">
      <w:pPr>
        <w:numPr>
          <w:ilvl w:val="0"/>
          <w:numId w:val="11"/>
        </w:numPr>
        <w:spacing w:line="240" w:lineRule="auto"/>
        <w:ind w:left="402" w:hanging="357"/>
        <w:jc w:val="both"/>
        <w:rPr>
          <w:rFonts w:cs="Arial"/>
          <w:color w:val="auto"/>
          <w:sz w:val="22"/>
        </w:rPr>
      </w:pPr>
      <w:r w:rsidRPr="00CF4B07">
        <w:rPr>
          <w:rFonts w:cs="Arial"/>
          <w:color w:val="auto"/>
          <w:sz w:val="22"/>
        </w:rPr>
        <w:t>Nájemce je povinen předem oznámit pronajímateli instalaci nebo použití elektrospotřebičů s větším příkonem. Instalace a použití takového spotřebiče může pronajímatel nájemci zakázat, pokud by došlo k překročení kapacity elektroinstalace, pojistek nebo jističů.</w:t>
      </w:r>
    </w:p>
    <w:p w14:paraId="5EA3985F" w14:textId="77777777" w:rsidR="00CF1684" w:rsidRPr="00CF4B07" w:rsidRDefault="00CF1684" w:rsidP="00CF4B07">
      <w:pPr>
        <w:numPr>
          <w:ilvl w:val="0"/>
          <w:numId w:val="11"/>
        </w:numPr>
        <w:spacing w:line="240" w:lineRule="auto"/>
        <w:ind w:left="402" w:hanging="357"/>
        <w:jc w:val="both"/>
        <w:rPr>
          <w:rFonts w:cs="Arial"/>
          <w:color w:val="auto"/>
          <w:sz w:val="22"/>
        </w:rPr>
      </w:pPr>
      <w:r w:rsidRPr="00CF4B07">
        <w:rPr>
          <w:rFonts w:cs="Arial"/>
          <w:color w:val="auto"/>
          <w:sz w:val="22"/>
        </w:rPr>
        <w:t>Nájemce je oprávněn umístit na objekt označení své firmy s předmětem své činnosti po projednání s pronajímatelem tak, aby nebylo poškozeno dobré jméno pronajímatele a byly dodrženy podmínky stanovené pro památkové území, přičemž nemovitost nesmí být umístěním obchodního jména poškozena a po ukončení nájemního vztahu je nájemce povinen označení odstranit a uvést plochu do původního stavu.</w:t>
      </w:r>
    </w:p>
    <w:p w14:paraId="45196128" w14:textId="77777777" w:rsidR="00BB1FF4" w:rsidRPr="00CF4B07" w:rsidRDefault="00BB1FF4" w:rsidP="00CF4B07">
      <w:pPr>
        <w:numPr>
          <w:ilvl w:val="0"/>
          <w:numId w:val="11"/>
        </w:numPr>
        <w:spacing w:line="240" w:lineRule="auto"/>
        <w:ind w:left="402" w:hanging="357"/>
        <w:jc w:val="both"/>
        <w:rPr>
          <w:rFonts w:cs="Arial"/>
          <w:color w:val="auto"/>
          <w:sz w:val="22"/>
        </w:rPr>
      </w:pPr>
      <w:r w:rsidRPr="00CF4B07">
        <w:rPr>
          <w:rFonts w:cs="Arial"/>
          <w:color w:val="auto"/>
          <w:sz w:val="22"/>
        </w:rPr>
        <w:t>Nájemce bere na vědomí, že pronajímatel má zadržovací právo k movitým věcem, které se nacházejí v pronajatých prostorách a jejichž vlastníkem je nájemce k zajištění nájemného a ostatních plateb.</w:t>
      </w:r>
    </w:p>
    <w:p w14:paraId="79B123E7" w14:textId="77777777" w:rsidR="00BB1FF4" w:rsidRPr="00CF4B07" w:rsidRDefault="00BB1FF4" w:rsidP="00CF4B07">
      <w:pPr>
        <w:numPr>
          <w:ilvl w:val="0"/>
          <w:numId w:val="11"/>
        </w:numPr>
        <w:spacing w:line="240" w:lineRule="auto"/>
        <w:ind w:left="402" w:hanging="357"/>
        <w:jc w:val="both"/>
        <w:rPr>
          <w:rFonts w:cs="Arial"/>
          <w:color w:val="auto"/>
          <w:sz w:val="22"/>
        </w:rPr>
      </w:pPr>
      <w:r w:rsidRPr="00CF4B07">
        <w:rPr>
          <w:rFonts w:cs="Arial"/>
          <w:color w:val="auto"/>
          <w:sz w:val="22"/>
        </w:rPr>
        <w:t>Nájemce je povinen na požádání umožnit přístup příslušných zaměstnanců pronajímatele do pronajímaných prostor za účelem kontroly bezpečnostních, protipožárních opatření; dále za účelem, zda jej nájemce užívá řádným způsobem a také ke kontrole elektrického, vodovodního vedení a ÚT a provádění údržby a nutných oprav předmětu nájmu v souladu s pravidly.</w:t>
      </w:r>
    </w:p>
    <w:p w14:paraId="1BBB5619" w14:textId="77777777" w:rsidR="00BB1FF4" w:rsidRPr="00CF4B07" w:rsidRDefault="00BB1FF4" w:rsidP="00CF4B07">
      <w:pPr>
        <w:numPr>
          <w:ilvl w:val="0"/>
          <w:numId w:val="11"/>
        </w:numPr>
        <w:spacing w:line="240" w:lineRule="auto"/>
        <w:ind w:left="402" w:hanging="357"/>
        <w:jc w:val="both"/>
        <w:rPr>
          <w:rFonts w:cs="Arial"/>
          <w:color w:val="auto"/>
          <w:sz w:val="22"/>
        </w:rPr>
      </w:pPr>
      <w:r w:rsidRPr="00CF4B07">
        <w:rPr>
          <w:rFonts w:cs="Arial"/>
          <w:color w:val="auto"/>
          <w:sz w:val="22"/>
        </w:rPr>
        <w:t>Nájemce je povinen neprodleně upozornit pronajímatele na všechny okolnosti, které by mohly vést k ohrožení bezpečnosti života nebo zdraví.</w:t>
      </w:r>
    </w:p>
    <w:p w14:paraId="7CE2B640" w14:textId="77777777" w:rsidR="00CF1684" w:rsidRPr="00CF4B07" w:rsidRDefault="00CF1684" w:rsidP="00CF4B07">
      <w:pPr>
        <w:numPr>
          <w:ilvl w:val="0"/>
          <w:numId w:val="11"/>
        </w:numPr>
        <w:spacing w:line="240" w:lineRule="auto"/>
        <w:ind w:left="402" w:hanging="357"/>
        <w:jc w:val="both"/>
        <w:rPr>
          <w:rFonts w:cs="Arial"/>
          <w:color w:val="auto"/>
          <w:sz w:val="22"/>
        </w:rPr>
      </w:pPr>
      <w:r w:rsidRPr="00CF4B07">
        <w:rPr>
          <w:rFonts w:cs="Arial"/>
          <w:color w:val="auto"/>
          <w:sz w:val="22"/>
        </w:rPr>
        <w:t>Nájemce je povinen oznámit případné přerušení doby provozu např. z důvodu nemoci (od – do) pronajímateli písemně, a to nejpozději v první den přerušení provozu.</w:t>
      </w:r>
    </w:p>
    <w:p w14:paraId="2076A5CB" w14:textId="77777777" w:rsidR="00CF1684" w:rsidRPr="00CF4B07" w:rsidRDefault="00CF1684" w:rsidP="00CF4B07">
      <w:pPr>
        <w:numPr>
          <w:ilvl w:val="0"/>
          <w:numId w:val="11"/>
        </w:numPr>
        <w:spacing w:line="240" w:lineRule="auto"/>
        <w:ind w:left="402" w:hanging="357"/>
        <w:jc w:val="both"/>
        <w:rPr>
          <w:rFonts w:cs="Arial"/>
          <w:color w:val="auto"/>
          <w:sz w:val="22"/>
        </w:rPr>
      </w:pPr>
      <w:r w:rsidRPr="00CF4B07">
        <w:rPr>
          <w:rFonts w:cs="Arial"/>
          <w:color w:val="auto"/>
          <w:sz w:val="22"/>
        </w:rPr>
        <w:t>Nájemce se zavazuje, že na základě objednávky pronajímatele dá přednost jeho akcím v prostorách restaurace před jinými akcemi.</w:t>
      </w:r>
    </w:p>
    <w:p w14:paraId="02C32FFF" w14:textId="77777777" w:rsidR="00CF1684" w:rsidRPr="00CF4B07" w:rsidRDefault="00CF1684" w:rsidP="00CF4B07">
      <w:pPr>
        <w:numPr>
          <w:ilvl w:val="0"/>
          <w:numId w:val="11"/>
        </w:numPr>
        <w:spacing w:line="240" w:lineRule="auto"/>
        <w:ind w:left="402" w:hanging="357"/>
        <w:jc w:val="both"/>
        <w:rPr>
          <w:rFonts w:cs="Arial"/>
          <w:color w:val="auto"/>
          <w:sz w:val="22"/>
        </w:rPr>
      </w:pPr>
      <w:r w:rsidRPr="00CF4B07">
        <w:rPr>
          <w:rFonts w:cs="Arial"/>
          <w:color w:val="auto"/>
          <w:sz w:val="22"/>
        </w:rPr>
        <w:t>Nájemce se zavazuje, že jím organizované akce většího rozsahu bude předem konzultovat s pronajímatelem.</w:t>
      </w:r>
    </w:p>
    <w:p w14:paraId="1514F58C" w14:textId="77777777" w:rsidR="00392696" w:rsidRPr="00AA67D1" w:rsidRDefault="00392696" w:rsidP="00CF4B07">
      <w:pPr>
        <w:numPr>
          <w:ilvl w:val="0"/>
          <w:numId w:val="11"/>
        </w:numPr>
        <w:spacing w:line="240" w:lineRule="auto"/>
        <w:jc w:val="both"/>
        <w:rPr>
          <w:rFonts w:cs="Arial"/>
          <w:color w:val="auto"/>
          <w:sz w:val="22"/>
        </w:rPr>
      </w:pPr>
      <w:r w:rsidRPr="00AA67D1">
        <w:rPr>
          <w:rFonts w:cs="Arial"/>
          <w:color w:val="auto"/>
          <w:sz w:val="22"/>
        </w:rPr>
        <w:t>Nájemce je povinen provádět řádně a včas svými pracovník</w:t>
      </w:r>
      <w:r w:rsidR="005F7874" w:rsidRPr="00AA67D1">
        <w:rPr>
          <w:rFonts w:cs="Arial"/>
          <w:color w:val="auto"/>
          <w:sz w:val="22"/>
        </w:rPr>
        <w:t>y</w:t>
      </w:r>
      <w:r w:rsidRPr="00AA67D1">
        <w:rPr>
          <w:rFonts w:cs="Arial"/>
          <w:color w:val="auto"/>
          <w:sz w:val="22"/>
        </w:rPr>
        <w:t xml:space="preserve"> na svůj náklad drobné opravy a běžnou údržbu, jejichž potřeba vznikne běžným opotřebením v důs</w:t>
      </w:r>
      <w:r w:rsidR="007A3D1B">
        <w:rPr>
          <w:rFonts w:cs="Arial"/>
          <w:color w:val="auto"/>
          <w:sz w:val="22"/>
        </w:rPr>
        <w:t>ledku provozní činnosti nájemce v souladu s zák. č. 89/2012 Sb., občanský zákoník.</w:t>
      </w:r>
    </w:p>
    <w:p w14:paraId="601CC045" w14:textId="77777777" w:rsidR="00392696" w:rsidRDefault="00392696" w:rsidP="00CF4B07">
      <w:pPr>
        <w:numPr>
          <w:ilvl w:val="0"/>
          <w:numId w:val="11"/>
        </w:numPr>
        <w:spacing w:line="240" w:lineRule="auto"/>
        <w:jc w:val="both"/>
        <w:rPr>
          <w:rFonts w:cs="Arial"/>
          <w:color w:val="auto"/>
          <w:sz w:val="22"/>
        </w:rPr>
      </w:pPr>
      <w:r w:rsidRPr="00AA67D1">
        <w:rPr>
          <w:rFonts w:cs="Arial"/>
          <w:color w:val="auto"/>
          <w:sz w:val="22"/>
        </w:rPr>
        <w:t>Nájemce je oprávněn provádět opravy, údržbu a změny předmětu nájmu nad rámce drobných oprav a běžné údržby uvedených výše pouze s předchozím písemným souhlasem pronajímatele.</w:t>
      </w:r>
    </w:p>
    <w:p w14:paraId="4A0901B0" w14:textId="77777777" w:rsidR="00CF1684" w:rsidRPr="00CF4B07" w:rsidRDefault="00CF1684" w:rsidP="00CF4B07">
      <w:pPr>
        <w:numPr>
          <w:ilvl w:val="0"/>
          <w:numId w:val="11"/>
        </w:numPr>
        <w:spacing w:line="240" w:lineRule="auto"/>
        <w:jc w:val="both"/>
        <w:rPr>
          <w:rFonts w:cs="Arial"/>
          <w:color w:val="auto"/>
          <w:sz w:val="22"/>
        </w:rPr>
      </w:pPr>
      <w:r w:rsidRPr="00CF4B07">
        <w:rPr>
          <w:rFonts w:cs="Arial"/>
          <w:color w:val="auto"/>
          <w:sz w:val="22"/>
        </w:rPr>
        <w:t xml:space="preserve">Nájemce je povinen dodržet </w:t>
      </w:r>
      <w:proofErr w:type="spellStart"/>
      <w:r w:rsidRPr="00CF4B07">
        <w:rPr>
          <w:rFonts w:cs="Arial"/>
          <w:color w:val="auto"/>
          <w:sz w:val="22"/>
        </w:rPr>
        <w:t>zák.č</w:t>
      </w:r>
      <w:proofErr w:type="spellEnd"/>
      <w:r w:rsidRPr="00CF4B07">
        <w:rPr>
          <w:rFonts w:cs="Arial"/>
          <w:color w:val="auto"/>
          <w:sz w:val="22"/>
        </w:rPr>
        <w:t xml:space="preserve">. 262/2006 Sb., ve znění </w:t>
      </w:r>
      <w:proofErr w:type="spellStart"/>
      <w:r w:rsidRPr="00CF4B07">
        <w:rPr>
          <w:rFonts w:cs="Arial"/>
          <w:color w:val="auto"/>
          <w:sz w:val="22"/>
        </w:rPr>
        <w:t>zák.č</w:t>
      </w:r>
      <w:proofErr w:type="spellEnd"/>
      <w:r w:rsidRPr="00CF4B07">
        <w:rPr>
          <w:rFonts w:cs="Arial"/>
          <w:color w:val="auto"/>
          <w:sz w:val="22"/>
        </w:rPr>
        <w:t>. 362/2007 Sb., tedy písemně informovat o rizicích, která mohou vzniknout při pracovní činnosti zaměstnanců nájemce ve společných prostorách. V případě vzniku úrazu, kdy bude podezření, že se jedná o souvislost s pracovní činností pronajímatele okamžitě o této situaci pronajímatele informovat. Další šetření úrazu musí probíhat za účasti zástupce pronajímatele. Pokud vznikne úraz zaměstnance nájemce ve společně užívaných prostorách, nebo osoby, která se souhlasem nájemce v těchto prostorách pohybuje, požaduje pronajímatel o této situaci ihned informovat. Další šetření musí probíhat za účasti zástupce pronajímatele. Rovněž v případě, kdy dojde ke vzniku úrazu v pronajímaných prostorách a bude podezření, že zdroj nebo příčina úrazu se týká pronajímatele (stav podlahy, závady na osvětlení apod.) požaduje pronajímatel rovněž ihned o úrazu informovat a další šetření musí být za účasti zástupce pronajímatele.</w:t>
      </w:r>
    </w:p>
    <w:p w14:paraId="5692A8FC" w14:textId="77777777" w:rsidR="00776A46" w:rsidRDefault="00776A46" w:rsidP="00CF4B07">
      <w:pPr>
        <w:numPr>
          <w:ilvl w:val="0"/>
          <w:numId w:val="11"/>
        </w:numPr>
        <w:spacing w:line="240" w:lineRule="auto"/>
        <w:jc w:val="both"/>
        <w:rPr>
          <w:rFonts w:cs="Arial"/>
          <w:color w:val="auto"/>
          <w:sz w:val="22"/>
        </w:rPr>
      </w:pPr>
      <w:r w:rsidRPr="00AA67D1">
        <w:rPr>
          <w:rFonts w:cs="Arial"/>
          <w:color w:val="auto"/>
          <w:sz w:val="22"/>
        </w:rPr>
        <w:t>Nájemce svým podpisem smlouvy stvrzuje, že je proškolen v souladu s platnými předpisy k bezpečnosti a ochraně zdraví při práci a protipožárními předpisy a zavazuje se, že zajistí vstupní a opakované povinné proškolení v oblasti zásad BOZP a požární ochrany pro všechny své zaměstnance vykonávající činnost v objektu umístěném na předmětu nájmu.</w:t>
      </w:r>
    </w:p>
    <w:p w14:paraId="5369A28A" w14:textId="77777777" w:rsidR="00777E31" w:rsidRPr="00AA67D1" w:rsidRDefault="00777E31" w:rsidP="00777E31">
      <w:pPr>
        <w:spacing w:before="120" w:line="240" w:lineRule="auto"/>
        <w:ind w:left="405"/>
        <w:jc w:val="both"/>
        <w:rPr>
          <w:rFonts w:cs="Arial"/>
          <w:color w:val="auto"/>
          <w:sz w:val="22"/>
        </w:rPr>
      </w:pPr>
    </w:p>
    <w:p w14:paraId="168D5D8E" w14:textId="77777777" w:rsidR="00776A46" w:rsidRPr="00AA67D1" w:rsidRDefault="00776A46" w:rsidP="00776A46">
      <w:pPr>
        <w:pStyle w:val="Odstavecseseznamem"/>
        <w:keepNext/>
        <w:numPr>
          <w:ilvl w:val="0"/>
          <w:numId w:val="20"/>
        </w:numPr>
        <w:spacing w:before="480" w:after="120" w:line="240" w:lineRule="auto"/>
        <w:contextualSpacing w:val="0"/>
        <w:jc w:val="center"/>
        <w:rPr>
          <w:rFonts w:cs="Arial"/>
          <w:b/>
          <w:color w:val="auto"/>
          <w:sz w:val="24"/>
        </w:rPr>
      </w:pPr>
      <w:r w:rsidRPr="00AA67D1">
        <w:rPr>
          <w:rFonts w:cs="Arial"/>
          <w:b/>
          <w:color w:val="auto"/>
          <w:sz w:val="24"/>
        </w:rPr>
        <w:t>Doba nájmu a skončení nájmu</w:t>
      </w:r>
    </w:p>
    <w:p w14:paraId="484AC6C2" w14:textId="77777777" w:rsidR="00776A46" w:rsidRPr="007A3D1B" w:rsidRDefault="00776A46" w:rsidP="00CF4B07">
      <w:pPr>
        <w:numPr>
          <w:ilvl w:val="0"/>
          <w:numId w:val="12"/>
        </w:numPr>
        <w:spacing w:line="240" w:lineRule="auto"/>
        <w:ind w:hanging="357"/>
        <w:jc w:val="both"/>
        <w:rPr>
          <w:rFonts w:cs="Arial"/>
          <w:color w:val="auto"/>
          <w:sz w:val="22"/>
        </w:rPr>
      </w:pPr>
      <w:r w:rsidRPr="007A3D1B">
        <w:rPr>
          <w:rFonts w:cs="Arial"/>
          <w:color w:val="auto"/>
          <w:sz w:val="22"/>
        </w:rPr>
        <w:t>Nájemní vztah se sjednává na dobu určitou, a to</w:t>
      </w:r>
      <w:r w:rsidR="00BB1FF4" w:rsidRPr="007A3D1B">
        <w:rPr>
          <w:rFonts w:cs="Arial"/>
          <w:color w:val="auto"/>
          <w:sz w:val="22"/>
        </w:rPr>
        <w:t xml:space="preserve"> od </w:t>
      </w:r>
      <w:r w:rsidR="004A4E81">
        <w:rPr>
          <w:rFonts w:cs="Arial"/>
          <w:color w:val="auto"/>
          <w:sz w:val="22"/>
        </w:rPr>
        <w:t xml:space="preserve">1. </w:t>
      </w:r>
      <w:r w:rsidR="00D50301">
        <w:rPr>
          <w:rFonts w:cs="Arial"/>
          <w:color w:val="auto"/>
          <w:sz w:val="22"/>
        </w:rPr>
        <w:t>února 2025</w:t>
      </w:r>
      <w:r w:rsidR="00B40FA3">
        <w:rPr>
          <w:rFonts w:cs="Arial"/>
          <w:color w:val="auto"/>
          <w:sz w:val="22"/>
        </w:rPr>
        <w:t xml:space="preserve"> do </w:t>
      </w:r>
      <w:r w:rsidR="008307FF">
        <w:rPr>
          <w:rFonts w:cs="Arial"/>
          <w:color w:val="auto"/>
          <w:sz w:val="22"/>
        </w:rPr>
        <w:t>31</w:t>
      </w:r>
      <w:r w:rsidR="00B40FA3">
        <w:rPr>
          <w:rFonts w:cs="Arial"/>
          <w:color w:val="auto"/>
          <w:sz w:val="22"/>
        </w:rPr>
        <w:t xml:space="preserve">. </w:t>
      </w:r>
      <w:r w:rsidR="00D50301">
        <w:rPr>
          <w:rFonts w:cs="Arial"/>
          <w:color w:val="auto"/>
          <w:sz w:val="22"/>
        </w:rPr>
        <w:t>října</w:t>
      </w:r>
      <w:r w:rsidR="00A52572">
        <w:rPr>
          <w:rFonts w:cs="Arial"/>
          <w:color w:val="auto"/>
          <w:sz w:val="22"/>
        </w:rPr>
        <w:t xml:space="preserve"> 202</w:t>
      </w:r>
      <w:r w:rsidR="004A4E81">
        <w:rPr>
          <w:rFonts w:cs="Arial"/>
          <w:color w:val="auto"/>
          <w:sz w:val="22"/>
        </w:rPr>
        <w:t>5</w:t>
      </w:r>
      <w:r w:rsidRPr="007A3D1B">
        <w:rPr>
          <w:rFonts w:cs="Arial"/>
          <w:color w:val="auto"/>
          <w:sz w:val="22"/>
        </w:rPr>
        <w:t>.</w:t>
      </w:r>
    </w:p>
    <w:p w14:paraId="77B7E6D3" w14:textId="77777777" w:rsidR="00776A46" w:rsidRPr="00AA67D1" w:rsidRDefault="00776A46" w:rsidP="00CF4B07">
      <w:pPr>
        <w:numPr>
          <w:ilvl w:val="0"/>
          <w:numId w:val="12"/>
        </w:numPr>
        <w:spacing w:line="240" w:lineRule="auto"/>
        <w:ind w:hanging="357"/>
        <w:jc w:val="both"/>
        <w:rPr>
          <w:rFonts w:cs="Arial"/>
          <w:color w:val="auto"/>
          <w:sz w:val="22"/>
        </w:rPr>
      </w:pPr>
      <w:r w:rsidRPr="00AA67D1">
        <w:rPr>
          <w:rFonts w:cs="Arial"/>
          <w:color w:val="auto"/>
          <w:sz w:val="22"/>
        </w:rPr>
        <w:t>Obě smluvní strany jsou oprávněny vypovědět tuto smlouvu v souladu s obecně závaznými právními předpisy a za níže uvedených podmínek.</w:t>
      </w:r>
    </w:p>
    <w:p w14:paraId="651F3180" w14:textId="77777777" w:rsidR="00776A46" w:rsidRPr="00AA67D1" w:rsidRDefault="00776A46" w:rsidP="00CF4B07">
      <w:pPr>
        <w:numPr>
          <w:ilvl w:val="0"/>
          <w:numId w:val="12"/>
        </w:numPr>
        <w:spacing w:line="240" w:lineRule="auto"/>
        <w:ind w:hanging="357"/>
        <w:jc w:val="both"/>
        <w:rPr>
          <w:rFonts w:cs="Arial"/>
          <w:color w:val="auto"/>
          <w:sz w:val="22"/>
        </w:rPr>
      </w:pPr>
      <w:r w:rsidRPr="00AA67D1">
        <w:rPr>
          <w:rFonts w:cs="Arial"/>
          <w:color w:val="auto"/>
          <w:sz w:val="22"/>
        </w:rPr>
        <w:t>Pronajímatel je oprávněn vypovědět tuto smlouvu pouze z následujících důvodů:</w:t>
      </w:r>
    </w:p>
    <w:p w14:paraId="78BAD749" w14:textId="77777777" w:rsidR="00776A46" w:rsidRPr="00AA67D1" w:rsidRDefault="00776A46" w:rsidP="00CF4B07">
      <w:pPr>
        <w:numPr>
          <w:ilvl w:val="0"/>
          <w:numId w:val="13"/>
        </w:numPr>
        <w:spacing w:line="240" w:lineRule="auto"/>
        <w:ind w:hanging="357"/>
        <w:jc w:val="both"/>
        <w:rPr>
          <w:rFonts w:cs="Arial"/>
          <w:color w:val="auto"/>
          <w:sz w:val="22"/>
        </w:rPr>
      </w:pPr>
      <w:r w:rsidRPr="00AA67D1">
        <w:rPr>
          <w:rFonts w:cs="Arial"/>
          <w:color w:val="auto"/>
          <w:sz w:val="22"/>
        </w:rPr>
        <w:lastRenderedPageBreak/>
        <w:t>nájemce užívá předmět nájmu v rozporu s účelem této smlouvy, nebo hrubě porušuje jinou povinnost stanovenou v této smlouvě, a ačkoliv byl písemně upozorněn pronajímatelem na možnost výpovědi nájmu, nesjednal v přiměřené lhůtě nápravu,</w:t>
      </w:r>
    </w:p>
    <w:p w14:paraId="32E1F8EA" w14:textId="77777777" w:rsidR="00776A46" w:rsidRPr="00AA67D1" w:rsidRDefault="00776A46" w:rsidP="00CF4B07">
      <w:pPr>
        <w:numPr>
          <w:ilvl w:val="0"/>
          <w:numId w:val="13"/>
        </w:numPr>
        <w:spacing w:line="240" w:lineRule="auto"/>
        <w:ind w:hanging="357"/>
        <w:jc w:val="both"/>
        <w:rPr>
          <w:rFonts w:cs="Arial"/>
          <w:color w:val="auto"/>
          <w:sz w:val="22"/>
        </w:rPr>
      </w:pPr>
      <w:r w:rsidRPr="00AA67D1">
        <w:rPr>
          <w:rFonts w:cs="Arial"/>
          <w:color w:val="auto"/>
          <w:sz w:val="22"/>
        </w:rPr>
        <w:t>nájemce je o více než jeden měsíc v prodlení s placením nájemného,</w:t>
      </w:r>
    </w:p>
    <w:p w14:paraId="22170A58" w14:textId="77777777" w:rsidR="00776A46" w:rsidRPr="00AA67D1" w:rsidRDefault="00776A46" w:rsidP="00CF4B07">
      <w:pPr>
        <w:numPr>
          <w:ilvl w:val="0"/>
          <w:numId w:val="13"/>
        </w:numPr>
        <w:spacing w:line="240" w:lineRule="auto"/>
        <w:ind w:hanging="357"/>
        <w:jc w:val="both"/>
        <w:rPr>
          <w:rFonts w:cs="Arial"/>
          <w:color w:val="auto"/>
          <w:sz w:val="22"/>
        </w:rPr>
      </w:pPr>
      <w:r w:rsidRPr="00AA67D1">
        <w:rPr>
          <w:rFonts w:cs="Arial"/>
          <w:color w:val="auto"/>
          <w:sz w:val="22"/>
        </w:rPr>
        <w:t>nájemce nebo osoby, které s ním užívají předmět nájmu, přes písemné upozornění hrubě porušují klid a pořádek,</w:t>
      </w:r>
    </w:p>
    <w:p w14:paraId="68F48392" w14:textId="77777777" w:rsidR="00776A46" w:rsidRPr="00826153" w:rsidRDefault="00776A46" w:rsidP="00CF4B07">
      <w:pPr>
        <w:numPr>
          <w:ilvl w:val="0"/>
          <w:numId w:val="13"/>
        </w:numPr>
        <w:spacing w:line="240" w:lineRule="auto"/>
        <w:ind w:hanging="357"/>
        <w:jc w:val="both"/>
        <w:rPr>
          <w:rFonts w:cs="Arial"/>
          <w:color w:val="auto"/>
          <w:sz w:val="22"/>
        </w:rPr>
      </w:pPr>
      <w:r w:rsidRPr="00AA67D1">
        <w:rPr>
          <w:rFonts w:cs="Arial"/>
          <w:color w:val="auto"/>
          <w:sz w:val="22"/>
        </w:rPr>
        <w:t>nájemce je v úpadku nebo ve stavu hrozícího úpadku, nebo jeho majetek je zatížen exekucí,</w:t>
      </w:r>
      <w:r w:rsidRPr="00826153">
        <w:rPr>
          <w:rFonts w:cs="Arial"/>
          <w:color w:val="auto"/>
          <w:sz w:val="22"/>
        </w:rPr>
        <w:t xml:space="preserve"> </w:t>
      </w:r>
    </w:p>
    <w:p w14:paraId="07685B53" w14:textId="77777777" w:rsidR="00776A46" w:rsidRPr="00AA67D1" w:rsidRDefault="00776A46" w:rsidP="00CF4B07">
      <w:pPr>
        <w:numPr>
          <w:ilvl w:val="0"/>
          <w:numId w:val="13"/>
        </w:numPr>
        <w:spacing w:line="240" w:lineRule="auto"/>
        <w:ind w:hanging="357"/>
        <w:jc w:val="both"/>
        <w:rPr>
          <w:rFonts w:cs="Arial"/>
          <w:color w:val="auto"/>
          <w:sz w:val="22"/>
        </w:rPr>
      </w:pPr>
      <w:r w:rsidRPr="00AA67D1">
        <w:rPr>
          <w:rFonts w:cs="Arial"/>
          <w:color w:val="auto"/>
          <w:sz w:val="22"/>
        </w:rPr>
        <w:t>zřizovatel pronajímatele rozhodl o změně způsobu užívání pozemku.</w:t>
      </w:r>
    </w:p>
    <w:p w14:paraId="4984261D" w14:textId="77777777" w:rsidR="00776A46" w:rsidRPr="00AA67D1" w:rsidRDefault="00776A46" w:rsidP="00CF4B07">
      <w:pPr>
        <w:numPr>
          <w:ilvl w:val="0"/>
          <w:numId w:val="12"/>
        </w:numPr>
        <w:spacing w:line="240" w:lineRule="auto"/>
        <w:ind w:hanging="357"/>
        <w:jc w:val="both"/>
        <w:rPr>
          <w:rFonts w:cs="Arial"/>
          <w:color w:val="auto"/>
          <w:sz w:val="22"/>
        </w:rPr>
      </w:pPr>
      <w:r w:rsidRPr="00AA67D1">
        <w:rPr>
          <w:rFonts w:cs="Arial"/>
          <w:color w:val="auto"/>
          <w:sz w:val="22"/>
        </w:rPr>
        <w:t>Nájemce je oprávněn vypovědět tuto smlouvu pouze tehdy, ztratí-li způsobilost k provozování činnosti, pro kterou si předmět nájmu najal.</w:t>
      </w:r>
    </w:p>
    <w:p w14:paraId="6DB711C1" w14:textId="77777777" w:rsidR="00776A46" w:rsidRPr="00AA67D1" w:rsidRDefault="00776A46" w:rsidP="00CF4B07">
      <w:pPr>
        <w:numPr>
          <w:ilvl w:val="0"/>
          <w:numId w:val="12"/>
        </w:numPr>
        <w:spacing w:line="240" w:lineRule="auto"/>
        <w:ind w:hanging="357"/>
        <w:jc w:val="both"/>
        <w:rPr>
          <w:rFonts w:cs="Arial"/>
          <w:color w:val="auto"/>
          <w:sz w:val="22"/>
        </w:rPr>
      </w:pPr>
      <w:r w:rsidRPr="00AA67D1">
        <w:rPr>
          <w:rFonts w:cs="Arial"/>
          <w:color w:val="auto"/>
          <w:sz w:val="22"/>
        </w:rPr>
        <w:t>Každá výpověď musí být učiněna v pís</w:t>
      </w:r>
      <w:r w:rsidR="00BB1FF4">
        <w:rPr>
          <w:rFonts w:cs="Arial"/>
          <w:color w:val="auto"/>
          <w:sz w:val="22"/>
        </w:rPr>
        <w:t>emné formě a v</w:t>
      </w:r>
      <w:r w:rsidRPr="00AA67D1">
        <w:rPr>
          <w:rFonts w:cs="Arial"/>
          <w:color w:val="auto"/>
          <w:sz w:val="22"/>
        </w:rPr>
        <w:t> případě odepření přijetí výpovědi platí, že výpověď byla doručena 3. dnem po jejím uložení na poště.</w:t>
      </w:r>
    </w:p>
    <w:p w14:paraId="2331168C" w14:textId="77777777" w:rsidR="00776A46" w:rsidRPr="00AA67D1" w:rsidRDefault="00E57484" w:rsidP="00CF4B07">
      <w:pPr>
        <w:numPr>
          <w:ilvl w:val="0"/>
          <w:numId w:val="12"/>
        </w:numPr>
        <w:spacing w:line="240" w:lineRule="auto"/>
        <w:ind w:hanging="357"/>
        <w:jc w:val="both"/>
        <w:rPr>
          <w:rFonts w:cs="Arial"/>
          <w:color w:val="auto"/>
          <w:sz w:val="22"/>
        </w:rPr>
      </w:pPr>
      <w:r>
        <w:rPr>
          <w:rFonts w:cs="Arial"/>
          <w:color w:val="auto"/>
          <w:sz w:val="22"/>
        </w:rPr>
        <w:t>Výpovědní doba činí 2 měsíce</w:t>
      </w:r>
      <w:r w:rsidR="00776A46" w:rsidRPr="00AA67D1">
        <w:rPr>
          <w:rFonts w:cs="Arial"/>
          <w:color w:val="auto"/>
          <w:sz w:val="22"/>
        </w:rPr>
        <w:t xml:space="preserve"> a začíná běžet dnem doručení výpovědi druhé straně, není-li v ní uvedena účinnost k pozdějšímu datu. V případě uvedeném v odst.  3 písm. f) tohoto článku smlouvy, činí výpovědní doba tři kalendářní měsíce a počíná běžet prvním dnem měsíce následujícího po doručení výpovědi.</w:t>
      </w:r>
    </w:p>
    <w:p w14:paraId="2D3AAF09" w14:textId="77777777" w:rsidR="00E57484" w:rsidRPr="00E57484" w:rsidRDefault="00776A46" w:rsidP="00CF4B07">
      <w:pPr>
        <w:numPr>
          <w:ilvl w:val="0"/>
          <w:numId w:val="12"/>
        </w:numPr>
        <w:spacing w:line="240" w:lineRule="auto"/>
        <w:ind w:hanging="357"/>
        <w:jc w:val="both"/>
        <w:rPr>
          <w:rFonts w:cs="Arial"/>
          <w:color w:val="auto"/>
          <w:sz w:val="22"/>
        </w:rPr>
      </w:pPr>
      <w:r w:rsidRPr="00AA67D1">
        <w:rPr>
          <w:rFonts w:cs="Arial"/>
          <w:color w:val="auto"/>
          <w:sz w:val="22"/>
        </w:rPr>
        <w:t>Smluvní strany se dohodly, že nájemce nemá právo na náhradu za výhodu pronajímatele, nebo nového nájemce, kterou případně získal převzetím zákaznické základny vybudované vypovězeným nájemcem. Strany smlouvy tímto zcela vylučují použití § 2315 občanského zákoníku.</w:t>
      </w:r>
    </w:p>
    <w:p w14:paraId="3F59AC42" w14:textId="77777777" w:rsidR="00BB1FF4" w:rsidRPr="00E57484" w:rsidRDefault="00BB1FF4" w:rsidP="00CF4B07">
      <w:pPr>
        <w:numPr>
          <w:ilvl w:val="0"/>
          <w:numId w:val="12"/>
        </w:numPr>
        <w:spacing w:line="240" w:lineRule="auto"/>
        <w:ind w:hanging="357"/>
        <w:jc w:val="both"/>
        <w:rPr>
          <w:rFonts w:cs="Arial"/>
          <w:color w:val="auto"/>
          <w:sz w:val="22"/>
        </w:rPr>
      </w:pPr>
      <w:r w:rsidRPr="00E57484">
        <w:rPr>
          <w:rFonts w:cs="Arial"/>
          <w:color w:val="auto"/>
          <w:sz w:val="22"/>
        </w:rPr>
        <w:t>Nájem zanikne zejména uplynutím doby uvedené v čl. VII. této smlouvy.</w:t>
      </w:r>
    </w:p>
    <w:p w14:paraId="6E323E75" w14:textId="77777777" w:rsidR="00BB1FF4" w:rsidRPr="00BB1FF4" w:rsidRDefault="00BB1FF4" w:rsidP="00CF4B07">
      <w:pPr>
        <w:numPr>
          <w:ilvl w:val="0"/>
          <w:numId w:val="12"/>
        </w:numPr>
        <w:spacing w:line="240" w:lineRule="auto"/>
        <w:ind w:hanging="357"/>
        <w:jc w:val="both"/>
        <w:rPr>
          <w:rFonts w:cs="Arial"/>
          <w:color w:val="auto"/>
          <w:sz w:val="22"/>
          <w:szCs w:val="22"/>
        </w:rPr>
      </w:pPr>
      <w:r w:rsidRPr="00E57484">
        <w:rPr>
          <w:rFonts w:cs="Arial"/>
          <w:color w:val="auto"/>
          <w:sz w:val="22"/>
        </w:rPr>
        <w:t>Po skončení nájmu z jakéhokoli důvodu je nájemce povinen předmět nájmu vyklidit a vyklizený předat pronajímateli ke dni ukončení nájmu, a to ve stavu, v jakém jej převzal s přihlédnutím</w:t>
      </w:r>
      <w:r w:rsidRPr="00BB1FF4">
        <w:rPr>
          <w:color w:val="auto"/>
          <w:sz w:val="22"/>
          <w:szCs w:val="22"/>
        </w:rPr>
        <w:t xml:space="preserve"> k běžnému opotřebení a případným změnám, které provedl se souhlasem pronajímatele.</w:t>
      </w:r>
    </w:p>
    <w:p w14:paraId="18931095" w14:textId="77777777" w:rsidR="00776A46" w:rsidRPr="00AA67D1" w:rsidRDefault="00776A46" w:rsidP="00776A46">
      <w:pPr>
        <w:pStyle w:val="Odstavecseseznamem"/>
        <w:keepNext/>
        <w:numPr>
          <w:ilvl w:val="0"/>
          <w:numId w:val="20"/>
        </w:numPr>
        <w:spacing w:before="480" w:after="120" w:line="240" w:lineRule="auto"/>
        <w:contextualSpacing w:val="0"/>
        <w:jc w:val="center"/>
        <w:rPr>
          <w:rFonts w:cs="Arial"/>
          <w:b/>
          <w:color w:val="auto"/>
          <w:sz w:val="24"/>
        </w:rPr>
      </w:pPr>
      <w:r w:rsidRPr="00AA67D1">
        <w:rPr>
          <w:rFonts w:cs="Arial"/>
          <w:b/>
          <w:color w:val="auto"/>
          <w:sz w:val="24"/>
        </w:rPr>
        <w:t>Předání a vrácení předmětu nájmu</w:t>
      </w:r>
    </w:p>
    <w:p w14:paraId="5CEFE431" w14:textId="77777777" w:rsidR="00776A46" w:rsidRPr="00AA67D1" w:rsidRDefault="00776A46" w:rsidP="00CF4B07">
      <w:pPr>
        <w:numPr>
          <w:ilvl w:val="0"/>
          <w:numId w:val="14"/>
        </w:numPr>
        <w:spacing w:line="240" w:lineRule="auto"/>
        <w:jc w:val="both"/>
        <w:rPr>
          <w:rFonts w:cs="Arial"/>
          <w:color w:val="auto"/>
          <w:sz w:val="22"/>
        </w:rPr>
      </w:pPr>
      <w:r w:rsidRPr="00AA67D1">
        <w:rPr>
          <w:rFonts w:cs="Arial"/>
          <w:color w:val="auto"/>
          <w:sz w:val="22"/>
        </w:rPr>
        <w:t xml:space="preserve">Pronajímatel se zavazuje poskytnout předmět nájmu nájemci ve stavu způsobilém k užívání. Při předání předmětu nájmu bude sepsán Předávací protokol, ve kterém bude zachycen stav </w:t>
      </w:r>
      <w:r w:rsidR="00645E50" w:rsidRPr="00AA67D1">
        <w:rPr>
          <w:rFonts w:cs="Arial"/>
          <w:color w:val="auto"/>
          <w:sz w:val="22"/>
        </w:rPr>
        <w:t>objektu a movitého majetku</w:t>
      </w:r>
      <w:r w:rsidRPr="00AA67D1">
        <w:rPr>
          <w:rFonts w:cs="Arial"/>
          <w:color w:val="auto"/>
          <w:sz w:val="22"/>
        </w:rPr>
        <w:t xml:space="preserve"> v okamžiku předání, který podepíší obě smluvní strany.</w:t>
      </w:r>
    </w:p>
    <w:p w14:paraId="7A121140" w14:textId="77777777" w:rsidR="00776A46" w:rsidRPr="00AA67D1" w:rsidRDefault="00776A46" w:rsidP="00CF4B07">
      <w:pPr>
        <w:numPr>
          <w:ilvl w:val="0"/>
          <w:numId w:val="14"/>
        </w:numPr>
        <w:spacing w:line="240" w:lineRule="auto"/>
        <w:jc w:val="both"/>
        <w:rPr>
          <w:rFonts w:cs="Arial"/>
          <w:color w:val="auto"/>
          <w:sz w:val="22"/>
        </w:rPr>
      </w:pPr>
      <w:r w:rsidRPr="00AA67D1">
        <w:rPr>
          <w:rFonts w:cs="Arial"/>
          <w:color w:val="auto"/>
          <w:sz w:val="22"/>
        </w:rPr>
        <w:t xml:space="preserve">Nájemce je povinen předmět nájmu při ukončení nájemního vztahu předat vyklizený a uklizený a dle stavu uvedeného v Předávacím protokolu s přihlédnutím k obvyklému opotřebení při řádném užívání. </w:t>
      </w:r>
    </w:p>
    <w:p w14:paraId="222CC235" w14:textId="77777777" w:rsidR="00776A46" w:rsidRPr="00AA67D1" w:rsidRDefault="00776A46" w:rsidP="00CF4B07">
      <w:pPr>
        <w:numPr>
          <w:ilvl w:val="0"/>
          <w:numId w:val="14"/>
        </w:numPr>
        <w:spacing w:line="240" w:lineRule="auto"/>
        <w:jc w:val="both"/>
        <w:rPr>
          <w:rFonts w:cs="Arial"/>
          <w:color w:val="auto"/>
          <w:sz w:val="22"/>
        </w:rPr>
      </w:pPr>
      <w:r w:rsidRPr="00AA67D1">
        <w:rPr>
          <w:rFonts w:cs="Arial"/>
          <w:color w:val="auto"/>
          <w:sz w:val="22"/>
        </w:rPr>
        <w:t>Pro případ prodlení nájemce s vyklizením předmětu nájmu po skončení nájmu, smluvní strany tímto sjednávají právo pronajímatele:</w:t>
      </w:r>
    </w:p>
    <w:p w14:paraId="2A232BC5" w14:textId="77777777" w:rsidR="00776A46" w:rsidRDefault="00776A46" w:rsidP="00CF4B07">
      <w:pPr>
        <w:numPr>
          <w:ilvl w:val="1"/>
          <w:numId w:val="14"/>
        </w:numPr>
        <w:spacing w:line="240" w:lineRule="auto"/>
        <w:jc w:val="both"/>
        <w:rPr>
          <w:rFonts w:cs="Arial"/>
          <w:color w:val="auto"/>
          <w:sz w:val="22"/>
        </w:rPr>
      </w:pPr>
      <w:r w:rsidRPr="00AA67D1">
        <w:rPr>
          <w:rFonts w:cs="Arial"/>
          <w:color w:val="auto"/>
          <w:sz w:val="22"/>
        </w:rPr>
        <w:t>vyúčtovat nájemci smluvní pokutu z prodlení</w:t>
      </w:r>
      <w:r w:rsidR="007A3D1B">
        <w:rPr>
          <w:rFonts w:cs="Arial"/>
          <w:color w:val="auto"/>
          <w:sz w:val="22"/>
        </w:rPr>
        <w:t>, a to ve výši 2</w:t>
      </w:r>
      <w:r w:rsidR="00BB1FF4">
        <w:rPr>
          <w:rFonts w:cs="Arial"/>
          <w:color w:val="auto"/>
          <w:sz w:val="22"/>
        </w:rPr>
        <w:t>0</w:t>
      </w:r>
      <w:r w:rsidRPr="00AA67D1">
        <w:rPr>
          <w:rFonts w:cs="Arial"/>
          <w:color w:val="auto"/>
          <w:sz w:val="22"/>
        </w:rPr>
        <w:t xml:space="preserve">00 Kč za každý den prodlení až do vyklizení a předání předmětu nájmu;   </w:t>
      </w:r>
    </w:p>
    <w:p w14:paraId="2252E71B" w14:textId="77777777" w:rsidR="00777E31" w:rsidRPr="00AA67D1" w:rsidRDefault="00777E31" w:rsidP="00CF4B07">
      <w:pPr>
        <w:spacing w:line="240" w:lineRule="auto"/>
        <w:ind w:left="1125"/>
        <w:jc w:val="both"/>
        <w:rPr>
          <w:rFonts w:cs="Arial"/>
          <w:color w:val="auto"/>
          <w:sz w:val="22"/>
        </w:rPr>
      </w:pPr>
    </w:p>
    <w:p w14:paraId="6178B5AC" w14:textId="77777777" w:rsidR="00776A46" w:rsidRPr="00AA67D1" w:rsidRDefault="00776A46" w:rsidP="00776A46">
      <w:pPr>
        <w:pStyle w:val="Odstavecseseznamem"/>
        <w:keepNext/>
        <w:numPr>
          <w:ilvl w:val="0"/>
          <w:numId w:val="20"/>
        </w:numPr>
        <w:spacing w:before="480" w:after="120" w:line="240" w:lineRule="auto"/>
        <w:contextualSpacing w:val="0"/>
        <w:jc w:val="center"/>
        <w:rPr>
          <w:rFonts w:cs="Arial"/>
          <w:b/>
          <w:color w:val="auto"/>
          <w:sz w:val="24"/>
        </w:rPr>
      </w:pPr>
      <w:r w:rsidRPr="00AA67D1">
        <w:rPr>
          <w:rFonts w:cs="Arial"/>
          <w:b/>
          <w:color w:val="auto"/>
          <w:sz w:val="24"/>
        </w:rPr>
        <w:t>Přechodná a závěrečná ustanovení</w:t>
      </w:r>
    </w:p>
    <w:p w14:paraId="6EDE7088" w14:textId="77777777" w:rsidR="00970D9B" w:rsidRPr="00970D9B" w:rsidRDefault="00970D9B" w:rsidP="00CF4B07">
      <w:pPr>
        <w:pStyle w:val="Odstavecseseznamem"/>
        <w:numPr>
          <w:ilvl w:val="0"/>
          <w:numId w:val="15"/>
        </w:numPr>
        <w:spacing w:line="240" w:lineRule="auto"/>
        <w:ind w:hanging="357"/>
        <w:rPr>
          <w:rFonts w:eastAsia="Calibri" w:cs="Arial"/>
          <w:color w:val="auto"/>
          <w:sz w:val="22"/>
          <w:szCs w:val="22"/>
        </w:rPr>
      </w:pPr>
      <w:r w:rsidRPr="00970D9B">
        <w:rPr>
          <w:rFonts w:eastAsia="Calibri" w:cs="Arial"/>
          <w:color w:val="auto"/>
          <w:sz w:val="22"/>
          <w:szCs w:val="22"/>
        </w:rPr>
        <w:t>Tato smlouva nabývá platnosti dnem jejího podpisu oběma smluvními stranami</w:t>
      </w:r>
      <w:r w:rsidR="00D50301">
        <w:rPr>
          <w:rFonts w:eastAsia="Calibri" w:cs="Arial"/>
          <w:color w:val="auto"/>
          <w:sz w:val="22"/>
          <w:szCs w:val="22"/>
        </w:rPr>
        <w:t>.</w:t>
      </w:r>
    </w:p>
    <w:p w14:paraId="66900492" w14:textId="77777777" w:rsidR="00776A46" w:rsidRPr="00AA67D1" w:rsidRDefault="00776A46" w:rsidP="00CF4B07">
      <w:pPr>
        <w:numPr>
          <w:ilvl w:val="0"/>
          <w:numId w:val="15"/>
        </w:numPr>
        <w:spacing w:line="240" w:lineRule="auto"/>
        <w:ind w:hanging="357"/>
        <w:jc w:val="both"/>
        <w:rPr>
          <w:rFonts w:cs="Arial"/>
          <w:color w:val="auto"/>
          <w:sz w:val="22"/>
        </w:rPr>
      </w:pPr>
      <w:r w:rsidRPr="00AA67D1">
        <w:rPr>
          <w:rFonts w:cs="Arial"/>
          <w:color w:val="auto"/>
          <w:sz w:val="22"/>
        </w:rPr>
        <w:t>Nájemce podpisem této smlouvy bere na vědomí, že pronajímatel je povinným subjektem v souladu se zákonem č. 106/1999 Sb., o svobodném přístupu k informacím (dále jen "zákon") a v souladu a za podmínek stanovených v zákoně je povinen tuto smlouvu, příp. informace v ní obsažené nebo z ní vyplývající zveřejnit. Informace, které je povinen pronajímatel zveřejnit, se nepovažují za obchodní tajemství ve smyslu ustanovení § 504 zákona č. 89/2012 Sb., občanského zákoníku ani za důvěrný údaj nebo sdělení ve smyslu ustanovení § 1730 odst. 2 občanského zákoníku.</w:t>
      </w:r>
    </w:p>
    <w:p w14:paraId="3E0C35EC" w14:textId="77777777" w:rsidR="00776A46" w:rsidRPr="00AA67D1" w:rsidRDefault="00776A46" w:rsidP="00CF4B07">
      <w:pPr>
        <w:numPr>
          <w:ilvl w:val="0"/>
          <w:numId w:val="15"/>
        </w:numPr>
        <w:spacing w:line="240" w:lineRule="auto"/>
        <w:ind w:hanging="357"/>
        <w:jc w:val="both"/>
        <w:rPr>
          <w:rFonts w:cs="Arial"/>
          <w:color w:val="auto"/>
          <w:sz w:val="22"/>
        </w:rPr>
      </w:pPr>
      <w:r w:rsidRPr="00AA67D1">
        <w:rPr>
          <w:rFonts w:cs="Arial"/>
          <w:color w:val="auto"/>
          <w:sz w:val="22"/>
        </w:rPr>
        <w:t>Smluvní strany berou na vědomí, že tato smlouva a její dodatky budou uveřejněny prostřednictvím registru smluv podle zákona č. 340/2015 Sb. o zvláštních podmínkách účinnosti některých smluv, uveřejňování těchto smluv a o registru smluv (zákon o registru smluv). Tato smlouva a její dodatky nabývá účinnosti nejdříve dnem jejich uveřejnění ve smyslu § 5 zákona o registru smluv.</w:t>
      </w:r>
    </w:p>
    <w:p w14:paraId="757D7340" w14:textId="77777777" w:rsidR="00776A46" w:rsidRPr="00AA67D1" w:rsidRDefault="00776A46" w:rsidP="00CF4B07">
      <w:pPr>
        <w:numPr>
          <w:ilvl w:val="0"/>
          <w:numId w:val="15"/>
        </w:numPr>
        <w:spacing w:line="240" w:lineRule="auto"/>
        <w:ind w:hanging="357"/>
        <w:jc w:val="both"/>
        <w:rPr>
          <w:rFonts w:cs="Arial"/>
          <w:color w:val="auto"/>
          <w:sz w:val="22"/>
        </w:rPr>
      </w:pPr>
      <w:r w:rsidRPr="00AA67D1">
        <w:rPr>
          <w:rFonts w:cs="Arial"/>
          <w:color w:val="auto"/>
          <w:sz w:val="22"/>
        </w:rPr>
        <w:t>Práva a povinnosti smluvních stran neupravená touto smlouvou se řídí příslušnými ustanoveními zák. č. 89/2012 Sb., občanský zákoník, v platném znění.</w:t>
      </w:r>
    </w:p>
    <w:p w14:paraId="68BB5A41" w14:textId="77777777" w:rsidR="00776A46" w:rsidRPr="00AA67D1" w:rsidRDefault="00776A46" w:rsidP="00CF4B07">
      <w:pPr>
        <w:numPr>
          <w:ilvl w:val="0"/>
          <w:numId w:val="15"/>
        </w:numPr>
        <w:spacing w:line="240" w:lineRule="auto"/>
        <w:ind w:hanging="357"/>
        <w:jc w:val="both"/>
        <w:rPr>
          <w:rFonts w:cs="Arial"/>
          <w:color w:val="auto"/>
          <w:sz w:val="22"/>
        </w:rPr>
      </w:pPr>
      <w:r w:rsidRPr="00AA67D1">
        <w:rPr>
          <w:rFonts w:cs="Arial"/>
          <w:color w:val="auto"/>
          <w:sz w:val="22"/>
        </w:rPr>
        <w:lastRenderedPageBreak/>
        <w:t>Změny jakéhokoli druhu, které se týkají nájemního vztahu nebo předmětu nájmu jsou účinné pouze tehdy, pokud byly učiněny v písemné formě a byly právoplatně podepsány pronajímatelem a nájemcem.</w:t>
      </w:r>
    </w:p>
    <w:p w14:paraId="76826120" w14:textId="77777777" w:rsidR="00776A46" w:rsidRPr="00AA67D1" w:rsidRDefault="00776A46" w:rsidP="00CF4B07">
      <w:pPr>
        <w:numPr>
          <w:ilvl w:val="0"/>
          <w:numId w:val="15"/>
        </w:numPr>
        <w:spacing w:line="240" w:lineRule="auto"/>
        <w:ind w:hanging="357"/>
        <w:jc w:val="both"/>
        <w:rPr>
          <w:rFonts w:cs="Arial"/>
          <w:color w:val="auto"/>
          <w:sz w:val="22"/>
        </w:rPr>
      </w:pPr>
      <w:r w:rsidRPr="00AA67D1">
        <w:rPr>
          <w:rFonts w:cs="Arial"/>
          <w:color w:val="auto"/>
          <w:sz w:val="22"/>
        </w:rPr>
        <w:t>Jsou-li nebo stanou-li se některá ustanovení této smlouvy neúčinná, zůstávají ostatní ustanovení této smlouvy účinná. Smluvní strany jsou povinny nahradit neúčinná ustanovení této smlouvy jinými, účinnými ustanoveními, která nejlépe odpovídají svým obsahem a smyslem obsahu a smyslu původních, neúčinných ustanovení.</w:t>
      </w:r>
    </w:p>
    <w:p w14:paraId="02D50FF3" w14:textId="77777777" w:rsidR="00776A46" w:rsidRPr="00AA67D1" w:rsidRDefault="00776A46" w:rsidP="00CF4B07">
      <w:pPr>
        <w:numPr>
          <w:ilvl w:val="0"/>
          <w:numId w:val="15"/>
        </w:numPr>
        <w:spacing w:line="240" w:lineRule="auto"/>
        <w:ind w:hanging="357"/>
        <w:jc w:val="both"/>
        <w:rPr>
          <w:rFonts w:cs="Arial"/>
          <w:color w:val="auto"/>
          <w:sz w:val="22"/>
        </w:rPr>
      </w:pPr>
      <w:r w:rsidRPr="00AA67D1">
        <w:rPr>
          <w:rFonts w:cs="Arial"/>
          <w:color w:val="auto"/>
          <w:sz w:val="22"/>
        </w:rPr>
        <w:t>Případné spory vzniklé z této smlouvy se řídí českým právním řádem. Smluvní strany sjednávají podle § 89a o.s.ř., že příslušným soudem k řešení sporů bude věcně příslušný soud v sídle pronajímatele, tj. Okresní soud v Kladně.</w:t>
      </w:r>
    </w:p>
    <w:p w14:paraId="42D1928D" w14:textId="77777777" w:rsidR="00776A46" w:rsidRPr="00AA67D1" w:rsidRDefault="00776A46" w:rsidP="00CF4B07">
      <w:pPr>
        <w:numPr>
          <w:ilvl w:val="0"/>
          <w:numId w:val="15"/>
        </w:numPr>
        <w:spacing w:line="240" w:lineRule="auto"/>
        <w:ind w:hanging="357"/>
        <w:jc w:val="both"/>
        <w:rPr>
          <w:rFonts w:cs="Arial"/>
          <w:color w:val="auto"/>
          <w:sz w:val="22"/>
        </w:rPr>
      </w:pPr>
      <w:r w:rsidRPr="00AA67D1">
        <w:rPr>
          <w:rFonts w:cs="Arial"/>
          <w:color w:val="auto"/>
          <w:sz w:val="22"/>
        </w:rPr>
        <w:t>Tato smlouva je vyhotovena ve dvou vyhotoveních s platností originálu, z nichž po jednom obdrží každá ze smluvních stran.</w:t>
      </w:r>
    </w:p>
    <w:p w14:paraId="7CF00AAE" w14:textId="77777777" w:rsidR="00776A46" w:rsidRPr="00AA67D1" w:rsidRDefault="00776A46" w:rsidP="00CF4B07">
      <w:pPr>
        <w:numPr>
          <w:ilvl w:val="0"/>
          <w:numId w:val="15"/>
        </w:numPr>
        <w:spacing w:line="240" w:lineRule="auto"/>
        <w:ind w:hanging="357"/>
        <w:jc w:val="both"/>
        <w:rPr>
          <w:rFonts w:cs="Arial"/>
          <w:color w:val="auto"/>
          <w:sz w:val="22"/>
        </w:rPr>
      </w:pPr>
      <w:r w:rsidRPr="00AA67D1">
        <w:rPr>
          <w:rFonts w:cs="Arial"/>
          <w:color w:val="auto"/>
          <w:sz w:val="22"/>
        </w:rPr>
        <w:t>Jako výraz své celkové souhlasné vůle připojují strany pod tuto smlouvu své podpisy.</w:t>
      </w:r>
    </w:p>
    <w:p w14:paraId="1FD6B5CA" w14:textId="77777777" w:rsidR="00776A46" w:rsidRPr="00AA67D1" w:rsidRDefault="00776A46" w:rsidP="00CF4B07">
      <w:pPr>
        <w:numPr>
          <w:ilvl w:val="0"/>
          <w:numId w:val="15"/>
        </w:numPr>
        <w:spacing w:line="240" w:lineRule="auto"/>
        <w:ind w:hanging="357"/>
        <w:jc w:val="both"/>
        <w:rPr>
          <w:rFonts w:cs="Arial"/>
          <w:color w:val="auto"/>
          <w:sz w:val="22"/>
        </w:rPr>
      </w:pPr>
      <w:r w:rsidRPr="00AA67D1">
        <w:rPr>
          <w:rFonts w:cs="Arial"/>
          <w:color w:val="auto"/>
          <w:sz w:val="22"/>
        </w:rPr>
        <w:t>Podepsané osoby prohlašují, že jsou oprávněny k podpisu této smlouvy za smluvní strany.</w:t>
      </w:r>
    </w:p>
    <w:p w14:paraId="0B08D489" w14:textId="77777777" w:rsidR="00776A46" w:rsidRPr="00AA67D1" w:rsidRDefault="00776A46" w:rsidP="00CF4B07">
      <w:pPr>
        <w:numPr>
          <w:ilvl w:val="0"/>
          <w:numId w:val="15"/>
        </w:numPr>
        <w:spacing w:line="240" w:lineRule="auto"/>
        <w:ind w:hanging="357"/>
        <w:jc w:val="both"/>
        <w:rPr>
          <w:rFonts w:cs="Arial"/>
          <w:color w:val="auto"/>
          <w:sz w:val="22"/>
        </w:rPr>
      </w:pPr>
      <w:r w:rsidRPr="00AA67D1">
        <w:rPr>
          <w:rFonts w:cs="Arial"/>
          <w:color w:val="auto"/>
          <w:sz w:val="22"/>
        </w:rPr>
        <w:t>Nedílnou součástí této smlouvy tvoří následující přílohy:</w:t>
      </w:r>
    </w:p>
    <w:p w14:paraId="6CCE508D" w14:textId="77777777" w:rsidR="00776A46" w:rsidRPr="00AA67D1" w:rsidRDefault="00BB1FF4" w:rsidP="00CF4B07">
      <w:pPr>
        <w:numPr>
          <w:ilvl w:val="0"/>
          <w:numId w:val="19"/>
        </w:numPr>
        <w:spacing w:line="240" w:lineRule="auto"/>
        <w:ind w:hanging="357"/>
        <w:rPr>
          <w:rFonts w:cs="Arial"/>
          <w:color w:val="auto"/>
          <w:sz w:val="22"/>
        </w:rPr>
      </w:pPr>
      <w:r>
        <w:rPr>
          <w:rFonts w:cs="Arial"/>
          <w:color w:val="auto"/>
          <w:sz w:val="22"/>
        </w:rPr>
        <w:t>Specifikace prostor určených k podnikání</w:t>
      </w:r>
      <w:r w:rsidR="00776A46" w:rsidRPr="00AA67D1">
        <w:rPr>
          <w:rFonts w:cs="Arial"/>
          <w:color w:val="auto"/>
          <w:sz w:val="22"/>
        </w:rPr>
        <w:t>;</w:t>
      </w:r>
    </w:p>
    <w:p w14:paraId="41F527AF" w14:textId="77777777" w:rsidR="00677179" w:rsidRPr="00AA67D1" w:rsidRDefault="00D137EA" w:rsidP="00CF4B07">
      <w:pPr>
        <w:numPr>
          <w:ilvl w:val="0"/>
          <w:numId w:val="19"/>
        </w:numPr>
        <w:spacing w:line="240" w:lineRule="auto"/>
        <w:ind w:hanging="357"/>
        <w:rPr>
          <w:rFonts w:cs="Arial"/>
          <w:color w:val="auto"/>
          <w:sz w:val="22"/>
        </w:rPr>
      </w:pPr>
      <w:r w:rsidRPr="00AA67D1">
        <w:rPr>
          <w:rFonts w:cs="Arial"/>
          <w:color w:val="auto"/>
          <w:sz w:val="22"/>
        </w:rPr>
        <w:t>seznam pronajímaného movitého majetku</w:t>
      </w:r>
    </w:p>
    <w:p w14:paraId="75004527" w14:textId="77777777" w:rsidR="00776A46" w:rsidRPr="00AA67D1" w:rsidRDefault="00776A46" w:rsidP="00CF4B07">
      <w:pPr>
        <w:numPr>
          <w:ilvl w:val="0"/>
          <w:numId w:val="19"/>
        </w:numPr>
        <w:spacing w:line="240" w:lineRule="auto"/>
        <w:ind w:hanging="357"/>
        <w:rPr>
          <w:rFonts w:cs="Arial"/>
          <w:color w:val="auto"/>
          <w:sz w:val="22"/>
        </w:rPr>
      </w:pPr>
      <w:r w:rsidRPr="00AA67D1">
        <w:rPr>
          <w:rFonts w:cs="Arial"/>
          <w:color w:val="auto"/>
          <w:sz w:val="22"/>
        </w:rPr>
        <w:t>prostá kopie živnostenského listu nájemce.</w:t>
      </w:r>
    </w:p>
    <w:p w14:paraId="2669EE8B" w14:textId="77777777" w:rsidR="00841A5B" w:rsidRPr="00AA67D1" w:rsidRDefault="00841A5B" w:rsidP="00CF4B07">
      <w:pPr>
        <w:numPr>
          <w:ilvl w:val="0"/>
          <w:numId w:val="19"/>
        </w:numPr>
        <w:spacing w:line="240" w:lineRule="auto"/>
        <w:ind w:hanging="357"/>
        <w:rPr>
          <w:rFonts w:cs="Arial"/>
          <w:color w:val="auto"/>
          <w:sz w:val="22"/>
        </w:rPr>
      </w:pPr>
      <w:r w:rsidRPr="00AA67D1">
        <w:rPr>
          <w:rFonts w:cs="Arial"/>
          <w:color w:val="auto"/>
          <w:sz w:val="22"/>
        </w:rPr>
        <w:t>prostá kopie obchodního rejstříku</w:t>
      </w:r>
    </w:p>
    <w:p w14:paraId="48F10A43" w14:textId="77777777" w:rsidR="00776A46" w:rsidRPr="00AA67D1" w:rsidRDefault="00776A46" w:rsidP="00776A46">
      <w:pPr>
        <w:spacing w:line="240" w:lineRule="auto"/>
        <w:rPr>
          <w:rFonts w:cs="Arial"/>
          <w:color w:val="auto"/>
          <w:sz w:val="22"/>
        </w:rPr>
      </w:pPr>
    </w:p>
    <w:p w14:paraId="622375EB" w14:textId="77777777" w:rsidR="00392696" w:rsidRPr="00AA67D1" w:rsidRDefault="00392696" w:rsidP="00776A46">
      <w:pPr>
        <w:spacing w:line="240" w:lineRule="auto"/>
        <w:rPr>
          <w:rFonts w:cs="Arial"/>
          <w:color w:val="auto"/>
          <w:sz w:val="22"/>
        </w:rPr>
      </w:pPr>
    </w:p>
    <w:p w14:paraId="056FA073" w14:textId="77777777" w:rsidR="00776A46" w:rsidRPr="00AA67D1" w:rsidRDefault="00776A46" w:rsidP="00776A46">
      <w:pPr>
        <w:tabs>
          <w:tab w:val="left" w:pos="5670"/>
        </w:tabs>
        <w:spacing w:line="240" w:lineRule="auto"/>
        <w:rPr>
          <w:rFonts w:cs="Arial"/>
          <w:color w:val="auto"/>
          <w:sz w:val="22"/>
        </w:rPr>
      </w:pPr>
      <w:r w:rsidRPr="00AA67D1">
        <w:rPr>
          <w:rFonts w:cs="Arial"/>
          <w:color w:val="auto"/>
          <w:sz w:val="22"/>
        </w:rPr>
        <w:t xml:space="preserve">Za pronajímatele: </w:t>
      </w:r>
      <w:r w:rsidRPr="00AA67D1">
        <w:rPr>
          <w:rFonts w:cs="Arial"/>
          <w:color w:val="auto"/>
          <w:sz w:val="22"/>
        </w:rPr>
        <w:tab/>
        <w:t>Za nájemce:</w:t>
      </w:r>
    </w:p>
    <w:p w14:paraId="266B1AB8" w14:textId="77777777" w:rsidR="00776A46" w:rsidRPr="00AA67D1" w:rsidRDefault="00776A46" w:rsidP="00776A46">
      <w:pPr>
        <w:tabs>
          <w:tab w:val="left" w:pos="5670"/>
        </w:tabs>
        <w:spacing w:line="240" w:lineRule="auto"/>
        <w:rPr>
          <w:rFonts w:cs="Arial"/>
          <w:color w:val="auto"/>
          <w:sz w:val="22"/>
        </w:rPr>
      </w:pPr>
    </w:p>
    <w:p w14:paraId="75ECCE7F" w14:textId="77777777" w:rsidR="00776A46" w:rsidRPr="00AA67D1" w:rsidRDefault="00776A46" w:rsidP="00776A46">
      <w:pPr>
        <w:tabs>
          <w:tab w:val="left" w:pos="5670"/>
        </w:tabs>
        <w:spacing w:line="240" w:lineRule="auto"/>
        <w:rPr>
          <w:rFonts w:cs="Arial"/>
          <w:color w:val="auto"/>
          <w:sz w:val="22"/>
        </w:rPr>
      </w:pPr>
      <w:r w:rsidRPr="00AA67D1">
        <w:rPr>
          <w:rFonts w:cs="Arial"/>
          <w:color w:val="auto"/>
          <w:sz w:val="22"/>
        </w:rPr>
        <w:t xml:space="preserve">V Lidicích, dne </w:t>
      </w:r>
      <w:r w:rsidR="00A95035" w:rsidRPr="00AA67D1">
        <w:rPr>
          <w:rFonts w:cs="Arial"/>
          <w:color w:val="auto"/>
          <w:sz w:val="22"/>
        </w:rPr>
        <w:t>……</w:t>
      </w:r>
      <w:proofErr w:type="gramStart"/>
      <w:r w:rsidR="00A95035" w:rsidRPr="00AA67D1">
        <w:rPr>
          <w:rFonts w:cs="Arial"/>
          <w:color w:val="auto"/>
          <w:sz w:val="22"/>
        </w:rPr>
        <w:t>….</w:t>
      </w:r>
      <w:r w:rsidR="00E57484">
        <w:rPr>
          <w:rFonts w:cs="Arial"/>
          <w:color w:val="auto"/>
          <w:sz w:val="22"/>
        </w:rPr>
        <w:t>202</w:t>
      </w:r>
      <w:r w:rsidR="00D50301">
        <w:rPr>
          <w:rFonts w:cs="Arial"/>
          <w:color w:val="auto"/>
          <w:sz w:val="22"/>
        </w:rPr>
        <w:t>5</w:t>
      </w:r>
      <w:proofErr w:type="gramEnd"/>
      <w:r w:rsidRPr="00AA67D1">
        <w:rPr>
          <w:rFonts w:cs="Arial"/>
          <w:color w:val="auto"/>
          <w:sz w:val="22"/>
        </w:rPr>
        <w:tab/>
        <w:t>V </w:t>
      </w:r>
      <w:r w:rsidR="008307FF">
        <w:rPr>
          <w:rFonts w:cs="Arial"/>
          <w:color w:val="auto"/>
          <w:sz w:val="22"/>
        </w:rPr>
        <w:t>Lidicích</w:t>
      </w:r>
      <w:r w:rsidRPr="00AA67D1">
        <w:rPr>
          <w:rFonts w:cs="Arial"/>
          <w:color w:val="auto"/>
          <w:sz w:val="22"/>
        </w:rPr>
        <w:t xml:space="preserve">, dne </w:t>
      </w:r>
      <w:r w:rsidR="00A95035" w:rsidRPr="00AA67D1">
        <w:rPr>
          <w:rFonts w:cs="Arial"/>
          <w:color w:val="auto"/>
          <w:sz w:val="22"/>
        </w:rPr>
        <w:t>………..</w:t>
      </w:r>
      <w:r w:rsidR="00E57484">
        <w:rPr>
          <w:rFonts w:cs="Arial"/>
          <w:color w:val="auto"/>
          <w:sz w:val="22"/>
        </w:rPr>
        <w:t>202</w:t>
      </w:r>
      <w:r w:rsidR="00D50301">
        <w:rPr>
          <w:rFonts w:cs="Arial"/>
          <w:color w:val="auto"/>
          <w:sz w:val="22"/>
        </w:rPr>
        <w:t>5</w:t>
      </w:r>
    </w:p>
    <w:p w14:paraId="18BACD2F" w14:textId="77777777" w:rsidR="00776A46" w:rsidRPr="00AA67D1" w:rsidRDefault="00776A46" w:rsidP="00776A46">
      <w:pPr>
        <w:tabs>
          <w:tab w:val="left" w:pos="5670"/>
        </w:tabs>
        <w:spacing w:line="240" w:lineRule="auto"/>
        <w:rPr>
          <w:rFonts w:cs="Arial"/>
          <w:color w:val="auto"/>
          <w:sz w:val="22"/>
        </w:rPr>
      </w:pPr>
    </w:p>
    <w:p w14:paraId="515E3F0B" w14:textId="77777777" w:rsidR="00776A46" w:rsidRPr="00AA67D1" w:rsidRDefault="00776A46" w:rsidP="00776A46">
      <w:pPr>
        <w:tabs>
          <w:tab w:val="left" w:pos="5670"/>
        </w:tabs>
        <w:spacing w:line="240" w:lineRule="auto"/>
        <w:rPr>
          <w:rFonts w:cs="Arial"/>
          <w:color w:val="auto"/>
          <w:sz w:val="22"/>
        </w:rPr>
      </w:pPr>
    </w:p>
    <w:p w14:paraId="27A560F7" w14:textId="77777777" w:rsidR="00776A46" w:rsidRPr="00AA67D1" w:rsidRDefault="00776A46" w:rsidP="00776A46">
      <w:pPr>
        <w:tabs>
          <w:tab w:val="left" w:pos="5670"/>
        </w:tabs>
        <w:spacing w:line="240" w:lineRule="auto"/>
        <w:rPr>
          <w:rFonts w:cs="Arial"/>
          <w:color w:val="auto"/>
          <w:sz w:val="22"/>
        </w:rPr>
      </w:pPr>
      <w:r w:rsidRPr="00AA67D1">
        <w:rPr>
          <w:rFonts w:cs="Arial"/>
          <w:color w:val="auto"/>
          <w:sz w:val="22"/>
        </w:rPr>
        <w:t xml:space="preserve">.......................................... </w:t>
      </w:r>
      <w:r w:rsidRPr="00AA67D1">
        <w:rPr>
          <w:rFonts w:cs="Arial"/>
          <w:color w:val="auto"/>
          <w:sz w:val="22"/>
        </w:rPr>
        <w:tab/>
        <w:t xml:space="preserve">........................................ </w:t>
      </w:r>
    </w:p>
    <w:p w14:paraId="0E85A0A7" w14:textId="77777777" w:rsidR="00F2176F" w:rsidRPr="00AA67D1" w:rsidRDefault="00392696" w:rsidP="00776A46">
      <w:pPr>
        <w:tabs>
          <w:tab w:val="left" w:pos="5670"/>
        </w:tabs>
        <w:rPr>
          <w:rFonts w:cs="Arial"/>
          <w:b/>
          <w:color w:val="auto"/>
          <w:sz w:val="22"/>
        </w:rPr>
      </w:pPr>
      <w:r w:rsidRPr="00AA67D1">
        <w:rPr>
          <w:rFonts w:cs="Arial"/>
          <w:b/>
          <w:color w:val="auto"/>
          <w:sz w:val="22"/>
        </w:rPr>
        <w:t xml:space="preserve">    </w:t>
      </w:r>
      <w:r w:rsidR="00AF1F6C">
        <w:rPr>
          <w:rFonts w:cs="Arial"/>
          <w:b/>
          <w:color w:val="auto"/>
          <w:sz w:val="22"/>
        </w:rPr>
        <w:t xml:space="preserve">  </w:t>
      </w:r>
      <w:r w:rsidRPr="00AA67D1">
        <w:rPr>
          <w:rFonts w:cs="Arial"/>
          <w:b/>
          <w:color w:val="auto"/>
          <w:sz w:val="22"/>
        </w:rPr>
        <w:t xml:space="preserve"> </w:t>
      </w:r>
      <w:r w:rsidR="00776A46" w:rsidRPr="00AA67D1">
        <w:rPr>
          <w:rFonts w:cs="Arial"/>
          <w:b/>
          <w:color w:val="auto"/>
          <w:sz w:val="22"/>
        </w:rPr>
        <w:t>Památník Lidice</w:t>
      </w:r>
      <w:r w:rsidR="00776A46" w:rsidRPr="00AA67D1">
        <w:rPr>
          <w:rFonts w:cs="Arial"/>
          <w:b/>
          <w:color w:val="auto"/>
          <w:sz w:val="22"/>
        </w:rPr>
        <w:tab/>
      </w:r>
      <w:r w:rsidR="00AF1F6C">
        <w:rPr>
          <w:rFonts w:cs="Arial"/>
          <w:b/>
          <w:color w:val="auto"/>
          <w:sz w:val="22"/>
        </w:rPr>
        <w:t xml:space="preserve">     </w:t>
      </w:r>
      <w:r w:rsidR="00046F0D">
        <w:rPr>
          <w:rFonts w:cs="Arial"/>
          <w:b/>
          <w:color w:val="auto"/>
          <w:sz w:val="22"/>
        </w:rPr>
        <w:t>TRUTO, s. r. o.</w:t>
      </w:r>
    </w:p>
    <w:p w14:paraId="2A698375" w14:textId="77777777" w:rsidR="00EC7EB5" w:rsidRDefault="00EC7EB5" w:rsidP="00392696">
      <w:pPr>
        <w:spacing w:after="120"/>
        <w:ind w:left="360"/>
        <w:rPr>
          <w:rFonts w:cs="Arial"/>
          <w:color w:val="auto"/>
          <w:sz w:val="22"/>
        </w:rPr>
      </w:pPr>
    </w:p>
    <w:p w14:paraId="2CE4DDB2" w14:textId="77777777" w:rsidR="00EC7EB5" w:rsidRDefault="00EC7EB5" w:rsidP="00392696">
      <w:pPr>
        <w:spacing w:after="120"/>
        <w:ind w:left="360"/>
        <w:rPr>
          <w:rFonts w:cs="Arial"/>
          <w:color w:val="auto"/>
          <w:sz w:val="22"/>
        </w:rPr>
      </w:pPr>
    </w:p>
    <w:p w14:paraId="6319C65C" w14:textId="77777777" w:rsidR="00EC7EB5" w:rsidRDefault="00EC7EB5" w:rsidP="00392696">
      <w:pPr>
        <w:spacing w:after="120"/>
        <w:ind w:left="360"/>
        <w:rPr>
          <w:rFonts w:cs="Arial"/>
          <w:color w:val="auto"/>
          <w:sz w:val="22"/>
        </w:rPr>
      </w:pPr>
    </w:p>
    <w:p w14:paraId="6EDBA94F" w14:textId="77777777" w:rsidR="00EC7EB5" w:rsidRDefault="00EC7EB5" w:rsidP="00392696">
      <w:pPr>
        <w:spacing w:after="120"/>
        <w:ind w:left="360"/>
        <w:rPr>
          <w:rFonts w:cs="Arial"/>
          <w:color w:val="auto"/>
          <w:sz w:val="22"/>
        </w:rPr>
      </w:pPr>
    </w:p>
    <w:p w14:paraId="7BFB3F7F" w14:textId="77777777" w:rsidR="00EC7EB5" w:rsidRDefault="00EC7EB5" w:rsidP="00392696">
      <w:pPr>
        <w:spacing w:after="120"/>
        <w:ind w:left="360"/>
        <w:rPr>
          <w:rFonts w:cs="Arial"/>
          <w:color w:val="auto"/>
          <w:sz w:val="22"/>
        </w:rPr>
      </w:pPr>
    </w:p>
    <w:p w14:paraId="70BFD874" w14:textId="77777777" w:rsidR="00EC7EB5" w:rsidRDefault="00EC7EB5" w:rsidP="00392696">
      <w:pPr>
        <w:spacing w:after="120"/>
        <w:ind w:left="360"/>
        <w:rPr>
          <w:rFonts w:cs="Arial"/>
          <w:color w:val="auto"/>
          <w:sz w:val="22"/>
        </w:rPr>
      </w:pPr>
    </w:p>
    <w:p w14:paraId="0ADFDAF2" w14:textId="77777777" w:rsidR="00EC7EB5" w:rsidRDefault="00EC7EB5" w:rsidP="00392696">
      <w:pPr>
        <w:spacing w:after="120"/>
        <w:ind w:left="360"/>
        <w:rPr>
          <w:rFonts w:cs="Arial"/>
          <w:color w:val="auto"/>
          <w:sz w:val="22"/>
        </w:rPr>
      </w:pPr>
    </w:p>
    <w:p w14:paraId="48DF32AE" w14:textId="77777777" w:rsidR="00EC7EB5" w:rsidRDefault="00EC7EB5" w:rsidP="00392696">
      <w:pPr>
        <w:spacing w:after="120"/>
        <w:ind w:left="360"/>
        <w:rPr>
          <w:rFonts w:cs="Arial"/>
          <w:color w:val="auto"/>
          <w:sz w:val="22"/>
        </w:rPr>
      </w:pPr>
    </w:p>
    <w:p w14:paraId="35A822F7" w14:textId="77777777" w:rsidR="00EC7EB5" w:rsidRDefault="00EC7EB5" w:rsidP="00392696">
      <w:pPr>
        <w:spacing w:after="120"/>
        <w:ind w:left="360"/>
        <w:rPr>
          <w:rFonts w:cs="Arial"/>
          <w:color w:val="auto"/>
          <w:sz w:val="22"/>
        </w:rPr>
      </w:pPr>
    </w:p>
    <w:p w14:paraId="0E522AD6" w14:textId="77777777" w:rsidR="00EC7EB5" w:rsidRDefault="00EC7EB5" w:rsidP="00392696">
      <w:pPr>
        <w:spacing w:after="120"/>
        <w:ind w:left="360"/>
        <w:rPr>
          <w:rFonts w:cs="Arial"/>
          <w:color w:val="auto"/>
          <w:sz w:val="22"/>
        </w:rPr>
      </w:pPr>
    </w:p>
    <w:p w14:paraId="014203B3" w14:textId="77777777" w:rsidR="00EC7EB5" w:rsidRDefault="00EC7EB5" w:rsidP="00392696">
      <w:pPr>
        <w:spacing w:after="120"/>
        <w:ind w:left="360"/>
        <w:rPr>
          <w:rFonts w:cs="Arial"/>
          <w:color w:val="auto"/>
          <w:sz w:val="22"/>
        </w:rPr>
      </w:pPr>
    </w:p>
    <w:p w14:paraId="5C94A718" w14:textId="77777777" w:rsidR="00EC7EB5" w:rsidRDefault="00EC7EB5" w:rsidP="00392696">
      <w:pPr>
        <w:spacing w:after="120"/>
        <w:ind w:left="360"/>
        <w:rPr>
          <w:rFonts w:cs="Arial"/>
          <w:color w:val="auto"/>
          <w:sz w:val="22"/>
        </w:rPr>
      </w:pPr>
    </w:p>
    <w:p w14:paraId="4DDB1EFB" w14:textId="77777777" w:rsidR="00EC7EB5" w:rsidRDefault="00EC7EB5" w:rsidP="00392696">
      <w:pPr>
        <w:spacing w:after="120"/>
        <w:ind w:left="360"/>
        <w:rPr>
          <w:rFonts w:cs="Arial"/>
          <w:color w:val="auto"/>
          <w:sz w:val="22"/>
        </w:rPr>
      </w:pPr>
    </w:p>
    <w:p w14:paraId="6A4071A0" w14:textId="77777777" w:rsidR="00EC7EB5" w:rsidRDefault="00EC7EB5" w:rsidP="00392696">
      <w:pPr>
        <w:spacing w:after="120"/>
        <w:ind w:left="360"/>
        <w:rPr>
          <w:rFonts w:cs="Arial"/>
          <w:color w:val="auto"/>
          <w:sz w:val="22"/>
        </w:rPr>
      </w:pPr>
    </w:p>
    <w:p w14:paraId="3929112F" w14:textId="77777777" w:rsidR="00343318" w:rsidRDefault="00343318" w:rsidP="00392696">
      <w:pPr>
        <w:spacing w:after="120"/>
        <w:ind w:left="360"/>
        <w:rPr>
          <w:rFonts w:cs="Arial"/>
          <w:b/>
          <w:color w:val="auto"/>
          <w:sz w:val="22"/>
          <w:szCs w:val="22"/>
        </w:rPr>
      </w:pPr>
      <w:r w:rsidRPr="00AA67D1">
        <w:rPr>
          <w:rFonts w:cs="Arial"/>
          <w:b/>
          <w:color w:val="auto"/>
          <w:sz w:val="22"/>
          <w:szCs w:val="22"/>
        </w:rPr>
        <w:lastRenderedPageBreak/>
        <w:t xml:space="preserve">Příloha č. 1 – </w:t>
      </w:r>
      <w:r w:rsidR="00392696" w:rsidRPr="00AA67D1">
        <w:rPr>
          <w:rFonts w:cs="Arial"/>
          <w:b/>
          <w:color w:val="auto"/>
          <w:sz w:val="22"/>
          <w:szCs w:val="22"/>
        </w:rPr>
        <w:t>Specifikace prostor sloužících k</w:t>
      </w:r>
      <w:r w:rsidR="00AF1F6C">
        <w:rPr>
          <w:rFonts w:cs="Arial"/>
          <w:b/>
          <w:color w:val="auto"/>
          <w:sz w:val="22"/>
          <w:szCs w:val="22"/>
        </w:rPr>
        <w:t> </w:t>
      </w:r>
      <w:r w:rsidR="00392696" w:rsidRPr="00AA67D1">
        <w:rPr>
          <w:rFonts w:cs="Arial"/>
          <w:b/>
          <w:color w:val="auto"/>
          <w:sz w:val="22"/>
          <w:szCs w:val="22"/>
        </w:rPr>
        <w:t>podnikání</w:t>
      </w:r>
    </w:p>
    <w:p w14:paraId="7785149C" w14:textId="77777777" w:rsidR="00343318" w:rsidRPr="00AA67D1" w:rsidRDefault="00BC0F37" w:rsidP="00BC0F37">
      <w:pPr>
        <w:jc w:val="center"/>
        <w:rPr>
          <w:rFonts w:cs="Arial"/>
          <w:b/>
          <w:bCs/>
          <w:color w:val="auto"/>
        </w:rPr>
      </w:pPr>
      <w:r w:rsidRPr="00BC0F37">
        <w:rPr>
          <w:rFonts w:cs="Arial"/>
          <w:b/>
          <w:bCs/>
          <w:noProof/>
          <w:color w:val="auto"/>
        </w:rPr>
        <w:drawing>
          <wp:inline distT="0" distB="0" distL="0" distR="0" wp14:anchorId="781D6A67" wp14:editId="1B87F0A6">
            <wp:extent cx="5705475" cy="8529855"/>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6244" cy="8545955"/>
                    </a:xfrm>
                    <a:prstGeom prst="rect">
                      <a:avLst/>
                    </a:prstGeom>
                  </pic:spPr>
                </pic:pic>
              </a:graphicData>
            </a:graphic>
          </wp:inline>
        </w:drawing>
      </w:r>
    </w:p>
    <w:p w14:paraId="47748B06" w14:textId="77777777" w:rsidR="00343318" w:rsidRPr="00AA67D1" w:rsidRDefault="00343318" w:rsidP="00343318">
      <w:pPr>
        <w:rPr>
          <w:rFonts w:cs="Arial"/>
          <w:b/>
          <w:bCs/>
          <w:color w:val="auto"/>
        </w:rPr>
      </w:pPr>
    </w:p>
    <w:p w14:paraId="5D0643D0" w14:textId="77777777" w:rsidR="00343318" w:rsidRPr="00AA67D1" w:rsidRDefault="00343318" w:rsidP="00343318">
      <w:pPr>
        <w:rPr>
          <w:rFonts w:cs="Arial"/>
          <w:b/>
          <w:bCs/>
          <w:color w:val="auto"/>
        </w:rPr>
      </w:pPr>
      <w:r w:rsidRPr="00AA67D1">
        <w:rPr>
          <w:rFonts w:cs="Arial"/>
          <w:b/>
          <w:bCs/>
          <w:color w:val="auto"/>
        </w:rPr>
        <w:t xml:space="preserve">   </w:t>
      </w:r>
      <w:r w:rsidR="00BC0F37" w:rsidRPr="00BC0F37">
        <w:rPr>
          <w:rFonts w:cs="Arial"/>
          <w:b/>
          <w:bCs/>
          <w:noProof/>
          <w:color w:val="auto"/>
        </w:rPr>
        <w:drawing>
          <wp:inline distT="0" distB="0" distL="0" distR="0" wp14:anchorId="4927D444" wp14:editId="180704E1">
            <wp:extent cx="6191250" cy="8360533"/>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8824" cy="8370760"/>
                    </a:xfrm>
                    <a:prstGeom prst="rect">
                      <a:avLst/>
                    </a:prstGeom>
                  </pic:spPr>
                </pic:pic>
              </a:graphicData>
            </a:graphic>
          </wp:inline>
        </w:drawing>
      </w:r>
      <w:r w:rsidRPr="00AA67D1">
        <w:rPr>
          <w:rFonts w:cs="Arial"/>
          <w:b/>
          <w:bCs/>
          <w:color w:val="auto"/>
        </w:rPr>
        <w:t xml:space="preserve">                                                                                                                                                                                                     </w:t>
      </w:r>
    </w:p>
    <w:p w14:paraId="54646C36" w14:textId="77777777" w:rsidR="00343318" w:rsidRPr="00AA67D1" w:rsidRDefault="00343318" w:rsidP="00343318">
      <w:pPr>
        <w:rPr>
          <w:rFonts w:cs="Arial"/>
          <w:color w:val="auto"/>
        </w:rPr>
      </w:pPr>
      <w:r w:rsidRPr="00AA67D1">
        <w:rPr>
          <w:rFonts w:cs="Arial"/>
          <w:color w:val="auto"/>
        </w:rPr>
        <w:t xml:space="preserve">                                                                                                                                                                                                      </w:t>
      </w:r>
    </w:p>
    <w:p w14:paraId="2B9831CE" w14:textId="77777777" w:rsidR="00343318" w:rsidRPr="00AA67D1" w:rsidRDefault="00343318" w:rsidP="00343318">
      <w:pPr>
        <w:rPr>
          <w:rFonts w:cs="Arial"/>
          <w:color w:val="auto"/>
        </w:rPr>
      </w:pPr>
    </w:p>
    <w:p w14:paraId="08BB6BAE" w14:textId="77777777" w:rsidR="00343318" w:rsidRPr="00AA67D1" w:rsidRDefault="00BC0F37" w:rsidP="00343318">
      <w:pPr>
        <w:rPr>
          <w:rFonts w:cs="Arial"/>
          <w:color w:val="auto"/>
        </w:rPr>
      </w:pPr>
      <w:r w:rsidRPr="00BC0F37">
        <w:rPr>
          <w:rFonts w:cs="Arial"/>
          <w:noProof/>
          <w:color w:val="auto"/>
        </w:rPr>
        <w:drawing>
          <wp:inline distT="0" distB="0" distL="0" distR="0" wp14:anchorId="6052ECD9" wp14:editId="68553B1D">
            <wp:extent cx="6353175" cy="8450096"/>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0144" cy="8459365"/>
                    </a:xfrm>
                    <a:prstGeom prst="rect">
                      <a:avLst/>
                    </a:prstGeom>
                  </pic:spPr>
                </pic:pic>
              </a:graphicData>
            </a:graphic>
          </wp:inline>
        </w:drawing>
      </w:r>
    </w:p>
    <w:p w14:paraId="191E9C66" w14:textId="77777777" w:rsidR="00343318" w:rsidRPr="00AA67D1" w:rsidRDefault="00343318" w:rsidP="00343318">
      <w:pPr>
        <w:rPr>
          <w:rFonts w:cs="Arial"/>
          <w:color w:val="auto"/>
        </w:rPr>
      </w:pPr>
    </w:p>
    <w:p w14:paraId="4662B2A5" w14:textId="77777777" w:rsidR="00343318" w:rsidRPr="00AA67D1" w:rsidRDefault="00343318" w:rsidP="00343318">
      <w:pPr>
        <w:rPr>
          <w:rFonts w:cs="Arial"/>
          <w:color w:val="auto"/>
        </w:rPr>
      </w:pPr>
    </w:p>
    <w:p w14:paraId="536C499E" w14:textId="77777777" w:rsidR="00FD34B5" w:rsidRDefault="00FD34B5" w:rsidP="00FD34B5">
      <w:pPr>
        <w:jc w:val="center"/>
        <w:rPr>
          <w:rFonts w:cs="Arial"/>
          <w:color w:val="auto"/>
        </w:rPr>
      </w:pPr>
      <w:r w:rsidRPr="00FD34B5">
        <w:rPr>
          <w:rFonts w:cs="Arial"/>
          <w:noProof/>
          <w:color w:val="auto"/>
        </w:rPr>
        <w:drawing>
          <wp:inline distT="0" distB="0" distL="0" distR="0" wp14:anchorId="28C9B229" wp14:editId="5CC49494">
            <wp:extent cx="5638800" cy="834865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2186" cy="8353667"/>
                    </a:xfrm>
                    <a:prstGeom prst="rect">
                      <a:avLst/>
                    </a:prstGeom>
                  </pic:spPr>
                </pic:pic>
              </a:graphicData>
            </a:graphic>
          </wp:inline>
        </w:drawing>
      </w:r>
      <w:r>
        <w:rPr>
          <w:rFonts w:cs="Arial"/>
          <w:color w:val="auto"/>
        </w:rPr>
        <w:br w:type="page"/>
      </w:r>
    </w:p>
    <w:p w14:paraId="7C511EE4" w14:textId="77777777" w:rsidR="00343318" w:rsidRPr="00AA67D1" w:rsidRDefault="00343318" w:rsidP="00FD34B5">
      <w:pPr>
        <w:jc w:val="center"/>
        <w:rPr>
          <w:rFonts w:cs="Arial"/>
          <w:color w:val="auto"/>
        </w:rPr>
      </w:pPr>
    </w:p>
    <w:p w14:paraId="4F1B11A1" w14:textId="77777777" w:rsidR="007C701A" w:rsidRPr="00AA67D1" w:rsidRDefault="007C701A" w:rsidP="007C701A">
      <w:pPr>
        <w:jc w:val="center"/>
        <w:rPr>
          <w:rFonts w:cs="Arial"/>
          <w:b/>
          <w:color w:val="auto"/>
          <w:sz w:val="22"/>
          <w:szCs w:val="22"/>
        </w:rPr>
      </w:pPr>
      <w:r w:rsidRPr="00AA67D1">
        <w:rPr>
          <w:rFonts w:cs="Arial"/>
          <w:b/>
          <w:color w:val="auto"/>
          <w:sz w:val="22"/>
          <w:szCs w:val="22"/>
        </w:rPr>
        <w:t>Příloha č. 2 – seznam pronajímaného movitého majetku</w:t>
      </w:r>
    </w:p>
    <w:p w14:paraId="5C80309E" w14:textId="77777777" w:rsidR="005F7874" w:rsidRPr="00AA67D1" w:rsidRDefault="005F7874" w:rsidP="00776A46">
      <w:pPr>
        <w:rPr>
          <w:rFonts w:cs="Arial"/>
          <w:b/>
          <w:color w:val="auto"/>
          <w:sz w:val="22"/>
          <w:szCs w:val="22"/>
          <w:u w:val="single"/>
        </w:rPr>
      </w:pPr>
      <w:r w:rsidRPr="00AA67D1">
        <w:rPr>
          <w:rFonts w:cs="Arial"/>
          <w:b/>
          <w:color w:val="auto"/>
          <w:sz w:val="22"/>
          <w:szCs w:val="22"/>
          <w:u w:val="single"/>
        </w:rPr>
        <w:t>Odbytový prostor s barem:</w:t>
      </w:r>
    </w:p>
    <w:tbl>
      <w:tblPr>
        <w:tblStyle w:val="Mkatabulky"/>
        <w:tblW w:w="10761" w:type="dxa"/>
        <w:tblLook w:val="04A0" w:firstRow="1" w:lastRow="0" w:firstColumn="1" w:lastColumn="0" w:noHBand="0" w:noVBand="1"/>
      </w:tblPr>
      <w:tblGrid>
        <w:gridCol w:w="562"/>
        <w:gridCol w:w="2835"/>
        <w:gridCol w:w="567"/>
        <w:gridCol w:w="2127"/>
        <w:gridCol w:w="4670"/>
      </w:tblGrid>
      <w:tr w:rsidR="00AA67D1" w:rsidRPr="00AA67D1" w14:paraId="50FC329A" w14:textId="77777777" w:rsidTr="00AE6F13">
        <w:tc>
          <w:tcPr>
            <w:tcW w:w="562" w:type="dxa"/>
          </w:tcPr>
          <w:p w14:paraId="3CD60327"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Č.</w:t>
            </w:r>
          </w:p>
        </w:tc>
        <w:tc>
          <w:tcPr>
            <w:tcW w:w="2835" w:type="dxa"/>
          </w:tcPr>
          <w:p w14:paraId="7943BC44"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název</w:t>
            </w:r>
          </w:p>
        </w:tc>
        <w:tc>
          <w:tcPr>
            <w:tcW w:w="567" w:type="dxa"/>
          </w:tcPr>
          <w:p w14:paraId="369A7962"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ks</w:t>
            </w:r>
          </w:p>
        </w:tc>
        <w:tc>
          <w:tcPr>
            <w:tcW w:w="2127" w:type="dxa"/>
          </w:tcPr>
          <w:p w14:paraId="5F2F8808"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rozměry</w:t>
            </w:r>
          </w:p>
        </w:tc>
        <w:tc>
          <w:tcPr>
            <w:tcW w:w="4670" w:type="dxa"/>
          </w:tcPr>
          <w:p w14:paraId="3D82762B"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Popis</w:t>
            </w:r>
          </w:p>
        </w:tc>
      </w:tr>
      <w:tr w:rsidR="00AA67D1" w:rsidRPr="00AA67D1" w14:paraId="33A0D7D1" w14:textId="77777777" w:rsidTr="00AE6F13">
        <w:tc>
          <w:tcPr>
            <w:tcW w:w="562" w:type="dxa"/>
          </w:tcPr>
          <w:p w14:paraId="762E15C2"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1.</w:t>
            </w:r>
          </w:p>
        </w:tc>
        <w:tc>
          <w:tcPr>
            <w:tcW w:w="2835" w:type="dxa"/>
          </w:tcPr>
          <w:p w14:paraId="6105AF2E" w14:textId="77777777" w:rsidR="00D628C1" w:rsidRPr="00AA67D1" w:rsidRDefault="00FD34B5" w:rsidP="00D628C1">
            <w:pPr>
              <w:spacing w:line="240" w:lineRule="auto"/>
              <w:rPr>
                <w:rFonts w:cs="Arial"/>
                <w:color w:val="auto"/>
                <w:sz w:val="22"/>
                <w:szCs w:val="22"/>
              </w:rPr>
            </w:pPr>
            <w:r w:rsidRPr="00FD34B5">
              <w:rPr>
                <w:rFonts w:cs="Arial"/>
                <w:b/>
                <w:color w:val="auto"/>
                <w:sz w:val="22"/>
                <w:szCs w:val="22"/>
              </w:rPr>
              <w:t xml:space="preserve">Pracovní stůl skříňkový s výsuvným košem, skříňkovým prostorem uzavřeným křídlovými dvířky, spodní policí pro mycí stroj; pracovní deska v prostoru na mycí strojem a okolo umyvadla na ruce a dřezu s prolisem. </w:t>
            </w:r>
          </w:p>
        </w:tc>
        <w:tc>
          <w:tcPr>
            <w:tcW w:w="567" w:type="dxa"/>
          </w:tcPr>
          <w:p w14:paraId="321E73B8"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1</w:t>
            </w:r>
          </w:p>
        </w:tc>
        <w:tc>
          <w:tcPr>
            <w:tcW w:w="2127" w:type="dxa"/>
          </w:tcPr>
          <w:p w14:paraId="554A24EC" w14:textId="77777777" w:rsidR="00D628C1" w:rsidRPr="00AA67D1" w:rsidRDefault="00FD34B5" w:rsidP="00FD34B5">
            <w:pPr>
              <w:spacing w:line="240" w:lineRule="auto"/>
              <w:rPr>
                <w:rFonts w:cs="Arial"/>
                <w:color w:val="auto"/>
                <w:szCs w:val="20"/>
              </w:rPr>
            </w:pPr>
            <w:r>
              <w:rPr>
                <w:rFonts w:cs="Arial"/>
                <w:color w:val="auto"/>
                <w:szCs w:val="20"/>
              </w:rPr>
              <w:t xml:space="preserve">1345x850x1025 </w:t>
            </w:r>
            <w:r w:rsidR="00D628C1" w:rsidRPr="00AA67D1">
              <w:rPr>
                <w:rFonts w:cs="Arial"/>
                <w:color w:val="auto"/>
                <w:szCs w:val="20"/>
              </w:rPr>
              <w:t>mm</w:t>
            </w:r>
          </w:p>
        </w:tc>
        <w:tc>
          <w:tcPr>
            <w:tcW w:w="4670" w:type="dxa"/>
          </w:tcPr>
          <w:p w14:paraId="18774BBA" w14:textId="77777777" w:rsidR="00D628C1" w:rsidRPr="00AA67D1" w:rsidRDefault="00FD34B5" w:rsidP="00D628C1">
            <w:pPr>
              <w:spacing w:after="120" w:line="240" w:lineRule="auto"/>
              <w:rPr>
                <w:rFonts w:cs="Arial"/>
                <w:color w:val="auto"/>
                <w:szCs w:val="20"/>
              </w:rPr>
            </w:pPr>
            <w:r w:rsidRPr="00FD34B5">
              <w:rPr>
                <w:rFonts w:cs="Arial"/>
                <w:color w:val="auto"/>
                <w:szCs w:val="20"/>
              </w:rPr>
              <w:t xml:space="preserve">Pracovní </w:t>
            </w:r>
            <w:proofErr w:type="gramStart"/>
            <w:r w:rsidRPr="00FD34B5">
              <w:rPr>
                <w:rFonts w:cs="Arial"/>
                <w:color w:val="auto"/>
                <w:szCs w:val="20"/>
              </w:rPr>
              <w:t>stůl  skříňkový</w:t>
            </w:r>
            <w:proofErr w:type="gramEnd"/>
            <w:r w:rsidRPr="00FD34B5">
              <w:rPr>
                <w:rFonts w:cs="Arial"/>
                <w:color w:val="auto"/>
                <w:szCs w:val="20"/>
              </w:rPr>
              <w:t xml:space="preserve"> s výsuvným košem, skříňkovým prostorem uzavřeným křídlovými dvířky, spodní policí pro mycí stroj; pracovní deska v prostoru na mycí strojem a okolo umyvadla na ruce a dřezu s prolisem. Otvory v pracovní desce pro </w:t>
            </w:r>
            <w:proofErr w:type="spellStart"/>
            <w:proofErr w:type="gramStart"/>
            <w:r w:rsidRPr="00FD34B5">
              <w:rPr>
                <w:rFonts w:cs="Arial"/>
                <w:color w:val="auto"/>
                <w:szCs w:val="20"/>
              </w:rPr>
              <w:t>baterie.Sifony</w:t>
            </w:r>
            <w:proofErr w:type="spellEnd"/>
            <w:proofErr w:type="gramEnd"/>
            <w:r w:rsidRPr="00FD34B5">
              <w:rPr>
                <w:rFonts w:cs="Arial"/>
                <w:color w:val="auto"/>
                <w:szCs w:val="20"/>
              </w:rPr>
              <w:t xml:space="preserve"> v dřezech. Sokl v prostoru skříňkové sestavy. Na zadní </w:t>
            </w:r>
            <w:proofErr w:type="spellStart"/>
            <w:r w:rsidRPr="00FD34B5">
              <w:rPr>
                <w:rFonts w:cs="Arial"/>
                <w:color w:val="auto"/>
                <w:szCs w:val="20"/>
              </w:rPr>
              <w:t>staně</w:t>
            </w:r>
            <w:proofErr w:type="spellEnd"/>
            <w:r w:rsidRPr="00FD34B5">
              <w:rPr>
                <w:rFonts w:cs="Arial"/>
                <w:color w:val="auto"/>
                <w:szCs w:val="20"/>
              </w:rPr>
              <w:t xml:space="preserve"> </w:t>
            </w:r>
            <w:proofErr w:type="spellStart"/>
            <w:r w:rsidRPr="00FD34B5">
              <w:rPr>
                <w:rFonts w:cs="Arial"/>
                <w:color w:val="auto"/>
                <w:szCs w:val="20"/>
              </w:rPr>
              <w:t>instalční</w:t>
            </w:r>
            <w:proofErr w:type="spellEnd"/>
            <w:r w:rsidRPr="00FD34B5">
              <w:rPr>
                <w:rFonts w:cs="Arial"/>
                <w:color w:val="auto"/>
                <w:szCs w:val="20"/>
              </w:rPr>
              <w:t xml:space="preserve"> šachta pro rozvody s vyvýšením pro instalaci horní odkládací </w:t>
            </w:r>
            <w:proofErr w:type="gramStart"/>
            <w:r w:rsidRPr="00FD34B5">
              <w:rPr>
                <w:rFonts w:cs="Arial"/>
                <w:color w:val="auto"/>
                <w:szCs w:val="20"/>
              </w:rPr>
              <w:t>barové  desky</w:t>
            </w:r>
            <w:proofErr w:type="gramEnd"/>
            <w:r w:rsidRPr="00FD34B5">
              <w:rPr>
                <w:rFonts w:cs="Arial"/>
                <w:color w:val="auto"/>
                <w:szCs w:val="20"/>
              </w:rPr>
              <w:t>, na čelní straně a pravém boku příprava pro obklad.</w:t>
            </w:r>
          </w:p>
        </w:tc>
      </w:tr>
      <w:tr w:rsidR="00AA67D1" w:rsidRPr="00AA67D1" w14:paraId="16AB1750" w14:textId="77777777" w:rsidTr="00AE6F13">
        <w:tc>
          <w:tcPr>
            <w:tcW w:w="562" w:type="dxa"/>
          </w:tcPr>
          <w:p w14:paraId="3C843E13"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2.</w:t>
            </w:r>
          </w:p>
        </w:tc>
        <w:tc>
          <w:tcPr>
            <w:tcW w:w="2835" w:type="dxa"/>
          </w:tcPr>
          <w:p w14:paraId="384E2DE1" w14:textId="77777777" w:rsidR="00D628C1" w:rsidRPr="00AA67D1" w:rsidRDefault="00AE6F13" w:rsidP="00D628C1">
            <w:pPr>
              <w:spacing w:line="240" w:lineRule="auto"/>
              <w:rPr>
                <w:rFonts w:cs="Arial"/>
                <w:color w:val="auto"/>
                <w:sz w:val="22"/>
                <w:szCs w:val="22"/>
              </w:rPr>
            </w:pPr>
            <w:r w:rsidRPr="00AE6F13">
              <w:rPr>
                <w:rFonts w:cs="Arial"/>
                <w:b/>
                <w:color w:val="auto"/>
                <w:sz w:val="22"/>
                <w:szCs w:val="22"/>
              </w:rPr>
              <w:t xml:space="preserve">Baterie páková </w:t>
            </w:r>
            <w:proofErr w:type="gramStart"/>
            <w:r w:rsidRPr="00AE6F13">
              <w:rPr>
                <w:rFonts w:cs="Arial"/>
                <w:b/>
                <w:color w:val="auto"/>
                <w:sz w:val="22"/>
                <w:szCs w:val="22"/>
              </w:rPr>
              <w:t>stolní  s vytahovací</w:t>
            </w:r>
            <w:proofErr w:type="gramEnd"/>
            <w:r w:rsidRPr="00AE6F13">
              <w:rPr>
                <w:rFonts w:cs="Arial"/>
                <w:b/>
                <w:color w:val="auto"/>
                <w:sz w:val="22"/>
                <w:szCs w:val="22"/>
              </w:rPr>
              <w:t xml:space="preserve"> sprchou</w:t>
            </w:r>
          </w:p>
        </w:tc>
        <w:tc>
          <w:tcPr>
            <w:tcW w:w="567" w:type="dxa"/>
          </w:tcPr>
          <w:p w14:paraId="2A42D573" w14:textId="77777777" w:rsidR="00D628C1" w:rsidRPr="00AA67D1" w:rsidRDefault="00AE6F13" w:rsidP="00D628C1">
            <w:pPr>
              <w:spacing w:line="240" w:lineRule="auto"/>
              <w:rPr>
                <w:rFonts w:cs="Arial"/>
                <w:color w:val="auto"/>
                <w:sz w:val="22"/>
                <w:szCs w:val="22"/>
              </w:rPr>
            </w:pPr>
            <w:r>
              <w:rPr>
                <w:rFonts w:cs="Arial"/>
                <w:color w:val="auto"/>
                <w:sz w:val="22"/>
                <w:szCs w:val="22"/>
              </w:rPr>
              <w:t>1</w:t>
            </w:r>
          </w:p>
        </w:tc>
        <w:tc>
          <w:tcPr>
            <w:tcW w:w="2127" w:type="dxa"/>
          </w:tcPr>
          <w:p w14:paraId="610365E8" w14:textId="77777777" w:rsidR="00D628C1" w:rsidRPr="00AA67D1" w:rsidRDefault="00AE6F13" w:rsidP="00D628C1">
            <w:pPr>
              <w:spacing w:line="240" w:lineRule="auto"/>
              <w:rPr>
                <w:rFonts w:cs="Arial"/>
                <w:color w:val="auto"/>
                <w:szCs w:val="20"/>
              </w:rPr>
            </w:pPr>
            <w:r>
              <w:rPr>
                <w:rFonts w:cs="Arial"/>
                <w:color w:val="auto"/>
                <w:szCs w:val="20"/>
              </w:rPr>
              <w:t>60x230x230 mm</w:t>
            </w:r>
          </w:p>
        </w:tc>
        <w:tc>
          <w:tcPr>
            <w:tcW w:w="4670" w:type="dxa"/>
          </w:tcPr>
          <w:p w14:paraId="5A6959E9" w14:textId="77777777" w:rsidR="00D628C1" w:rsidRPr="00AA67D1" w:rsidRDefault="00AE6F13" w:rsidP="00D628C1">
            <w:pPr>
              <w:spacing w:after="120" w:line="240" w:lineRule="auto"/>
              <w:rPr>
                <w:rFonts w:cs="Arial"/>
                <w:color w:val="auto"/>
                <w:szCs w:val="20"/>
              </w:rPr>
            </w:pPr>
            <w:r w:rsidRPr="00AE6F13">
              <w:rPr>
                <w:rFonts w:cs="Arial"/>
                <w:color w:val="auto"/>
                <w:szCs w:val="20"/>
              </w:rPr>
              <w:t xml:space="preserve">Baterie páková </w:t>
            </w:r>
            <w:proofErr w:type="gramStart"/>
            <w:r w:rsidRPr="00AE6F13">
              <w:rPr>
                <w:rFonts w:cs="Arial"/>
                <w:color w:val="auto"/>
                <w:szCs w:val="20"/>
              </w:rPr>
              <w:t>stolní  s vytahovací</w:t>
            </w:r>
            <w:proofErr w:type="gramEnd"/>
            <w:r w:rsidRPr="00AE6F13">
              <w:rPr>
                <w:rFonts w:cs="Arial"/>
                <w:color w:val="auto"/>
                <w:szCs w:val="20"/>
              </w:rPr>
              <w:t xml:space="preserve"> sprchou, vytahovací sprcha 1500mm,  přípojné hadice 400mm</w:t>
            </w:r>
          </w:p>
        </w:tc>
      </w:tr>
      <w:tr w:rsidR="00AA67D1" w:rsidRPr="00AA67D1" w14:paraId="034F80E1" w14:textId="77777777" w:rsidTr="00AE6F13">
        <w:tc>
          <w:tcPr>
            <w:tcW w:w="562" w:type="dxa"/>
          </w:tcPr>
          <w:p w14:paraId="3CAA1F78"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3.</w:t>
            </w:r>
          </w:p>
        </w:tc>
        <w:tc>
          <w:tcPr>
            <w:tcW w:w="2835" w:type="dxa"/>
          </w:tcPr>
          <w:p w14:paraId="65861C67" w14:textId="77777777" w:rsidR="00D628C1" w:rsidRPr="00AA67D1" w:rsidRDefault="00AE6F13" w:rsidP="00D628C1">
            <w:pPr>
              <w:spacing w:line="240" w:lineRule="auto"/>
              <w:rPr>
                <w:rFonts w:cs="Arial"/>
                <w:color w:val="auto"/>
                <w:sz w:val="22"/>
                <w:szCs w:val="22"/>
              </w:rPr>
            </w:pPr>
            <w:r w:rsidRPr="00AE6F13">
              <w:rPr>
                <w:rFonts w:cs="Arial"/>
                <w:b/>
                <w:color w:val="auto"/>
                <w:sz w:val="22"/>
                <w:szCs w:val="22"/>
              </w:rPr>
              <w:t>Baterie páková stolní s kratším ramínkem=umyvadlová</w:t>
            </w:r>
          </w:p>
        </w:tc>
        <w:tc>
          <w:tcPr>
            <w:tcW w:w="567" w:type="dxa"/>
          </w:tcPr>
          <w:p w14:paraId="64FC8524"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1</w:t>
            </w:r>
          </w:p>
        </w:tc>
        <w:tc>
          <w:tcPr>
            <w:tcW w:w="2127" w:type="dxa"/>
          </w:tcPr>
          <w:p w14:paraId="468C9B3B" w14:textId="77777777" w:rsidR="00D628C1" w:rsidRPr="00AA67D1" w:rsidRDefault="00AE6F13" w:rsidP="00D628C1">
            <w:pPr>
              <w:spacing w:line="240" w:lineRule="auto"/>
              <w:rPr>
                <w:rFonts w:cs="Arial"/>
                <w:color w:val="auto"/>
                <w:szCs w:val="20"/>
              </w:rPr>
            </w:pPr>
            <w:r>
              <w:rPr>
                <w:rFonts w:cs="Arial"/>
                <w:color w:val="auto"/>
                <w:szCs w:val="20"/>
              </w:rPr>
              <w:t>60x180x230 mm</w:t>
            </w:r>
          </w:p>
        </w:tc>
        <w:tc>
          <w:tcPr>
            <w:tcW w:w="4670" w:type="dxa"/>
          </w:tcPr>
          <w:p w14:paraId="1B2C0884" w14:textId="77777777" w:rsidR="00D628C1" w:rsidRPr="00AA67D1" w:rsidRDefault="00AE6F13" w:rsidP="00D628C1">
            <w:pPr>
              <w:spacing w:after="120" w:line="240" w:lineRule="auto"/>
              <w:rPr>
                <w:rFonts w:cs="Arial"/>
                <w:color w:val="auto"/>
                <w:szCs w:val="20"/>
              </w:rPr>
            </w:pPr>
            <w:r w:rsidRPr="00AE6F13">
              <w:rPr>
                <w:rFonts w:cs="Arial"/>
                <w:color w:val="auto"/>
                <w:szCs w:val="20"/>
              </w:rPr>
              <w:t>Baterie páková stolní s kratším ramínkem=umyvadlová</w:t>
            </w:r>
          </w:p>
        </w:tc>
      </w:tr>
      <w:tr w:rsidR="00AA67D1" w:rsidRPr="00AA67D1" w14:paraId="36E248F1" w14:textId="77777777" w:rsidTr="00AE6F13">
        <w:tc>
          <w:tcPr>
            <w:tcW w:w="562" w:type="dxa"/>
          </w:tcPr>
          <w:p w14:paraId="1C0FF1CF"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4.</w:t>
            </w:r>
          </w:p>
        </w:tc>
        <w:tc>
          <w:tcPr>
            <w:tcW w:w="2835" w:type="dxa"/>
          </w:tcPr>
          <w:p w14:paraId="2ABC6347" w14:textId="77777777" w:rsidR="00D628C1" w:rsidRPr="00AA67D1" w:rsidRDefault="00AE6F13" w:rsidP="00D628C1">
            <w:pPr>
              <w:spacing w:line="240" w:lineRule="auto"/>
              <w:rPr>
                <w:rFonts w:cs="Arial"/>
                <w:color w:val="auto"/>
                <w:sz w:val="22"/>
                <w:szCs w:val="22"/>
              </w:rPr>
            </w:pPr>
            <w:r w:rsidRPr="00AE6F13">
              <w:rPr>
                <w:rFonts w:cs="Arial"/>
                <w:b/>
                <w:color w:val="auto"/>
                <w:sz w:val="22"/>
                <w:szCs w:val="22"/>
              </w:rPr>
              <w:t>Myčka skla a příborů se změkčovačem; výkon  40-30-24 košů/hod</w:t>
            </w:r>
          </w:p>
        </w:tc>
        <w:tc>
          <w:tcPr>
            <w:tcW w:w="567" w:type="dxa"/>
          </w:tcPr>
          <w:p w14:paraId="18395371"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t>1</w:t>
            </w:r>
          </w:p>
        </w:tc>
        <w:tc>
          <w:tcPr>
            <w:tcW w:w="2127" w:type="dxa"/>
          </w:tcPr>
          <w:p w14:paraId="6A42D5D0" w14:textId="77777777" w:rsidR="00D628C1" w:rsidRPr="00AA67D1" w:rsidRDefault="00AE6F13" w:rsidP="00D628C1">
            <w:pPr>
              <w:spacing w:line="240" w:lineRule="auto"/>
              <w:rPr>
                <w:rFonts w:cs="Arial"/>
                <w:color w:val="auto"/>
                <w:szCs w:val="20"/>
              </w:rPr>
            </w:pPr>
            <w:r>
              <w:rPr>
                <w:rFonts w:cs="Arial"/>
                <w:color w:val="auto"/>
                <w:szCs w:val="20"/>
              </w:rPr>
              <w:t>466x556x695 mm</w:t>
            </w:r>
          </w:p>
        </w:tc>
        <w:tc>
          <w:tcPr>
            <w:tcW w:w="4670" w:type="dxa"/>
          </w:tcPr>
          <w:p w14:paraId="21117C82" w14:textId="77777777" w:rsidR="00D628C1" w:rsidRPr="00AA67D1" w:rsidRDefault="00AE6F13" w:rsidP="00AA67D1">
            <w:pPr>
              <w:spacing w:line="240" w:lineRule="auto"/>
              <w:rPr>
                <w:rFonts w:cs="Arial"/>
                <w:color w:val="auto"/>
                <w:szCs w:val="20"/>
              </w:rPr>
            </w:pPr>
            <w:r w:rsidRPr="00AE6F13">
              <w:rPr>
                <w:rFonts w:cs="Arial"/>
                <w:color w:val="auto"/>
                <w:szCs w:val="20"/>
              </w:rPr>
              <w:t xml:space="preserve">NTA 42 Myčka skla a příborů se změkčovačem, </w:t>
            </w:r>
            <w:proofErr w:type="spellStart"/>
            <w:r w:rsidRPr="00AE6F13">
              <w:rPr>
                <w:rFonts w:cs="Arial"/>
                <w:color w:val="auto"/>
                <w:szCs w:val="20"/>
              </w:rPr>
              <w:t>celonerezové</w:t>
            </w:r>
            <w:proofErr w:type="spellEnd"/>
            <w:r w:rsidRPr="00AE6F13">
              <w:rPr>
                <w:rFonts w:cs="Arial"/>
                <w:color w:val="auto"/>
                <w:szCs w:val="20"/>
              </w:rPr>
              <w:t xml:space="preserve"> provedení, rozměr koše: 400 x 400 mm, výška dveří: 320 mm, dvouplášťové </w:t>
            </w:r>
            <w:proofErr w:type="spellStart"/>
            <w:r w:rsidRPr="00AE6F13">
              <w:rPr>
                <w:rFonts w:cs="Arial"/>
                <w:color w:val="auto"/>
                <w:szCs w:val="20"/>
              </w:rPr>
              <w:t>celonerezové</w:t>
            </w:r>
            <w:proofErr w:type="spellEnd"/>
            <w:r w:rsidRPr="00AE6F13">
              <w:rPr>
                <w:rFonts w:cs="Arial"/>
                <w:color w:val="auto"/>
                <w:szCs w:val="20"/>
              </w:rPr>
              <w:t xml:space="preserve"> provedení, lisovaná vana, 1x koš na sklo, 1x koš na talíře, 1x koš na příbory, lisované podpěry košů, spodní i horní kompozitní otočná ramena společná pro </w:t>
            </w:r>
            <w:proofErr w:type="spellStart"/>
            <w:proofErr w:type="gramStart"/>
            <w:r w:rsidRPr="00AE6F13">
              <w:rPr>
                <w:rFonts w:cs="Arial"/>
                <w:color w:val="auto"/>
                <w:szCs w:val="20"/>
              </w:rPr>
              <w:t>mytí,i</w:t>
            </w:r>
            <w:proofErr w:type="spellEnd"/>
            <w:r w:rsidRPr="00AE6F13">
              <w:rPr>
                <w:rFonts w:cs="Arial"/>
                <w:color w:val="auto"/>
                <w:szCs w:val="20"/>
              </w:rPr>
              <w:t xml:space="preserve"> oplach</w:t>
            </w:r>
            <w:proofErr w:type="gramEnd"/>
            <w:r w:rsidRPr="00AE6F13">
              <w:rPr>
                <w:rFonts w:cs="Arial"/>
                <w:color w:val="auto"/>
                <w:szCs w:val="20"/>
              </w:rPr>
              <w:t xml:space="preserve">, se systémem </w:t>
            </w:r>
            <w:proofErr w:type="spellStart"/>
            <w:r w:rsidRPr="00AE6F13">
              <w:rPr>
                <w:rFonts w:cs="Arial"/>
                <w:color w:val="auto"/>
                <w:szCs w:val="20"/>
              </w:rPr>
              <w:t>click-clack</w:t>
            </w:r>
            <w:proofErr w:type="spellEnd"/>
            <w:r w:rsidRPr="00AE6F13">
              <w:rPr>
                <w:rFonts w:cs="Arial"/>
                <w:color w:val="auto"/>
                <w:szCs w:val="20"/>
              </w:rPr>
              <w:t xml:space="preserve"> pro snadné odejmutí, dávkovač mycího a oplachového prostředku řízený elektronicky, samočisticí cyklus, regulovatelný termostat bojleru, </w:t>
            </w:r>
            <w:proofErr w:type="spellStart"/>
            <w:r w:rsidRPr="00AE6F13">
              <w:rPr>
                <w:rFonts w:cs="Arial"/>
                <w:color w:val="auto"/>
                <w:szCs w:val="20"/>
              </w:rPr>
              <w:t>termostop</w:t>
            </w:r>
            <w:proofErr w:type="spellEnd"/>
          </w:p>
        </w:tc>
      </w:tr>
      <w:tr w:rsidR="00AE6F13" w:rsidRPr="00AA67D1" w14:paraId="208A811E" w14:textId="77777777" w:rsidTr="00AE6F13">
        <w:tc>
          <w:tcPr>
            <w:tcW w:w="562" w:type="dxa"/>
          </w:tcPr>
          <w:p w14:paraId="2215047E" w14:textId="77777777" w:rsidR="00AE6F13" w:rsidRPr="00AA67D1" w:rsidRDefault="00AE6F13" w:rsidP="00D628C1">
            <w:pPr>
              <w:spacing w:line="240" w:lineRule="auto"/>
              <w:rPr>
                <w:rFonts w:cs="Arial"/>
                <w:color w:val="auto"/>
                <w:sz w:val="22"/>
                <w:szCs w:val="22"/>
              </w:rPr>
            </w:pPr>
            <w:r>
              <w:rPr>
                <w:rFonts w:cs="Arial"/>
                <w:color w:val="auto"/>
                <w:sz w:val="22"/>
                <w:szCs w:val="22"/>
              </w:rPr>
              <w:t>5.</w:t>
            </w:r>
          </w:p>
        </w:tc>
        <w:tc>
          <w:tcPr>
            <w:tcW w:w="2835" w:type="dxa"/>
          </w:tcPr>
          <w:p w14:paraId="1B5A1F6E" w14:textId="77777777" w:rsidR="00AE6F13" w:rsidRPr="00AA67D1" w:rsidRDefault="00AE6F13" w:rsidP="00D628C1">
            <w:pPr>
              <w:spacing w:line="240" w:lineRule="auto"/>
              <w:rPr>
                <w:rFonts w:cs="Arial"/>
                <w:b/>
                <w:color w:val="auto"/>
                <w:sz w:val="22"/>
                <w:szCs w:val="22"/>
              </w:rPr>
            </w:pPr>
            <w:r w:rsidRPr="00AE6F13">
              <w:rPr>
                <w:rFonts w:cs="Arial"/>
                <w:b/>
                <w:color w:val="auto"/>
                <w:sz w:val="22"/>
                <w:szCs w:val="22"/>
              </w:rPr>
              <w:t xml:space="preserve">Pracovní stůl  skříňkový vpravo  se střední a spodní policí, bez spodní podlahy v prostoru středového instalačního bloku </w:t>
            </w:r>
            <w:proofErr w:type="gramStart"/>
            <w:r w:rsidRPr="00AE6F13">
              <w:rPr>
                <w:rFonts w:cs="Arial"/>
                <w:b/>
                <w:color w:val="auto"/>
                <w:sz w:val="22"/>
                <w:szCs w:val="22"/>
              </w:rPr>
              <w:t>médií ; vlevo</w:t>
            </w:r>
            <w:proofErr w:type="gramEnd"/>
            <w:r w:rsidRPr="00AE6F13">
              <w:rPr>
                <w:rFonts w:cs="Arial"/>
                <w:b/>
                <w:color w:val="auto"/>
                <w:sz w:val="22"/>
                <w:szCs w:val="22"/>
              </w:rPr>
              <w:t xml:space="preserve"> ve spodní části volný prostor pro umístění </w:t>
            </w:r>
            <w:proofErr w:type="spellStart"/>
            <w:r w:rsidRPr="00AE6F13">
              <w:rPr>
                <w:rFonts w:cs="Arial"/>
                <w:b/>
                <w:color w:val="auto"/>
                <w:sz w:val="22"/>
                <w:szCs w:val="22"/>
              </w:rPr>
              <w:t>podstolového</w:t>
            </w:r>
            <w:proofErr w:type="spellEnd"/>
            <w:r w:rsidRPr="00AE6F13">
              <w:rPr>
                <w:rFonts w:cs="Arial"/>
                <w:b/>
                <w:color w:val="auto"/>
                <w:sz w:val="22"/>
                <w:szCs w:val="22"/>
              </w:rPr>
              <w:t xml:space="preserve"> chladícího stolu</w:t>
            </w:r>
          </w:p>
        </w:tc>
        <w:tc>
          <w:tcPr>
            <w:tcW w:w="567" w:type="dxa"/>
          </w:tcPr>
          <w:p w14:paraId="6B7487A4" w14:textId="77777777" w:rsidR="00AE6F13" w:rsidRPr="00AA67D1" w:rsidRDefault="00AE6F13" w:rsidP="00D628C1">
            <w:pPr>
              <w:spacing w:line="240" w:lineRule="auto"/>
              <w:rPr>
                <w:rFonts w:cs="Arial"/>
                <w:color w:val="auto"/>
                <w:sz w:val="22"/>
                <w:szCs w:val="22"/>
              </w:rPr>
            </w:pPr>
            <w:r>
              <w:rPr>
                <w:rFonts w:cs="Arial"/>
                <w:color w:val="auto"/>
                <w:sz w:val="22"/>
                <w:szCs w:val="22"/>
              </w:rPr>
              <w:t>1</w:t>
            </w:r>
          </w:p>
        </w:tc>
        <w:tc>
          <w:tcPr>
            <w:tcW w:w="2127" w:type="dxa"/>
          </w:tcPr>
          <w:p w14:paraId="70847FC2" w14:textId="77777777" w:rsidR="00AE6F13" w:rsidRPr="00AA67D1" w:rsidRDefault="00AE6F13" w:rsidP="00D628C1">
            <w:pPr>
              <w:spacing w:line="240" w:lineRule="auto"/>
              <w:rPr>
                <w:rFonts w:cs="Arial"/>
                <w:color w:val="auto"/>
                <w:szCs w:val="20"/>
              </w:rPr>
            </w:pPr>
            <w:r>
              <w:rPr>
                <w:rFonts w:cs="Arial"/>
                <w:color w:val="auto"/>
                <w:szCs w:val="20"/>
              </w:rPr>
              <w:t>2718x850x1025 mm</w:t>
            </w:r>
          </w:p>
        </w:tc>
        <w:tc>
          <w:tcPr>
            <w:tcW w:w="4670" w:type="dxa"/>
          </w:tcPr>
          <w:p w14:paraId="262625F2" w14:textId="77777777" w:rsidR="00AE6F13" w:rsidRPr="00AA67D1" w:rsidRDefault="00AE6F13" w:rsidP="00AA67D1">
            <w:pPr>
              <w:spacing w:line="240" w:lineRule="auto"/>
              <w:rPr>
                <w:rFonts w:cs="Arial"/>
                <w:color w:val="auto"/>
                <w:szCs w:val="20"/>
              </w:rPr>
            </w:pPr>
            <w:r w:rsidRPr="00AE6F13">
              <w:rPr>
                <w:rFonts w:cs="Arial"/>
                <w:color w:val="auto"/>
                <w:szCs w:val="20"/>
              </w:rPr>
              <w:t xml:space="preserve">Pracovní stůl  skříňkový vpravo  se střední a spodní policí, bez spodní podlahy v prostoru středového instalačního bloku </w:t>
            </w:r>
            <w:proofErr w:type="gramStart"/>
            <w:r w:rsidRPr="00AE6F13">
              <w:rPr>
                <w:rFonts w:cs="Arial"/>
                <w:color w:val="auto"/>
                <w:szCs w:val="20"/>
              </w:rPr>
              <w:t>médií ; vlevo</w:t>
            </w:r>
            <w:proofErr w:type="gramEnd"/>
            <w:r w:rsidRPr="00AE6F13">
              <w:rPr>
                <w:rFonts w:cs="Arial"/>
                <w:color w:val="auto"/>
                <w:szCs w:val="20"/>
              </w:rPr>
              <w:t xml:space="preserve"> ve spodní části volný prostor pro umístění </w:t>
            </w:r>
            <w:proofErr w:type="spellStart"/>
            <w:r w:rsidRPr="00AE6F13">
              <w:rPr>
                <w:rFonts w:cs="Arial"/>
                <w:color w:val="auto"/>
                <w:szCs w:val="20"/>
              </w:rPr>
              <w:t>podstolového</w:t>
            </w:r>
            <w:proofErr w:type="spellEnd"/>
            <w:r w:rsidRPr="00AE6F13">
              <w:rPr>
                <w:rFonts w:cs="Arial"/>
                <w:color w:val="auto"/>
                <w:szCs w:val="20"/>
              </w:rPr>
              <w:t xml:space="preserve"> chladícího stolu = stávající (1755x670x845mm); pracovní deska s prolisem v pravé a střední části okolo dřezu na ruční myčku skla a odkapní vaničky. Otvor v pracovní desce pro </w:t>
            </w:r>
            <w:proofErr w:type="spellStart"/>
            <w:r w:rsidRPr="00AE6F13">
              <w:rPr>
                <w:rFonts w:cs="Arial"/>
                <w:color w:val="auto"/>
                <w:szCs w:val="20"/>
              </w:rPr>
              <w:t>bateri</w:t>
            </w:r>
            <w:proofErr w:type="spellEnd"/>
            <w:r w:rsidRPr="00AE6F13">
              <w:rPr>
                <w:rFonts w:cs="Arial"/>
                <w:color w:val="auto"/>
                <w:szCs w:val="20"/>
              </w:rPr>
              <w:t xml:space="preserve"> na ruční myčku </w:t>
            </w:r>
            <w:proofErr w:type="spellStart"/>
            <w:proofErr w:type="gramStart"/>
            <w:r w:rsidRPr="00AE6F13">
              <w:rPr>
                <w:rFonts w:cs="Arial"/>
                <w:color w:val="auto"/>
                <w:szCs w:val="20"/>
              </w:rPr>
              <w:t>skla.Sifon</w:t>
            </w:r>
            <w:proofErr w:type="spellEnd"/>
            <w:proofErr w:type="gramEnd"/>
            <w:r w:rsidRPr="00AE6F13">
              <w:rPr>
                <w:rFonts w:cs="Arial"/>
                <w:color w:val="auto"/>
                <w:szCs w:val="20"/>
              </w:rPr>
              <w:t xml:space="preserve"> v dřezu. Ostřik v zapuštěné odkapní vaničce, odvod odpadní vody z odkapní vaničky (navařena TR). Sokl v prostoru skříňkové sestavy. Na zadní </w:t>
            </w:r>
            <w:proofErr w:type="spellStart"/>
            <w:r w:rsidRPr="00AE6F13">
              <w:rPr>
                <w:rFonts w:cs="Arial"/>
                <w:color w:val="auto"/>
                <w:szCs w:val="20"/>
              </w:rPr>
              <w:t>staně</w:t>
            </w:r>
            <w:proofErr w:type="spellEnd"/>
            <w:r w:rsidRPr="00AE6F13">
              <w:rPr>
                <w:rFonts w:cs="Arial"/>
                <w:color w:val="auto"/>
                <w:szCs w:val="20"/>
              </w:rPr>
              <w:t xml:space="preserve"> </w:t>
            </w:r>
            <w:proofErr w:type="spellStart"/>
            <w:r w:rsidRPr="00AE6F13">
              <w:rPr>
                <w:rFonts w:cs="Arial"/>
                <w:color w:val="auto"/>
                <w:szCs w:val="20"/>
              </w:rPr>
              <w:t>instalční</w:t>
            </w:r>
            <w:proofErr w:type="spellEnd"/>
            <w:r w:rsidRPr="00AE6F13">
              <w:rPr>
                <w:rFonts w:cs="Arial"/>
                <w:color w:val="auto"/>
                <w:szCs w:val="20"/>
              </w:rPr>
              <w:t xml:space="preserve"> šachta pro rozvody s vyvýšením pro instalaci horní odkládací </w:t>
            </w:r>
            <w:proofErr w:type="gramStart"/>
            <w:r w:rsidRPr="00AE6F13">
              <w:rPr>
                <w:rFonts w:cs="Arial"/>
                <w:color w:val="auto"/>
                <w:szCs w:val="20"/>
              </w:rPr>
              <w:t>barové  desky</w:t>
            </w:r>
            <w:proofErr w:type="gramEnd"/>
            <w:r w:rsidRPr="00AE6F13">
              <w:rPr>
                <w:rFonts w:cs="Arial"/>
                <w:color w:val="auto"/>
                <w:szCs w:val="20"/>
              </w:rPr>
              <w:t>, na čelní straně příprava pro obklad.</w:t>
            </w:r>
          </w:p>
        </w:tc>
      </w:tr>
      <w:tr w:rsidR="00AA67D1" w:rsidRPr="00AA67D1" w14:paraId="7F65028A" w14:textId="77777777" w:rsidTr="00AE6F13">
        <w:tc>
          <w:tcPr>
            <w:tcW w:w="562" w:type="dxa"/>
          </w:tcPr>
          <w:p w14:paraId="7C882B52" w14:textId="77777777" w:rsidR="00D628C1" w:rsidRPr="00AA67D1" w:rsidRDefault="00AE6F13" w:rsidP="00D628C1">
            <w:pPr>
              <w:spacing w:line="240" w:lineRule="auto"/>
              <w:rPr>
                <w:rFonts w:cs="Arial"/>
                <w:color w:val="auto"/>
                <w:sz w:val="22"/>
                <w:szCs w:val="22"/>
              </w:rPr>
            </w:pPr>
            <w:r>
              <w:rPr>
                <w:rFonts w:cs="Arial"/>
                <w:color w:val="auto"/>
                <w:sz w:val="22"/>
                <w:szCs w:val="22"/>
              </w:rPr>
              <w:t>6</w:t>
            </w:r>
            <w:r w:rsidR="00D628C1" w:rsidRPr="00AA67D1">
              <w:rPr>
                <w:rFonts w:cs="Arial"/>
                <w:color w:val="auto"/>
                <w:sz w:val="22"/>
                <w:szCs w:val="22"/>
              </w:rPr>
              <w:t>.</w:t>
            </w:r>
          </w:p>
        </w:tc>
        <w:tc>
          <w:tcPr>
            <w:tcW w:w="2835" w:type="dxa"/>
          </w:tcPr>
          <w:p w14:paraId="0EF2D750" w14:textId="77777777" w:rsidR="00D628C1" w:rsidRPr="00AA67D1" w:rsidRDefault="00AA67D1" w:rsidP="00D628C1">
            <w:pPr>
              <w:spacing w:line="240" w:lineRule="auto"/>
              <w:rPr>
                <w:rFonts w:cs="Arial"/>
                <w:color w:val="auto"/>
                <w:sz w:val="22"/>
                <w:szCs w:val="22"/>
              </w:rPr>
            </w:pPr>
            <w:r w:rsidRPr="00AA67D1">
              <w:rPr>
                <w:rFonts w:cs="Arial"/>
                <w:b/>
                <w:color w:val="auto"/>
                <w:sz w:val="22"/>
                <w:szCs w:val="22"/>
              </w:rPr>
              <w:t>Chlazený stůl</w:t>
            </w:r>
          </w:p>
        </w:tc>
        <w:tc>
          <w:tcPr>
            <w:tcW w:w="567" w:type="dxa"/>
          </w:tcPr>
          <w:p w14:paraId="153AC88B" w14:textId="77777777" w:rsidR="00D628C1" w:rsidRPr="00AA67D1" w:rsidRDefault="00AA67D1" w:rsidP="00D628C1">
            <w:pPr>
              <w:spacing w:line="240" w:lineRule="auto"/>
              <w:rPr>
                <w:rFonts w:cs="Arial"/>
                <w:color w:val="auto"/>
                <w:sz w:val="22"/>
                <w:szCs w:val="22"/>
              </w:rPr>
            </w:pPr>
            <w:r w:rsidRPr="00AA67D1">
              <w:rPr>
                <w:rFonts w:cs="Arial"/>
                <w:color w:val="auto"/>
                <w:sz w:val="22"/>
                <w:szCs w:val="22"/>
              </w:rPr>
              <w:t>1</w:t>
            </w:r>
          </w:p>
        </w:tc>
        <w:tc>
          <w:tcPr>
            <w:tcW w:w="2127" w:type="dxa"/>
          </w:tcPr>
          <w:p w14:paraId="0B2C43FB" w14:textId="77777777" w:rsidR="00AA67D1" w:rsidRPr="00AA67D1" w:rsidRDefault="00AA67D1" w:rsidP="00D628C1">
            <w:pPr>
              <w:spacing w:line="240" w:lineRule="auto"/>
              <w:rPr>
                <w:rFonts w:cs="Arial"/>
                <w:color w:val="auto"/>
                <w:szCs w:val="20"/>
              </w:rPr>
            </w:pPr>
            <w:r w:rsidRPr="00AA67D1">
              <w:rPr>
                <w:rFonts w:cs="Arial"/>
                <w:color w:val="auto"/>
                <w:szCs w:val="20"/>
              </w:rPr>
              <w:t>440 l</w:t>
            </w:r>
          </w:p>
          <w:p w14:paraId="3C38B299" w14:textId="77777777" w:rsidR="00D628C1" w:rsidRPr="00AA67D1" w:rsidRDefault="00AA67D1" w:rsidP="00D628C1">
            <w:pPr>
              <w:spacing w:line="240" w:lineRule="auto"/>
              <w:rPr>
                <w:rFonts w:cs="Arial"/>
                <w:color w:val="auto"/>
                <w:szCs w:val="20"/>
              </w:rPr>
            </w:pPr>
            <w:r w:rsidRPr="00AA67D1">
              <w:rPr>
                <w:rFonts w:cs="Arial"/>
                <w:color w:val="auto"/>
                <w:szCs w:val="20"/>
              </w:rPr>
              <w:t>1759x700x950mm</w:t>
            </w:r>
          </w:p>
          <w:p w14:paraId="66287D2F" w14:textId="77777777" w:rsidR="00AA67D1" w:rsidRPr="00AA67D1" w:rsidRDefault="00AA67D1" w:rsidP="00D628C1">
            <w:pPr>
              <w:spacing w:line="240" w:lineRule="auto"/>
              <w:rPr>
                <w:rFonts w:cs="Arial"/>
                <w:color w:val="auto"/>
                <w:szCs w:val="20"/>
              </w:rPr>
            </w:pPr>
            <w:r w:rsidRPr="00AA67D1">
              <w:rPr>
                <w:rFonts w:cs="Arial"/>
                <w:color w:val="auto"/>
                <w:szCs w:val="20"/>
              </w:rPr>
              <w:t xml:space="preserve">Deska </w:t>
            </w:r>
            <w:proofErr w:type="spellStart"/>
            <w:r w:rsidRPr="00AA67D1">
              <w:rPr>
                <w:rFonts w:cs="Arial"/>
                <w:color w:val="auto"/>
                <w:szCs w:val="20"/>
              </w:rPr>
              <w:t>tl</w:t>
            </w:r>
            <w:proofErr w:type="spellEnd"/>
            <w:r w:rsidRPr="00AA67D1">
              <w:rPr>
                <w:rFonts w:cs="Arial"/>
                <w:color w:val="auto"/>
                <w:szCs w:val="20"/>
              </w:rPr>
              <w:t>. 50mm</w:t>
            </w:r>
          </w:p>
          <w:p w14:paraId="3A57599A" w14:textId="77777777" w:rsidR="00AA67D1" w:rsidRPr="00AA67D1" w:rsidRDefault="00AA67D1" w:rsidP="00D628C1">
            <w:pPr>
              <w:spacing w:line="240" w:lineRule="auto"/>
              <w:rPr>
                <w:rFonts w:cs="Arial"/>
                <w:color w:val="auto"/>
                <w:szCs w:val="20"/>
              </w:rPr>
            </w:pPr>
            <w:r w:rsidRPr="00AA67D1">
              <w:rPr>
                <w:rFonts w:cs="Arial"/>
                <w:color w:val="auto"/>
                <w:szCs w:val="20"/>
              </w:rPr>
              <w:t>Pěn. Výplň 60mm</w:t>
            </w:r>
          </w:p>
        </w:tc>
        <w:tc>
          <w:tcPr>
            <w:tcW w:w="4670" w:type="dxa"/>
          </w:tcPr>
          <w:p w14:paraId="44154781" w14:textId="77777777" w:rsidR="00D628C1" w:rsidRPr="00AA67D1" w:rsidRDefault="00AA67D1" w:rsidP="00AA67D1">
            <w:pPr>
              <w:spacing w:line="240" w:lineRule="auto"/>
              <w:rPr>
                <w:rFonts w:cs="Arial"/>
                <w:color w:val="auto"/>
                <w:szCs w:val="20"/>
              </w:rPr>
            </w:pPr>
            <w:r w:rsidRPr="00AA67D1">
              <w:rPr>
                <w:rFonts w:cs="Arial"/>
                <w:color w:val="auto"/>
                <w:szCs w:val="20"/>
              </w:rPr>
              <w:t xml:space="preserve">3 dveře, límec, </w:t>
            </w:r>
            <w:proofErr w:type="spellStart"/>
            <w:r w:rsidRPr="00AA67D1">
              <w:rPr>
                <w:rFonts w:cs="Arial"/>
                <w:color w:val="auto"/>
                <w:szCs w:val="20"/>
              </w:rPr>
              <w:t>celonerezové</w:t>
            </w:r>
            <w:proofErr w:type="spellEnd"/>
            <w:r w:rsidRPr="00AA67D1">
              <w:rPr>
                <w:rFonts w:cs="Arial"/>
                <w:color w:val="auto"/>
                <w:szCs w:val="20"/>
              </w:rPr>
              <w:t xml:space="preserve"> provedení – vnitřní a vnější konstrukce z nerez oceli AISI304, pracovní deska, zadní zvýšený límec 100mm, 3 oddělení, 3 plné dveře, polyuretanová izolační pěnová výplň, </w:t>
            </w:r>
            <w:proofErr w:type="spellStart"/>
            <w:r w:rsidRPr="00AA67D1">
              <w:rPr>
                <w:rFonts w:cs="Arial"/>
                <w:color w:val="auto"/>
                <w:szCs w:val="20"/>
              </w:rPr>
              <w:t>cyklopentan</w:t>
            </w:r>
            <w:proofErr w:type="spellEnd"/>
            <w:r w:rsidRPr="00AA67D1">
              <w:rPr>
                <w:rFonts w:cs="Arial"/>
                <w:color w:val="auto"/>
                <w:szCs w:val="20"/>
              </w:rPr>
              <w:t xml:space="preserve"> jako hnací plyn, výškově stavitelné nohy z AISI304, vyjímatelný rám z AISI304 na GN nádoby, vestavěná chladicí jednotka, vnitřní cirkulace vzduchu, chladicí médium: R134a, digitální elektronický ovládací panel, automatické odtávání s opařením kondenzátu horkým plynem, </w:t>
            </w:r>
            <w:r w:rsidRPr="00AA67D1">
              <w:rPr>
                <w:rFonts w:cs="Arial"/>
                <w:color w:val="auto"/>
                <w:szCs w:val="20"/>
              </w:rPr>
              <w:lastRenderedPageBreak/>
              <w:t xml:space="preserve">tropikalizované provedení pro okolní teplotu až + 43°C, provozní teplota -2+10°C, neobsahuje CFC a HCFC, vč. 3 ks GN1/1 </w:t>
            </w:r>
            <w:proofErr w:type="spellStart"/>
            <w:r w:rsidRPr="00AA67D1">
              <w:rPr>
                <w:rFonts w:cs="Arial"/>
                <w:color w:val="auto"/>
                <w:szCs w:val="20"/>
              </w:rPr>
              <w:t>Rilsan</w:t>
            </w:r>
            <w:proofErr w:type="spellEnd"/>
            <w:r w:rsidRPr="00AA67D1">
              <w:rPr>
                <w:rFonts w:cs="Arial"/>
                <w:color w:val="auto"/>
                <w:szCs w:val="20"/>
              </w:rPr>
              <w:t xml:space="preserve"> roštových polic a 12 párů vodicích lišt, zn. </w:t>
            </w:r>
            <w:proofErr w:type="spellStart"/>
            <w:r w:rsidRPr="00AA67D1">
              <w:rPr>
                <w:rFonts w:cs="Arial"/>
                <w:color w:val="auto"/>
                <w:szCs w:val="20"/>
              </w:rPr>
              <w:t>Eletrolux</w:t>
            </w:r>
            <w:proofErr w:type="spellEnd"/>
            <w:r w:rsidRPr="00AA67D1">
              <w:rPr>
                <w:rFonts w:cs="Arial"/>
                <w:color w:val="auto"/>
                <w:szCs w:val="20"/>
              </w:rPr>
              <w:t xml:space="preserve"> </w:t>
            </w:r>
          </w:p>
        </w:tc>
      </w:tr>
      <w:tr w:rsidR="00AA67D1" w:rsidRPr="00AA67D1" w14:paraId="0DA91CEC" w14:textId="77777777" w:rsidTr="00AE6F13">
        <w:tc>
          <w:tcPr>
            <w:tcW w:w="562" w:type="dxa"/>
          </w:tcPr>
          <w:p w14:paraId="611F70CD" w14:textId="77777777" w:rsidR="00D628C1" w:rsidRPr="00AA67D1" w:rsidRDefault="00D628C1" w:rsidP="00D628C1">
            <w:pPr>
              <w:spacing w:line="240" w:lineRule="auto"/>
              <w:rPr>
                <w:rFonts w:cs="Arial"/>
                <w:color w:val="auto"/>
                <w:sz w:val="22"/>
                <w:szCs w:val="22"/>
              </w:rPr>
            </w:pPr>
            <w:r w:rsidRPr="00AA67D1">
              <w:rPr>
                <w:rFonts w:cs="Arial"/>
                <w:color w:val="auto"/>
                <w:sz w:val="22"/>
                <w:szCs w:val="22"/>
              </w:rPr>
              <w:lastRenderedPageBreak/>
              <w:t>7.</w:t>
            </w:r>
          </w:p>
        </w:tc>
        <w:tc>
          <w:tcPr>
            <w:tcW w:w="2835" w:type="dxa"/>
          </w:tcPr>
          <w:p w14:paraId="0E374E4E" w14:textId="77777777" w:rsidR="00D628C1" w:rsidRPr="00AA67D1" w:rsidRDefault="00AE6F13" w:rsidP="00D628C1">
            <w:pPr>
              <w:spacing w:line="240" w:lineRule="auto"/>
              <w:rPr>
                <w:rFonts w:cs="Arial"/>
                <w:color w:val="auto"/>
                <w:sz w:val="22"/>
                <w:szCs w:val="22"/>
              </w:rPr>
            </w:pPr>
            <w:r w:rsidRPr="00AE6F13">
              <w:rPr>
                <w:rFonts w:cs="Arial"/>
                <w:b/>
                <w:color w:val="auto"/>
                <w:sz w:val="22"/>
                <w:szCs w:val="22"/>
              </w:rPr>
              <w:t xml:space="preserve">BATERIE VODOVODNÍ STOJÁNKOVÁ PRO PŘIPOJENÍ RUČNÍ MYČKY SKLA SPÜLBOY ;- Vodovodní baterie stojánková,- Pro studenou a teplou vodu + vývod pro ruční myčku skla - </w:t>
            </w:r>
            <w:proofErr w:type="spellStart"/>
            <w:r w:rsidRPr="00AE6F13">
              <w:rPr>
                <w:rFonts w:cs="Arial"/>
                <w:b/>
                <w:color w:val="auto"/>
                <w:sz w:val="22"/>
                <w:szCs w:val="22"/>
              </w:rPr>
              <w:t>spülboy</w:t>
            </w:r>
            <w:proofErr w:type="spellEnd"/>
            <w:r w:rsidRPr="00AE6F13">
              <w:rPr>
                <w:rFonts w:cs="Arial"/>
                <w:b/>
                <w:color w:val="auto"/>
                <w:sz w:val="22"/>
                <w:szCs w:val="22"/>
              </w:rPr>
              <w:t>,- Pro jeden dřez pro obklad.</w:t>
            </w:r>
          </w:p>
        </w:tc>
        <w:tc>
          <w:tcPr>
            <w:tcW w:w="567" w:type="dxa"/>
          </w:tcPr>
          <w:p w14:paraId="7AC3B40A" w14:textId="77777777" w:rsidR="00D628C1" w:rsidRPr="00AA67D1" w:rsidRDefault="00AA67D1" w:rsidP="00D628C1">
            <w:pPr>
              <w:spacing w:line="240" w:lineRule="auto"/>
              <w:rPr>
                <w:rFonts w:cs="Arial"/>
                <w:color w:val="auto"/>
                <w:sz w:val="22"/>
                <w:szCs w:val="22"/>
              </w:rPr>
            </w:pPr>
            <w:r w:rsidRPr="00AA67D1">
              <w:rPr>
                <w:rFonts w:cs="Arial"/>
                <w:color w:val="auto"/>
                <w:sz w:val="22"/>
                <w:szCs w:val="22"/>
              </w:rPr>
              <w:t>1</w:t>
            </w:r>
          </w:p>
        </w:tc>
        <w:tc>
          <w:tcPr>
            <w:tcW w:w="2127" w:type="dxa"/>
          </w:tcPr>
          <w:p w14:paraId="40DEDC31" w14:textId="77777777" w:rsidR="00D628C1" w:rsidRPr="00AA67D1" w:rsidRDefault="00AE6F13" w:rsidP="00D628C1">
            <w:pPr>
              <w:spacing w:line="240" w:lineRule="auto"/>
              <w:rPr>
                <w:rFonts w:cs="Arial"/>
                <w:color w:val="auto"/>
                <w:sz w:val="22"/>
                <w:szCs w:val="22"/>
              </w:rPr>
            </w:pPr>
            <w:r>
              <w:rPr>
                <w:rFonts w:cs="Arial"/>
                <w:color w:val="auto"/>
                <w:sz w:val="22"/>
                <w:szCs w:val="22"/>
              </w:rPr>
              <w:t>60x230x230 mm</w:t>
            </w:r>
          </w:p>
        </w:tc>
        <w:tc>
          <w:tcPr>
            <w:tcW w:w="4670" w:type="dxa"/>
          </w:tcPr>
          <w:p w14:paraId="40B227AE" w14:textId="77777777" w:rsidR="00D628C1" w:rsidRPr="00AA67D1" w:rsidRDefault="00AE6F13" w:rsidP="00AA67D1">
            <w:pPr>
              <w:spacing w:line="240" w:lineRule="auto"/>
              <w:rPr>
                <w:rFonts w:cs="Arial"/>
                <w:color w:val="auto"/>
                <w:szCs w:val="20"/>
              </w:rPr>
            </w:pPr>
            <w:r w:rsidRPr="00AE6F13">
              <w:rPr>
                <w:rFonts w:cs="Arial"/>
                <w:color w:val="auto"/>
                <w:szCs w:val="20"/>
              </w:rPr>
              <w:t xml:space="preserve">BATERIE VODOVODNÍ STOJÁNKOVÁ PRO PŘIPOJENÍ RUČNÍ MYČKY SKLA SPÜLBOY ;- Vodovodní baterie stojánková,- Pro studenou a teplou vodu + vývod pro ruční myčku skla </w:t>
            </w:r>
            <w:r>
              <w:rPr>
                <w:rFonts w:cs="Arial"/>
                <w:color w:val="auto"/>
                <w:szCs w:val="20"/>
              </w:rPr>
              <w:t>–</w:t>
            </w:r>
            <w:r w:rsidRPr="00AE6F13">
              <w:rPr>
                <w:rFonts w:cs="Arial"/>
                <w:color w:val="auto"/>
                <w:szCs w:val="20"/>
              </w:rPr>
              <w:t xml:space="preserve"> </w:t>
            </w:r>
            <w:proofErr w:type="spellStart"/>
            <w:r w:rsidRPr="00AE6F13">
              <w:rPr>
                <w:rFonts w:cs="Arial"/>
                <w:color w:val="auto"/>
                <w:szCs w:val="20"/>
              </w:rPr>
              <w:t>spülboy</w:t>
            </w:r>
            <w:proofErr w:type="spellEnd"/>
            <w:r w:rsidRPr="00AE6F13">
              <w:rPr>
                <w:rFonts w:cs="Arial"/>
                <w:color w:val="auto"/>
                <w:szCs w:val="20"/>
              </w:rPr>
              <w:t>,- Pro jeden dřez</w:t>
            </w:r>
          </w:p>
        </w:tc>
      </w:tr>
      <w:tr w:rsidR="00AE6F13" w:rsidRPr="00AA67D1" w14:paraId="7FE6BB8D" w14:textId="77777777" w:rsidTr="00AE6F13">
        <w:tc>
          <w:tcPr>
            <w:tcW w:w="562" w:type="dxa"/>
          </w:tcPr>
          <w:p w14:paraId="2BC753FD" w14:textId="77777777" w:rsidR="00AE6F13" w:rsidRPr="00AA67D1" w:rsidRDefault="00AE6F13" w:rsidP="00D628C1">
            <w:pPr>
              <w:spacing w:line="240" w:lineRule="auto"/>
              <w:rPr>
                <w:rFonts w:cs="Arial"/>
                <w:color w:val="auto"/>
                <w:sz w:val="22"/>
                <w:szCs w:val="22"/>
              </w:rPr>
            </w:pPr>
            <w:r>
              <w:rPr>
                <w:rFonts w:cs="Arial"/>
                <w:color w:val="auto"/>
                <w:sz w:val="22"/>
                <w:szCs w:val="22"/>
              </w:rPr>
              <w:t>8.</w:t>
            </w:r>
          </w:p>
        </w:tc>
        <w:tc>
          <w:tcPr>
            <w:tcW w:w="2835" w:type="dxa"/>
          </w:tcPr>
          <w:p w14:paraId="18EDEAFA" w14:textId="77777777" w:rsidR="00AE6F13" w:rsidRPr="00AE6F13" w:rsidRDefault="00AE6F13" w:rsidP="00D628C1">
            <w:pPr>
              <w:spacing w:line="240" w:lineRule="auto"/>
              <w:rPr>
                <w:rFonts w:cs="Arial"/>
                <w:b/>
                <w:color w:val="auto"/>
                <w:sz w:val="22"/>
                <w:szCs w:val="22"/>
              </w:rPr>
            </w:pPr>
            <w:r w:rsidRPr="00AE6F13">
              <w:rPr>
                <w:rFonts w:cs="Arial"/>
                <w:b/>
                <w:color w:val="auto"/>
                <w:sz w:val="22"/>
                <w:szCs w:val="22"/>
              </w:rPr>
              <w:t xml:space="preserve">Ruční - Myčka </w:t>
            </w:r>
            <w:proofErr w:type="spellStart"/>
            <w:r w:rsidRPr="00AE6F13">
              <w:rPr>
                <w:rFonts w:cs="Arial"/>
                <w:b/>
                <w:color w:val="auto"/>
                <w:sz w:val="22"/>
                <w:szCs w:val="22"/>
              </w:rPr>
              <w:t>Dunetic</w:t>
            </w:r>
            <w:proofErr w:type="spellEnd"/>
            <w:r w:rsidRPr="00AE6F13">
              <w:rPr>
                <w:rFonts w:cs="Arial"/>
                <w:b/>
                <w:color w:val="auto"/>
                <w:sz w:val="22"/>
                <w:szCs w:val="22"/>
              </w:rPr>
              <w:t xml:space="preserve"> </w:t>
            </w:r>
            <w:proofErr w:type="spellStart"/>
            <w:r w:rsidRPr="00AE6F13">
              <w:rPr>
                <w:rFonts w:cs="Arial"/>
                <w:b/>
                <w:color w:val="auto"/>
                <w:sz w:val="22"/>
                <w:szCs w:val="22"/>
              </w:rPr>
              <w:t>compact</w:t>
            </w:r>
            <w:proofErr w:type="spellEnd"/>
            <w:r w:rsidRPr="00AE6F13">
              <w:rPr>
                <w:rFonts w:cs="Arial"/>
                <w:b/>
                <w:color w:val="auto"/>
                <w:sz w:val="22"/>
                <w:szCs w:val="22"/>
              </w:rPr>
              <w:t>- s výřezy pro ucha půllitrů (D 38, Š 20, V 36).</w:t>
            </w:r>
          </w:p>
        </w:tc>
        <w:tc>
          <w:tcPr>
            <w:tcW w:w="567" w:type="dxa"/>
          </w:tcPr>
          <w:p w14:paraId="7A5C3908" w14:textId="77777777" w:rsidR="00AE6F13" w:rsidRPr="00AA67D1" w:rsidRDefault="00AE6F13" w:rsidP="00D628C1">
            <w:pPr>
              <w:spacing w:line="240" w:lineRule="auto"/>
              <w:rPr>
                <w:rFonts w:cs="Arial"/>
                <w:color w:val="auto"/>
                <w:sz w:val="22"/>
                <w:szCs w:val="22"/>
              </w:rPr>
            </w:pPr>
            <w:r>
              <w:rPr>
                <w:rFonts w:cs="Arial"/>
                <w:color w:val="auto"/>
                <w:sz w:val="22"/>
                <w:szCs w:val="22"/>
              </w:rPr>
              <w:t>1</w:t>
            </w:r>
          </w:p>
        </w:tc>
        <w:tc>
          <w:tcPr>
            <w:tcW w:w="2127" w:type="dxa"/>
          </w:tcPr>
          <w:p w14:paraId="3F04DB4C" w14:textId="77777777" w:rsidR="00AE6F13" w:rsidRDefault="00AE6F13" w:rsidP="00D628C1">
            <w:pPr>
              <w:spacing w:line="240" w:lineRule="auto"/>
              <w:rPr>
                <w:rFonts w:cs="Arial"/>
                <w:color w:val="auto"/>
                <w:sz w:val="22"/>
                <w:szCs w:val="22"/>
              </w:rPr>
            </w:pPr>
            <w:r>
              <w:rPr>
                <w:rFonts w:cs="Arial"/>
                <w:color w:val="auto"/>
                <w:sz w:val="22"/>
                <w:szCs w:val="22"/>
              </w:rPr>
              <w:t>200x380x360 mm</w:t>
            </w:r>
          </w:p>
        </w:tc>
        <w:tc>
          <w:tcPr>
            <w:tcW w:w="4670" w:type="dxa"/>
          </w:tcPr>
          <w:p w14:paraId="385DC1F6" w14:textId="77777777" w:rsidR="00AE6F13" w:rsidRPr="00AE6F13" w:rsidRDefault="00AE6F13" w:rsidP="00AA67D1">
            <w:pPr>
              <w:spacing w:line="240" w:lineRule="auto"/>
              <w:rPr>
                <w:rFonts w:cs="Arial"/>
                <w:color w:val="auto"/>
                <w:szCs w:val="20"/>
              </w:rPr>
            </w:pPr>
            <w:r w:rsidRPr="00AE6F13">
              <w:rPr>
                <w:rFonts w:cs="Arial"/>
                <w:color w:val="auto"/>
                <w:szCs w:val="20"/>
              </w:rPr>
              <w:t xml:space="preserve">Ruční - Myčka </w:t>
            </w:r>
            <w:proofErr w:type="spellStart"/>
            <w:r w:rsidRPr="00AE6F13">
              <w:rPr>
                <w:rFonts w:cs="Arial"/>
                <w:color w:val="auto"/>
                <w:szCs w:val="20"/>
              </w:rPr>
              <w:t>Dunetic</w:t>
            </w:r>
            <w:proofErr w:type="spellEnd"/>
            <w:r w:rsidRPr="00AE6F13">
              <w:rPr>
                <w:rFonts w:cs="Arial"/>
                <w:color w:val="auto"/>
                <w:szCs w:val="20"/>
              </w:rPr>
              <w:t xml:space="preserve"> </w:t>
            </w:r>
            <w:proofErr w:type="spellStart"/>
            <w:r w:rsidRPr="00AE6F13">
              <w:rPr>
                <w:rFonts w:cs="Arial"/>
                <w:color w:val="auto"/>
                <w:szCs w:val="20"/>
              </w:rPr>
              <w:t>compact</w:t>
            </w:r>
            <w:proofErr w:type="spellEnd"/>
            <w:r w:rsidRPr="00AE6F13">
              <w:rPr>
                <w:rFonts w:cs="Arial"/>
                <w:color w:val="auto"/>
                <w:szCs w:val="20"/>
              </w:rPr>
              <w:t>- s výřezy pro ucha půllitrů (D 38, Š 20, V 36).</w:t>
            </w:r>
          </w:p>
        </w:tc>
      </w:tr>
      <w:tr w:rsidR="00AE6F13" w:rsidRPr="00AA67D1" w14:paraId="0A47B621" w14:textId="77777777" w:rsidTr="00AE6F13">
        <w:tc>
          <w:tcPr>
            <w:tcW w:w="562" w:type="dxa"/>
          </w:tcPr>
          <w:p w14:paraId="51B61179" w14:textId="77777777" w:rsidR="00AE6F13" w:rsidRDefault="00AE6F13" w:rsidP="00D628C1">
            <w:pPr>
              <w:spacing w:line="240" w:lineRule="auto"/>
              <w:rPr>
                <w:rFonts w:cs="Arial"/>
                <w:color w:val="auto"/>
                <w:sz w:val="22"/>
                <w:szCs w:val="22"/>
              </w:rPr>
            </w:pPr>
            <w:r>
              <w:rPr>
                <w:rFonts w:cs="Arial"/>
                <w:color w:val="auto"/>
                <w:sz w:val="22"/>
                <w:szCs w:val="22"/>
              </w:rPr>
              <w:t>9.</w:t>
            </w:r>
          </w:p>
        </w:tc>
        <w:tc>
          <w:tcPr>
            <w:tcW w:w="2835" w:type="dxa"/>
          </w:tcPr>
          <w:p w14:paraId="50C93588" w14:textId="77777777" w:rsidR="00AE6F13" w:rsidRPr="00AE6F13" w:rsidRDefault="00AE6F13" w:rsidP="00D628C1">
            <w:pPr>
              <w:spacing w:line="240" w:lineRule="auto"/>
              <w:rPr>
                <w:rFonts w:cs="Arial"/>
                <w:b/>
                <w:color w:val="auto"/>
                <w:sz w:val="22"/>
                <w:szCs w:val="22"/>
              </w:rPr>
            </w:pPr>
            <w:r w:rsidRPr="00AE6F13">
              <w:rPr>
                <w:rFonts w:cs="Arial"/>
                <w:b/>
                <w:color w:val="auto"/>
                <w:sz w:val="22"/>
                <w:szCs w:val="22"/>
              </w:rPr>
              <w:t xml:space="preserve">Ostřik sklenic komplet - plast,    připojení na vodovodní řád </w:t>
            </w:r>
            <w:proofErr w:type="gramStart"/>
            <w:r w:rsidRPr="00AE6F13">
              <w:rPr>
                <w:rFonts w:cs="Arial"/>
                <w:b/>
                <w:color w:val="auto"/>
                <w:sz w:val="22"/>
                <w:szCs w:val="22"/>
              </w:rPr>
              <w:t>1/2",    ostřik</w:t>
            </w:r>
            <w:proofErr w:type="gramEnd"/>
            <w:r w:rsidRPr="00AE6F13">
              <w:rPr>
                <w:rFonts w:cs="Arial"/>
                <w:b/>
                <w:color w:val="auto"/>
                <w:sz w:val="22"/>
                <w:szCs w:val="22"/>
              </w:rPr>
              <w:t xml:space="preserve"> sklenic s plastovou podložkou,    průměr podložky 105mm,    maximální tlak z vodovodního řádu 3 bary</w:t>
            </w:r>
          </w:p>
        </w:tc>
        <w:tc>
          <w:tcPr>
            <w:tcW w:w="567" w:type="dxa"/>
          </w:tcPr>
          <w:p w14:paraId="521795CC" w14:textId="77777777" w:rsidR="00AE6F13" w:rsidRDefault="00AE6F13" w:rsidP="00D628C1">
            <w:pPr>
              <w:spacing w:line="240" w:lineRule="auto"/>
              <w:rPr>
                <w:rFonts w:cs="Arial"/>
                <w:color w:val="auto"/>
                <w:sz w:val="22"/>
                <w:szCs w:val="22"/>
              </w:rPr>
            </w:pPr>
            <w:r>
              <w:rPr>
                <w:rFonts w:cs="Arial"/>
                <w:color w:val="auto"/>
                <w:sz w:val="22"/>
                <w:szCs w:val="22"/>
              </w:rPr>
              <w:t>1</w:t>
            </w:r>
          </w:p>
        </w:tc>
        <w:tc>
          <w:tcPr>
            <w:tcW w:w="2127" w:type="dxa"/>
          </w:tcPr>
          <w:p w14:paraId="6DDA8275" w14:textId="77777777" w:rsidR="00AE6F13" w:rsidRDefault="00AE6F13" w:rsidP="00D628C1">
            <w:pPr>
              <w:spacing w:line="240" w:lineRule="auto"/>
              <w:rPr>
                <w:rFonts w:cs="Arial"/>
                <w:color w:val="auto"/>
                <w:sz w:val="22"/>
                <w:szCs w:val="22"/>
              </w:rPr>
            </w:pPr>
            <w:r>
              <w:rPr>
                <w:rFonts w:cs="Arial"/>
                <w:color w:val="auto"/>
                <w:sz w:val="22"/>
                <w:szCs w:val="22"/>
              </w:rPr>
              <w:t>105x105x40</w:t>
            </w:r>
          </w:p>
        </w:tc>
        <w:tc>
          <w:tcPr>
            <w:tcW w:w="4670" w:type="dxa"/>
          </w:tcPr>
          <w:p w14:paraId="72CBAA0D" w14:textId="77777777" w:rsidR="00AE6F13" w:rsidRPr="00AE6F13" w:rsidRDefault="00AE6F13" w:rsidP="00AA67D1">
            <w:pPr>
              <w:spacing w:line="240" w:lineRule="auto"/>
              <w:rPr>
                <w:rFonts w:cs="Arial"/>
                <w:color w:val="auto"/>
                <w:szCs w:val="20"/>
              </w:rPr>
            </w:pPr>
            <w:r w:rsidRPr="00AE6F13">
              <w:rPr>
                <w:rFonts w:cs="Arial"/>
                <w:color w:val="auto"/>
                <w:szCs w:val="20"/>
              </w:rPr>
              <w:t xml:space="preserve">Ostřik sklenic komplet - plast,    připojení na vodovodní řád </w:t>
            </w:r>
            <w:proofErr w:type="gramStart"/>
            <w:r w:rsidRPr="00AE6F13">
              <w:rPr>
                <w:rFonts w:cs="Arial"/>
                <w:color w:val="auto"/>
                <w:szCs w:val="20"/>
              </w:rPr>
              <w:t>1/2",    ostřik</w:t>
            </w:r>
            <w:proofErr w:type="gramEnd"/>
            <w:r w:rsidRPr="00AE6F13">
              <w:rPr>
                <w:rFonts w:cs="Arial"/>
                <w:color w:val="auto"/>
                <w:szCs w:val="20"/>
              </w:rPr>
              <w:t xml:space="preserve"> sklenic s plastovou podložkou,    průměr podložky 105mm,    maximální tlak z vodovodního řádu 3 bary</w:t>
            </w:r>
          </w:p>
        </w:tc>
      </w:tr>
      <w:tr w:rsidR="0051751F" w:rsidRPr="00AA67D1" w14:paraId="5405394A" w14:textId="77777777" w:rsidTr="00AE6F13">
        <w:tc>
          <w:tcPr>
            <w:tcW w:w="562" w:type="dxa"/>
          </w:tcPr>
          <w:p w14:paraId="7C22B7C6" w14:textId="77777777" w:rsidR="0051751F" w:rsidRDefault="0051751F" w:rsidP="00D628C1">
            <w:pPr>
              <w:spacing w:line="240" w:lineRule="auto"/>
              <w:rPr>
                <w:rFonts w:cs="Arial"/>
                <w:color w:val="auto"/>
                <w:sz w:val="22"/>
                <w:szCs w:val="22"/>
              </w:rPr>
            </w:pPr>
            <w:r>
              <w:rPr>
                <w:rFonts w:cs="Arial"/>
                <w:color w:val="auto"/>
                <w:sz w:val="22"/>
                <w:szCs w:val="22"/>
              </w:rPr>
              <w:t>10.</w:t>
            </w:r>
          </w:p>
        </w:tc>
        <w:tc>
          <w:tcPr>
            <w:tcW w:w="2835" w:type="dxa"/>
          </w:tcPr>
          <w:p w14:paraId="5AF11213" w14:textId="77777777" w:rsidR="0051751F" w:rsidRPr="00AE6F13" w:rsidRDefault="0051751F" w:rsidP="00D628C1">
            <w:pPr>
              <w:spacing w:line="240" w:lineRule="auto"/>
              <w:rPr>
                <w:rFonts w:cs="Arial"/>
                <w:b/>
                <w:color w:val="auto"/>
                <w:sz w:val="22"/>
                <w:szCs w:val="22"/>
              </w:rPr>
            </w:pPr>
            <w:r w:rsidRPr="0051751F">
              <w:rPr>
                <w:rFonts w:cs="Arial"/>
                <w:b/>
                <w:color w:val="auto"/>
                <w:sz w:val="22"/>
                <w:szCs w:val="22"/>
              </w:rPr>
              <w:t xml:space="preserve">Pracovní </w:t>
            </w:r>
            <w:proofErr w:type="gramStart"/>
            <w:r w:rsidRPr="0051751F">
              <w:rPr>
                <w:rFonts w:cs="Arial"/>
                <w:b/>
                <w:color w:val="auto"/>
                <w:sz w:val="22"/>
                <w:szCs w:val="22"/>
              </w:rPr>
              <w:t>stůl  s volným</w:t>
            </w:r>
            <w:proofErr w:type="gramEnd"/>
            <w:r w:rsidRPr="0051751F">
              <w:rPr>
                <w:rFonts w:cs="Arial"/>
                <w:b/>
                <w:color w:val="auto"/>
                <w:sz w:val="22"/>
                <w:szCs w:val="22"/>
              </w:rPr>
              <w:t xml:space="preserve"> spodním prostorem pro umístění </w:t>
            </w:r>
            <w:proofErr w:type="spellStart"/>
            <w:r w:rsidRPr="0051751F">
              <w:rPr>
                <w:rFonts w:cs="Arial"/>
                <w:b/>
                <w:color w:val="auto"/>
                <w:sz w:val="22"/>
                <w:szCs w:val="22"/>
              </w:rPr>
              <w:t>podstolových</w:t>
            </w:r>
            <w:proofErr w:type="spellEnd"/>
            <w:r w:rsidRPr="0051751F">
              <w:rPr>
                <w:rFonts w:cs="Arial"/>
                <w:b/>
                <w:color w:val="auto"/>
                <w:sz w:val="22"/>
                <w:szCs w:val="22"/>
              </w:rPr>
              <w:t xml:space="preserve"> spotřebičů; vlevo ve spodní části přesah podnoží proti pracovní desce o 60 mm (prostor pro </w:t>
            </w:r>
            <w:proofErr w:type="spellStart"/>
            <w:r w:rsidRPr="0051751F">
              <w:rPr>
                <w:rFonts w:cs="Arial"/>
                <w:b/>
                <w:color w:val="auto"/>
                <w:sz w:val="22"/>
                <w:szCs w:val="22"/>
              </w:rPr>
              <w:t>instalce</w:t>
            </w:r>
            <w:proofErr w:type="spellEnd"/>
            <w:r w:rsidRPr="0051751F">
              <w:rPr>
                <w:rFonts w:cs="Arial"/>
                <w:b/>
                <w:color w:val="auto"/>
                <w:sz w:val="22"/>
                <w:szCs w:val="22"/>
              </w:rPr>
              <w:t xml:space="preserve">); Na zadní </w:t>
            </w:r>
            <w:proofErr w:type="spellStart"/>
            <w:r w:rsidRPr="0051751F">
              <w:rPr>
                <w:rFonts w:cs="Arial"/>
                <w:b/>
                <w:color w:val="auto"/>
                <w:sz w:val="22"/>
                <w:szCs w:val="22"/>
              </w:rPr>
              <w:t>staně</w:t>
            </w:r>
            <w:proofErr w:type="spellEnd"/>
            <w:r w:rsidRPr="0051751F">
              <w:rPr>
                <w:rFonts w:cs="Arial"/>
                <w:b/>
                <w:color w:val="auto"/>
                <w:sz w:val="22"/>
                <w:szCs w:val="22"/>
              </w:rPr>
              <w:t xml:space="preserve"> instalační šachta pro rozvody s vyvýšením pro instalaci horní odkládací </w:t>
            </w:r>
            <w:proofErr w:type="gramStart"/>
            <w:r w:rsidRPr="0051751F">
              <w:rPr>
                <w:rFonts w:cs="Arial"/>
                <w:b/>
                <w:color w:val="auto"/>
                <w:sz w:val="22"/>
                <w:szCs w:val="22"/>
              </w:rPr>
              <w:t>barové  desky</w:t>
            </w:r>
            <w:proofErr w:type="gramEnd"/>
            <w:r w:rsidRPr="0051751F">
              <w:rPr>
                <w:rFonts w:cs="Arial"/>
                <w:b/>
                <w:color w:val="auto"/>
                <w:sz w:val="22"/>
                <w:szCs w:val="22"/>
              </w:rPr>
              <w:t>, na čelní straně příprava pro obklad.</w:t>
            </w:r>
          </w:p>
        </w:tc>
        <w:tc>
          <w:tcPr>
            <w:tcW w:w="567" w:type="dxa"/>
          </w:tcPr>
          <w:p w14:paraId="6D4F5983" w14:textId="77777777" w:rsidR="0051751F" w:rsidRDefault="0051751F" w:rsidP="00D628C1">
            <w:pPr>
              <w:spacing w:line="240" w:lineRule="auto"/>
              <w:rPr>
                <w:rFonts w:cs="Arial"/>
                <w:color w:val="auto"/>
                <w:sz w:val="22"/>
                <w:szCs w:val="22"/>
              </w:rPr>
            </w:pPr>
            <w:r>
              <w:rPr>
                <w:rFonts w:cs="Arial"/>
                <w:color w:val="auto"/>
                <w:sz w:val="22"/>
                <w:szCs w:val="22"/>
              </w:rPr>
              <w:t>1</w:t>
            </w:r>
          </w:p>
        </w:tc>
        <w:tc>
          <w:tcPr>
            <w:tcW w:w="2127" w:type="dxa"/>
          </w:tcPr>
          <w:p w14:paraId="1829E509" w14:textId="77777777" w:rsidR="0051751F" w:rsidRDefault="0051751F" w:rsidP="00D628C1">
            <w:pPr>
              <w:spacing w:line="240" w:lineRule="auto"/>
              <w:rPr>
                <w:rFonts w:cs="Arial"/>
                <w:color w:val="auto"/>
                <w:sz w:val="22"/>
                <w:szCs w:val="22"/>
              </w:rPr>
            </w:pPr>
            <w:r>
              <w:rPr>
                <w:rFonts w:cs="Arial"/>
                <w:color w:val="auto"/>
                <w:sz w:val="22"/>
                <w:szCs w:val="22"/>
              </w:rPr>
              <w:t>1360x850x1025 mm</w:t>
            </w:r>
          </w:p>
          <w:p w14:paraId="1A445A38" w14:textId="77777777" w:rsidR="0051751F" w:rsidRDefault="0051751F" w:rsidP="00D628C1">
            <w:pPr>
              <w:spacing w:line="240" w:lineRule="auto"/>
              <w:rPr>
                <w:rFonts w:cs="Arial"/>
                <w:color w:val="auto"/>
                <w:sz w:val="22"/>
                <w:szCs w:val="22"/>
              </w:rPr>
            </w:pPr>
          </w:p>
        </w:tc>
        <w:tc>
          <w:tcPr>
            <w:tcW w:w="4670" w:type="dxa"/>
          </w:tcPr>
          <w:p w14:paraId="4B45E8EA" w14:textId="77777777" w:rsidR="0051751F" w:rsidRPr="00AE6F13" w:rsidRDefault="0051751F" w:rsidP="00AA67D1">
            <w:pPr>
              <w:spacing w:line="240" w:lineRule="auto"/>
              <w:rPr>
                <w:rFonts w:cs="Arial"/>
                <w:color w:val="auto"/>
                <w:szCs w:val="20"/>
              </w:rPr>
            </w:pPr>
            <w:r w:rsidRPr="0051751F">
              <w:rPr>
                <w:rFonts w:cs="Arial"/>
                <w:color w:val="auto"/>
                <w:szCs w:val="20"/>
              </w:rPr>
              <w:t xml:space="preserve">Pracovní </w:t>
            </w:r>
            <w:proofErr w:type="gramStart"/>
            <w:r w:rsidRPr="0051751F">
              <w:rPr>
                <w:rFonts w:cs="Arial"/>
                <w:color w:val="auto"/>
                <w:szCs w:val="20"/>
              </w:rPr>
              <w:t>stůl  s volným</w:t>
            </w:r>
            <w:proofErr w:type="gramEnd"/>
            <w:r w:rsidRPr="0051751F">
              <w:rPr>
                <w:rFonts w:cs="Arial"/>
                <w:color w:val="auto"/>
                <w:szCs w:val="20"/>
              </w:rPr>
              <w:t xml:space="preserve"> spodním prostorem pro umístění </w:t>
            </w:r>
            <w:proofErr w:type="spellStart"/>
            <w:r w:rsidRPr="0051751F">
              <w:rPr>
                <w:rFonts w:cs="Arial"/>
                <w:color w:val="auto"/>
                <w:szCs w:val="20"/>
              </w:rPr>
              <w:t>podstolových</w:t>
            </w:r>
            <w:proofErr w:type="spellEnd"/>
            <w:r w:rsidRPr="0051751F">
              <w:rPr>
                <w:rFonts w:cs="Arial"/>
                <w:color w:val="auto"/>
                <w:szCs w:val="20"/>
              </w:rPr>
              <w:t xml:space="preserve"> spotřebičů; vlevo ve spodní části přesah podnoží proti pracovní desce o 60 mm (prostor pro </w:t>
            </w:r>
            <w:proofErr w:type="spellStart"/>
            <w:r w:rsidRPr="0051751F">
              <w:rPr>
                <w:rFonts w:cs="Arial"/>
                <w:color w:val="auto"/>
                <w:szCs w:val="20"/>
              </w:rPr>
              <w:t>instalce</w:t>
            </w:r>
            <w:proofErr w:type="spellEnd"/>
            <w:r w:rsidRPr="0051751F">
              <w:rPr>
                <w:rFonts w:cs="Arial"/>
                <w:color w:val="auto"/>
                <w:szCs w:val="20"/>
              </w:rPr>
              <w:t xml:space="preserve">); Na zadní </w:t>
            </w:r>
            <w:proofErr w:type="spellStart"/>
            <w:r w:rsidRPr="0051751F">
              <w:rPr>
                <w:rFonts w:cs="Arial"/>
                <w:color w:val="auto"/>
                <w:szCs w:val="20"/>
              </w:rPr>
              <w:t>staně</w:t>
            </w:r>
            <w:proofErr w:type="spellEnd"/>
            <w:r w:rsidRPr="0051751F">
              <w:rPr>
                <w:rFonts w:cs="Arial"/>
                <w:color w:val="auto"/>
                <w:szCs w:val="20"/>
              </w:rPr>
              <w:t xml:space="preserve"> instalační šachta pro rozvody s vyvýšením pro instalaci horní odkládací </w:t>
            </w:r>
            <w:proofErr w:type="gramStart"/>
            <w:r w:rsidRPr="0051751F">
              <w:rPr>
                <w:rFonts w:cs="Arial"/>
                <w:color w:val="auto"/>
                <w:szCs w:val="20"/>
              </w:rPr>
              <w:t>barové  desky</w:t>
            </w:r>
            <w:proofErr w:type="gramEnd"/>
            <w:r w:rsidRPr="0051751F">
              <w:rPr>
                <w:rFonts w:cs="Arial"/>
                <w:color w:val="auto"/>
                <w:szCs w:val="20"/>
              </w:rPr>
              <w:t>, na čelní straně příprava pro obklad.</w:t>
            </w:r>
          </w:p>
        </w:tc>
      </w:tr>
      <w:tr w:rsidR="0051751F" w:rsidRPr="00AA67D1" w14:paraId="495ADCB8" w14:textId="77777777" w:rsidTr="00AE6F13">
        <w:tc>
          <w:tcPr>
            <w:tcW w:w="562" w:type="dxa"/>
          </w:tcPr>
          <w:p w14:paraId="6773B561" w14:textId="77777777" w:rsidR="0051751F" w:rsidRDefault="0051751F" w:rsidP="00D628C1">
            <w:pPr>
              <w:spacing w:line="240" w:lineRule="auto"/>
              <w:rPr>
                <w:rFonts w:cs="Arial"/>
                <w:color w:val="auto"/>
                <w:sz w:val="22"/>
                <w:szCs w:val="22"/>
              </w:rPr>
            </w:pPr>
            <w:r>
              <w:rPr>
                <w:rFonts w:cs="Arial"/>
                <w:color w:val="auto"/>
                <w:sz w:val="22"/>
                <w:szCs w:val="22"/>
              </w:rPr>
              <w:t>11.</w:t>
            </w:r>
          </w:p>
        </w:tc>
        <w:tc>
          <w:tcPr>
            <w:tcW w:w="2835" w:type="dxa"/>
          </w:tcPr>
          <w:p w14:paraId="5D0240D9" w14:textId="77777777" w:rsidR="0051751F" w:rsidRPr="0051751F" w:rsidRDefault="0051751F" w:rsidP="00D628C1">
            <w:pPr>
              <w:spacing w:line="240" w:lineRule="auto"/>
              <w:rPr>
                <w:rFonts w:cs="Arial"/>
                <w:b/>
                <w:color w:val="auto"/>
                <w:sz w:val="22"/>
                <w:szCs w:val="22"/>
              </w:rPr>
            </w:pPr>
            <w:r w:rsidRPr="0051751F">
              <w:rPr>
                <w:rFonts w:cs="Arial"/>
                <w:b/>
                <w:color w:val="auto"/>
                <w:sz w:val="22"/>
                <w:szCs w:val="22"/>
              </w:rPr>
              <w:t xml:space="preserve">Pracovní </w:t>
            </w:r>
            <w:proofErr w:type="gramStart"/>
            <w:r w:rsidRPr="0051751F">
              <w:rPr>
                <w:rFonts w:cs="Arial"/>
                <w:b/>
                <w:color w:val="auto"/>
                <w:sz w:val="22"/>
                <w:szCs w:val="22"/>
              </w:rPr>
              <w:t>stůl  se</w:t>
            </w:r>
            <w:proofErr w:type="gramEnd"/>
            <w:r w:rsidRPr="0051751F">
              <w:rPr>
                <w:rFonts w:cs="Arial"/>
                <w:b/>
                <w:color w:val="auto"/>
                <w:sz w:val="22"/>
                <w:szCs w:val="22"/>
              </w:rPr>
              <w:t xml:space="preserve"> spodní a střední policí bez čelní nohy vpravo = HL=355mm, zkosení rohů 30x30mm; levý prostor volný pro umístění </w:t>
            </w:r>
            <w:proofErr w:type="spellStart"/>
            <w:r w:rsidRPr="0051751F">
              <w:rPr>
                <w:rFonts w:cs="Arial"/>
                <w:b/>
                <w:color w:val="auto"/>
                <w:sz w:val="22"/>
                <w:szCs w:val="22"/>
              </w:rPr>
              <w:t>podstolových</w:t>
            </w:r>
            <w:proofErr w:type="spellEnd"/>
            <w:r w:rsidRPr="0051751F">
              <w:rPr>
                <w:rFonts w:cs="Arial"/>
                <w:b/>
                <w:color w:val="auto"/>
                <w:sz w:val="22"/>
                <w:szCs w:val="22"/>
              </w:rPr>
              <w:t xml:space="preserve"> vinoték = HL = 700mm; límec u zadní stěny v= 50mm.</w:t>
            </w:r>
          </w:p>
        </w:tc>
        <w:tc>
          <w:tcPr>
            <w:tcW w:w="567" w:type="dxa"/>
          </w:tcPr>
          <w:p w14:paraId="3A7EB347" w14:textId="77777777" w:rsidR="0051751F" w:rsidRDefault="0051751F" w:rsidP="00D628C1">
            <w:pPr>
              <w:spacing w:line="240" w:lineRule="auto"/>
              <w:rPr>
                <w:rFonts w:cs="Arial"/>
                <w:color w:val="auto"/>
                <w:sz w:val="22"/>
                <w:szCs w:val="22"/>
              </w:rPr>
            </w:pPr>
            <w:r>
              <w:rPr>
                <w:rFonts w:cs="Arial"/>
                <w:color w:val="auto"/>
                <w:sz w:val="22"/>
                <w:szCs w:val="22"/>
              </w:rPr>
              <w:t>1</w:t>
            </w:r>
          </w:p>
        </w:tc>
        <w:tc>
          <w:tcPr>
            <w:tcW w:w="2127" w:type="dxa"/>
          </w:tcPr>
          <w:p w14:paraId="29B07A98" w14:textId="77777777" w:rsidR="0051751F" w:rsidRDefault="0051751F" w:rsidP="00D628C1">
            <w:pPr>
              <w:spacing w:line="240" w:lineRule="auto"/>
              <w:rPr>
                <w:rFonts w:cs="Arial"/>
                <w:color w:val="auto"/>
                <w:sz w:val="22"/>
                <w:szCs w:val="22"/>
              </w:rPr>
            </w:pPr>
            <w:r>
              <w:rPr>
                <w:rFonts w:cs="Arial"/>
                <w:color w:val="auto"/>
                <w:sz w:val="22"/>
                <w:szCs w:val="22"/>
              </w:rPr>
              <w:t>1080x700x950</w:t>
            </w:r>
          </w:p>
        </w:tc>
        <w:tc>
          <w:tcPr>
            <w:tcW w:w="4670" w:type="dxa"/>
          </w:tcPr>
          <w:p w14:paraId="725BDDDA" w14:textId="77777777" w:rsidR="0051751F" w:rsidRPr="0051751F" w:rsidRDefault="0051751F" w:rsidP="00AA67D1">
            <w:pPr>
              <w:spacing w:line="240" w:lineRule="auto"/>
              <w:rPr>
                <w:rFonts w:cs="Arial"/>
                <w:color w:val="auto"/>
                <w:szCs w:val="20"/>
              </w:rPr>
            </w:pPr>
            <w:r w:rsidRPr="0051751F">
              <w:rPr>
                <w:rFonts w:cs="Arial"/>
                <w:color w:val="auto"/>
                <w:szCs w:val="20"/>
              </w:rPr>
              <w:t xml:space="preserve">Pracovní </w:t>
            </w:r>
            <w:proofErr w:type="gramStart"/>
            <w:r w:rsidRPr="0051751F">
              <w:rPr>
                <w:rFonts w:cs="Arial"/>
                <w:color w:val="auto"/>
                <w:szCs w:val="20"/>
              </w:rPr>
              <w:t>stůl  se</w:t>
            </w:r>
            <w:proofErr w:type="gramEnd"/>
            <w:r w:rsidRPr="0051751F">
              <w:rPr>
                <w:rFonts w:cs="Arial"/>
                <w:color w:val="auto"/>
                <w:szCs w:val="20"/>
              </w:rPr>
              <w:t xml:space="preserve"> spodní a střední policí bez čelní nohy vpravo = HL=355mm, zkosení rohů 30x30mm; levý prostor volný (šíře volného prostoru min=1020m ) pro umístění </w:t>
            </w:r>
            <w:proofErr w:type="spellStart"/>
            <w:r w:rsidRPr="0051751F">
              <w:rPr>
                <w:rFonts w:cs="Arial"/>
                <w:color w:val="auto"/>
                <w:szCs w:val="20"/>
              </w:rPr>
              <w:t>podstolových</w:t>
            </w:r>
            <w:proofErr w:type="spellEnd"/>
            <w:r w:rsidRPr="0051751F">
              <w:rPr>
                <w:rFonts w:cs="Arial"/>
                <w:color w:val="auto"/>
                <w:szCs w:val="20"/>
              </w:rPr>
              <w:t xml:space="preserve"> </w:t>
            </w:r>
            <w:proofErr w:type="gramStart"/>
            <w:r w:rsidRPr="0051751F">
              <w:rPr>
                <w:rFonts w:cs="Arial"/>
                <w:color w:val="auto"/>
                <w:szCs w:val="20"/>
              </w:rPr>
              <w:t>vinoték  = HL</w:t>
            </w:r>
            <w:proofErr w:type="gramEnd"/>
            <w:r w:rsidRPr="0051751F">
              <w:rPr>
                <w:rFonts w:cs="Arial"/>
                <w:color w:val="auto"/>
                <w:szCs w:val="20"/>
              </w:rPr>
              <w:t xml:space="preserve"> = 700mm; límec u zadní stěny v= 50mm. Sokl maximálně výška 120mm. Sokl v prostoru spodní police a boční strany (pravé). Pracovní stůl na čelní a pravé straně s přesahem 15mm, na levém boku bez přesahu, deska s aretačními spojovacími otvory v bočnici pracovní desky (vlásenkový spoj za pomoci aretace šroubovým </w:t>
            </w:r>
            <w:proofErr w:type="gramStart"/>
            <w:r w:rsidRPr="0051751F">
              <w:rPr>
                <w:rFonts w:cs="Arial"/>
                <w:color w:val="auto"/>
                <w:szCs w:val="20"/>
              </w:rPr>
              <w:t>spojen).Pracovní</w:t>
            </w:r>
            <w:proofErr w:type="gramEnd"/>
            <w:r w:rsidRPr="0051751F">
              <w:rPr>
                <w:rFonts w:cs="Arial"/>
                <w:color w:val="auto"/>
                <w:szCs w:val="20"/>
              </w:rPr>
              <w:t xml:space="preserve"> deska TL 40mm s </w:t>
            </w:r>
            <w:proofErr w:type="spellStart"/>
            <w:r w:rsidRPr="0051751F">
              <w:rPr>
                <w:rFonts w:cs="Arial"/>
                <w:color w:val="auto"/>
                <w:szCs w:val="20"/>
              </w:rPr>
              <w:t>podlepem</w:t>
            </w:r>
            <w:proofErr w:type="spellEnd"/>
            <w:r w:rsidRPr="0051751F">
              <w:rPr>
                <w:rFonts w:cs="Arial"/>
                <w:color w:val="auto"/>
                <w:szCs w:val="20"/>
              </w:rPr>
              <w:t>, zadní límec a límec do vybrání v=50mm, HL desky = 355 mm/ HL desky 700mm;</w:t>
            </w:r>
          </w:p>
        </w:tc>
      </w:tr>
      <w:tr w:rsidR="0051751F" w:rsidRPr="00AA67D1" w14:paraId="580ED84E" w14:textId="77777777" w:rsidTr="00AE6F13">
        <w:tc>
          <w:tcPr>
            <w:tcW w:w="562" w:type="dxa"/>
          </w:tcPr>
          <w:p w14:paraId="3DD267AB" w14:textId="77777777" w:rsidR="0051751F" w:rsidRDefault="0051751F" w:rsidP="00D628C1">
            <w:pPr>
              <w:spacing w:line="240" w:lineRule="auto"/>
              <w:rPr>
                <w:rFonts w:cs="Arial"/>
                <w:color w:val="auto"/>
                <w:sz w:val="22"/>
                <w:szCs w:val="22"/>
              </w:rPr>
            </w:pPr>
            <w:r>
              <w:rPr>
                <w:rFonts w:cs="Arial"/>
                <w:color w:val="auto"/>
                <w:sz w:val="22"/>
                <w:szCs w:val="22"/>
              </w:rPr>
              <w:lastRenderedPageBreak/>
              <w:t>12.</w:t>
            </w:r>
          </w:p>
        </w:tc>
        <w:tc>
          <w:tcPr>
            <w:tcW w:w="2835" w:type="dxa"/>
          </w:tcPr>
          <w:p w14:paraId="4BDFE961" w14:textId="77777777" w:rsidR="0051751F" w:rsidRPr="0051751F" w:rsidRDefault="0051751F" w:rsidP="00D628C1">
            <w:pPr>
              <w:spacing w:line="240" w:lineRule="auto"/>
              <w:rPr>
                <w:rFonts w:cs="Arial"/>
                <w:b/>
                <w:color w:val="auto"/>
                <w:sz w:val="22"/>
                <w:szCs w:val="22"/>
              </w:rPr>
            </w:pPr>
            <w:r w:rsidRPr="0051751F">
              <w:rPr>
                <w:rFonts w:cs="Arial"/>
                <w:b/>
                <w:color w:val="auto"/>
                <w:sz w:val="22"/>
                <w:szCs w:val="22"/>
              </w:rPr>
              <w:t xml:space="preserve">Pracovní </w:t>
            </w:r>
            <w:proofErr w:type="gramStart"/>
            <w:r w:rsidRPr="0051751F">
              <w:rPr>
                <w:rFonts w:cs="Arial"/>
                <w:b/>
                <w:color w:val="auto"/>
                <w:sz w:val="22"/>
                <w:szCs w:val="22"/>
              </w:rPr>
              <w:t>stůl  skříňkový</w:t>
            </w:r>
            <w:proofErr w:type="gramEnd"/>
            <w:r w:rsidRPr="0051751F">
              <w:rPr>
                <w:rFonts w:cs="Arial"/>
                <w:b/>
                <w:color w:val="auto"/>
                <w:sz w:val="22"/>
                <w:szCs w:val="22"/>
              </w:rPr>
              <w:t xml:space="preserve"> s křídlovými dveřmi = HL = 355mm; límec u zadní stěny v= 50mm.</w:t>
            </w:r>
          </w:p>
        </w:tc>
        <w:tc>
          <w:tcPr>
            <w:tcW w:w="567" w:type="dxa"/>
          </w:tcPr>
          <w:p w14:paraId="68091B68" w14:textId="77777777" w:rsidR="0051751F" w:rsidRDefault="0051751F" w:rsidP="00D628C1">
            <w:pPr>
              <w:spacing w:line="240" w:lineRule="auto"/>
              <w:rPr>
                <w:rFonts w:cs="Arial"/>
                <w:color w:val="auto"/>
                <w:sz w:val="22"/>
                <w:szCs w:val="22"/>
              </w:rPr>
            </w:pPr>
            <w:r>
              <w:rPr>
                <w:rFonts w:cs="Arial"/>
                <w:color w:val="auto"/>
                <w:sz w:val="22"/>
                <w:szCs w:val="22"/>
              </w:rPr>
              <w:t>1</w:t>
            </w:r>
          </w:p>
        </w:tc>
        <w:tc>
          <w:tcPr>
            <w:tcW w:w="2127" w:type="dxa"/>
          </w:tcPr>
          <w:p w14:paraId="406D5792" w14:textId="77777777" w:rsidR="0051751F" w:rsidRDefault="0051751F" w:rsidP="00D628C1">
            <w:pPr>
              <w:spacing w:line="240" w:lineRule="auto"/>
              <w:rPr>
                <w:rFonts w:cs="Arial"/>
                <w:color w:val="auto"/>
                <w:sz w:val="22"/>
                <w:szCs w:val="22"/>
              </w:rPr>
            </w:pPr>
            <w:r>
              <w:rPr>
                <w:rFonts w:cs="Arial"/>
                <w:color w:val="auto"/>
                <w:sz w:val="22"/>
                <w:szCs w:val="22"/>
              </w:rPr>
              <w:t>955x355x950 mm</w:t>
            </w:r>
          </w:p>
        </w:tc>
        <w:tc>
          <w:tcPr>
            <w:tcW w:w="4670" w:type="dxa"/>
          </w:tcPr>
          <w:p w14:paraId="3DC5605E" w14:textId="77777777" w:rsidR="0051751F" w:rsidRPr="0051751F" w:rsidRDefault="0051751F" w:rsidP="00AA67D1">
            <w:pPr>
              <w:spacing w:line="240" w:lineRule="auto"/>
              <w:rPr>
                <w:rFonts w:cs="Arial"/>
                <w:color w:val="auto"/>
                <w:szCs w:val="20"/>
              </w:rPr>
            </w:pPr>
            <w:r w:rsidRPr="0051751F">
              <w:rPr>
                <w:rFonts w:cs="Arial"/>
                <w:color w:val="auto"/>
                <w:szCs w:val="20"/>
              </w:rPr>
              <w:t xml:space="preserve">Pracovní </w:t>
            </w:r>
            <w:proofErr w:type="gramStart"/>
            <w:r w:rsidRPr="0051751F">
              <w:rPr>
                <w:rFonts w:cs="Arial"/>
                <w:color w:val="auto"/>
                <w:szCs w:val="20"/>
              </w:rPr>
              <w:t>stůl  skříňkový</w:t>
            </w:r>
            <w:proofErr w:type="gramEnd"/>
            <w:r w:rsidRPr="0051751F">
              <w:rPr>
                <w:rFonts w:cs="Arial"/>
                <w:color w:val="auto"/>
                <w:szCs w:val="20"/>
              </w:rPr>
              <w:t xml:space="preserve"> s křídlovými dveřmi = HL = 355mm; límec u zadní stěny v= 50mm. Sokl maximálně výška 120mm.Pracovní stůl na čelní a zadní straně s přesahem 15mm, na levém a pravém boku bez přesahu, deska s aretačními spojovacími otvory v obou bočnicích pracovní desky (vlásenkový spoj za pomoci aretace šroubovým </w:t>
            </w:r>
            <w:proofErr w:type="gramStart"/>
            <w:r w:rsidRPr="0051751F">
              <w:rPr>
                <w:rFonts w:cs="Arial"/>
                <w:color w:val="auto"/>
                <w:szCs w:val="20"/>
              </w:rPr>
              <w:t>spojen).Pracovní</w:t>
            </w:r>
            <w:proofErr w:type="gramEnd"/>
            <w:r w:rsidRPr="0051751F">
              <w:rPr>
                <w:rFonts w:cs="Arial"/>
                <w:color w:val="auto"/>
                <w:szCs w:val="20"/>
              </w:rPr>
              <w:t xml:space="preserve"> deska TL 40mm s </w:t>
            </w:r>
            <w:proofErr w:type="spellStart"/>
            <w:r w:rsidRPr="0051751F">
              <w:rPr>
                <w:rFonts w:cs="Arial"/>
                <w:color w:val="auto"/>
                <w:szCs w:val="20"/>
              </w:rPr>
              <w:t>podlepem</w:t>
            </w:r>
            <w:proofErr w:type="spellEnd"/>
            <w:r w:rsidRPr="0051751F">
              <w:rPr>
                <w:rFonts w:cs="Arial"/>
                <w:color w:val="auto"/>
                <w:szCs w:val="20"/>
              </w:rPr>
              <w:t>, zadní límec v=50mm;</w:t>
            </w:r>
          </w:p>
        </w:tc>
      </w:tr>
      <w:tr w:rsidR="0051751F" w:rsidRPr="00AA67D1" w14:paraId="56B33919" w14:textId="77777777" w:rsidTr="00AE6F13">
        <w:tc>
          <w:tcPr>
            <w:tcW w:w="562" w:type="dxa"/>
          </w:tcPr>
          <w:p w14:paraId="4C8D003A" w14:textId="77777777" w:rsidR="0051751F" w:rsidRDefault="0051751F" w:rsidP="00D628C1">
            <w:pPr>
              <w:spacing w:line="240" w:lineRule="auto"/>
              <w:rPr>
                <w:rFonts w:cs="Arial"/>
                <w:color w:val="auto"/>
                <w:sz w:val="22"/>
                <w:szCs w:val="22"/>
              </w:rPr>
            </w:pPr>
            <w:r>
              <w:rPr>
                <w:rFonts w:cs="Arial"/>
                <w:color w:val="auto"/>
                <w:sz w:val="22"/>
                <w:szCs w:val="22"/>
              </w:rPr>
              <w:t>13.</w:t>
            </w:r>
          </w:p>
        </w:tc>
        <w:tc>
          <w:tcPr>
            <w:tcW w:w="2835" w:type="dxa"/>
          </w:tcPr>
          <w:p w14:paraId="584E8D61" w14:textId="77777777" w:rsidR="0051751F" w:rsidRPr="0051751F" w:rsidRDefault="0051751F" w:rsidP="00D628C1">
            <w:pPr>
              <w:spacing w:line="240" w:lineRule="auto"/>
              <w:rPr>
                <w:rFonts w:cs="Arial"/>
                <w:b/>
                <w:color w:val="auto"/>
                <w:sz w:val="22"/>
                <w:szCs w:val="22"/>
              </w:rPr>
            </w:pPr>
            <w:r w:rsidRPr="0051751F">
              <w:rPr>
                <w:rFonts w:cs="Arial"/>
                <w:b/>
                <w:color w:val="auto"/>
                <w:sz w:val="22"/>
                <w:szCs w:val="22"/>
              </w:rPr>
              <w:t xml:space="preserve">Pracovní </w:t>
            </w:r>
            <w:proofErr w:type="gramStart"/>
            <w:r w:rsidRPr="0051751F">
              <w:rPr>
                <w:rFonts w:cs="Arial"/>
                <w:b/>
                <w:color w:val="auto"/>
                <w:sz w:val="22"/>
                <w:szCs w:val="22"/>
              </w:rPr>
              <w:t>stůl  skříňkový</w:t>
            </w:r>
            <w:proofErr w:type="gramEnd"/>
            <w:r w:rsidRPr="0051751F">
              <w:rPr>
                <w:rFonts w:cs="Arial"/>
                <w:b/>
                <w:color w:val="auto"/>
                <w:sz w:val="22"/>
                <w:szCs w:val="22"/>
              </w:rPr>
              <w:t xml:space="preserve"> se zásuvkovým blokem 3xGN1/1,s křídlovými dveřmi, volným prostorem na polici pod pracovní deskou pro kasu (415x415x125mm), sražení rohů 30x30mm, průchodka pro instalace kávovaru PR80mm, hl desky  = HL = 700mm; límec u zadní stěny v= 50mm. Sokl maximálně výška 120mm.</w:t>
            </w:r>
          </w:p>
        </w:tc>
        <w:tc>
          <w:tcPr>
            <w:tcW w:w="567" w:type="dxa"/>
          </w:tcPr>
          <w:p w14:paraId="5892BA0C" w14:textId="77777777" w:rsidR="0051751F" w:rsidRDefault="0051751F" w:rsidP="00D628C1">
            <w:pPr>
              <w:spacing w:line="240" w:lineRule="auto"/>
              <w:rPr>
                <w:rFonts w:cs="Arial"/>
                <w:color w:val="auto"/>
                <w:sz w:val="22"/>
                <w:szCs w:val="22"/>
              </w:rPr>
            </w:pPr>
            <w:r>
              <w:rPr>
                <w:rFonts w:cs="Arial"/>
                <w:color w:val="auto"/>
                <w:sz w:val="22"/>
                <w:szCs w:val="22"/>
              </w:rPr>
              <w:t>1</w:t>
            </w:r>
          </w:p>
        </w:tc>
        <w:tc>
          <w:tcPr>
            <w:tcW w:w="2127" w:type="dxa"/>
          </w:tcPr>
          <w:p w14:paraId="0FF84936" w14:textId="77777777" w:rsidR="0051751F" w:rsidRDefault="0051751F" w:rsidP="00D628C1">
            <w:pPr>
              <w:spacing w:line="240" w:lineRule="auto"/>
              <w:rPr>
                <w:rFonts w:cs="Arial"/>
                <w:color w:val="auto"/>
                <w:sz w:val="22"/>
                <w:szCs w:val="22"/>
              </w:rPr>
            </w:pPr>
            <w:r>
              <w:rPr>
                <w:rFonts w:cs="Arial"/>
                <w:color w:val="auto"/>
                <w:sz w:val="22"/>
                <w:szCs w:val="22"/>
              </w:rPr>
              <w:t>980x700x950 mm</w:t>
            </w:r>
          </w:p>
        </w:tc>
        <w:tc>
          <w:tcPr>
            <w:tcW w:w="4670" w:type="dxa"/>
          </w:tcPr>
          <w:p w14:paraId="431D50D8" w14:textId="77777777" w:rsidR="0051751F" w:rsidRPr="0051751F" w:rsidRDefault="0051751F" w:rsidP="00AA67D1">
            <w:pPr>
              <w:spacing w:line="240" w:lineRule="auto"/>
              <w:rPr>
                <w:rFonts w:cs="Arial"/>
                <w:color w:val="auto"/>
                <w:szCs w:val="20"/>
              </w:rPr>
            </w:pPr>
            <w:r w:rsidRPr="0051751F">
              <w:rPr>
                <w:rFonts w:cs="Arial"/>
                <w:color w:val="auto"/>
                <w:szCs w:val="20"/>
              </w:rPr>
              <w:t xml:space="preserve">Pracovní </w:t>
            </w:r>
            <w:proofErr w:type="gramStart"/>
            <w:r w:rsidRPr="0051751F">
              <w:rPr>
                <w:rFonts w:cs="Arial"/>
                <w:color w:val="auto"/>
                <w:szCs w:val="20"/>
              </w:rPr>
              <w:t>stůl  skříňkový</w:t>
            </w:r>
            <w:proofErr w:type="gramEnd"/>
            <w:r w:rsidRPr="0051751F">
              <w:rPr>
                <w:rFonts w:cs="Arial"/>
                <w:color w:val="auto"/>
                <w:szCs w:val="20"/>
              </w:rPr>
              <w:t xml:space="preserve"> se zásuvkovým blokem 3xGN1/1,s křídlovými dveřmi, volným prostorem na polici pod pracovní deskou pro kasu (415x415x125mm), sražení rohů 30x30mm, průchodka pro instalace kávovaru PR80mm, hl desky  = HL = 700mm; límec u zadní stěny v= 50mm. Sokl maximálně výška 120mm na čele a levém </w:t>
            </w:r>
            <w:proofErr w:type="spellStart"/>
            <w:proofErr w:type="gramStart"/>
            <w:r w:rsidRPr="0051751F">
              <w:rPr>
                <w:rFonts w:cs="Arial"/>
                <w:color w:val="auto"/>
                <w:szCs w:val="20"/>
              </w:rPr>
              <w:t>boku..Pracovní</w:t>
            </w:r>
            <w:proofErr w:type="spellEnd"/>
            <w:proofErr w:type="gramEnd"/>
            <w:r w:rsidRPr="0051751F">
              <w:rPr>
                <w:rFonts w:cs="Arial"/>
                <w:color w:val="auto"/>
                <w:szCs w:val="20"/>
              </w:rPr>
              <w:t xml:space="preserve"> stůl na čelní a zadní straně a levém boku s přesahem 15mm, na pravém boku bez přesahu, deska s aretačními spojovacími otvory v pravé bočnici pracovní desky (vlásenkový spoj za pomoci aretace šroubovým spojen).Pracovní deska TL 40mm s </w:t>
            </w:r>
            <w:proofErr w:type="spellStart"/>
            <w:r w:rsidRPr="0051751F">
              <w:rPr>
                <w:rFonts w:cs="Arial"/>
                <w:color w:val="auto"/>
                <w:szCs w:val="20"/>
              </w:rPr>
              <w:t>podlepem</w:t>
            </w:r>
            <w:proofErr w:type="spellEnd"/>
            <w:r w:rsidRPr="0051751F">
              <w:rPr>
                <w:rFonts w:cs="Arial"/>
                <w:color w:val="auto"/>
                <w:szCs w:val="20"/>
              </w:rPr>
              <w:t>, zadní límec v=50mm;</w:t>
            </w:r>
          </w:p>
        </w:tc>
      </w:tr>
    </w:tbl>
    <w:p w14:paraId="34A24AA0" w14:textId="77777777" w:rsidR="00D628C1" w:rsidRPr="00AA67D1" w:rsidRDefault="00D628C1" w:rsidP="005F7874">
      <w:pPr>
        <w:spacing w:line="240" w:lineRule="auto"/>
        <w:rPr>
          <w:rFonts w:cs="Arial"/>
          <w:color w:val="auto"/>
          <w:sz w:val="22"/>
          <w:szCs w:val="22"/>
        </w:rPr>
      </w:pPr>
    </w:p>
    <w:p w14:paraId="5115AE19" w14:textId="77777777" w:rsidR="00BF0481" w:rsidRPr="00AA67D1" w:rsidRDefault="00BF0481" w:rsidP="005F7874">
      <w:pPr>
        <w:spacing w:line="240" w:lineRule="auto"/>
        <w:rPr>
          <w:rFonts w:cs="Arial"/>
          <w:b/>
          <w:color w:val="auto"/>
          <w:sz w:val="22"/>
          <w:szCs w:val="22"/>
          <w:u w:val="single"/>
        </w:rPr>
      </w:pPr>
      <w:r w:rsidRPr="00AA67D1">
        <w:rPr>
          <w:rFonts w:cs="Arial"/>
          <w:b/>
          <w:color w:val="auto"/>
          <w:sz w:val="22"/>
          <w:szCs w:val="22"/>
          <w:u w:val="single"/>
        </w:rPr>
        <w:t>Umývárna stolního nádobí:</w:t>
      </w:r>
    </w:p>
    <w:p w14:paraId="47C4C3FB" w14:textId="77777777" w:rsidR="00BF0481" w:rsidRPr="00AA67D1" w:rsidRDefault="00BF0481" w:rsidP="005F7874">
      <w:pPr>
        <w:spacing w:line="240" w:lineRule="auto"/>
        <w:rPr>
          <w:rFonts w:cs="Arial"/>
          <w:b/>
          <w:color w:val="auto"/>
          <w:sz w:val="22"/>
          <w:szCs w:val="22"/>
          <w:u w:val="single"/>
        </w:rPr>
      </w:pPr>
    </w:p>
    <w:tbl>
      <w:tblPr>
        <w:tblStyle w:val="Mkatabulky"/>
        <w:tblW w:w="0" w:type="auto"/>
        <w:tblLook w:val="04A0" w:firstRow="1" w:lastRow="0" w:firstColumn="1" w:lastColumn="0" w:noHBand="0" w:noVBand="1"/>
      </w:tblPr>
      <w:tblGrid>
        <w:gridCol w:w="522"/>
        <w:gridCol w:w="2374"/>
        <w:gridCol w:w="564"/>
        <w:gridCol w:w="2124"/>
        <w:gridCol w:w="4610"/>
      </w:tblGrid>
      <w:tr w:rsidR="00B52557" w:rsidRPr="00AA67D1" w14:paraId="74F166BD" w14:textId="77777777" w:rsidTr="00B52557">
        <w:tc>
          <w:tcPr>
            <w:tcW w:w="522" w:type="dxa"/>
          </w:tcPr>
          <w:p w14:paraId="629F5849" w14:textId="77777777" w:rsidR="00BF0481" w:rsidRPr="00AA67D1" w:rsidRDefault="00BF0481" w:rsidP="005F7874">
            <w:pPr>
              <w:spacing w:line="240" w:lineRule="auto"/>
              <w:rPr>
                <w:rFonts w:cs="Arial"/>
                <w:color w:val="auto"/>
                <w:sz w:val="22"/>
                <w:szCs w:val="22"/>
              </w:rPr>
            </w:pPr>
            <w:r w:rsidRPr="00AA67D1">
              <w:rPr>
                <w:rFonts w:cs="Arial"/>
                <w:color w:val="auto"/>
                <w:sz w:val="22"/>
                <w:szCs w:val="22"/>
              </w:rPr>
              <w:t>Č.</w:t>
            </w:r>
          </w:p>
        </w:tc>
        <w:tc>
          <w:tcPr>
            <w:tcW w:w="2374" w:type="dxa"/>
          </w:tcPr>
          <w:p w14:paraId="160ADC23" w14:textId="77777777" w:rsidR="00BF0481" w:rsidRPr="00AA67D1" w:rsidRDefault="00BF0481" w:rsidP="005F7874">
            <w:pPr>
              <w:spacing w:line="240" w:lineRule="auto"/>
              <w:rPr>
                <w:rFonts w:cs="Arial"/>
                <w:color w:val="auto"/>
                <w:sz w:val="22"/>
                <w:szCs w:val="22"/>
              </w:rPr>
            </w:pPr>
            <w:r w:rsidRPr="00AA67D1">
              <w:rPr>
                <w:rFonts w:cs="Arial"/>
                <w:color w:val="auto"/>
                <w:sz w:val="22"/>
                <w:szCs w:val="22"/>
              </w:rPr>
              <w:t>název</w:t>
            </w:r>
          </w:p>
        </w:tc>
        <w:tc>
          <w:tcPr>
            <w:tcW w:w="564" w:type="dxa"/>
          </w:tcPr>
          <w:p w14:paraId="39ABE89B" w14:textId="77777777" w:rsidR="00BF0481" w:rsidRPr="00AA67D1" w:rsidRDefault="00BF0481" w:rsidP="005F7874">
            <w:pPr>
              <w:spacing w:line="240" w:lineRule="auto"/>
              <w:rPr>
                <w:rFonts w:cs="Arial"/>
                <w:color w:val="auto"/>
                <w:sz w:val="22"/>
                <w:szCs w:val="22"/>
              </w:rPr>
            </w:pPr>
            <w:r w:rsidRPr="00AA67D1">
              <w:rPr>
                <w:rFonts w:cs="Arial"/>
                <w:color w:val="auto"/>
                <w:sz w:val="22"/>
                <w:szCs w:val="22"/>
              </w:rPr>
              <w:t>ks</w:t>
            </w:r>
          </w:p>
        </w:tc>
        <w:tc>
          <w:tcPr>
            <w:tcW w:w="2124" w:type="dxa"/>
          </w:tcPr>
          <w:p w14:paraId="13075D80" w14:textId="77777777" w:rsidR="00BF0481" w:rsidRPr="00AA67D1" w:rsidRDefault="00BF0481" w:rsidP="005F7874">
            <w:pPr>
              <w:spacing w:line="240" w:lineRule="auto"/>
              <w:rPr>
                <w:rFonts w:cs="Arial"/>
                <w:color w:val="auto"/>
                <w:sz w:val="22"/>
                <w:szCs w:val="22"/>
              </w:rPr>
            </w:pPr>
            <w:r w:rsidRPr="00AA67D1">
              <w:rPr>
                <w:rFonts w:cs="Arial"/>
                <w:color w:val="auto"/>
                <w:sz w:val="22"/>
                <w:szCs w:val="22"/>
              </w:rPr>
              <w:t>rozměry</w:t>
            </w:r>
          </w:p>
        </w:tc>
        <w:tc>
          <w:tcPr>
            <w:tcW w:w="4610" w:type="dxa"/>
          </w:tcPr>
          <w:p w14:paraId="1C9AAD27" w14:textId="77777777" w:rsidR="00BF0481" w:rsidRPr="00AA67D1" w:rsidRDefault="00BF0481" w:rsidP="005F7874">
            <w:pPr>
              <w:spacing w:line="240" w:lineRule="auto"/>
              <w:rPr>
                <w:rFonts w:cs="Arial"/>
                <w:color w:val="auto"/>
                <w:sz w:val="22"/>
                <w:szCs w:val="22"/>
              </w:rPr>
            </w:pPr>
            <w:r w:rsidRPr="00AA67D1">
              <w:rPr>
                <w:rFonts w:cs="Arial"/>
                <w:color w:val="auto"/>
                <w:sz w:val="22"/>
                <w:szCs w:val="22"/>
              </w:rPr>
              <w:t>Popis</w:t>
            </w:r>
          </w:p>
        </w:tc>
      </w:tr>
      <w:tr w:rsidR="00B52557" w:rsidRPr="00AA67D1" w14:paraId="709325F1" w14:textId="77777777" w:rsidTr="00B52557">
        <w:tc>
          <w:tcPr>
            <w:tcW w:w="522" w:type="dxa"/>
          </w:tcPr>
          <w:p w14:paraId="6BFF5BFD" w14:textId="77777777" w:rsidR="00BF0481" w:rsidRPr="00AA67D1" w:rsidRDefault="006A4E3C" w:rsidP="005F7874">
            <w:pPr>
              <w:spacing w:line="240" w:lineRule="auto"/>
              <w:rPr>
                <w:rFonts w:cs="Arial"/>
                <w:color w:val="auto"/>
                <w:sz w:val="22"/>
                <w:szCs w:val="22"/>
              </w:rPr>
            </w:pPr>
            <w:r w:rsidRPr="00AA67D1">
              <w:rPr>
                <w:rFonts w:cs="Arial"/>
                <w:color w:val="auto"/>
                <w:sz w:val="22"/>
                <w:szCs w:val="22"/>
              </w:rPr>
              <w:t>1.</w:t>
            </w:r>
          </w:p>
        </w:tc>
        <w:tc>
          <w:tcPr>
            <w:tcW w:w="2374" w:type="dxa"/>
          </w:tcPr>
          <w:p w14:paraId="3E78F883" w14:textId="77777777" w:rsidR="00BF0481" w:rsidRPr="00AA67D1" w:rsidRDefault="006A4E3C" w:rsidP="005F7874">
            <w:pPr>
              <w:spacing w:line="240" w:lineRule="auto"/>
              <w:rPr>
                <w:rFonts w:cs="Arial"/>
                <w:b/>
                <w:color w:val="auto"/>
                <w:sz w:val="22"/>
                <w:szCs w:val="22"/>
              </w:rPr>
            </w:pPr>
            <w:r w:rsidRPr="00AA67D1">
              <w:rPr>
                <w:rFonts w:cs="Arial"/>
                <w:b/>
                <w:color w:val="auto"/>
                <w:sz w:val="22"/>
                <w:szCs w:val="22"/>
              </w:rPr>
              <w:t>Pracovní stůl s dřezem</w:t>
            </w:r>
          </w:p>
        </w:tc>
        <w:tc>
          <w:tcPr>
            <w:tcW w:w="564" w:type="dxa"/>
          </w:tcPr>
          <w:p w14:paraId="41E2A051" w14:textId="77777777" w:rsidR="00BF0481" w:rsidRPr="00AA67D1" w:rsidRDefault="006A4E3C" w:rsidP="005F7874">
            <w:pPr>
              <w:spacing w:line="240" w:lineRule="auto"/>
              <w:rPr>
                <w:rFonts w:cs="Arial"/>
                <w:color w:val="auto"/>
                <w:sz w:val="22"/>
                <w:szCs w:val="22"/>
              </w:rPr>
            </w:pPr>
            <w:r w:rsidRPr="00AA67D1">
              <w:rPr>
                <w:rFonts w:cs="Arial"/>
                <w:color w:val="auto"/>
                <w:sz w:val="22"/>
                <w:szCs w:val="22"/>
              </w:rPr>
              <w:t>1</w:t>
            </w:r>
          </w:p>
        </w:tc>
        <w:tc>
          <w:tcPr>
            <w:tcW w:w="2124" w:type="dxa"/>
          </w:tcPr>
          <w:p w14:paraId="2E2D1E64" w14:textId="77777777" w:rsidR="00BF0481" w:rsidRPr="00AA67D1" w:rsidRDefault="00806916" w:rsidP="005F7874">
            <w:pPr>
              <w:spacing w:line="240" w:lineRule="auto"/>
              <w:rPr>
                <w:rFonts w:cs="Arial"/>
                <w:color w:val="auto"/>
                <w:szCs w:val="20"/>
              </w:rPr>
            </w:pPr>
            <w:r w:rsidRPr="00AA67D1">
              <w:rPr>
                <w:rFonts w:cs="Arial"/>
                <w:color w:val="auto"/>
                <w:szCs w:val="20"/>
              </w:rPr>
              <w:t xml:space="preserve">1400x700x1000mm </w:t>
            </w:r>
            <w:r w:rsidR="006A4E3C" w:rsidRPr="00AA67D1">
              <w:rPr>
                <w:rFonts w:cs="Arial"/>
                <w:color w:val="auto"/>
                <w:szCs w:val="20"/>
              </w:rPr>
              <w:t xml:space="preserve">Deska </w:t>
            </w:r>
            <w:proofErr w:type="spellStart"/>
            <w:r w:rsidR="006A4E3C" w:rsidRPr="00AA67D1">
              <w:rPr>
                <w:rFonts w:cs="Arial"/>
                <w:color w:val="auto"/>
                <w:szCs w:val="20"/>
              </w:rPr>
              <w:t>tl</w:t>
            </w:r>
            <w:proofErr w:type="spellEnd"/>
            <w:r w:rsidR="006A4E3C" w:rsidRPr="00AA67D1">
              <w:rPr>
                <w:rFonts w:cs="Arial"/>
                <w:color w:val="auto"/>
                <w:szCs w:val="20"/>
              </w:rPr>
              <w:t>. 40 mm</w:t>
            </w:r>
          </w:p>
          <w:p w14:paraId="13F3A970" w14:textId="77777777" w:rsidR="006A4E3C" w:rsidRPr="00AA67D1" w:rsidRDefault="006A4E3C" w:rsidP="005F7874">
            <w:pPr>
              <w:spacing w:line="240" w:lineRule="auto"/>
              <w:rPr>
                <w:rFonts w:cs="Arial"/>
                <w:color w:val="auto"/>
                <w:szCs w:val="20"/>
              </w:rPr>
            </w:pPr>
            <w:r w:rsidRPr="00AA67D1">
              <w:rPr>
                <w:rFonts w:cs="Arial"/>
                <w:color w:val="auto"/>
                <w:szCs w:val="20"/>
              </w:rPr>
              <w:t>Límec výška 100 mm</w:t>
            </w:r>
          </w:p>
          <w:p w14:paraId="05B7EFA1" w14:textId="77777777" w:rsidR="00806916" w:rsidRPr="00AA67D1" w:rsidRDefault="00806916" w:rsidP="005F7874">
            <w:pPr>
              <w:spacing w:line="240" w:lineRule="auto"/>
              <w:rPr>
                <w:rFonts w:cs="Arial"/>
                <w:color w:val="auto"/>
                <w:szCs w:val="20"/>
              </w:rPr>
            </w:pPr>
            <w:r w:rsidRPr="00AA67D1">
              <w:rPr>
                <w:rFonts w:cs="Arial"/>
                <w:color w:val="auto"/>
                <w:szCs w:val="20"/>
              </w:rPr>
              <w:t>Čtvercové nohy 40x40mm</w:t>
            </w:r>
          </w:p>
          <w:p w14:paraId="7C70A0F7" w14:textId="77777777" w:rsidR="00806916" w:rsidRPr="00AA67D1" w:rsidRDefault="00806916" w:rsidP="005F7874">
            <w:pPr>
              <w:spacing w:line="240" w:lineRule="auto"/>
              <w:rPr>
                <w:rFonts w:cs="Arial"/>
                <w:color w:val="auto"/>
                <w:sz w:val="22"/>
                <w:szCs w:val="22"/>
              </w:rPr>
            </w:pPr>
            <w:r w:rsidRPr="00AA67D1">
              <w:rPr>
                <w:rFonts w:cs="Arial"/>
                <w:color w:val="auto"/>
                <w:szCs w:val="20"/>
              </w:rPr>
              <w:t>Dřez 400x400x200mm hmotnost 45 kg</w:t>
            </w:r>
          </w:p>
        </w:tc>
        <w:tc>
          <w:tcPr>
            <w:tcW w:w="4610" w:type="dxa"/>
          </w:tcPr>
          <w:p w14:paraId="07DC2DC1" w14:textId="77777777" w:rsidR="006A4E3C" w:rsidRPr="00AA67D1" w:rsidRDefault="006A4E3C" w:rsidP="006A4E3C">
            <w:pPr>
              <w:spacing w:line="240" w:lineRule="auto"/>
              <w:rPr>
                <w:rFonts w:cs="Arial"/>
                <w:color w:val="auto"/>
                <w:szCs w:val="20"/>
              </w:rPr>
            </w:pPr>
            <w:r w:rsidRPr="00AA67D1">
              <w:rPr>
                <w:rFonts w:cs="Arial"/>
                <w:color w:val="auto"/>
                <w:szCs w:val="20"/>
              </w:rPr>
              <w:t>1400, límec, pracovní deska z AISI304 10/10 je opatřena hluk tlumicím materiálem, se zahnutými rohy a je zesílena vodovzdornou, nehořlavou deskou, zadní zvýšený límec s integrovaným oblým rohem, nerezové čtvercové nohy, výškově stavitelné, včetně oplachové sprchy, vpravo lisovaný dřez vč. přepadové trubky, zn</w:t>
            </w:r>
            <w:r w:rsidR="00806916" w:rsidRPr="00AA67D1">
              <w:rPr>
                <w:rFonts w:cs="Arial"/>
                <w:color w:val="auto"/>
                <w:szCs w:val="20"/>
              </w:rPr>
              <w:t>. Elektrolux</w:t>
            </w:r>
          </w:p>
          <w:p w14:paraId="24D3E8B5" w14:textId="77777777" w:rsidR="00BF0481" w:rsidRPr="00AA67D1" w:rsidRDefault="00BF0481" w:rsidP="005F7874">
            <w:pPr>
              <w:spacing w:line="240" w:lineRule="auto"/>
              <w:rPr>
                <w:rFonts w:cs="Arial"/>
                <w:color w:val="auto"/>
                <w:sz w:val="22"/>
                <w:szCs w:val="22"/>
              </w:rPr>
            </w:pPr>
          </w:p>
        </w:tc>
      </w:tr>
      <w:tr w:rsidR="00B52557" w:rsidRPr="00AA67D1" w14:paraId="212FCE77" w14:textId="77777777" w:rsidTr="00B52557">
        <w:tc>
          <w:tcPr>
            <w:tcW w:w="522" w:type="dxa"/>
          </w:tcPr>
          <w:p w14:paraId="5823859C" w14:textId="77777777" w:rsidR="00BF0481" w:rsidRPr="00AA67D1" w:rsidRDefault="00806916" w:rsidP="005F7874">
            <w:pPr>
              <w:spacing w:line="240" w:lineRule="auto"/>
              <w:rPr>
                <w:rFonts w:cs="Arial"/>
                <w:color w:val="auto"/>
                <w:sz w:val="22"/>
                <w:szCs w:val="22"/>
              </w:rPr>
            </w:pPr>
            <w:r w:rsidRPr="00AA67D1">
              <w:rPr>
                <w:rFonts w:cs="Arial"/>
                <w:color w:val="auto"/>
                <w:sz w:val="22"/>
                <w:szCs w:val="22"/>
              </w:rPr>
              <w:t>2.</w:t>
            </w:r>
          </w:p>
        </w:tc>
        <w:tc>
          <w:tcPr>
            <w:tcW w:w="2374" w:type="dxa"/>
          </w:tcPr>
          <w:p w14:paraId="65C9A3A3" w14:textId="77777777" w:rsidR="00BF0481" w:rsidRPr="00AA67D1" w:rsidRDefault="00806916" w:rsidP="005F7874">
            <w:pPr>
              <w:spacing w:line="240" w:lineRule="auto"/>
              <w:rPr>
                <w:rFonts w:cs="Arial"/>
                <w:b/>
                <w:color w:val="auto"/>
                <w:sz w:val="22"/>
                <w:szCs w:val="22"/>
              </w:rPr>
            </w:pPr>
            <w:proofErr w:type="gramStart"/>
            <w:r w:rsidRPr="00AA67D1">
              <w:rPr>
                <w:rFonts w:cs="Arial"/>
                <w:b/>
                <w:color w:val="auto"/>
                <w:sz w:val="22"/>
                <w:szCs w:val="22"/>
              </w:rPr>
              <w:t>3-stranný</w:t>
            </w:r>
            <w:proofErr w:type="gramEnd"/>
            <w:r w:rsidRPr="00AA67D1">
              <w:rPr>
                <w:rFonts w:cs="Arial"/>
                <w:b/>
                <w:color w:val="auto"/>
                <w:sz w:val="22"/>
                <w:szCs w:val="22"/>
              </w:rPr>
              <w:t xml:space="preserve"> rám ke stolu</w:t>
            </w:r>
          </w:p>
        </w:tc>
        <w:tc>
          <w:tcPr>
            <w:tcW w:w="564" w:type="dxa"/>
          </w:tcPr>
          <w:p w14:paraId="0397889F" w14:textId="77777777" w:rsidR="00BF0481" w:rsidRPr="00AA67D1" w:rsidRDefault="00806916" w:rsidP="005F7874">
            <w:pPr>
              <w:spacing w:line="240" w:lineRule="auto"/>
              <w:rPr>
                <w:rFonts w:cs="Arial"/>
                <w:color w:val="auto"/>
                <w:sz w:val="22"/>
                <w:szCs w:val="22"/>
              </w:rPr>
            </w:pPr>
            <w:r w:rsidRPr="00AA67D1">
              <w:rPr>
                <w:rFonts w:cs="Arial"/>
                <w:color w:val="auto"/>
                <w:sz w:val="22"/>
                <w:szCs w:val="22"/>
              </w:rPr>
              <w:t>1</w:t>
            </w:r>
          </w:p>
        </w:tc>
        <w:tc>
          <w:tcPr>
            <w:tcW w:w="2124" w:type="dxa"/>
          </w:tcPr>
          <w:p w14:paraId="6760FE85" w14:textId="77777777" w:rsidR="00BF0481" w:rsidRPr="00AA67D1" w:rsidRDefault="00806916" w:rsidP="005F7874">
            <w:pPr>
              <w:spacing w:line="240" w:lineRule="auto"/>
              <w:rPr>
                <w:rFonts w:cs="Arial"/>
                <w:color w:val="auto"/>
                <w:szCs w:val="20"/>
              </w:rPr>
            </w:pPr>
            <w:r w:rsidRPr="00AA67D1">
              <w:rPr>
                <w:rFonts w:cs="Arial"/>
                <w:color w:val="auto"/>
                <w:szCs w:val="20"/>
              </w:rPr>
              <w:t>540x1280x40mm hmotnost 2 kg</w:t>
            </w:r>
          </w:p>
        </w:tc>
        <w:tc>
          <w:tcPr>
            <w:tcW w:w="4610" w:type="dxa"/>
          </w:tcPr>
          <w:p w14:paraId="0F112E74" w14:textId="77777777" w:rsidR="00BF0481" w:rsidRPr="00AA67D1" w:rsidRDefault="00806916" w:rsidP="00806916">
            <w:pPr>
              <w:spacing w:line="240" w:lineRule="auto"/>
              <w:rPr>
                <w:rFonts w:cs="Arial"/>
                <w:color w:val="auto"/>
                <w:szCs w:val="20"/>
              </w:rPr>
            </w:pPr>
            <w:r w:rsidRPr="00AA67D1">
              <w:rPr>
                <w:rFonts w:cs="Arial"/>
                <w:color w:val="auto"/>
                <w:szCs w:val="20"/>
              </w:rPr>
              <w:t xml:space="preserve">1400mm, zn. Elektrolux </w:t>
            </w:r>
          </w:p>
        </w:tc>
      </w:tr>
      <w:tr w:rsidR="00B52557" w:rsidRPr="00AA67D1" w14:paraId="2E11B768" w14:textId="77777777" w:rsidTr="00B52557">
        <w:tc>
          <w:tcPr>
            <w:tcW w:w="522" w:type="dxa"/>
          </w:tcPr>
          <w:p w14:paraId="42107928" w14:textId="77777777" w:rsidR="00BF0481" w:rsidRPr="00AA67D1" w:rsidRDefault="00806916" w:rsidP="005F7874">
            <w:pPr>
              <w:spacing w:line="240" w:lineRule="auto"/>
              <w:rPr>
                <w:rFonts w:cs="Arial"/>
                <w:color w:val="auto"/>
                <w:sz w:val="22"/>
                <w:szCs w:val="22"/>
              </w:rPr>
            </w:pPr>
            <w:r w:rsidRPr="00AA67D1">
              <w:rPr>
                <w:rFonts w:cs="Arial"/>
                <w:color w:val="auto"/>
                <w:sz w:val="22"/>
                <w:szCs w:val="22"/>
              </w:rPr>
              <w:t>3.</w:t>
            </w:r>
          </w:p>
        </w:tc>
        <w:tc>
          <w:tcPr>
            <w:tcW w:w="2374" w:type="dxa"/>
          </w:tcPr>
          <w:p w14:paraId="0D04C9C7" w14:textId="77777777" w:rsidR="00BF0481" w:rsidRPr="00AA67D1" w:rsidRDefault="00806916" w:rsidP="005F7874">
            <w:pPr>
              <w:spacing w:line="240" w:lineRule="auto"/>
              <w:rPr>
                <w:rFonts w:cs="Arial"/>
                <w:b/>
                <w:color w:val="auto"/>
                <w:sz w:val="22"/>
                <w:szCs w:val="22"/>
              </w:rPr>
            </w:pPr>
            <w:r w:rsidRPr="00AA67D1">
              <w:rPr>
                <w:rFonts w:cs="Arial"/>
                <w:b/>
                <w:color w:val="auto"/>
                <w:sz w:val="22"/>
                <w:szCs w:val="22"/>
              </w:rPr>
              <w:t>Sifon plastový</w:t>
            </w:r>
          </w:p>
        </w:tc>
        <w:tc>
          <w:tcPr>
            <w:tcW w:w="564" w:type="dxa"/>
          </w:tcPr>
          <w:p w14:paraId="0BBD8D65" w14:textId="77777777" w:rsidR="00BF0481" w:rsidRPr="00AA67D1" w:rsidRDefault="00806916" w:rsidP="005F7874">
            <w:pPr>
              <w:spacing w:line="240" w:lineRule="auto"/>
              <w:rPr>
                <w:rFonts w:cs="Arial"/>
                <w:color w:val="auto"/>
                <w:sz w:val="22"/>
                <w:szCs w:val="22"/>
              </w:rPr>
            </w:pPr>
            <w:r w:rsidRPr="00AA67D1">
              <w:rPr>
                <w:rFonts w:cs="Arial"/>
                <w:color w:val="auto"/>
                <w:sz w:val="22"/>
                <w:szCs w:val="22"/>
              </w:rPr>
              <w:t>1</w:t>
            </w:r>
          </w:p>
        </w:tc>
        <w:tc>
          <w:tcPr>
            <w:tcW w:w="2124" w:type="dxa"/>
          </w:tcPr>
          <w:p w14:paraId="01E614B7" w14:textId="77777777" w:rsidR="00806916" w:rsidRPr="00AA67D1" w:rsidRDefault="00806916" w:rsidP="005F7874">
            <w:pPr>
              <w:spacing w:line="240" w:lineRule="auto"/>
              <w:rPr>
                <w:rFonts w:cs="Arial"/>
                <w:color w:val="auto"/>
                <w:szCs w:val="20"/>
              </w:rPr>
            </w:pPr>
            <w:r w:rsidRPr="00AA67D1">
              <w:rPr>
                <w:rFonts w:cs="Arial"/>
                <w:color w:val="auto"/>
                <w:szCs w:val="20"/>
              </w:rPr>
              <w:t>190x190x90mm</w:t>
            </w:r>
          </w:p>
          <w:p w14:paraId="72B56CB8" w14:textId="77777777" w:rsidR="00806916" w:rsidRPr="00AA67D1" w:rsidRDefault="00806916" w:rsidP="005F7874">
            <w:pPr>
              <w:spacing w:line="240" w:lineRule="auto"/>
              <w:rPr>
                <w:rFonts w:cs="Arial"/>
                <w:color w:val="auto"/>
                <w:szCs w:val="20"/>
              </w:rPr>
            </w:pPr>
            <w:r w:rsidRPr="00AA67D1">
              <w:rPr>
                <w:rFonts w:cs="Arial"/>
                <w:color w:val="auto"/>
                <w:szCs w:val="20"/>
              </w:rPr>
              <w:t xml:space="preserve">1,5“ </w:t>
            </w:r>
          </w:p>
          <w:p w14:paraId="3518D08C" w14:textId="77777777" w:rsidR="00BF0481" w:rsidRPr="00AA67D1" w:rsidRDefault="00806916" w:rsidP="005F7874">
            <w:pPr>
              <w:spacing w:line="240" w:lineRule="auto"/>
              <w:rPr>
                <w:rFonts w:cs="Arial"/>
                <w:color w:val="auto"/>
                <w:szCs w:val="20"/>
              </w:rPr>
            </w:pPr>
            <w:r w:rsidRPr="00AA67D1">
              <w:rPr>
                <w:rFonts w:cs="Arial"/>
                <w:color w:val="auto"/>
                <w:szCs w:val="20"/>
              </w:rPr>
              <w:t>hmotnost 1 kg</w:t>
            </w:r>
          </w:p>
        </w:tc>
        <w:tc>
          <w:tcPr>
            <w:tcW w:w="4610" w:type="dxa"/>
          </w:tcPr>
          <w:p w14:paraId="14056573" w14:textId="77777777" w:rsidR="00BF0481" w:rsidRPr="00AA67D1" w:rsidRDefault="00806916" w:rsidP="00806916">
            <w:pPr>
              <w:spacing w:line="240" w:lineRule="auto"/>
              <w:rPr>
                <w:rFonts w:cs="Arial"/>
                <w:color w:val="auto"/>
                <w:szCs w:val="20"/>
              </w:rPr>
            </w:pPr>
            <w:r w:rsidRPr="00AA67D1">
              <w:rPr>
                <w:rFonts w:cs="Arial"/>
                <w:color w:val="auto"/>
                <w:szCs w:val="20"/>
              </w:rPr>
              <w:t xml:space="preserve">Zn. Elektrolux </w:t>
            </w:r>
          </w:p>
        </w:tc>
      </w:tr>
      <w:tr w:rsidR="00B52557" w:rsidRPr="00AA67D1" w14:paraId="43539F4D" w14:textId="77777777" w:rsidTr="00B52557">
        <w:tc>
          <w:tcPr>
            <w:tcW w:w="522" w:type="dxa"/>
          </w:tcPr>
          <w:p w14:paraId="78B5E752" w14:textId="77777777" w:rsidR="00BF0481" w:rsidRPr="00AA67D1" w:rsidRDefault="00806916" w:rsidP="005F7874">
            <w:pPr>
              <w:spacing w:line="240" w:lineRule="auto"/>
              <w:rPr>
                <w:rFonts w:cs="Arial"/>
                <w:color w:val="auto"/>
                <w:sz w:val="22"/>
                <w:szCs w:val="22"/>
              </w:rPr>
            </w:pPr>
            <w:r w:rsidRPr="00AA67D1">
              <w:rPr>
                <w:rFonts w:cs="Arial"/>
                <w:color w:val="auto"/>
                <w:sz w:val="22"/>
                <w:szCs w:val="22"/>
              </w:rPr>
              <w:t>4.</w:t>
            </w:r>
          </w:p>
        </w:tc>
        <w:tc>
          <w:tcPr>
            <w:tcW w:w="2374" w:type="dxa"/>
          </w:tcPr>
          <w:p w14:paraId="75782D1F" w14:textId="77777777" w:rsidR="00BF0481" w:rsidRPr="00AA67D1" w:rsidRDefault="00806916" w:rsidP="005F7874">
            <w:pPr>
              <w:spacing w:line="240" w:lineRule="auto"/>
              <w:rPr>
                <w:rFonts w:cs="Arial"/>
                <w:color w:val="auto"/>
                <w:sz w:val="22"/>
                <w:szCs w:val="22"/>
              </w:rPr>
            </w:pPr>
            <w:r w:rsidRPr="00AA67D1">
              <w:rPr>
                <w:rFonts w:cs="Arial"/>
                <w:b/>
                <w:color w:val="auto"/>
                <w:sz w:val="22"/>
                <w:szCs w:val="22"/>
              </w:rPr>
              <w:t>Nerezový pracovní stůl</w:t>
            </w:r>
          </w:p>
        </w:tc>
        <w:tc>
          <w:tcPr>
            <w:tcW w:w="564" w:type="dxa"/>
          </w:tcPr>
          <w:p w14:paraId="1E67F3AD" w14:textId="77777777" w:rsidR="00BF0481" w:rsidRPr="00AA67D1" w:rsidRDefault="00806916" w:rsidP="005F7874">
            <w:pPr>
              <w:spacing w:line="240" w:lineRule="auto"/>
              <w:rPr>
                <w:rFonts w:cs="Arial"/>
                <w:color w:val="auto"/>
                <w:sz w:val="22"/>
                <w:szCs w:val="22"/>
              </w:rPr>
            </w:pPr>
            <w:r w:rsidRPr="00AA67D1">
              <w:rPr>
                <w:rFonts w:cs="Arial"/>
                <w:color w:val="auto"/>
                <w:sz w:val="22"/>
                <w:szCs w:val="22"/>
              </w:rPr>
              <w:t>1</w:t>
            </w:r>
          </w:p>
        </w:tc>
        <w:tc>
          <w:tcPr>
            <w:tcW w:w="2124" w:type="dxa"/>
          </w:tcPr>
          <w:p w14:paraId="14FBFF9A" w14:textId="77777777" w:rsidR="00806916" w:rsidRPr="00AA67D1" w:rsidRDefault="00806916" w:rsidP="005F7874">
            <w:pPr>
              <w:spacing w:line="240" w:lineRule="auto"/>
              <w:rPr>
                <w:rFonts w:cs="Arial"/>
                <w:color w:val="auto"/>
                <w:szCs w:val="20"/>
              </w:rPr>
            </w:pPr>
            <w:r w:rsidRPr="00AA67D1">
              <w:rPr>
                <w:rFonts w:cs="Arial"/>
                <w:color w:val="auto"/>
                <w:szCs w:val="20"/>
              </w:rPr>
              <w:t>1000x700x1000mm</w:t>
            </w:r>
          </w:p>
          <w:p w14:paraId="228982ED" w14:textId="77777777" w:rsidR="00806916" w:rsidRPr="00AA67D1" w:rsidRDefault="00806916" w:rsidP="005F7874">
            <w:pPr>
              <w:spacing w:line="240" w:lineRule="auto"/>
              <w:rPr>
                <w:rFonts w:cs="Arial"/>
                <w:color w:val="auto"/>
                <w:szCs w:val="20"/>
              </w:rPr>
            </w:pPr>
            <w:r w:rsidRPr="00AA67D1">
              <w:rPr>
                <w:rFonts w:cs="Arial"/>
                <w:color w:val="auto"/>
                <w:szCs w:val="20"/>
              </w:rPr>
              <w:t xml:space="preserve">Deska </w:t>
            </w:r>
            <w:proofErr w:type="spellStart"/>
            <w:r w:rsidRPr="00AA67D1">
              <w:rPr>
                <w:rFonts w:cs="Arial"/>
                <w:color w:val="auto"/>
                <w:szCs w:val="20"/>
              </w:rPr>
              <w:t>tl</w:t>
            </w:r>
            <w:proofErr w:type="spellEnd"/>
            <w:r w:rsidRPr="00AA67D1">
              <w:rPr>
                <w:rFonts w:cs="Arial"/>
                <w:color w:val="auto"/>
                <w:szCs w:val="20"/>
              </w:rPr>
              <w:t xml:space="preserve">. 40mm </w:t>
            </w:r>
          </w:p>
          <w:p w14:paraId="1070789F" w14:textId="77777777" w:rsidR="00806916" w:rsidRPr="00AA67D1" w:rsidRDefault="00806916" w:rsidP="005F7874">
            <w:pPr>
              <w:spacing w:line="240" w:lineRule="auto"/>
              <w:rPr>
                <w:rFonts w:cs="Arial"/>
                <w:color w:val="auto"/>
                <w:szCs w:val="20"/>
              </w:rPr>
            </w:pPr>
            <w:r w:rsidRPr="00AA67D1">
              <w:rPr>
                <w:rFonts w:cs="Arial"/>
                <w:color w:val="auto"/>
                <w:szCs w:val="20"/>
              </w:rPr>
              <w:t>Límec výška 100 mm</w:t>
            </w:r>
          </w:p>
          <w:p w14:paraId="45D019EB" w14:textId="77777777" w:rsidR="00806916" w:rsidRPr="00AA67D1" w:rsidRDefault="00806916" w:rsidP="005F7874">
            <w:pPr>
              <w:spacing w:line="240" w:lineRule="auto"/>
              <w:rPr>
                <w:rFonts w:cs="Arial"/>
                <w:color w:val="auto"/>
                <w:szCs w:val="20"/>
              </w:rPr>
            </w:pPr>
            <w:r w:rsidRPr="00AA67D1">
              <w:rPr>
                <w:rFonts w:cs="Arial"/>
                <w:color w:val="auto"/>
                <w:szCs w:val="20"/>
              </w:rPr>
              <w:t xml:space="preserve">čtvercové nohy 40x40mm </w:t>
            </w:r>
          </w:p>
          <w:p w14:paraId="5B7F2203" w14:textId="77777777" w:rsidR="00BF0481" w:rsidRPr="00AA67D1" w:rsidRDefault="00806916" w:rsidP="005F7874">
            <w:pPr>
              <w:spacing w:line="240" w:lineRule="auto"/>
              <w:rPr>
                <w:rFonts w:cs="Arial"/>
                <w:color w:val="auto"/>
                <w:szCs w:val="20"/>
              </w:rPr>
            </w:pPr>
            <w:r w:rsidRPr="00AA67D1">
              <w:rPr>
                <w:rFonts w:cs="Arial"/>
                <w:color w:val="auto"/>
                <w:szCs w:val="20"/>
              </w:rPr>
              <w:t>hmotnost 35 kg</w:t>
            </w:r>
          </w:p>
        </w:tc>
        <w:tc>
          <w:tcPr>
            <w:tcW w:w="4610" w:type="dxa"/>
          </w:tcPr>
          <w:p w14:paraId="3748BE88" w14:textId="77777777" w:rsidR="00806916" w:rsidRPr="00AA67D1" w:rsidRDefault="00806916" w:rsidP="00806916">
            <w:pPr>
              <w:spacing w:line="240" w:lineRule="auto"/>
              <w:rPr>
                <w:rFonts w:cs="Arial"/>
                <w:color w:val="auto"/>
                <w:szCs w:val="20"/>
              </w:rPr>
            </w:pPr>
            <w:r w:rsidRPr="00AA67D1">
              <w:rPr>
                <w:rFonts w:cs="Arial"/>
                <w:color w:val="auto"/>
                <w:szCs w:val="20"/>
              </w:rPr>
              <w:t xml:space="preserve">1000mm, zadní límec, silná pracovní deska z AISI304 10/10 je opatřena hluk tlumícím materiálem, se zahnutými rohy a je zesílena vodovzdornou, nehořlavou deskou, zadní zvýšený límec s integrovaným oblým rohem, nerezové čtvercové nohy, výškově stavitelné, zn. Elektrolux </w:t>
            </w:r>
          </w:p>
          <w:p w14:paraId="7CC24164" w14:textId="77777777" w:rsidR="00BF0481" w:rsidRPr="00AA67D1" w:rsidRDefault="00BF0481" w:rsidP="005F7874">
            <w:pPr>
              <w:spacing w:line="240" w:lineRule="auto"/>
              <w:rPr>
                <w:rFonts w:cs="Arial"/>
                <w:color w:val="auto"/>
                <w:szCs w:val="20"/>
              </w:rPr>
            </w:pPr>
          </w:p>
        </w:tc>
      </w:tr>
      <w:tr w:rsidR="00B52557" w:rsidRPr="00AA67D1" w14:paraId="7A752117" w14:textId="77777777" w:rsidTr="00B52557">
        <w:tc>
          <w:tcPr>
            <w:tcW w:w="522" w:type="dxa"/>
          </w:tcPr>
          <w:p w14:paraId="7A131E1E" w14:textId="77777777" w:rsidR="00BF0481" w:rsidRPr="00AA67D1" w:rsidRDefault="00806916" w:rsidP="005F7874">
            <w:pPr>
              <w:spacing w:line="240" w:lineRule="auto"/>
              <w:rPr>
                <w:rFonts w:cs="Arial"/>
                <w:color w:val="auto"/>
                <w:sz w:val="22"/>
                <w:szCs w:val="22"/>
              </w:rPr>
            </w:pPr>
            <w:r w:rsidRPr="00AA67D1">
              <w:rPr>
                <w:rFonts w:cs="Arial"/>
                <w:color w:val="auto"/>
                <w:sz w:val="22"/>
                <w:szCs w:val="22"/>
              </w:rPr>
              <w:t>5.</w:t>
            </w:r>
          </w:p>
        </w:tc>
        <w:tc>
          <w:tcPr>
            <w:tcW w:w="2374" w:type="dxa"/>
          </w:tcPr>
          <w:p w14:paraId="4A775A3C" w14:textId="77777777" w:rsidR="00BF0481" w:rsidRPr="00AA67D1" w:rsidRDefault="00806916" w:rsidP="005F7874">
            <w:pPr>
              <w:spacing w:line="240" w:lineRule="auto"/>
              <w:rPr>
                <w:rFonts w:cs="Arial"/>
                <w:color w:val="auto"/>
                <w:sz w:val="22"/>
                <w:szCs w:val="22"/>
              </w:rPr>
            </w:pPr>
            <w:r w:rsidRPr="00AA67D1">
              <w:rPr>
                <w:rFonts w:cs="Arial"/>
                <w:b/>
                <w:color w:val="auto"/>
                <w:sz w:val="22"/>
                <w:szCs w:val="22"/>
              </w:rPr>
              <w:t>Nerezový pracovní stůl</w:t>
            </w:r>
          </w:p>
        </w:tc>
        <w:tc>
          <w:tcPr>
            <w:tcW w:w="564" w:type="dxa"/>
          </w:tcPr>
          <w:p w14:paraId="5FCD9B05" w14:textId="77777777" w:rsidR="00BF0481" w:rsidRPr="00AA67D1" w:rsidRDefault="00806916" w:rsidP="005F7874">
            <w:pPr>
              <w:spacing w:line="240" w:lineRule="auto"/>
              <w:rPr>
                <w:rFonts w:cs="Arial"/>
                <w:color w:val="auto"/>
                <w:sz w:val="22"/>
                <w:szCs w:val="22"/>
              </w:rPr>
            </w:pPr>
            <w:r w:rsidRPr="00AA67D1">
              <w:rPr>
                <w:rFonts w:cs="Arial"/>
                <w:color w:val="auto"/>
                <w:sz w:val="22"/>
                <w:szCs w:val="22"/>
              </w:rPr>
              <w:t>1</w:t>
            </w:r>
          </w:p>
        </w:tc>
        <w:tc>
          <w:tcPr>
            <w:tcW w:w="2124" w:type="dxa"/>
          </w:tcPr>
          <w:p w14:paraId="6DC0E5E1" w14:textId="77777777" w:rsidR="00BF0481" w:rsidRPr="00AA67D1" w:rsidRDefault="00806916" w:rsidP="005F7874">
            <w:pPr>
              <w:spacing w:line="240" w:lineRule="auto"/>
              <w:rPr>
                <w:rFonts w:cs="Arial"/>
                <w:color w:val="auto"/>
                <w:szCs w:val="20"/>
              </w:rPr>
            </w:pPr>
            <w:r w:rsidRPr="00AA67D1">
              <w:rPr>
                <w:rFonts w:cs="Arial"/>
                <w:color w:val="auto"/>
                <w:szCs w:val="20"/>
              </w:rPr>
              <w:t xml:space="preserve">800x700x900mm Deska </w:t>
            </w:r>
            <w:proofErr w:type="spellStart"/>
            <w:r w:rsidRPr="00AA67D1">
              <w:rPr>
                <w:rFonts w:cs="Arial"/>
                <w:color w:val="auto"/>
                <w:szCs w:val="20"/>
              </w:rPr>
              <w:t>tl</w:t>
            </w:r>
            <w:proofErr w:type="spellEnd"/>
            <w:r w:rsidRPr="00AA67D1">
              <w:rPr>
                <w:rFonts w:cs="Arial"/>
                <w:color w:val="auto"/>
                <w:szCs w:val="20"/>
              </w:rPr>
              <w:t>. 40mm</w:t>
            </w:r>
          </w:p>
          <w:p w14:paraId="1C3FEB7E" w14:textId="77777777" w:rsidR="00806916" w:rsidRPr="00AA67D1" w:rsidRDefault="00806916" w:rsidP="005F7874">
            <w:pPr>
              <w:spacing w:line="240" w:lineRule="auto"/>
              <w:rPr>
                <w:rFonts w:cs="Arial"/>
                <w:color w:val="auto"/>
                <w:szCs w:val="20"/>
              </w:rPr>
            </w:pPr>
            <w:r w:rsidRPr="00AA67D1">
              <w:rPr>
                <w:rFonts w:cs="Arial"/>
                <w:color w:val="auto"/>
                <w:szCs w:val="20"/>
              </w:rPr>
              <w:t>Čtvercové nohy 40x40mm hmotnost 35 kg</w:t>
            </w:r>
          </w:p>
        </w:tc>
        <w:tc>
          <w:tcPr>
            <w:tcW w:w="4610" w:type="dxa"/>
          </w:tcPr>
          <w:p w14:paraId="5B39F2E6" w14:textId="77777777" w:rsidR="00806916" w:rsidRPr="00AA67D1" w:rsidRDefault="00806916" w:rsidP="003C68AB">
            <w:pPr>
              <w:spacing w:line="240" w:lineRule="auto"/>
              <w:rPr>
                <w:rFonts w:cs="Arial"/>
                <w:color w:val="auto"/>
                <w:szCs w:val="20"/>
              </w:rPr>
            </w:pPr>
            <w:r w:rsidRPr="00AA67D1">
              <w:rPr>
                <w:rFonts w:cs="Arial"/>
                <w:color w:val="auto"/>
                <w:szCs w:val="20"/>
              </w:rPr>
              <w:t>800mm, pracovní deska z AISI304 10/10 je opatřena hluk tlumícím materiálem, nerezové čtvercové nohy, výškově stavitelné, zn. Elektrolux</w:t>
            </w:r>
          </w:p>
          <w:p w14:paraId="59284F40" w14:textId="77777777" w:rsidR="00BF0481" w:rsidRPr="00AA67D1" w:rsidRDefault="00BF0481" w:rsidP="005F7874">
            <w:pPr>
              <w:spacing w:line="240" w:lineRule="auto"/>
              <w:rPr>
                <w:rFonts w:cs="Arial"/>
                <w:color w:val="auto"/>
                <w:szCs w:val="20"/>
              </w:rPr>
            </w:pPr>
          </w:p>
        </w:tc>
      </w:tr>
      <w:tr w:rsidR="00B52557" w:rsidRPr="00AA67D1" w14:paraId="2329948D" w14:textId="77777777" w:rsidTr="00B52557">
        <w:tc>
          <w:tcPr>
            <w:tcW w:w="522" w:type="dxa"/>
          </w:tcPr>
          <w:p w14:paraId="7A835D32" w14:textId="77777777" w:rsidR="00BF0481" w:rsidRPr="00AA67D1" w:rsidRDefault="00806916" w:rsidP="005F7874">
            <w:pPr>
              <w:spacing w:line="240" w:lineRule="auto"/>
              <w:rPr>
                <w:rFonts w:cs="Arial"/>
                <w:color w:val="auto"/>
                <w:sz w:val="22"/>
                <w:szCs w:val="22"/>
              </w:rPr>
            </w:pPr>
            <w:r w:rsidRPr="00AA67D1">
              <w:rPr>
                <w:rFonts w:cs="Arial"/>
                <w:color w:val="auto"/>
                <w:sz w:val="22"/>
                <w:szCs w:val="22"/>
              </w:rPr>
              <w:t>6.</w:t>
            </w:r>
          </w:p>
        </w:tc>
        <w:tc>
          <w:tcPr>
            <w:tcW w:w="2374" w:type="dxa"/>
          </w:tcPr>
          <w:p w14:paraId="1C9B5275" w14:textId="77777777" w:rsidR="00BF0481" w:rsidRPr="00AA67D1" w:rsidRDefault="003C68AB" w:rsidP="005F7874">
            <w:pPr>
              <w:spacing w:line="240" w:lineRule="auto"/>
              <w:rPr>
                <w:rFonts w:cs="Arial"/>
                <w:color w:val="auto"/>
                <w:sz w:val="22"/>
                <w:szCs w:val="22"/>
              </w:rPr>
            </w:pPr>
            <w:r w:rsidRPr="00AA67D1">
              <w:rPr>
                <w:rFonts w:cs="Arial"/>
                <w:b/>
                <w:color w:val="auto"/>
                <w:sz w:val="22"/>
                <w:szCs w:val="22"/>
              </w:rPr>
              <w:t>Spodní police ke stolu</w:t>
            </w:r>
          </w:p>
        </w:tc>
        <w:tc>
          <w:tcPr>
            <w:tcW w:w="564" w:type="dxa"/>
          </w:tcPr>
          <w:p w14:paraId="0DB71FC2" w14:textId="77777777" w:rsidR="00BF0481" w:rsidRPr="00AA67D1" w:rsidRDefault="003C68AB" w:rsidP="005F7874">
            <w:pPr>
              <w:spacing w:line="240" w:lineRule="auto"/>
              <w:rPr>
                <w:rFonts w:cs="Arial"/>
                <w:color w:val="auto"/>
                <w:sz w:val="22"/>
                <w:szCs w:val="22"/>
              </w:rPr>
            </w:pPr>
            <w:r w:rsidRPr="00AA67D1">
              <w:rPr>
                <w:rFonts w:cs="Arial"/>
                <w:color w:val="auto"/>
                <w:sz w:val="22"/>
                <w:szCs w:val="22"/>
              </w:rPr>
              <w:t>1</w:t>
            </w:r>
          </w:p>
        </w:tc>
        <w:tc>
          <w:tcPr>
            <w:tcW w:w="2124" w:type="dxa"/>
          </w:tcPr>
          <w:p w14:paraId="454A135E" w14:textId="77777777" w:rsidR="00BF0481" w:rsidRPr="00AA67D1" w:rsidRDefault="003C68AB" w:rsidP="005F7874">
            <w:pPr>
              <w:spacing w:line="240" w:lineRule="auto"/>
              <w:rPr>
                <w:rFonts w:cs="Arial"/>
                <w:color w:val="auto"/>
                <w:szCs w:val="20"/>
              </w:rPr>
            </w:pPr>
            <w:r w:rsidRPr="00AA67D1">
              <w:rPr>
                <w:rFonts w:cs="Arial"/>
                <w:color w:val="auto"/>
                <w:szCs w:val="20"/>
              </w:rPr>
              <w:t>800x540x40mm hmotnost 8 kg</w:t>
            </w:r>
          </w:p>
        </w:tc>
        <w:tc>
          <w:tcPr>
            <w:tcW w:w="4610" w:type="dxa"/>
          </w:tcPr>
          <w:p w14:paraId="45D5D856" w14:textId="77777777" w:rsidR="003C68AB" w:rsidRPr="00AA67D1" w:rsidRDefault="003C68AB" w:rsidP="003C68AB">
            <w:pPr>
              <w:spacing w:line="240" w:lineRule="auto"/>
              <w:rPr>
                <w:rFonts w:cs="Arial"/>
                <w:color w:val="auto"/>
                <w:szCs w:val="20"/>
              </w:rPr>
            </w:pPr>
            <w:r w:rsidRPr="00AA67D1">
              <w:rPr>
                <w:rFonts w:cs="Arial"/>
                <w:color w:val="auto"/>
                <w:szCs w:val="20"/>
              </w:rPr>
              <w:t xml:space="preserve">800mm, zn. Elektrolux, rozměry, </w:t>
            </w:r>
          </w:p>
          <w:p w14:paraId="37D93741" w14:textId="77777777" w:rsidR="00BF0481" w:rsidRPr="00AA67D1" w:rsidRDefault="00BF0481" w:rsidP="005F7874">
            <w:pPr>
              <w:spacing w:line="240" w:lineRule="auto"/>
              <w:rPr>
                <w:rFonts w:cs="Arial"/>
                <w:color w:val="auto"/>
                <w:szCs w:val="20"/>
              </w:rPr>
            </w:pPr>
          </w:p>
        </w:tc>
      </w:tr>
      <w:tr w:rsidR="00B52557" w:rsidRPr="00AA67D1" w14:paraId="5E69B0E6" w14:textId="77777777" w:rsidTr="00B52557">
        <w:tc>
          <w:tcPr>
            <w:tcW w:w="522" w:type="dxa"/>
          </w:tcPr>
          <w:p w14:paraId="0D34BA32" w14:textId="77777777" w:rsidR="00BF0481" w:rsidRPr="00AA67D1" w:rsidRDefault="00806916" w:rsidP="005F7874">
            <w:pPr>
              <w:spacing w:line="240" w:lineRule="auto"/>
              <w:rPr>
                <w:rFonts w:cs="Arial"/>
                <w:color w:val="auto"/>
                <w:sz w:val="22"/>
                <w:szCs w:val="22"/>
              </w:rPr>
            </w:pPr>
            <w:r w:rsidRPr="00AA67D1">
              <w:rPr>
                <w:rFonts w:cs="Arial"/>
                <w:color w:val="auto"/>
                <w:sz w:val="22"/>
                <w:szCs w:val="22"/>
              </w:rPr>
              <w:t>7.</w:t>
            </w:r>
          </w:p>
        </w:tc>
        <w:tc>
          <w:tcPr>
            <w:tcW w:w="2374" w:type="dxa"/>
          </w:tcPr>
          <w:p w14:paraId="3AD7C2E4" w14:textId="77777777" w:rsidR="00BF0481" w:rsidRPr="00AA67D1" w:rsidRDefault="003C68AB" w:rsidP="005F7874">
            <w:pPr>
              <w:spacing w:line="240" w:lineRule="auto"/>
              <w:rPr>
                <w:rFonts w:cs="Arial"/>
                <w:color w:val="auto"/>
                <w:sz w:val="22"/>
                <w:szCs w:val="22"/>
              </w:rPr>
            </w:pPr>
            <w:r w:rsidRPr="00AA67D1">
              <w:rPr>
                <w:rFonts w:cs="Arial"/>
                <w:b/>
                <w:color w:val="auto"/>
                <w:sz w:val="22"/>
                <w:szCs w:val="22"/>
              </w:rPr>
              <w:t>Podpultová myčka, elektronická</w:t>
            </w:r>
          </w:p>
        </w:tc>
        <w:tc>
          <w:tcPr>
            <w:tcW w:w="564" w:type="dxa"/>
          </w:tcPr>
          <w:p w14:paraId="025C7D8C" w14:textId="77777777" w:rsidR="00BF0481" w:rsidRPr="00AA67D1" w:rsidRDefault="003C68AB" w:rsidP="005F7874">
            <w:pPr>
              <w:spacing w:line="240" w:lineRule="auto"/>
              <w:rPr>
                <w:rFonts w:cs="Arial"/>
                <w:color w:val="auto"/>
                <w:sz w:val="22"/>
                <w:szCs w:val="22"/>
              </w:rPr>
            </w:pPr>
            <w:r w:rsidRPr="00AA67D1">
              <w:rPr>
                <w:rFonts w:cs="Arial"/>
                <w:color w:val="auto"/>
                <w:sz w:val="22"/>
                <w:szCs w:val="22"/>
              </w:rPr>
              <w:t>1</w:t>
            </w:r>
          </w:p>
        </w:tc>
        <w:tc>
          <w:tcPr>
            <w:tcW w:w="2124" w:type="dxa"/>
          </w:tcPr>
          <w:p w14:paraId="314919BC" w14:textId="77777777" w:rsidR="00BF0481" w:rsidRPr="00AA67D1" w:rsidRDefault="003C68AB" w:rsidP="005F7874">
            <w:pPr>
              <w:spacing w:line="240" w:lineRule="auto"/>
              <w:rPr>
                <w:rFonts w:cs="Arial"/>
                <w:color w:val="auto"/>
                <w:szCs w:val="20"/>
              </w:rPr>
            </w:pPr>
            <w:r w:rsidRPr="00AA67D1">
              <w:rPr>
                <w:rFonts w:cs="Arial"/>
                <w:color w:val="auto"/>
                <w:szCs w:val="20"/>
              </w:rPr>
              <w:t xml:space="preserve">600x600x850mm hmotnost 68 kg    el. příkon 6850 kW </w:t>
            </w:r>
            <w:r w:rsidRPr="00AA67D1">
              <w:rPr>
                <w:rFonts w:cs="Arial"/>
                <w:color w:val="auto"/>
                <w:szCs w:val="20"/>
              </w:rPr>
              <w:lastRenderedPageBreak/>
              <w:t>přívod energie 230/400 V / 1+N 3.3+/ 50</w:t>
            </w:r>
          </w:p>
        </w:tc>
        <w:tc>
          <w:tcPr>
            <w:tcW w:w="4610" w:type="dxa"/>
          </w:tcPr>
          <w:p w14:paraId="5C6D0BC7" w14:textId="77777777" w:rsidR="00BF0481" w:rsidRPr="00AA67D1" w:rsidRDefault="003C68AB" w:rsidP="005F7874">
            <w:pPr>
              <w:spacing w:line="240" w:lineRule="auto"/>
              <w:rPr>
                <w:rFonts w:cs="Arial"/>
                <w:color w:val="auto"/>
                <w:szCs w:val="20"/>
              </w:rPr>
            </w:pPr>
            <w:r w:rsidRPr="00AA67D1">
              <w:rPr>
                <w:rFonts w:cs="Arial"/>
                <w:color w:val="auto"/>
                <w:szCs w:val="20"/>
              </w:rPr>
              <w:lastRenderedPageBreak/>
              <w:t xml:space="preserve">nosná konstrukce, vnější stěny, mycí komora, nádrž a filtr nádrže, opěra koše, rotační mycí a oplachová ramena a trysky a všechny šrouby </w:t>
            </w:r>
            <w:r w:rsidRPr="00AA67D1">
              <w:rPr>
                <w:rFonts w:cs="Arial"/>
                <w:color w:val="auto"/>
                <w:szCs w:val="20"/>
              </w:rPr>
              <w:lastRenderedPageBreak/>
              <w:t xml:space="preserve">vyrobeny z ušlechtilé nerez oceli AISI304, dvouplášťová izolovaná konstrukce, dvouplášťové vyvážené dveře, oddělený mycí a oplachový hydraulický okruh, soft start, 12 litrový </w:t>
            </w:r>
            <w:proofErr w:type="spellStart"/>
            <w:r w:rsidRPr="00AA67D1">
              <w:rPr>
                <w:rFonts w:cs="Arial"/>
                <w:color w:val="auto"/>
                <w:szCs w:val="20"/>
              </w:rPr>
              <w:t>atmosferický</w:t>
            </w:r>
            <w:proofErr w:type="spellEnd"/>
            <w:r w:rsidRPr="00AA67D1">
              <w:rPr>
                <w:rFonts w:cs="Arial"/>
                <w:color w:val="auto"/>
                <w:szCs w:val="20"/>
              </w:rPr>
              <w:t xml:space="preserve"> boiler (6kW), </w:t>
            </w:r>
            <w:proofErr w:type="spellStart"/>
            <w:r w:rsidRPr="00AA67D1">
              <w:rPr>
                <w:rFonts w:cs="Arial"/>
                <w:color w:val="auto"/>
                <w:szCs w:val="20"/>
              </w:rPr>
              <w:t>oplachové</w:t>
            </w:r>
            <w:proofErr w:type="spellEnd"/>
            <w:r w:rsidRPr="00AA67D1">
              <w:rPr>
                <w:rFonts w:cs="Arial"/>
                <w:color w:val="auto"/>
                <w:szCs w:val="20"/>
              </w:rPr>
              <w:t xml:space="preserve"> čerpadlo, mycí teplota 55/65°C a oplachová teplota 80/85°C, tři mycí programy: 90/120/240 </w:t>
            </w:r>
            <w:proofErr w:type="spellStart"/>
            <w:r w:rsidRPr="00AA67D1">
              <w:rPr>
                <w:rFonts w:cs="Arial"/>
                <w:color w:val="auto"/>
                <w:szCs w:val="20"/>
              </w:rPr>
              <w:t>vt</w:t>
            </w:r>
            <w:proofErr w:type="spellEnd"/>
            <w:r w:rsidRPr="00AA67D1">
              <w:rPr>
                <w:rFonts w:cs="Arial"/>
                <w:color w:val="auto"/>
                <w:szCs w:val="20"/>
              </w:rPr>
              <w:t xml:space="preserve">., zpětný ventil schválen DVGW, digitální elektronický ovládací panel, příprava pro napojení na ‚‘H’ACCP a Systém kontroly odběrového maxima energie, samočistící cyklus, </w:t>
            </w:r>
            <w:proofErr w:type="spellStart"/>
            <w:r w:rsidRPr="00AA67D1">
              <w:rPr>
                <w:rFonts w:cs="Arial"/>
                <w:color w:val="auto"/>
                <w:szCs w:val="20"/>
              </w:rPr>
              <w:t>autodiagnostický</w:t>
            </w:r>
            <w:proofErr w:type="spellEnd"/>
            <w:r w:rsidRPr="00AA67D1">
              <w:rPr>
                <w:rFonts w:cs="Arial"/>
                <w:color w:val="auto"/>
                <w:szCs w:val="20"/>
              </w:rPr>
              <w:t xml:space="preserve"> systém detekce závad, dávkovač a zásobník oplachového prostředku, kapacita 720 talířů/40 košů (500x500mm)/hod, možnost instalace pod stůl nebo na podstavec, vč. 1 koše na sklo, 1 koše na talíře, 2 košů na příbory </w:t>
            </w:r>
          </w:p>
        </w:tc>
      </w:tr>
      <w:tr w:rsidR="003C68AB" w:rsidRPr="00AA67D1" w14:paraId="335E945A" w14:textId="77777777" w:rsidTr="00B52557">
        <w:tc>
          <w:tcPr>
            <w:tcW w:w="522" w:type="dxa"/>
          </w:tcPr>
          <w:p w14:paraId="17B45F11" w14:textId="77777777" w:rsidR="003C68AB" w:rsidRPr="00AA67D1" w:rsidRDefault="003C68AB" w:rsidP="005F7874">
            <w:pPr>
              <w:spacing w:line="240" w:lineRule="auto"/>
              <w:rPr>
                <w:rFonts w:cs="Arial"/>
                <w:color w:val="auto"/>
                <w:sz w:val="22"/>
                <w:szCs w:val="22"/>
              </w:rPr>
            </w:pPr>
            <w:r w:rsidRPr="00AA67D1">
              <w:rPr>
                <w:rFonts w:cs="Arial"/>
                <w:color w:val="auto"/>
                <w:sz w:val="22"/>
                <w:szCs w:val="22"/>
              </w:rPr>
              <w:lastRenderedPageBreak/>
              <w:t>8.</w:t>
            </w:r>
          </w:p>
        </w:tc>
        <w:tc>
          <w:tcPr>
            <w:tcW w:w="2374" w:type="dxa"/>
          </w:tcPr>
          <w:p w14:paraId="7DAFDE26" w14:textId="77777777" w:rsidR="003C68AB" w:rsidRPr="00AA67D1" w:rsidRDefault="00B52557" w:rsidP="005F7874">
            <w:pPr>
              <w:spacing w:line="240" w:lineRule="auto"/>
              <w:rPr>
                <w:rFonts w:cs="Arial"/>
                <w:color w:val="auto"/>
                <w:sz w:val="22"/>
                <w:szCs w:val="22"/>
              </w:rPr>
            </w:pPr>
            <w:r w:rsidRPr="00AA67D1">
              <w:rPr>
                <w:rFonts w:cs="Arial"/>
                <w:b/>
                <w:color w:val="auto"/>
                <w:sz w:val="22"/>
                <w:szCs w:val="22"/>
              </w:rPr>
              <w:t>Změkčovač vody automatický</w:t>
            </w:r>
          </w:p>
        </w:tc>
        <w:tc>
          <w:tcPr>
            <w:tcW w:w="564" w:type="dxa"/>
          </w:tcPr>
          <w:p w14:paraId="5EEA42E0" w14:textId="77777777" w:rsidR="003C68AB" w:rsidRPr="00AA67D1" w:rsidRDefault="00B52557" w:rsidP="005F7874">
            <w:pPr>
              <w:spacing w:line="240" w:lineRule="auto"/>
              <w:rPr>
                <w:rFonts w:cs="Arial"/>
                <w:color w:val="auto"/>
                <w:sz w:val="22"/>
                <w:szCs w:val="22"/>
              </w:rPr>
            </w:pPr>
            <w:r w:rsidRPr="00AA67D1">
              <w:rPr>
                <w:rFonts w:cs="Arial"/>
                <w:color w:val="auto"/>
                <w:sz w:val="22"/>
                <w:szCs w:val="22"/>
              </w:rPr>
              <w:t>1</w:t>
            </w:r>
          </w:p>
        </w:tc>
        <w:tc>
          <w:tcPr>
            <w:tcW w:w="2124" w:type="dxa"/>
          </w:tcPr>
          <w:p w14:paraId="5C147AF1" w14:textId="77777777" w:rsidR="003C68AB" w:rsidRPr="00AA67D1" w:rsidRDefault="00B52557" w:rsidP="005F7874">
            <w:pPr>
              <w:spacing w:line="240" w:lineRule="auto"/>
              <w:rPr>
                <w:rFonts w:cs="Arial"/>
                <w:color w:val="auto"/>
                <w:szCs w:val="20"/>
              </w:rPr>
            </w:pPr>
            <w:r w:rsidRPr="00AA67D1">
              <w:rPr>
                <w:rFonts w:cs="Arial"/>
                <w:color w:val="auto"/>
                <w:szCs w:val="20"/>
              </w:rPr>
              <w:t xml:space="preserve">432x216x610mm rozměr tanků: 432x216x610mm, rozměr zásobníku soli: </w:t>
            </w:r>
            <w:proofErr w:type="spellStart"/>
            <w:r w:rsidRPr="00AA67D1">
              <w:rPr>
                <w:rFonts w:cs="Arial"/>
                <w:color w:val="auto"/>
                <w:szCs w:val="20"/>
              </w:rPr>
              <w:t>prům</w:t>
            </w:r>
            <w:proofErr w:type="spellEnd"/>
            <w:r w:rsidRPr="00AA67D1">
              <w:rPr>
                <w:rFonts w:cs="Arial"/>
                <w:color w:val="auto"/>
                <w:szCs w:val="20"/>
              </w:rPr>
              <w:t>. 406mm, V=508mm</w:t>
            </w:r>
          </w:p>
        </w:tc>
        <w:tc>
          <w:tcPr>
            <w:tcW w:w="4610" w:type="dxa"/>
          </w:tcPr>
          <w:p w14:paraId="18BD5B27" w14:textId="77777777" w:rsidR="003C68AB" w:rsidRPr="00AA67D1" w:rsidRDefault="00B52557" w:rsidP="00B52557">
            <w:pPr>
              <w:spacing w:line="240" w:lineRule="auto"/>
              <w:rPr>
                <w:rFonts w:cs="Arial"/>
                <w:color w:val="auto"/>
                <w:szCs w:val="20"/>
              </w:rPr>
            </w:pPr>
            <w:r w:rsidRPr="00AA67D1">
              <w:rPr>
                <w:rFonts w:cs="Arial"/>
                <w:color w:val="auto"/>
                <w:szCs w:val="20"/>
              </w:rPr>
              <w:t xml:space="preserve">plně automatický kontinuální </w:t>
            </w:r>
            <w:proofErr w:type="spellStart"/>
            <w:r w:rsidRPr="00AA67D1">
              <w:rPr>
                <w:rFonts w:cs="Arial"/>
                <w:color w:val="auto"/>
                <w:szCs w:val="20"/>
              </w:rPr>
              <w:t>změčkovač</w:t>
            </w:r>
            <w:proofErr w:type="spellEnd"/>
            <w:r w:rsidRPr="00AA67D1">
              <w:rPr>
                <w:rFonts w:cs="Arial"/>
                <w:color w:val="auto"/>
                <w:szCs w:val="20"/>
              </w:rPr>
              <w:t xml:space="preserve"> vody max. průtok 25l/min, max. pracovní teplota 35°C vstup/výstup 1“, zn. Elektrolux</w:t>
            </w:r>
          </w:p>
        </w:tc>
      </w:tr>
      <w:tr w:rsidR="003C68AB" w:rsidRPr="00AA67D1" w14:paraId="4EE6D72D" w14:textId="77777777" w:rsidTr="00B52557">
        <w:tc>
          <w:tcPr>
            <w:tcW w:w="522" w:type="dxa"/>
          </w:tcPr>
          <w:p w14:paraId="4E6E087A" w14:textId="77777777" w:rsidR="003C68AB" w:rsidRPr="00AA67D1" w:rsidRDefault="003C68AB" w:rsidP="005F7874">
            <w:pPr>
              <w:spacing w:line="240" w:lineRule="auto"/>
              <w:rPr>
                <w:rFonts w:cs="Arial"/>
                <w:color w:val="auto"/>
                <w:sz w:val="22"/>
                <w:szCs w:val="22"/>
              </w:rPr>
            </w:pPr>
            <w:r w:rsidRPr="00AA67D1">
              <w:rPr>
                <w:rFonts w:cs="Arial"/>
                <w:color w:val="auto"/>
                <w:sz w:val="22"/>
                <w:szCs w:val="22"/>
              </w:rPr>
              <w:t>9.</w:t>
            </w:r>
          </w:p>
        </w:tc>
        <w:tc>
          <w:tcPr>
            <w:tcW w:w="2374" w:type="dxa"/>
          </w:tcPr>
          <w:p w14:paraId="6E480A9B" w14:textId="77777777" w:rsidR="003C68AB" w:rsidRPr="00AA67D1" w:rsidRDefault="00B52557" w:rsidP="005F7874">
            <w:pPr>
              <w:spacing w:line="240" w:lineRule="auto"/>
              <w:rPr>
                <w:rFonts w:cs="Arial"/>
                <w:color w:val="auto"/>
                <w:sz w:val="22"/>
                <w:szCs w:val="22"/>
              </w:rPr>
            </w:pPr>
            <w:r w:rsidRPr="00AA67D1">
              <w:rPr>
                <w:rFonts w:cs="Arial"/>
                <w:b/>
                <w:color w:val="auto"/>
                <w:sz w:val="22"/>
                <w:szCs w:val="22"/>
              </w:rPr>
              <w:t>Podlahová vpusť</w:t>
            </w:r>
          </w:p>
        </w:tc>
        <w:tc>
          <w:tcPr>
            <w:tcW w:w="564" w:type="dxa"/>
          </w:tcPr>
          <w:p w14:paraId="5CCBD7CA" w14:textId="77777777" w:rsidR="003C68AB" w:rsidRPr="00AA67D1" w:rsidRDefault="00B52557" w:rsidP="005F7874">
            <w:pPr>
              <w:spacing w:line="240" w:lineRule="auto"/>
              <w:rPr>
                <w:rFonts w:cs="Arial"/>
                <w:color w:val="auto"/>
                <w:sz w:val="22"/>
                <w:szCs w:val="22"/>
              </w:rPr>
            </w:pPr>
            <w:r w:rsidRPr="00AA67D1">
              <w:rPr>
                <w:rFonts w:cs="Arial"/>
                <w:color w:val="auto"/>
                <w:sz w:val="22"/>
                <w:szCs w:val="22"/>
              </w:rPr>
              <w:t>1</w:t>
            </w:r>
          </w:p>
        </w:tc>
        <w:tc>
          <w:tcPr>
            <w:tcW w:w="2124" w:type="dxa"/>
          </w:tcPr>
          <w:p w14:paraId="1322476A" w14:textId="77777777" w:rsidR="00B52557" w:rsidRPr="00AA67D1" w:rsidRDefault="00B52557" w:rsidP="005F7874">
            <w:pPr>
              <w:spacing w:line="240" w:lineRule="auto"/>
              <w:rPr>
                <w:rFonts w:cs="Arial"/>
                <w:color w:val="auto"/>
                <w:szCs w:val="20"/>
              </w:rPr>
            </w:pPr>
            <w:r w:rsidRPr="00AA67D1">
              <w:rPr>
                <w:rFonts w:cs="Arial"/>
                <w:color w:val="auto"/>
                <w:szCs w:val="20"/>
              </w:rPr>
              <w:t>400x400mm</w:t>
            </w:r>
          </w:p>
          <w:p w14:paraId="251A579F" w14:textId="77777777" w:rsidR="003C68AB" w:rsidRPr="00AA67D1" w:rsidRDefault="00B52557" w:rsidP="005F7874">
            <w:pPr>
              <w:spacing w:line="240" w:lineRule="auto"/>
              <w:rPr>
                <w:rFonts w:cs="Arial"/>
                <w:color w:val="auto"/>
                <w:szCs w:val="20"/>
              </w:rPr>
            </w:pPr>
            <w:r w:rsidRPr="00AA67D1">
              <w:rPr>
                <w:rFonts w:cs="Arial"/>
                <w:color w:val="auto"/>
                <w:szCs w:val="20"/>
              </w:rPr>
              <w:t>400x400x210mm</w:t>
            </w:r>
          </w:p>
        </w:tc>
        <w:tc>
          <w:tcPr>
            <w:tcW w:w="4610" w:type="dxa"/>
          </w:tcPr>
          <w:p w14:paraId="7EA02562" w14:textId="77777777" w:rsidR="00B52557" w:rsidRPr="00AA67D1" w:rsidRDefault="00B52557" w:rsidP="00B52557">
            <w:pPr>
              <w:spacing w:line="240" w:lineRule="auto"/>
              <w:rPr>
                <w:rFonts w:cs="Arial"/>
                <w:color w:val="auto"/>
                <w:szCs w:val="20"/>
              </w:rPr>
            </w:pPr>
            <w:proofErr w:type="gramStart"/>
            <w:r w:rsidRPr="00AA67D1">
              <w:rPr>
                <w:rFonts w:cs="Arial"/>
                <w:color w:val="auto"/>
                <w:szCs w:val="20"/>
              </w:rPr>
              <w:t>AISI304, , kompletně</w:t>
            </w:r>
            <w:proofErr w:type="gramEnd"/>
            <w:r w:rsidRPr="00AA67D1">
              <w:rPr>
                <w:rFonts w:cs="Arial"/>
                <w:color w:val="auto"/>
                <w:szCs w:val="20"/>
              </w:rPr>
              <w:t xml:space="preserve"> svařovaná konstrukce, zesílené hrany pro podlahový rošt, svažující se dno vč. upevňovacích prvků do podlahy a odpadu, postranní odpad, včetně roštu, značka Elektrolux, rozměry </w:t>
            </w:r>
          </w:p>
          <w:p w14:paraId="60C70A66" w14:textId="77777777" w:rsidR="003C68AB" w:rsidRPr="00AA67D1" w:rsidRDefault="003C68AB" w:rsidP="005F7874">
            <w:pPr>
              <w:spacing w:line="240" w:lineRule="auto"/>
              <w:rPr>
                <w:rFonts w:cs="Arial"/>
                <w:color w:val="auto"/>
                <w:szCs w:val="20"/>
              </w:rPr>
            </w:pPr>
          </w:p>
        </w:tc>
      </w:tr>
    </w:tbl>
    <w:p w14:paraId="08D9B750" w14:textId="77777777" w:rsidR="00BF0481" w:rsidRPr="00AA67D1" w:rsidRDefault="00BF0481" w:rsidP="005F7874">
      <w:pPr>
        <w:spacing w:line="240" w:lineRule="auto"/>
        <w:rPr>
          <w:rFonts w:cs="Arial"/>
          <w:color w:val="auto"/>
          <w:sz w:val="22"/>
          <w:szCs w:val="22"/>
        </w:rPr>
      </w:pPr>
    </w:p>
    <w:p w14:paraId="235A2300" w14:textId="77777777" w:rsidR="00B52557" w:rsidRPr="00AA67D1" w:rsidRDefault="00B52557" w:rsidP="005F7874">
      <w:pPr>
        <w:spacing w:line="240" w:lineRule="auto"/>
        <w:rPr>
          <w:rFonts w:cs="Arial"/>
          <w:b/>
          <w:color w:val="auto"/>
          <w:sz w:val="22"/>
          <w:szCs w:val="22"/>
          <w:u w:val="single"/>
        </w:rPr>
      </w:pPr>
      <w:r w:rsidRPr="00AA67D1">
        <w:rPr>
          <w:rFonts w:cs="Arial"/>
          <w:b/>
          <w:color w:val="auto"/>
          <w:sz w:val="22"/>
          <w:szCs w:val="22"/>
          <w:u w:val="single"/>
        </w:rPr>
        <w:t>Kuchyně:</w:t>
      </w:r>
    </w:p>
    <w:p w14:paraId="53FD6D8C" w14:textId="77777777" w:rsidR="00B52557" w:rsidRPr="00AA67D1" w:rsidRDefault="00B52557" w:rsidP="005F7874">
      <w:pPr>
        <w:spacing w:line="240" w:lineRule="auto"/>
        <w:rPr>
          <w:rFonts w:cs="Arial"/>
          <w:color w:val="auto"/>
          <w:sz w:val="22"/>
          <w:szCs w:val="22"/>
        </w:rPr>
      </w:pPr>
    </w:p>
    <w:tbl>
      <w:tblPr>
        <w:tblStyle w:val="Mkatabulky"/>
        <w:tblW w:w="0" w:type="auto"/>
        <w:tblLook w:val="04A0" w:firstRow="1" w:lastRow="0" w:firstColumn="1" w:lastColumn="0" w:noHBand="0" w:noVBand="1"/>
      </w:tblPr>
      <w:tblGrid>
        <w:gridCol w:w="523"/>
        <w:gridCol w:w="2377"/>
        <w:gridCol w:w="553"/>
        <w:gridCol w:w="2147"/>
        <w:gridCol w:w="4594"/>
      </w:tblGrid>
      <w:tr w:rsidR="00AA67D1" w:rsidRPr="00AA67D1" w14:paraId="05CA547F" w14:textId="77777777" w:rsidTr="00360992">
        <w:tc>
          <w:tcPr>
            <w:tcW w:w="523" w:type="dxa"/>
          </w:tcPr>
          <w:p w14:paraId="3C6076B1" w14:textId="77777777" w:rsidR="00F24F1C" w:rsidRPr="00AA67D1" w:rsidRDefault="00F24F1C" w:rsidP="00F24F1C">
            <w:pPr>
              <w:rPr>
                <w:rFonts w:cs="Arial"/>
                <w:color w:val="auto"/>
                <w:sz w:val="22"/>
                <w:szCs w:val="22"/>
              </w:rPr>
            </w:pPr>
            <w:r w:rsidRPr="00AA67D1">
              <w:rPr>
                <w:rFonts w:cs="Arial"/>
                <w:color w:val="auto"/>
                <w:sz w:val="22"/>
                <w:szCs w:val="22"/>
              </w:rPr>
              <w:t>č.</w:t>
            </w:r>
          </w:p>
        </w:tc>
        <w:tc>
          <w:tcPr>
            <w:tcW w:w="2377" w:type="dxa"/>
          </w:tcPr>
          <w:p w14:paraId="5BB62E2E" w14:textId="77777777" w:rsidR="00F24F1C" w:rsidRPr="00AA67D1" w:rsidRDefault="00F24F1C" w:rsidP="00F24F1C">
            <w:pPr>
              <w:rPr>
                <w:rFonts w:cs="Arial"/>
                <w:color w:val="auto"/>
                <w:sz w:val="22"/>
                <w:szCs w:val="22"/>
              </w:rPr>
            </w:pPr>
            <w:r w:rsidRPr="00AA67D1">
              <w:rPr>
                <w:rFonts w:cs="Arial"/>
                <w:color w:val="auto"/>
                <w:sz w:val="22"/>
                <w:szCs w:val="22"/>
              </w:rPr>
              <w:t xml:space="preserve">název </w:t>
            </w:r>
          </w:p>
        </w:tc>
        <w:tc>
          <w:tcPr>
            <w:tcW w:w="553" w:type="dxa"/>
          </w:tcPr>
          <w:p w14:paraId="7716784B" w14:textId="77777777" w:rsidR="00F24F1C" w:rsidRPr="00AA67D1" w:rsidRDefault="00F24F1C" w:rsidP="00F24F1C">
            <w:pPr>
              <w:rPr>
                <w:rFonts w:cs="Arial"/>
                <w:color w:val="auto"/>
                <w:sz w:val="22"/>
                <w:szCs w:val="22"/>
              </w:rPr>
            </w:pPr>
            <w:r w:rsidRPr="00AA67D1">
              <w:rPr>
                <w:rFonts w:cs="Arial"/>
                <w:color w:val="auto"/>
                <w:sz w:val="22"/>
                <w:szCs w:val="22"/>
              </w:rPr>
              <w:t xml:space="preserve">ks </w:t>
            </w:r>
          </w:p>
        </w:tc>
        <w:tc>
          <w:tcPr>
            <w:tcW w:w="2147" w:type="dxa"/>
          </w:tcPr>
          <w:p w14:paraId="3411D06E" w14:textId="77777777" w:rsidR="00F24F1C" w:rsidRPr="00AA67D1" w:rsidRDefault="00F24F1C" w:rsidP="00F24F1C">
            <w:pPr>
              <w:rPr>
                <w:rFonts w:cs="Arial"/>
                <w:color w:val="auto"/>
                <w:sz w:val="22"/>
                <w:szCs w:val="22"/>
              </w:rPr>
            </w:pPr>
            <w:r w:rsidRPr="00AA67D1">
              <w:rPr>
                <w:rFonts w:cs="Arial"/>
                <w:color w:val="auto"/>
                <w:sz w:val="22"/>
                <w:szCs w:val="22"/>
              </w:rPr>
              <w:t xml:space="preserve">rozměry </w:t>
            </w:r>
          </w:p>
        </w:tc>
        <w:tc>
          <w:tcPr>
            <w:tcW w:w="4594" w:type="dxa"/>
          </w:tcPr>
          <w:p w14:paraId="2A75D71E" w14:textId="77777777" w:rsidR="00F24F1C" w:rsidRPr="00AA67D1" w:rsidRDefault="00F24F1C" w:rsidP="00F24F1C">
            <w:pPr>
              <w:rPr>
                <w:rFonts w:cs="Arial"/>
                <w:color w:val="auto"/>
                <w:sz w:val="22"/>
                <w:szCs w:val="22"/>
              </w:rPr>
            </w:pPr>
            <w:r w:rsidRPr="00AA67D1">
              <w:rPr>
                <w:rFonts w:cs="Arial"/>
                <w:color w:val="auto"/>
                <w:sz w:val="22"/>
                <w:szCs w:val="22"/>
              </w:rPr>
              <w:t xml:space="preserve">popis </w:t>
            </w:r>
          </w:p>
        </w:tc>
      </w:tr>
      <w:tr w:rsidR="00AA67D1" w:rsidRPr="00AA67D1" w14:paraId="310EDFE1" w14:textId="77777777" w:rsidTr="00360992">
        <w:tc>
          <w:tcPr>
            <w:tcW w:w="523" w:type="dxa"/>
          </w:tcPr>
          <w:p w14:paraId="3E184143"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377" w:type="dxa"/>
          </w:tcPr>
          <w:p w14:paraId="438C78DD"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Mycí stůl 2 dřezy</w:t>
            </w:r>
          </w:p>
        </w:tc>
        <w:tc>
          <w:tcPr>
            <w:tcW w:w="553" w:type="dxa"/>
          </w:tcPr>
          <w:p w14:paraId="7F0581BC"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114F0621"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1100x700x1000mm </w:t>
            </w:r>
          </w:p>
          <w:p w14:paraId="1FAAEB25"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Deska </w:t>
            </w:r>
            <w:proofErr w:type="spellStart"/>
            <w:r w:rsidRPr="00AA67D1">
              <w:rPr>
                <w:rFonts w:cs="Arial"/>
                <w:color w:val="auto"/>
                <w:szCs w:val="20"/>
              </w:rPr>
              <w:t>tl</w:t>
            </w:r>
            <w:proofErr w:type="spellEnd"/>
            <w:r w:rsidRPr="00AA67D1">
              <w:rPr>
                <w:rFonts w:cs="Arial"/>
                <w:color w:val="auto"/>
                <w:szCs w:val="20"/>
              </w:rPr>
              <w:t>. 40 mm</w:t>
            </w:r>
          </w:p>
          <w:p w14:paraId="7B0BA508" w14:textId="77777777" w:rsidR="00F24F1C" w:rsidRPr="00AA67D1" w:rsidRDefault="00F24F1C" w:rsidP="00F24F1C">
            <w:pPr>
              <w:spacing w:line="240" w:lineRule="auto"/>
              <w:rPr>
                <w:rFonts w:cs="Arial"/>
                <w:color w:val="auto"/>
                <w:szCs w:val="20"/>
              </w:rPr>
            </w:pPr>
            <w:r w:rsidRPr="00AA67D1">
              <w:rPr>
                <w:rFonts w:cs="Arial"/>
                <w:color w:val="auto"/>
                <w:szCs w:val="20"/>
              </w:rPr>
              <w:t>Límec výšky 100 mm</w:t>
            </w:r>
          </w:p>
          <w:p w14:paraId="08C725C3"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dřezy 400x400x250mm čtvercové nohy 40x40mm </w:t>
            </w:r>
          </w:p>
          <w:p w14:paraId="5B005512" w14:textId="77777777" w:rsidR="00F24F1C" w:rsidRPr="00AA67D1" w:rsidRDefault="00F24F1C" w:rsidP="00F24F1C">
            <w:pPr>
              <w:spacing w:line="240" w:lineRule="auto"/>
              <w:rPr>
                <w:rFonts w:cs="Arial"/>
                <w:color w:val="auto"/>
                <w:szCs w:val="20"/>
              </w:rPr>
            </w:pPr>
            <w:r w:rsidRPr="00AA67D1">
              <w:rPr>
                <w:rFonts w:cs="Arial"/>
                <w:color w:val="auto"/>
                <w:szCs w:val="20"/>
              </w:rPr>
              <w:t>hmotnost 42 kg</w:t>
            </w:r>
          </w:p>
        </w:tc>
        <w:tc>
          <w:tcPr>
            <w:tcW w:w="4594" w:type="dxa"/>
          </w:tcPr>
          <w:p w14:paraId="36CC8C53"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1100mm, nerezová konstrukce z AISI304, pracovní deska z AISI304 10/10 se zvýšeným okrajem po obvodu proti přetékání vody, zadní zvýšený límec s integrovaným oblým rohem, nerezové čtvercové nohy výškově nastavitelné, včetně oplachové sprchy, 2 zakryté dřezy, každý s přepadovou </w:t>
            </w:r>
            <w:proofErr w:type="gramStart"/>
            <w:r w:rsidRPr="00AA67D1">
              <w:rPr>
                <w:rFonts w:cs="Arial"/>
                <w:color w:val="auto"/>
                <w:szCs w:val="20"/>
              </w:rPr>
              <w:t>trubkou , zn.</w:t>
            </w:r>
            <w:proofErr w:type="gramEnd"/>
            <w:r w:rsidRPr="00AA67D1">
              <w:rPr>
                <w:rFonts w:cs="Arial"/>
                <w:color w:val="auto"/>
                <w:szCs w:val="20"/>
              </w:rPr>
              <w:t xml:space="preserve"> Elektrolux </w:t>
            </w:r>
          </w:p>
          <w:p w14:paraId="60301E7F" w14:textId="77777777" w:rsidR="00F24F1C" w:rsidRPr="00AA67D1" w:rsidRDefault="00F24F1C" w:rsidP="00F24F1C">
            <w:pPr>
              <w:spacing w:line="240" w:lineRule="auto"/>
              <w:jc w:val="center"/>
              <w:rPr>
                <w:rFonts w:cs="Arial"/>
                <w:color w:val="auto"/>
                <w:szCs w:val="20"/>
              </w:rPr>
            </w:pPr>
          </w:p>
        </w:tc>
      </w:tr>
      <w:tr w:rsidR="00AA67D1" w:rsidRPr="00AA67D1" w14:paraId="5BF2092A" w14:textId="77777777" w:rsidTr="00360992">
        <w:tc>
          <w:tcPr>
            <w:tcW w:w="523" w:type="dxa"/>
          </w:tcPr>
          <w:p w14:paraId="22AF8A3D"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2.</w:t>
            </w:r>
          </w:p>
        </w:tc>
        <w:tc>
          <w:tcPr>
            <w:tcW w:w="2377" w:type="dxa"/>
          </w:tcPr>
          <w:p w14:paraId="43571549"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Sifon plastový</w:t>
            </w:r>
          </w:p>
        </w:tc>
        <w:tc>
          <w:tcPr>
            <w:tcW w:w="553" w:type="dxa"/>
          </w:tcPr>
          <w:p w14:paraId="7ED86429"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4E878682"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2“ </w:t>
            </w:r>
          </w:p>
          <w:p w14:paraId="40400EC1" w14:textId="77777777" w:rsidR="00F24F1C" w:rsidRPr="00AA67D1" w:rsidRDefault="00F24F1C" w:rsidP="00F24F1C">
            <w:pPr>
              <w:spacing w:line="240" w:lineRule="auto"/>
              <w:rPr>
                <w:rFonts w:cs="Arial"/>
                <w:color w:val="auto"/>
                <w:szCs w:val="20"/>
              </w:rPr>
            </w:pPr>
            <w:r w:rsidRPr="00AA67D1">
              <w:rPr>
                <w:rFonts w:cs="Arial"/>
                <w:color w:val="auto"/>
                <w:szCs w:val="20"/>
              </w:rPr>
              <w:t>190x380x90mm hmotnost 1 kg</w:t>
            </w:r>
          </w:p>
        </w:tc>
        <w:tc>
          <w:tcPr>
            <w:tcW w:w="4594" w:type="dxa"/>
          </w:tcPr>
          <w:p w14:paraId="7482E0AB" w14:textId="77777777" w:rsidR="00F24F1C" w:rsidRPr="00AA67D1" w:rsidRDefault="00F24F1C" w:rsidP="00F24F1C">
            <w:pPr>
              <w:spacing w:line="240" w:lineRule="auto"/>
              <w:rPr>
                <w:rFonts w:cs="Arial"/>
                <w:color w:val="auto"/>
                <w:szCs w:val="20"/>
              </w:rPr>
            </w:pPr>
            <w:r w:rsidRPr="00AA67D1">
              <w:rPr>
                <w:rFonts w:cs="Arial"/>
                <w:color w:val="auto"/>
                <w:szCs w:val="20"/>
              </w:rPr>
              <w:t>dvojitý, zn. Elektrolux</w:t>
            </w:r>
          </w:p>
        </w:tc>
      </w:tr>
      <w:tr w:rsidR="00AA67D1" w:rsidRPr="00AA67D1" w14:paraId="1FF7EB1A" w14:textId="77777777" w:rsidTr="00360992">
        <w:tc>
          <w:tcPr>
            <w:tcW w:w="523" w:type="dxa"/>
          </w:tcPr>
          <w:p w14:paraId="6F5672A3"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3.</w:t>
            </w:r>
          </w:p>
        </w:tc>
        <w:tc>
          <w:tcPr>
            <w:tcW w:w="2377" w:type="dxa"/>
          </w:tcPr>
          <w:p w14:paraId="6278C402"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Pracovní stůl s dřezem vpravo</w:t>
            </w:r>
            <w:r w:rsidRPr="00AA67D1">
              <w:rPr>
                <w:rFonts w:cs="Arial"/>
                <w:color w:val="auto"/>
                <w:sz w:val="22"/>
                <w:szCs w:val="22"/>
              </w:rPr>
              <w:t>:</w:t>
            </w:r>
          </w:p>
        </w:tc>
        <w:tc>
          <w:tcPr>
            <w:tcW w:w="553" w:type="dxa"/>
          </w:tcPr>
          <w:p w14:paraId="4E04770A"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1C578D35"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1400x700x1000mm deska </w:t>
            </w:r>
            <w:proofErr w:type="spellStart"/>
            <w:r w:rsidRPr="00AA67D1">
              <w:rPr>
                <w:rFonts w:cs="Arial"/>
                <w:color w:val="auto"/>
                <w:szCs w:val="20"/>
              </w:rPr>
              <w:t>tl</w:t>
            </w:r>
            <w:proofErr w:type="spellEnd"/>
            <w:r w:rsidRPr="00AA67D1">
              <w:rPr>
                <w:rFonts w:cs="Arial"/>
                <w:color w:val="auto"/>
                <w:szCs w:val="20"/>
              </w:rPr>
              <w:t>. 40mm</w:t>
            </w:r>
          </w:p>
          <w:p w14:paraId="65D0E42C"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límec výška 100mm </w:t>
            </w:r>
          </w:p>
          <w:p w14:paraId="19CE557C" w14:textId="77777777" w:rsidR="00F24F1C" w:rsidRPr="00AA67D1" w:rsidRDefault="00F24F1C" w:rsidP="00F24F1C">
            <w:pPr>
              <w:spacing w:line="240" w:lineRule="auto"/>
              <w:rPr>
                <w:rFonts w:cs="Arial"/>
                <w:color w:val="auto"/>
                <w:szCs w:val="20"/>
              </w:rPr>
            </w:pPr>
            <w:r w:rsidRPr="00AA67D1">
              <w:rPr>
                <w:rFonts w:cs="Arial"/>
                <w:color w:val="auto"/>
                <w:szCs w:val="20"/>
              </w:rPr>
              <w:t>čtvercové nohy 40x40mm</w:t>
            </w:r>
          </w:p>
          <w:p w14:paraId="1BB2464C" w14:textId="77777777" w:rsidR="00F24F1C" w:rsidRPr="00AA67D1" w:rsidRDefault="00F24F1C" w:rsidP="00F24F1C">
            <w:pPr>
              <w:spacing w:line="240" w:lineRule="auto"/>
              <w:rPr>
                <w:rFonts w:cs="Arial"/>
                <w:color w:val="auto"/>
                <w:szCs w:val="20"/>
              </w:rPr>
            </w:pPr>
            <w:r w:rsidRPr="00AA67D1">
              <w:rPr>
                <w:rFonts w:cs="Arial"/>
                <w:color w:val="auto"/>
                <w:szCs w:val="20"/>
              </w:rPr>
              <w:t>hmotnost 45 kg</w:t>
            </w:r>
          </w:p>
        </w:tc>
        <w:tc>
          <w:tcPr>
            <w:tcW w:w="4594" w:type="dxa"/>
          </w:tcPr>
          <w:p w14:paraId="213F99B1"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1400 mm, límec, pracovní deska z AISI304 10/10 je opatřena hluk tlumicím materiálem, se zahnutými rohy a je zesílena vodovzdornou, nehořlavou deskou, zadní zvýšený límec s integrovaným oblým rohem, nerezové čtvercové nohy, výškově stavitelné, zn. Elektrolux </w:t>
            </w:r>
          </w:p>
        </w:tc>
      </w:tr>
      <w:tr w:rsidR="00AA67D1" w:rsidRPr="00AA67D1" w14:paraId="610EA410" w14:textId="77777777" w:rsidTr="00360992">
        <w:tc>
          <w:tcPr>
            <w:tcW w:w="523" w:type="dxa"/>
          </w:tcPr>
          <w:p w14:paraId="05030915"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4.</w:t>
            </w:r>
          </w:p>
        </w:tc>
        <w:tc>
          <w:tcPr>
            <w:tcW w:w="2377" w:type="dxa"/>
          </w:tcPr>
          <w:p w14:paraId="60802CCA"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Mix. baterie páková s raménkem</w:t>
            </w:r>
          </w:p>
        </w:tc>
        <w:tc>
          <w:tcPr>
            <w:tcW w:w="553" w:type="dxa"/>
          </w:tcPr>
          <w:p w14:paraId="30432A22"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1BB431A5" w14:textId="77777777" w:rsidR="00F24F1C" w:rsidRPr="00AA67D1" w:rsidRDefault="00F24F1C" w:rsidP="00F24F1C">
            <w:pPr>
              <w:spacing w:line="240" w:lineRule="auto"/>
              <w:rPr>
                <w:rFonts w:cs="Arial"/>
                <w:color w:val="auto"/>
                <w:szCs w:val="20"/>
              </w:rPr>
            </w:pPr>
            <w:r w:rsidRPr="00AA67D1">
              <w:rPr>
                <w:rFonts w:cs="Arial"/>
                <w:color w:val="auto"/>
                <w:szCs w:val="20"/>
              </w:rPr>
              <w:t>540x390x350mm hmotnost 4kg</w:t>
            </w:r>
          </w:p>
        </w:tc>
        <w:tc>
          <w:tcPr>
            <w:tcW w:w="4594" w:type="dxa"/>
          </w:tcPr>
          <w:p w14:paraId="6AE151DE" w14:textId="77777777" w:rsidR="00F24F1C" w:rsidRPr="00AA67D1" w:rsidRDefault="00F24F1C" w:rsidP="00F24F1C">
            <w:pPr>
              <w:spacing w:line="240" w:lineRule="auto"/>
              <w:rPr>
                <w:rFonts w:cs="Arial"/>
                <w:color w:val="auto"/>
                <w:szCs w:val="20"/>
              </w:rPr>
            </w:pPr>
            <w:r w:rsidRPr="00AA67D1">
              <w:rPr>
                <w:rFonts w:cs="Arial"/>
                <w:color w:val="auto"/>
                <w:szCs w:val="20"/>
              </w:rPr>
              <w:t>stojánková ¾“, zn. Elektrolux</w:t>
            </w:r>
          </w:p>
        </w:tc>
      </w:tr>
      <w:tr w:rsidR="00AA67D1" w:rsidRPr="00AA67D1" w14:paraId="0681AD06" w14:textId="77777777" w:rsidTr="00360992">
        <w:tc>
          <w:tcPr>
            <w:tcW w:w="523" w:type="dxa"/>
          </w:tcPr>
          <w:p w14:paraId="09B8E1BE"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5.</w:t>
            </w:r>
          </w:p>
        </w:tc>
        <w:tc>
          <w:tcPr>
            <w:tcW w:w="2377" w:type="dxa"/>
          </w:tcPr>
          <w:p w14:paraId="14B8E708" w14:textId="77777777" w:rsidR="00F24F1C" w:rsidRPr="00AA67D1" w:rsidRDefault="00F24F1C" w:rsidP="00F24F1C">
            <w:pPr>
              <w:spacing w:line="240" w:lineRule="auto"/>
              <w:rPr>
                <w:rFonts w:cs="Arial"/>
                <w:color w:val="auto"/>
                <w:sz w:val="22"/>
                <w:szCs w:val="22"/>
              </w:rPr>
            </w:pPr>
            <w:proofErr w:type="gramStart"/>
            <w:r w:rsidRPr="00AA67D1">
              <w:rPr>
                <w:rFonts w:cs="Arial"/>
                <w:b/>
                <w:color w:val="auto"/>
                <w:sz w:val="22"/>
                <w:szCs w:val="22"/>
              </w:rPr>
              <w:t>3-stranný</w:t>
            </w:r>
            <w:proofErr w:type="gramEnd"/>
            <w:r w:rsidRPr="00AA67D1">
              <w:rPr>
                <w:rFonts w:cs="Arial"/>
                <w:b/>
                <w:color w:val="auto"/>
                <w:sz w:val="22"/>
                <w:szCs w:val="22"/>
              </w:rPr>
              <w:t xml:space="preserve"> rám ke stolu</w:t>
            </w:r>
          </w:p>
        </w:tc>
        <w:tc>
          <w:tcPr>
            <w:tcW w:w="553" w:type="dxa"/>
          </w:tcPr>
          <w:p w14:paraId="1483C971"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1ED3BBFC" w14:textId="77777777" w:rsidR="00F24F1C" w:rsidRPr="00AA67D1" w:rsidRDefault="00F24F1C" w:rsidP="00F24F1C">
            <w:pPr>
              <w:spacing w:line="240" w:lineRule="auto"/>
              <w:rPr>
                <w:rFonts w:cs="Arial"/>
                <w:color w:val="auto"/>
                <w:szCs w:val="20"/>
              </w:rPr>
            </w:pPr>
            <w:r w:rsidRPr="00AA67D1">
              <w:rPr>
                <w:rFonts w:cs="Arial"/>
                <w:color w:val="auto"/>
                <w:szCs w:val="20"/>
              </w:rPr>
              <w:t>540x1280x40mm hmotnost 2 kg</w:t>
            </w:r>
          </w:p>
        </w:tc>
        <w:tc>
          <w:tcPr>
            <w:tcW w:w="4594" w:type="dxa"/>
          </w:tcPr>
          <w:p w14:paraId="3BDF7469"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1400mm, zn. Elektrolux </w:t>
            </w:r>
          </w:p>
        </w:tc>
      </w:tr>
      <w:tr w:rsidR="00AA67D1" w:rsidRPr="00AA67D1" w14:paraId="78811721" w14:textId="77777777" w:rsidTr="00360992">
        <w:tc>
          <w:tcPr>
            <w:tcW w:w="523" w:type="dxa"/>
          </w:tcPr>
          <w:p w14:paraId="37D78098"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6.</w:t>
            </w:r>
          </w:p>
        </w:tc>
        <w:tc>
          <w:tcPr>
            <w:tcW w:w="2377" w:type="dxa"/>
          </w:tcPr>
          <w:p w14:paraId="616D10A6"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Sifon plastový</w:t>
            </w:r>
          </w:p>
        </w:tc>
        <w:tc>
          <w:tcPr>
            <w:tcW w:w="553" w:type="dxa"/>
          </w:tcPr>
          <w:p w14:paraId="30248A72"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04DFFE9A" w14:textId="77777777" w:rsidR="00F24F1C" w:rsidRPr="00AA67D1" w:rsidRDefault="00F24F1C" w:rsidP="00F24F1C">
            <w:pPr>
              <w:spacing w:line="240" w:lineRule="auto"/>
              <w:rPr>
                <w:rFonts w:cs="Arial"/>
                <w:color w:val="auto"/>
                <w:szCs w:val="20"/>
              </w:rPr>
            </w:pPr>
            <w:r w:rsidRPr="00AA67D1">
              <w:rPr>
                <w:rFonts w:cs="Arial"/>
                <w:color w:val="auto"/>
                <w:szCs w:val="20"/>
              </w:rPr>
              <w:t>1,5“ 190x190x90mm hmotnost 1 kg</w:t>
            </w:r>
          </w:p>
        </w:tc>
        <w:tc>
          <w:tcPr>
            <w:tcW w:w="4594" w:type="dxa"/>
          </w:tcPr>
          <w:p w14:paraId="2036FC7D"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Zn. Elektrolux </w:t>
            </w:r>
          </w:p>
        </w:tc>
      </w:tr>
      <w:tr w:rsidR="00AA67D1" w:rsidRPr="00AA67D1" w14:paraId="49BEF442" w14:textId="77777777" w:rsidTr="00360992">
        <w:tc>
          <w:tcPr>
            <w:tcW w:w="523" w:type="dxa"/>
          </w:tcPr>
          <w:p w14:paraId="0B615762"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lastRenderedPageBreak/>
              <w:t>7.</w:t>
            </w:r>
          </w:p>
        </w:tc>
        <w:tc>
          <w:tcPr>
            <w:tcW w:w="2377" w:type="dxa"/>
          </w:tcPr>
          <w:p w14:paraId="306210F6"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Nerezový pracovní stůl</w:t>
            </w:r>
          </w:p>
        </w:tc>
        <w:tc>
          <w:tcPr>
            <w:tcW w:w="553" w:type="dxa"/>
          </w:tcPr>
          <w:p w14:paraId="3D317659"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2D960B07" w14:textId="77777777" w:rsidR="00F24F1C" w:rsidRPr="00AA67D1" w:rsidRDefault="00F24F1C" w:rsidP="00F24F1C">
            <w:pPr>
              <w:spacing w:line="240" w:lineRule="auto"/>
              <w:rPr>
                <w:rFonts w:cs="Arial"/>
                <w:color w:val="auto"/>
                <w:szCs w:val="20"/>
              </w:rPr>
            </w:pPr>
            <w:r w:rsidRPr="00AA67D1">
              <w:rPr>
                <w:rFonts w:cs="Arial"/>
                <w:color w:val="auto"/>
                <w:szCs w:val="20"/>
              </w:rPr>
              <w:t>2000x700x1000mm</w:t>
            </w:r>
          </w:p>
          <w:p w14:paraId="7031C516"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Deska </w:t>
            </w:r>
            <w:proofErr w:type="spellStart"/>
            <w:r w:rsidRPr="00AA67D1">
              <w:rPr>
                <w:rFonts w:cs="Arial"/>
                <w:color w:val="auto"/>
                <w:szCs w:val="20"/>
              </w:rPr>
              <w:t>tl</w:t>
            </w:r>
            <w:proofErr w:type="spellEnd"/>
            <w:r w:rsidRPr="00AA67D1">
              <w:rPr>
                <w:rFonts w:cs="Arial"/>
                <w:color w:val="auto"/>
                <w:szCs w:val="20"/>
              </w:rPr>
              <w:t>. 40 mm</w:t>
            </w:r>
          </w:p>
          <w:p w14:paraId="4062CA03" w14:textId="77777777" w:rsidR="00F24F1C" w:rsidRPr="00AA67D1" w:rsidRDefault="00F24F1C" w:rsidP="00F24F1C">
            <w:pPr>
              <w:spacing w:line="240" w:lineRule="auto"/>
              <w:rPr>
                <w:rFonts w:cs="Arial"/>
                <w:color w:val="auto"/>
                <w:szCs w:val="20"/>
              </w:rPr>
            </w:pPr>
            <w:r w:rsidRPr="00AA67D1">
              <w:rPr>
                <w:rFonts w:cs="Arial"/>
                <w:color w:val="auto"/>
                <w:szCs w:val="20"/>
              </w:rPr>
              <w:t>límec V=100mm</w:t>
            </w:r>
          </w:p>
          <w:p w14:paraId="28ECBA05"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čtvercové nohy 40x40mm </w:t>
            </w:r>
          </w:p>
          <w:p w14:paraId="1CA91EFF" w14:textId="77777777" w:rsidR="00F24F1C" w:rsidRPr="00AA67D1" w:rsidRDefault="00F24F1C" w:rsidP="00F24F1C">
            <w:pPr>
              <w:spacing w:line="240" w:lineRule="auto"/>
              <w:rPr>
                <w:rFonts w:cs="Arial"/>
                <w:color w:val="auto"/>
                <w:szCs w:val="20"/>
              </w:rPr>
            </w:pPr>
            <w:r w:rsidRPr="00AA67D1">
              <w:rPr>
                <w:rFonts w:cs="Arial"/>
                <w:color w:val="auto"/>
                <w:szCs w:val="20"/>
              </w:rPr>
              <w:t>hmotnost 58 kg</w:t>
            </w:r>
          </w:p>
        </w:tc>
        <w:tc>
          <w:tcPr>
            <w:tcW w:w="4594" w:type="dxa"/>
          </w:tcPr>
          <w:p w14:paraId="1F16D390"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2000mm, zadní límec, pracovní deska z AISI304 10/10 je opatřena hluk tlumícím materiálem, se zahnutými rohy a je zesílena vodovzdornou, nehořlavou deskou, zadní zvýšený límec s integrovaným oblým rohem, nerezové čtvercové nohy, výškově stavitelné, zn. Elektrolux </w:t>
            </w:r>
          </w:p>
        </w:tc>
      </w:tr>
      <w:tr w:rsidR="00AA67D1" w:rsidRPr="00AA67D1" w14:paraId="21594540" w14:textId="77777777" w:rsidTr="00360992">
        <w:tc>
          <w:tcPr>
            <w:tcW w:w="523" w:type="dxa"/>
          </w:tcPr>
          <w:p w14:paraId="3DAD639D"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8.</w:t>
            </w:r>
          </w:p>
        </w:tc>
        <w:tc>
          <w:tcPr>
            <w:tcW w:w="2377" w:type="dxa"/>
          </w:tcPr>
          <w:p w14:paraId="3FD35D7E"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Spodní police ke stolu</w:t>
            </w:r>
          </w:p>
        </w:tc>
        <w:tc>
          <w:tcPr>
            <w:tcW w:w="553" w:type="dxa"/>
          </w:tcPr>
          <w:p w14:paraId="2AB69459"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3965F18D" w14:textId="77777777" w:rsidR="00F24F1C" w:rsidRPr="00AA67D1" w:rsidRDefault="00F24F1C" w:rsidP="00F24F1C">
            <w:pPr>
              <w:spacing w:line="240" w:lineRule="auto"/>
              <w:rPr>
                <w:rFonts w:cs="Arial"/>
                <w:color w:val="auto"/>
                <w:szCs w:val="20"/>
              </w:rPr>
            </w:pPr>
            <w:r w:rsidRPr="00AA67D1">
              <w:rPr>
                <w:rFonts w:cs="Arial"/>
                <w:color w:val="auto"/>
                <w:szCs w:val="20"/>
              </w:rPr>
              <w:t>1880x540x40mm hmotnost 17kg</w:t>
            </w:r>
          </w:p>
        </w:tc>
        <w:tc>
          <w:tcPr>
            <w:tcW w:w="4594" w:type="dxa"/>
          </w:tcPr>
          <w:p w14:paraId="16F0722F"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2000mm, zn. Elektrolux </w:t>
            </w:r>
          </w:p>
        </w:tc>
      </w:tr>
      <w:tr w:rsidR="00AA67D1" w:rsidRPr="00AA67D1" w14:paraId="405509BE" w14:textId="77777777" w:rsidTr="00360992">
        <w:tc>
          <w:tcPr>
            <w:tcW w:w="523" w:type="dxa"/>
          </w:tcPr>
          <w:p w14:paraId="78C2695C"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9.</w:t>
            </w:r>
          </w:p>
        </w:tc>
        <w:tc>
          <w:tcPr>
            <w:tcW w:w="2377" w:type="dxa"/>
          </w:tcPr>
          <w:p w14:paraId="5550E8B4"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Sporák G6 + plynová trouba</w:t>
            </w:r>
          </w:p>
        </w:tc>
        <w:tc>
          <w:tcPr>
            <w:tcW w:w="553" w:type="dxa"/>
          </w:tcPr>
          <w:p w14:paraId="1BFC2C04"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34315B23" w14:textId="77777777" w:rsidR="00F24F1C" w:rsidRPr="00AA67D1" w:rsidRDefault="00F24F1C" w:rsidP="00F24F1C">
            <w:pPr>
              <w:spacing w:line="240" w:lineRule="auto"/>
              <w:rPr>
                <w:rFonts w:cs="Arial"/>
                <w:color w:val="auto"/>
                <w:szCs w:val="20"/>
              </w:rPr>
            </w:pPr>
            <w:r w:rsidRPr="00AA67D1">
              <w:rPr>
                <w:rFonts w:cs="Arial"/>
                <w:color w:val="auto"/>
                <w:szCs w:val="20"/>
              </w:rPr>
              <w:t>1050x700x850m</w:t>
            </w:r>
          </w:p>
          <w:p w14:paraId="648224B4"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el. </w:t>
            </w:r>
            <w:proofErr w:type="gramStart"/>
            <w:r w:rsidRPr="00AA67D1">
              <w:rPr>
                <w:rFonts w:cs="Arial"/>
                <w:color w:val="auto"/>
                <w:szCs w:val="20"/>
              </w:rPr>
              <w:t>příkon</w:t>
            </w:r>
            <w:proofErr w:type="gramEnd"/>
            <w:r w:rsidRPr="00AA67D1">
              <w:rPr>
                <w:rFonts w:cs="Arial"/>
                <w:color w:val="auto"/>
                <w:szCs w:val="20"/>
              </w:rPr>
              <w:t xml:space="preserve"> 4700kW přívod energie 400V/3+N/50/60 jmenovitý výkon 2700kW</w:t>
            </w:r>
          </w:p>
          <w:p w14:paraId="6FC7092B" w14:textId="77777777" w:rsidR="00F24F1C" w:rsidRPr="00AA67D1" w:rsidRDefault="00F24F1C" w:rsidP="00F24F1C">
            <w:pPr>
              <w:spacing w:line="240" w:lineRule="auto"/>
              <w:rPr>
                <w:rFonts w:cs="Arial"/>
                <w:color w:val="auto"/>
                <w:szCs w:val="20"/>
              </w:rPr>
            </w:pPr>
            <w:r w:rsidRPr="00AA67D1">
              <w:rPr>
                <w:rFonts w:cs="Arial"/>
                <w:color w:val="auto"/>
                <w:szCs w:val="20"/>
              </w:rPr>
              <w:t>hmotnost 100kg</w:t>
            </w:r>
          </w:p>
        </w:tc>
        <w:tc>
          <w:tcPr>
            <w:tcW w:w="4594" w:type="dxa"/>
          </w:tcPr>
          <w:p w14:paraId="41B7B985"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1050mm, 6 stabilizovaných hořáků (3x5,5kW a 3x3,5kW), uspořádané křížně, samostatné litinové rošty nad hořáky uzpůsobené i pro umístění menších nádob, hořáky vybaveny bezpečnostním termostatem, který uzavře přívod plynu v případě uhasnutí plamene, horní deska lisovaná z jednoho kusu nerezu AISI304, automatické zapalování plamene, ochrana proti vodě IPX4, pracovní teplota elektrické trouby 140-300°C, spodní i horní ohřev nezávisle nastavitelné, volná </w:t>
            </w:r>
            <w:proofErr w:type="spellStart"/>
            <w:r w:rsidRPr="00AA67D1">
              <w:rPr>
                <w:rFonts w:cs="Arial"/>
                <w:color w:val="auto"/>
                <w:szCs w:val="20"/>
              </w:rPr>
              <w:t>podestavba</w:t>
            </w:r>
            <w:proofErr w:type="spellEnd"/>
            <w:r w:rsidRPr="00AA67D1">
              <w:rPr>
                <w:rFonts w:cs="Arial"/>
                <w:color w:val="auto"/>
                <w:szCs w:val="20"/>
              </w:rPr>
              <w:t>, š. 3850mm, umístěná vpravo od trouby, vybavena dvířky, vhodná pro umístění nádob GN 1/1, nohy z nerezu AISI304, stavitelné, max. výška spodní hrany od podlahy – 200mm, chromovaný rošt GN 2/1, zn. Elektrolux</w:t>
            </w:r>
          </w:p>
        </w:tc>
      </w:tr>
      <w:tr w:rsidR="00AA67D1" w:rsidRPr="00AA67D1" w14:paraId="1951C4C5" w14:textId="77777777" w:rsidTr="00360992">
        <w:tc>
          <w:tcPr>
            <w:tcW w:w="523" w:type="dxa"/>
          </w:tcPr>
          <w:p w14:paraId="1963A37B"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10.</w:t>
            </w:r>
          </w:p>
        </w:tc>
        <w:tc>
          <w:tcPr>
            <w:tcW w:w="2377" w:type="dxa"/>
          </w:tcPr>
          <w:p w14:paraId="1E8356EA"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Vodovodní baterie s otočným ramenem</w:t>
            </w:r>
          </w:p>
        </w:tc>
        <w:tc>
          <w:tcPr>
            <w:tcW w:w="553" w:type="dxa"/>
          </w:tcPr>
          <w:p w14:paraId="2FAA0F73"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2A1F6A59" w14:textId="77777777" w:rsidR="00F24F1C" w:rsidRPr="00AA67D1" w:rsidRDefault="00F24F1C" w:rsidP="00F24F1C">
            <w:pPr>
              <w:spacing w:line="240" w:lineRule="auto"/>
              <w:rPr>
                <w:rFonts w:cs="Arial"/>
                <w:color w:val="auto"/>
                <w:szCs w:val="20"/>
              </w:rPr>
            </w:pPr>
            <w:r w:rsidRPr="00AA67D1">
              <w:rPr>
                <w:rFonts w:cs="Arial"/>
                <w:color w:val="auto"/>
                <w:szCs w:val="20"/>
              </w:rPr>
              <w:t>70x730x500mm hmotnost 4kg</w:t>
            </w:r>
          </w:p>
        </w:tc>
        <w:tc>
          <w:tcPr>
            <w:tcW w:w="4594" w:type="dxa"/>
          </w:tcPr>
          <w:p w14:paraId="123F9B52"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pro instalaci na varný blok řady PD700, zn. Elektrolux </w:t>
            </w:r>
          </w:p>
          <w:p w14:paraId="2D365B1A" w14:textId="77777777" w:rsidR="00F24F1C" w:rsidRPr="00AA67D1" w:rsidRDefault="00F24F1C" w:rsidP="00F24F1C">
            <w:pPr>
              <w:spacing w:line="240" w:lineRule="auto"/>
              <w:rPr>
                <w:rFonts w:cs="Arial"/>
                <w:color w:val="auto"/>
                <w:szCs w:val="20"/>
              </w:rPr>
            </w:pPr>
          </w:p>
        </w:tc>
      </w:tr>
      <w:tr w:rsidR="00AA67D1" w:rsidRPr="00AA67D1" w14:paraId="6BA5CA29" w14:textId="77777777" w:rsidTr="00360992">
        <w:tc>
          <w:tcPr>
            <w:tcW w:w="523" w:type="dxa"/>
          </w:tcPr>
          <w:p w14:paraId="70F6889D"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11.</w:t>
            </w:r>
          </w:p>
        </w:tc>
        <w:tc>
          <w:tcPr>
            <w:tcW w:w="2377" w:type="dxa"/>
          </w:tcPr>
          <w:p w14:paraId="3CE3E114"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Sklopná pánev</w:t>
            </w:r>
          </w:p>
        </w:tc>
        <w:tc>
          <w:tcPr>
            <w:tcW w:w="553" w:type="dxa"/>
          </w:tcPr>
          <w:p w14:paraId="0D3E816E"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31F7FF2D"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vana 630x530x130mm, 700x700x850mm hmotnost 94kg, el. </w:t>
            </w:r>
            <w:proofErr w:type="gramStart"/>
            <w:r w:rsidRPr="00AA67D1">
              <w:rPr>
                <w:rFonts w:cs="Arial"/>
                <w:color w:val="auto"/>
                <w:szCs w:val="20"/>
              </w:rPr>
              <w:t>příkon</w:t>
            </w:r>
            <w:proofErr w:type="gramEnd"/>
            <w:r w:rsidRPr="00AA67D1">
              <w:rPr>
                <w:rFonts w:cs="Arial"/>
                <w:color w:val="auto"/>
                <w:szCs w:val="20"/>
              </w:rPr>
              <w:t xml:space="preserve"> 9000kW přívod energie 400V/3+N/50/60</w:t>
            </w:r>
          </w:p>
        </w:tc>
        <w:tc>
          <w:tcPr>
            <w:tcW w:w="4594" w:type="dxa"/>
          </w:tcPr>
          <w:p w14:paraId="12052D41" w14:textId="77777777" w:rsidR="00F24F1C" w:rsidRPr="00AA67D1" w:rsidRDefault="00F24F1C" w:rsidP="00F24F1C">
            <w:pPr>
              <w:spacing w:line="240" w:lineRule="auto"/>
              <w:rPr>
                <w:rFonts w:cs="Arial"/>
                <w:color w:val="auto"/>
                <w:szCs w:val="20"/>
              </w:rPr>
            </w:pPr>
            <w:r w:rsidRPr="00AA67D1">
              <w:rPr>
                <w:rFonts w:cs="Arial"/>
                <w:color w:val="auto"/>
                <w:szCs w:val="20"/>
              </w:rPr>
              <w:t>elektrická, 40 l, nerezová, vnější konstrukce a vana z nerezu AISI304, manuální sklápění, vyvážené víko, zaoblené vnitřní rohy vany, teplota ovládaná termostatem – 120-280°C, integrované napouštění vody, IPX4, stavitelné nohy z AISI304, značka Elektrolux</w:t>
            </w:r>
          </w:p>
        </w:tc>
      </w:tr>
      <w:tr w:rsidR="00AA67D1" w:rsidRPr="00AA67D1" w14:paraId="7C38234D" w14:textId="77777777" w:rsidTr="00360992">
        <w:tc>
          <w:tcPr>
            <w:tcW w:w="523" w:type="dxa"/>
          </w:tcPr>
          <w:p w14:paraId="524985E6"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12.</w:t>
            </w:r>
          </w:p>
        </w:tc>
        <w:tc>
          <w:tcPr>
            <w:tcW w:w="2377" w:type="dxa"/>
          </w:tcPr>
          <w:p w14:paraId="69A29DE5"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Kotel</w:t>
            </w:r>
          </w:p>
        </w:tc>
        <w:tc>
          <w:tcPr>
            <w:tcW w:w="553" w:type="dxa"/>
          </w:tcPr>
          <w:p w14:paraId="1E905620"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2244CDBD" w14:textId="77777777" w:rsidR="00F24F1C" w:rsidRPr="00AA67D1" w:rsidRDefault="00F24F1C" w:rsidP="00F24F1C">
            <w:pPr>
              <w:spacing w:line="240" w:lineRule="auto"/>
              <w:rPr>
                <w:rFonts w:cs="Arial"/>
                <w:color w:val="auto"/>
                <w:szCs w:val="20"/>
              </w:rPr>
            </w:pPr>
            <w:r w:rsidRPr="00AA67D1">
              <w:rPr>
                <w:rFonts w:cs="Arial"/>
                <w:color w:val="auto"/>
                <w:szCs w:val="20"/>
              </w:rPr>
              <w:t>700x700x850mm</w:t>
            </w:r>
          </w:p>
          <w:p w14:paraId="44958368" w14:textId="77777777" w:rsidR="00F24F1C" w:rsidRPr="00AA67D1" w:rsidRDefault="00F24F1C" w:rsidP="00F24F1C">
            <w:pPr>
              <w:spacing w:line="240" w:lineRule="auto"/>
              <w:rPr>
                <w:rFonts w:cs="Arial"/>
                <w:color w:val="auto"/>
                <w:szCs w:val="20"/>
              </w:rPr>
            </w:pPr>
            <w:r w:rsidRPr="00AA67D1">
              <w:rPr>
                <w:rFonts w:cs="Arial"/>
                <w:color w:val="auto"/>
                <w:szCs w:val="20"/>
              </w:rPr>
              <w:t>60 l</w:t>
            </w:r>
          </w:p>
          <w:p w14:paraId="36DF0C04" w14:textId="77777777" w:rsidR="00F24F1C" w:rsidRPr="00AA67D1" w:rsidRDefault="00F24F1C" w:rsidP="00F24F1C">
            <w:pPr>
              <w:spacing w:line="240" w:lineRule="auto"/>
              <w:rPr>
                <w:rFonts w:cs="Arial"/>
                <w:color w:val="auto"/>
                <w:szCs w:val="20"/>
              </w:rPr>
            </w:pPr>
            <w:r w:rsidRPr="00AA67D1">
              <w:rPr>
                <w:rFonts w:cs="Arial"/>
                <w:color w:val="auto"/>
                <w:szCs w:val="20"/>
              </w:rPr>
              <w:t>příkon 9400kW přívod energie: 400V/3+N/50/60</w:t>
            </w:r>
          </w:p>
          <w:p w14:paraId="25DCCA20" w14:textId="77777777" w:rsidR="00F24F1C" w:rsidRPr="00AA67D1" w:rsidRDefault="00F24F1C" w:rsidP="00F24F1C">
            <w:pPr>
              <w:spacing w:line="240" w:lineRule="auto"/>
              <w:rPr>
                <w:rFonts w:cs="Arial"/>
                <w:color w:val="auto"/>
                <w:szCs w:val="20"/>
              </w:rPr>
            </w:pPr>
            <w:r w:rsidRPr="00AA67D1">
              <w:rPr>
                <w:rFonts w:cs="Arial"/>
                <w:color w:val="auto"/>
                <w:szCs w:val="20"/>
              </w:rPr>
              <w:t>hmotnost 78kg</w:t>
            </w:r>
          </w:p>
        </w:tc>
        <w:tc>
          <w:tcPr>
            <w:tcW w:w="4594" w:type="dxa"/>
          </w:tcPr>
          <w:p w14:paraId="2242EAD8" w14:textId="77777777" w:rsidR="00F24F1C" w:rsidRPr="00AA67D1" w:rsidRDefault="00F24F1C" w:rsidP="00F24F1C">
            <w:pPr>
              <w:spacing w:line="240" w:lineRule="auto"/>
              <w:rPr>
                <w:rFonts w:cs="Arial"/>
                <w:color w:val="auto"/>
                <w:szCs w:val="20"/>
              </w:rPr>
            </w:pPr>
            <w:r w:rsidRPr="00AA67D1">
              <w:rPr>
                <w:rFonts w:cs="Arial"/>
                <w:color w:val="auto"/>
                <w:szCs w:val="20"/>
              </w:rPr>
              <w:t>elektrický, vnější nerezová konstrukce z AISI304, dno kulaté vložky z kyselinovzdorné oceli AISI316, 7 poloh nastavení termostatu, bezpečnostní termostat pro případ úniku vody z pláště, integrované napouštění kotle s ovládáním na předním panelu, výpustní kohout s nerezovou filtrační vložkou, stavitelné nohy z AISI304, ochrana proti vodě IPX4, zn. Elektrolux</w:t>
            </w:r>
          </w:p>
        </w:tc>
      </w:tr>
      <w:tr w:rsidR="00AA67D1" w:rsidRPr="00AA67D1" w14:paraId="0A50FE6D" w14:textId="77777777" w:rsidTr="00360992">
        <w:tc>
          <w:tcPr>
            <w:tcW w:w="523" w:type="dxa"/>
          </w:tcPr>
          <w:p w14:paraId="10AF4214"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13.</w:t>
            </w:r>
          </w:p>
        </w:tc>
        <w:tc>
          <w:tcPr>
            <w:tcW w:w="2377" w:type="dxa"/>
          </w:tcPr>
          <w:p w14:paraId="2E86AB8B"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Grilovací deska</w:t>
            </w:r>
          </w:p>
        </w:tc>
        <w:tc>
          <w:tcPr>
            <w:tcW w:w="553" w:type="dxa"/>
          </w:tcPr>
          <w:p w14:paraId="7F6FC8C3"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7E75D5CD"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350x700x275mm, </w:t>
            </w:r>
          </w:p>
          <w:p w14:paraId="09980825" w14:textId="77777777" w:rsidR="00F24F1C" w:rsidRPr="00AA67D1" w:rsidRDefault="00F24F1C" w:rsidP="00F24F1C">
            <w:pPr>
              <w:spacing w:line="240" w:lineRule="auto"/>
              <w:rPr>
                <w:rFonts w:cs="Arial"/>
                <w:color w:val="auto"/>
                <w:szCs w:val="20"/>
              </w:rPr>
            </w:pPr>
            <w:r w:rsidRPr="00AA67D1">
              <w:rPr>
                <w:rFonts w:cs="Arial"/>
                <w:color w:val="auto"/>
                <w:szCs w:val="20"/>
              </w:rPr>
              <w:t>deska 30x50cm</w:t>
            </w:r>
          </w:p>
          <w:p w14:paraId="287D31DC" w14:textId="77777777" w:rsidR="00F24F1C" w:rsidRPr="00AA67D1" w:rsidRDefault="00F24F1C" w:rsidP="00F24F1C">
            <w:pPr>
              <w:spacing w:line="240" w:lineRule="auto"/>
              <w:rPr>
                <w:rFonts w:cs="Arial"/>
                <w:color w:val="auto"/>
                <w:szCs w:val="20"/>
              </w:rPr>
            </w:pPr>
            <w:r w:rsidRPr="00AA67D1">
              <w:rPr>
                <w:rFonts w:cs="Arial"/>
                <w:color w:val="auto"/>
                <w:szCs w:val="20"/>
              </w:rPr>
              <w:t>příkon 3750kW, přívod energie 400V/3+N/50/60, hmotnost 33kg</w:t>
            </w:r>
          </w:p>
        </w:tc>
        <w:tc>
          <w:tcPr>
            <w:tcW w:w="4594" w:type="dxa"/>
          </w:tcPr>
          <w:p w14:paraId="65EE8429"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elektrická, vroubkovaná, top 350mm, s ocelolitinovým povrchem, nerezové </w:t>
            </w:r>
            <w:proofErr w:type="spellStart"/>
            <w:r w:rsidRPr="00AA67D1">
              <w:rPr>
                <w:rFonts w:cs="Arial"/>
                <w:color w:val="auto"/>
                <w:szCs w:val="20"/>
              </w:rPr>
              <w:t>topnice</w:t>
            </w:r>
            <w:proofErr w:type="spellEnd"/>
            <w:r w:rsidRPr="00AA67D1">
              <w:rPr>
                <w:rFonts w:cs="Arial"/>
                <w:color w:val="auto"/>
                <w:szCs w:val="20"/>
              </w:rPr>
              <w:t xml:space="preserve">, regulované termostatem – indikace teploty </w:t>
            </w:r>
            <w:proofErr w:type="gramStart"/>
            <w:r w:rsidRPr="00AA67D1">
              <w:rPr>
                <w:rFonts w:cs="Arial"/>
                <w:color w:val="auto"/>
                <w:szCs w:val="20"/>
              </w:rPr>
              <w:t>ve</w:t>
            </w:r>
            <w:proofErr w:type="gramEnd"/>
            <w:r w:rsidRPr="00AA67D1">
              <w:rPr>
                <w:rFonts w:cs="Arial"/>
                <w:color w:val="auto"/>
                <w:szCs w:val="20"/>
              </w:rPr>
              <w:t xml:space="preserve"> °C, rozsah 110-310°C, deska lehce spádována, sběrná nádoba na tuk umístěna v předním panelu, určeno pro umístění na pracovní desku, </w:t>
            </w:r>
            <w:proofErr w:type="spellStart"/>
            <w:r w:rsidRPr="00AA67D1">
              <w:rPr>
                <w:rFonts w:cs="Arial"/>
                <w:color w:val="auto"/>
                <w:szCs w:val="20"/>
              </w:rPr>
              <w:t>podestavby</w:t>
            </w:r>
            <w:proofErr w:type="spellEnd"/>
            <w:r w:rsidRPr="00AA67D1">
              <w:rPr>
                <w:rFonts w:cs="Arial"/>
                <w:color w:val="auto"/>
                <w:szCs w:val="20"/>
              </w:rPr>
              <w:t xml:space="preserve">, přemostění nebo </w:t>
            </w:r>
            <w:proofErr w:type="spellStart"/>
            <w:r w:rsidRPr="00AA67D1">
              <w:rPr>
                <w:rFonts w:cs="Arial"/>
                <w:color w:val="auto"/>
                <w:szCs w:val="20"/>
              </w:rPr>
              <w:t>Cantilever</w:t>
            </w:r>
            <w:proofErr w:type="spellEnd"/>
            <w:r w:rsidRPr="00AA67D1">
              <w:rPr>
                <w:rFonts w:cs="Arial"/>
                <w:color w:val="auto"/>
                <w:szCs w:val="20"/>
              </w:rPr>
              <w:t xml:space="preserve"> rám, zn. Elektrolux</w:t>
            </w:r>
          </w:p>
        </w:tc>
      </w:tr>
      <w:tr w:rsidR="00AA67D1" w:rsidRPr="00AA67D1" w14:paraId="5F4494D9" w14:textId="77777777" w:rsidTr="00360992">
        <w:tc>
          <w:tcPr>
            <w:tcW w:w="523" w:type="dxa"/>
          </w:tcPr>
          <w:p w14:paraId="603D53CB"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r w:rsidR="006E747C">
              <w:rPr>
                <w:rFonts w:cs="Arial"/>
                <w:color w:val="auto"/>
                <w:sz w:val="22"/>
                <w:szCs w:val="22"/>
              </w:rPr>
              <w:t>4</w:t>
            </w:r>
            <w:r w:rsidRPr="00AA67D1">
              <w:rPr>
                <w:rFonts w:cs="Arial"/>
                <w:color w:val="auto"/>
                <w:sz w:val="22"/>
                <w:szCs w:val="22"/>
              </w:rPr>
              <w:t>.</w:t>
            </w:r>
          </w:p>
        </w:tc>
        <w:tc>
          <w:tcPr>
            <w:tcW w:w="2377" w:type="dxa"/>
          </w:tcPr>
          <w:p w14:paraId="2BC4756E"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Frita</w:t>
            </w:r>
          </w:p>
        </w:tc>
        <w:tc>
          <w:tcPr>
            <w:tcW w:w="553" w:type="dxa"/>
          </w:tcPr>
          <w:p w14:paraId="2AD9B8E8"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7D975BBE"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700x700x275mm, el. </w:t>
            </w:r>
            <w:proofErr w:type="gramStart"/>
            <w:r w:rsidRPr="00AA67D1">
              <w:rPr>
                <w:rFonts w:cs="Arial"/>
                <w:color w:val="auto"/>
                <w:szCs w:val="20"/>
              </w:rPr>
              <w:t>příkon</w:t>
            </w:r>
            <w:proofErr w:type="gramEnd"/>
            <w:r w:rsidRPr="00AA67D1">
              <w:rPr>
                <w:rFonts w:cs="Arial"/>
                <w:color w:val="auto"/>
                <w:szCs w:val="20"/>
              </w:rPr>
              <w:t xml:space="preserve"> 10800kW, přívod energie 400V/3+N/50/60, hmotnost 52kg</w:t>
            </w:r>
          </w:p>
        </w:tc>
        <w:tc>
          <w:tcPr>
            <w:tcW w:w="4594" w:type="dxa"/>
          </w:tcPr>
          <w:p w14:paraId="32A78275"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elektrická, 2x7 l, bez </w:t>
            </w:r>
            <w:proofErr w:type="spellStart"/>
            <w:r w:rsidRPr="00AA67D1">
              <w:rPr>
                <w:rFonts w:cs="Arial"/>
                <w:color w:val="auto"/>
                <w:szCs w:val="20"/>
              </w:rPr>
              <w:t>podestavby</w:t>
            </w:r>
            <w:proofErr w:type="spellEnd"/>
            <w:r w:rsidRPr="00AA67D1">
              <w:rPr>
                <w:rFonts w:cs="Arial"/>
                <w:color w:val="auto"/>
                <w:szCs w:val="20"/>
              </w:rPr>
              <w:t>, 700mm, konstrukce z nerezu AISI304, „V“ tvar van s extrémním ohřevem, nezávisle nastavitelná van termostatem 105-185°C, vypuštění oleje ventilem s pojistkou skrze přední panel, bezpečnostní pojistka proti případnému přehřátí oleje, 2x chromovaný rošt, ochrana proti vodě IPX4, zn. Elektrolux</w:t>
            </w:r>
          </w:p>
        </w:tc>
      </w:tr>
      <w:tr w:rsidR="00AA67D1" w:rsidRPr="00AA67D1" w14:paraId="7E2D9D43" w14:textId="77777777" w:rsidTr="00360992">
        <w:tc>
          <w:tcPr>
            <w:tcW w:w="523" w:type="dxa"/>
          </w:tcPr>
          <w:p w14:paraId="650F3A92"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lastRenderedPageBreak/>
              <w:t>1</w:t>
            </w:r>
            <w:r w:rsidR="006E747C">
              <w:rPr>
                <w:rFonts w:cs="Arial"/>
                <w:color w:val="auto"/>
                <w:sz w:val="22"/>
                <w:szCs w:val="22"/>
              </w:rPr>
              <w:t>5</w:t>
            </w:r>
            <w:r w:rsidRPr="00AA67D1">
              <w:rPr>
                <w:rFonts w:cs="Arial"/>
                <w:color w:val="auto"/>
                <w:sz w:val="22"/>
                <w:szCs w:val="22"/>
              </w:rPr>
              <w:t>.</w:t>
            </w:r>
          </w:p>
        </w:tc>
        <w:tc>
          <w:tcPr>
            <w:tcW w:w="2377" w:type="dxa"/>
          </w:tcPr>
          <w:p w14:paraId="1446E8E7" w14:textId="77777777" w:rsidR="00F24F1C" w:rsidRPr="00AA67D1" w:rsidRDefault="00F24F1C" w:rsidP="00F24F1C">
            <w:pPr>
              <w:spacing w:line="240" w:lineRule="auto"/>
              <w:rPr>
                <w:rFonts w:cs="Arial"/>
                <w:color w:val="auto"/>
                <w:sz w:val="22"/>
                <w:szCs w:val="22"/>
              </w:rPr>
            </w:pPr>
            <w:proofErr w:type="spellStart"/>
            <w:r w:rsidRPr="00AA67D1">
              <w:rPr>
                <w:rFonts w:cs="Arial"/>
                <w:b/>
                <w:color w:val="auto"/>
                <w:sz w:val="22"/>
                <w:szCs w:val="22"/>
              </w:rPr>
              <w:t>Podestavba</w:t>
            </w:r>
            <w:proofErr w:type="spellEnd"/>
          </w:p>
        </w:tc>
        <w:tc>
          <w:tcPr>
            <w:tcW w:w="553" w:type="dxa"/>
          </w:tcPr>
          <w:p w14:paraId="7F61B50A"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626B39A4" w14:textId="77777777" w:rsidR="00F24F1C" w:rsidRPr="00AA67D1" w:rsidRDefault="00F24F1C" w:rsidP="00F24F1C">
            <w:pPr>
              <w:spacing w:line="240" w:lineRule="auto"/>
              <w:rPr>
                <w:rFonts w:cs="Arial"/>
                <w:color w:val="auto"/>
                <w:szCs w:val="20"/>
              </w:rPr>
            </w:pPr>
            <w:r w:rsidRPr="00AA67D1">
              <w:rPr>
                <w:rFonts w:cs="Arial"/>
                <w:color w:val="auto"/>
                <w:szCs w:val="20"/>
              </w:rPr>
              <w:t>1050x700x600mm, hmotnost 23 kg</w:t>
            </w:r>
          </w:p>
        </w:tc>
        <w:tc>
          <w:tcPr>
            <w:tcW w:w="4594" w:type="dxa"/>
          </w:tcPr>
          <w:p w14:paraId="468F2FE7" w14:textId="77777777" w:rsidR="00F24F1C" w:rsidRPr="00AA67D1" w:rsidRDefault="00F24F1C" w:rsidP="00F24F1C">
            <w:pPr>
              <w:spacing w:line="240" w:lineRule="auto"/>
              <w:rPr>
                <w:rFonts w:cs="Arial"/>
                <w:color w:val="auto"/>
                <w:szCs w:val="20"/>
              </w:rPr>
            </w:pPr>
            <w:r w:rsidRPr="00AA67D1">
              <w:rPr>
                <w:rFonts w:cs="Arial"/>
                <w:color w:val="auto"/>
                <w:szCs w:val="20"/>
              </w:rPr>
              <w:t>1010mm, bez dvířek, konstrukce z AISI304, po dovybavení vodícími lištami je uzpůsobena pro umístění GN 2/1 + GN1/1, stavitelné nohy z nerezu AISI304, maximální vzdálenost spodní hrany od podlahy 200mm, zn. Elektrolux</w:t>
            </w:r>
          </w:p>
        </w:tc>
      </w:tr>
      <w:tr w:rsidR="00AA67D1" w:rsidRPr="00AA67D1" w14:paraId="757372B5" w14:textId="77777777" w:rsidTr="00360992">
        <w:tc>
          <w:tcPr>
            <w:tcW w:w="523" w:type="dxa"/>
          </w:tcPr>
          <w:p w14:paraId="36F70635"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r w:rsidR="006E747C">
              <w:rPr>
                <w:rFonts w:cs="Arial"/>
                <w:color w:val="auto"/>
                <w:sz w:val="22"/>
                <w:szCs w:val="22"/>
              </w:rPr>
              <w:t>6</w:t>
            </w:r>
            <w:r w:rsidRPr="00AA67D1">
              <w:rPr>
                <w:rFonts w:cs="Arial"/>
                <w:color w:val="auto"/>
                <w:sz w:val="22"/>
                <w:szCs w:val="22"/>
              </w:rPr>
              <w:t>.</w:t>
            </w:r>
          </w:p>
        </w:tc>
        <w:tc>
          <w:tcPr>
            <w:tcW w:w="2377" w:type="dxa"/>
          </w:tcPr>
          <w:p w14:paraId="3DB5E443"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Podlahová vpusť</w:t>
            </w:r>
          </w:p>
        </w:tc>
        <w:tc>
          <w:tcPr>
            <w:tcW w:w="553" w:type="dxa"/>
          </w:tcPr>
          <w:p w14:paraId="0602C359"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330CDB1D" w14:textId="77777777" w:rsidR="00F24F1C" w:rsidRPr="00AA67D1" w:rsidRDefault="00F24F1C" w:rsidP="00F24F1C">
            <w:pPr>
              <w:spacing w:line="240" w:lineRule="auto"/>
              <w:rPr>
                <w:rFonts w:cs="Arial"/>
                <w:color w:val="auto"/>
                <w:szCs w:val="20"/>
              </w:rPr>
            </w:pPr>
            <w:r w:rsidRPr="00AA67D1">
              <w:rPr>
                <w:rFonts w:cs="Arial"/>
                <w:color w:val="auto"/>
                <w:szCs w:val="20"/>
              </w:rPr>
              <w:t>1400x400x210mm</w:t>
            </w:r>
          </w:p>
        </w:tc>
        <w:tc>
          <w:tcPr>
            <w:tcW w:w="4594" w:type="dxa"/>
          </w:tcPr>
          <w:p w14:paraId="0F3EC0B4" w14:textId="77777777" w:rsidR="00F24F1C" w:rsidRPr="00AA67D1" w:rsidRDefault="00F24F1C" w:rsidP="00F24F1C">
            <w:pPr>
              <w:spacing w:line="240" w:lineRule="auto"/>
              <w:rPr>
                <w:rFonts w:cs="Arial"/>
                <w:color w:val="auto"/>
                <w:szCs w:val="20"/>
              </w:rPr>
            </w:pPr>
            <w:r w:rsidRPr="00AA67D1">
              <w:rPr>
                <w:rFonts w:cs="Arial"/>
                <w:color w:val="auto"/>
                <w:szCs w:val="20"/>
              </w:rPr>
              <w:t>AISI304, kompletně svařovaná konstrukce, zesílené hrany pro podlahový rošt, svažující se dno vč. upevňovacích prvků do podlahy a odpadu, postranní odpad, včetně roštu, zn. Elektrolux</w:t>
            </w:r>
          </w:p>
        </w:tc>
      </w:tr>
      <w:tr w:rsidR="00AA67D1" w:rsidRPr="00AA67D1" w14:paraId="40C549A0" w14:textId="77777777" w:rsidTr="00360992">
        <w:tc>
          <w:tcPr>
            <w:tcW w:w="523" w:type="dxa"/>
          </w:tcPr>
          <w:p w14:paraId="6904883B"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r w:rsidR="006E747C">
              <w:rPr>
                <w:rFonts w:cs="Arial"/>
                <w:color w:val="auto"/>
                <w:sz w:val="22"/>
                <w:szCs w:val="22"/>
              </w:rPr>
              <w:t>7</w:t>
            </w:r>
            <w:r w:rsidRPr="00AA67D1">
              <w:rPr>
                <w:rFonts w:cs="Arial"/>
                <w:color w:val="auto"/>
                <w:sz w:val="22"/>
                <w:szCs w:val="22"/>
              </w:rPr>
              <w:t>.</w:t>
            </w:r>
          </w:p>
        </w:tc>
        <w:tc>
          <w:tcPr>
            <w:tcW w:w="2377" w:type="dxa"/>
          </w:tcPr>
          <w:p w14:paraId="6DEB30A6"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 xml:space="preserve">Neutrální díl na </w:t>
            </w:r>
            <w:proofErr w:type="spellStart"/>
            <w:r w:rsidRPr="00AA67D1">
              <w:rPr>
                <w:rFonts w:cs="Arial"/>
                <w:b/>
                <w:color w:val="auto"/>
                <w:sz w:val="22"/>
                <w:szCs w:val="22"/>
              </w:rPr>
              <w:t>podestavbě</w:t>
            </w:r>
            <w:proofErr w:type="spellEnd"/>
          </w:p>
        </w:tc>
        <w:tc>
          <w:tcPr>
            <w:tcW w:w="553" w:type="dxa"/>
          </w:tcPr>
          <w:p w14:paraId="72B63BC0"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541F20DF" w14:textId="77777777" w:rsidR="00F24F1C" w:rsidRPr="00AA67D1" w:rsidRDefault="00F24F1C" w:rsidP="00F24F1C">
            <w:pPr>
              <w:spacing w:line="240" w:lineRule="auto"/>
              <w:rPr>
                <w:rFonts w:cs="Arial"/>
                <w:color w:val="auto"/>
                <w:szCs w:val="20"/>
              </w:rPr>
            </w:pPr>
            <w:r w:rsidRPr="00AA67D1">
              <w:rPr>
                <w:rFonts w:cs="Arial"/>
                <w:color w:val="auto"/>
                <w:szCs w:val="20"/>
              </w:rPr>
              <w:t>700x700x850mm</w:t>
            </w:r>
          </w:p>
        </w:tc>
        <w:tc>
          <w:tcPr>
            <w:tcW w:w="4594" w:type="dxa"/>
          </w:tcPr>
          <w:p w14:paraId="493CE90C" w14:textId="77777777" w:rsidR="00F24F1C" w:rsidRPr="00AA67D1" w:rsidRDefault="00F24F1C" w:rsidP="00F24F1C">
            <w:pPr>
              <w:spacing w:line="240" w:lineRule="auto"/>
              <w:rPr>
                <w:rFonts w:cs="Arial"/>
                <w:color w:val="auto"/>
                <w:szCs w:val="20"/>
              </w:rPr>
            </w:pPr>
            <w:r w:rsidRPr="00AA67D1">
              <w:rPr>
                <w:rFonts w:cs="Arial"/>
                <w:color w:val="auto"/>
                <w:szCs w:val="20"/>
              </w:rPr>
              <w:t>700mm, uzavřené čelo, konstrukce z nerezu AISI304, stavitelné nohy z nerezu AISI304, zn. Elektrolux</w:t>
            </w:r>
          </w:p>
        </w:tc>
      </w:tr>
      <w:tr w:rsidR="00AA67D1" w:rsidRPr="00AA67D1" w14:paraId="7E838E97" w14:textId="77777777" w:rsidTr="00360992">
        <w:tc>
          <w:tcPr>
            <w:tcW w:w="523" w:type="dxa"/>
          </w:tcPr>
          <w:p w14:paraId="6BA657EA"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r w:rsidR="006E747C">
              <w:rPr>
                <w:rFonts w:cs="Arial"/>
                <w:color w:val="auto"/>
                <w:sz w:val="22"/>
                <w:szCs w:val="22"/>
              </w:rPr>
              <w:t>8</w:t>
            </w:r>
            <w:r w:rsidRPr="00AA67D1">
              <w:rPr>
                <w:rFonts w:cs="Arial"/>
                <w:color w:val="auto"/>
                <w:sz w:val="22"/>
                <w:szCs w:val="22"/>
              </w:rPr>
              <w:t>.</w:t>
            </w:r>
          </w:p>
        </w:tc>
        <w:tc>
          <w:tcPr>
            <w:tcW w:w="2377" w:type="dxa"/>
          </w:tcPr>
          <w:p w14:paraId="67878F36"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Nerezový pracovní stůl</w:t>
            </w:r>
          </w:p>
        </w:tc>
        <w:tc>
          <w:tcPr>
            <w:tcW w:w="553" w:type="dxa"/>
          </w:tcPr>
          <w:p w14:paraId="568DF756"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1F568D97"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1400x700x900mm, </w:t>
            </w:r>
          </w:p>
          <w:p w14:paraId="56828A2F"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Deska </w:t>
            </w:r>
            <w:proofErr w:type="spellStart"/>
            <w:r w:rsidRPr="00AA67D1">
              <w:rPr>
                <w:rFonts w:cs="Arial"/>
                <w:color w:val="auto"/>
                <w:szCs w:val="20"/>
              </w:rPr>
              <w:t>tl</w:t>
            </w:r>
            <w:proofErr w:type="spellEnd"/>
            <w:r w:rsidRPr="00AA67D1">
              <w:rPr>
                <w:rFonts w:cs="Arial"/>
                <w:color w:val="auto"/>
                <w:szCs w:val="20"/>
              </w:rPr>
              <w:t>. 40 mm</w:t>
            </w:r>
          </w:p>
          <w:p w14:paraId="68FC0CFB" w14:textId="77777777" w:rsidR="00F24F1C" w:rsidRPr="00AA67D1" w:rsidRDefault="00F24F1C" w:rsidP="00F24F1C">
            <w:pPr>
              <w:spacing w:line="240" w:lineRule="auto"/>
              <w:rPr>
                <w:rFonts w:cs="Arial"/>
                <w:color w:val="auto"/>
                <w:szCs w:val="20"/>
              </w:rPr>
            </w:pPr>
            <w:r w:rsidRPr="00AA67D1">
              <w:rPr>
                <w:rFonts w:cs="Arial"/>
                <w:color w:val="auto"/>
                <w:szCs w:val="20"/>
              </w:rPr>
              <w:t>čtvercové nohy 40x40mm</w:t>
            </w:r>
          </w:p>
          <w:p w14:paraId="288AE635" w14:textId="77777777" w:rsidR="00F24F1C" w:rsidRPr="00AA67D1" w:rsidRDefault="00F24F1C" w:rsidP="00F24F1C">
            <w:pPr>
              <w:spacing w:line="240" w:lineRule="auto"/>
              <w:rPr>
                <w:rFonts w:cs="Arial"/>
                <w:color w:val="auto"/>
                <w:szCs w:val="20"/>
              </w:rPr>
            </w:pPr>
            <w:r w:rsidRPr="00AA67D1">
              <w:rPr>
                <w:rFonts w:cs="Arial"/>
                <w:color w:val="auto"/>
                <w:szCs w:val="20"/>
              </w:rPr>
              <w:t>hmotnost 45 kg</w:t>
            </w:r>
          </w:p>
        </w:tc>
        <w:tc>
          <w:tcPr>
            <w:tcW w:w="4594" w:type="dxa"/>
          </w:tcPr>
          <w:p w14:paraId="73AE3DBE" w14:textId="77777777" w:rsidR="00F24F1C" w:rsidRPr="00AA67D1" w:rsidRDefault="00F24F1C" w:rsidP="00F24F1C">
            <w:pPr>
              <w:spacing w:line="240" w:lineRule="auto"/>
              <w:rPr>
                <w:rFonts w:cs="Arial"/>
                <w:color w:val="auto"/>
                <w:szCs w:val="20"/>
              </w:rPr>
            </w:pPr>
            <w:r w:rsidRPr="00AA67D1">
              <w:rPr>
                <w:rFonts w:cs="Arial"/>
                <w:color w:val="auto"/>
                <w:szCs w:val="20"/>
              </w:rPr>
              <w:t>1400mm, pracovní deska z AISI304 10/10 je opatřena hluk tlumícím materiálem, se zahnutými rohy a je zesílena vodovzdornou, nehořlavou deskou nerezové čtvercové nohy, výškově stavitelné, zn. Elektrolux</w:t>
            </w:r>
          </w:p>
        </w:tc>
      </w:tr>
      <w:tr w:rsidR="00AA67D1" w:rsidRPr="00AA67D1" w14:paraId="526971B7" w14:textId="77777777" w:rsidTr="00360992">
        <w:tc>
          <w:tcPr>
            <w:tcW w:w="523" w:type="dxa"/>
          </w:tcPr>
          <w:p w14:paraId="18023EB4" w14:textId="77777777" w:rsidR="00F24F1C" w:rsidRPr="00AA67D1" w:rsidRDefault="006E747C" w:rsidP="00F24F1C">
            <w:pPr>
              <w:spacing w:line="240" w:lineRule="auto"/>
              <w:rPr>
                <w:rFonts w:cs="Arial"/>
                <w:color w:val="auto"/>
                <w:sz w:val="22"/>
                <w:szCs w:val="22"/>
              </w:rPr>
            </w:pPr>
            <w:r>
              <w:rPr>
                <w:rFonts w:cs="Arial"/>
                <w:color w:val="auto"/>
                <w:sz w:val="22"/>
                <w:szCs w:val="22"/>
              </w:rPr>
              <w:t>19</w:t>
            </w:r>
            <w:r w:rsidR="00F24F1C" w:rsidRPr="00AA67D1">
              <w:rPr>
                <w:rFonts w:cs="Arial"/>
                <w:color w:val="auto"/>
                <w:sz w:val="22"/>
                <w:szCs w:val="22"/>
              </w:rPr>
              <w:t>.</w:t>
            </w:r>
          </w:p>
        </w:tc>
        <w:tc>
          <w:tcPr>
            <w:tcW w:w="2377" w:type="dxa"/>
          </w:tcPr>
          <w:p w14:paraId="292C3F02"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Spodní police ke stolu</w:t>
            </w:r>
          </w:p>
        </w:tc>
        <w:tc>
          <w:tcPr>
            <w:tcW w:w="553" w:type="dxa"/>
          </w:tcPr>
          <w:p w14:paraId="2179EB5F"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5D476577" w14:textId="77777777" w:rsidR="00F24F1C" w:rsidRPr="00AA67D1" w:rsidRDefault="00F24F1C" w:rsidP="00F24F1C">
            <w:pPr>
              <w:spacing w:line="240" w:lineRule="auto"/>
              <w:rPr>
                <w:rFonts w:cs="Arial"/>
                <w:color w:val="auto"/>
                <w:szCs w:val="20"/>
              </w:rPr>
            </w:pPr>
            <w:r w:rsidRPr="00AA67D1">
              <w:rPr>
                <w:rFonts w:cs="Arial"/>
                <w:color w:val="auto"/>
                <w:szCs w:val="20"/>
              </w:rPr>
              <w:t>1280x540x40mm, hmotnost 11kg</w:t>
            </w:r>
          </w:p>
        </w:tc>
        <w:tc>
          <w:tcPr>
            <w:tcW w:w="4594" w:type="dxa"/>
          </w:tcPr>
          <w:p w14:paraId="170C6AC9"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1400mm, zn. Elektrolux </w:t>
            </w:r>
          </w:p>
        </w:tc>
      </w:tr>
      <w:tr w:rsidR="00AA67D1" w:rsidRPr="00AA67D1" w14:paraId="685B34E2" w14:textId="77777777" w:rsidTr="00360992">
        <w:tc>
          <w:tcPr>
            <w:tcW w:w="523" w:type="dxa"/>
          </w:tcPr>
          <w:p w14:paraId="323C6B5F"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2</w:t>
            </w:r>
            <w:r w:rsidR="006E747C">
              <w:rPr>
                <w:rFonts w:cs="Arial"/>
                <w:color w:val="auto"/>
                <w:sz w:val="22"/>
                <w:szCs w:val="22"/>
              </w:rPr>
              <w:t>0</w:t>
            </w:r>
            <w:r w:rsidRPr="00AA67D1">
              <w:rPr>
                <w:rFonts w:cs="Arial"/>
                <w:color w:val="auto"/>
                <w:sz w:val="22"/>
                <w:szCs w:val="22"/>
              </w:rPr>
              <w:t>.</w:t>
            </w:r>
          </w:p>
        </w:tc>
        <w:tc>
          <w:tcPr>
            <w:tcW w:w="2377" w:type="dxa"/>
          </w:tcPr>
          <w:p w14:paraId="52EFF8F2"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Konvektomat</w:t>
            </w:r>
          </w:p>
        </w:tc>
        <w:tc>
          <w:tcPr>
            <w:tcW w:w="553" w:type="dxa"/>
          </w:tcPr>
          <w:p w14:paraId="5B2E4928"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19B97D4B"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890x900x970mm, el. </w:t>
            </w:r>
            <w:proofErr w:type="gramStart"/>
            <w:r w:rsidRPr="00AA67D1">
              <w:rPr>
                <w:rFonts w:cs="Arial"/>
                <w:color w:val="auto"/>
                <w:szCs w:val="20"/>
              </w:rPr>
              <w:t>příkon</w:t>
            </w:r>
            <w:proofErr w:type="gramEnd"/>
            <w:r w:rsidRPr="00AA67D1">
              <w:rPr>
                <w:rFonts w:cs="Arial"/>
                <w:color w:val="auto"/>
                <w:szCs w:val="20"/>
              </w:rPr>
              <w:t xml:space="preserve"> 17300kW, přívod energie 400V/3+N/50/60, hmotnost 136kg</w:t>
            </w:r>
          </w:p>
        </w:tc>
        <w:tc>
          <w:tcPr>
            <w:tcW w:w="4594" w:type="dxa"/>
          </w:tcPr>
          <w:p w14:paraId="7C086016"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elektrický, 10xGN1/1-příčně, úroveň 4, vnější konstrukce, dveře a komora z nerezu AISI304 dvojité </w:t>
            </w:r>
            <w:proofErr w:type="spellStart"/>
            <w:r w:rsidRPr="00AA67D1">
              <w:rPr>
                <w:rFonts w:cs="Arial"/>
                <w:color w:val="auto"/>
                <w:szCs w:val="20"/>
              </w:rPr>
              <w:t>rozevíratelné</w:t>
            </w:r>
            <w:proofErr w:type="spellEnd"/>
            <w:r w:rsidRPr="00AA67D1">
              <w:rPr>
                <w:rFonts w:cs="Arial"/>
                <w:color w:val="auto"/>
                <w:szCs w:val="20"/>
              </w:rPr>
              <w:t xml:space="preserve"> temperované sklo s reflexní vrstvou, komora se zaoblenými vnitřními rohy, bezpečnostní dvoustupňové otevírání dveří, halogenové osvětlení vnitřního prostoru, </w:t>
            </w:r>
            <w:proofErr w:type="spellStart"/>
            <w:r w:rsidRPr="00AA67D1">
              <w:rPr>
                <w:rFonts w:cs="Arial"/>
                <w:color w:val="auto"/>
                <w:szCs w:val="20"/>
              </w:rPr>
              <w:t>trapezoidální</w:t>
            </w:r>
            <w:proofErr w:type="spellEnd"/>
            <w:r w:rsidRPr="00AA67D1">
              <w:rPr>
                <w:rFonts w:cs="Arial"/>
                <w:color w:val="auto"/>
                <w:szCs w:val="20"/>
              </w:rPr>
              <w:t xml:space="preserve"> tvar komory se systémem rozvodu proudícího vzduchu </w:t>
            </w:r>
            <w:proofErr w:type="spellStart"/>
            <w:r w:rsidRPr="00AA67D1">
              <w:rPr>
                <w:rFonts w:cs="Arial"/>
                <w:color w:val="auto"/>
                <w:szCs w:val="20"/>
              </w:rPr>
              <w:t>Flow</w:t>
            </w:r>
            <w:proofErr w:type="spellEnd"/>
            <w:r w:rsidRPr="00AA67D1">
              <w:rPr>
                <w:rFonts w:cs="Arial"/>
                <w:color w:val="auto"/>
                <w:szCs w:val="20"/>
              </w:rPr>
              <w:t xml:space="preserve"> Chanel, ventilátor umístěný na zadní straně komory, elektronická kontrola páry ECO-</w:t>
            </w:r>
            <w:proofErr w:type="spellStart"/>
            <w:r w:rsidRPr="00AA67D1">
              <w:rPr>
                <w:rFonts w:cs="Arial"/>
                <w:color w:val="auto"/>
                <w:szCs w:val="20"/>
              </w:rPr>
              <w:t>Logic</w:t>
            </w:r>
            <w:proofErr w:type="spellEnd"/>
            <w:r w:rsidRPr="00AA67D1">
              <w:rPr>
                <w:rFonts w:cs="Arial"/>
                <w:color w:val="auto"/>
                <w:szCs w:val="20"/>
              </w:rPr>
              <w:t xml:space="preserve">, vývin páry v bojleru, platinové sondy měřící teplotu v komoře, maximální teplota pro ohřev horkým vzduchem je 300°C, vedení na 10xGN1/1 s roztečí 60mm, ochrana proti vodě IPX5, funkce: pára, teplý vzduch, kombi, nízkoteplotní pára, regenerace, poloautomatický cyklus čištění komory, poloviční otáčky ventilátoru a poloviční výkon, </w:t>
            </w:r>
            <w:proofErr w:type="spellStart"/>
            <w:r w:rsidRPr="00AA67D1">
              <w:rPr>
                <w:rFonts w:cs="Arial"/>
                <w:color w:val="auto"/>
                <w:szCs w:val="20"/>
              </w:rPr>
              <w:t>cook&amp;hold</w:t>
            </w:r>
            <w:proofErr w:type="spellEnd"/>
            <w:r w:rsidRPr="00AA67D1">
              <w:rPr>
                <w:rFonts w:cs="Arial"/>
                <w:color w:val="auto"/>
                <w:szCs w:val="20"/>
              </w:rPr>
              <w:t xml:space="preserve">, automatické vypouštění a napouštění bojleru, signalizace zavápnění na ovládacím panelu, dvoustupňové programování varného cyklu, ovládací úroveň 4: digitální nastavování parametrů, </w:t>
            </w:r>
            <w:proofErr w:type="spellStart"/>
            <w:r w:rsidRPr="00AA67D1">
              <w:rPr>
                <w:rFonts w:cs="Arial"/>
                <w:color w:val="auto"/>
                <w:szCs w:val="20"/>
              </w:rPr>
              <w:t>volb</w:t>
            </w:r>
            <w:proofErr w:type="spellEnd"/>
            <w:r w:rsidRPr="00AA67D1">
              <w:rPr>
                <w:rFonts w:cs="Arial"/>
                <w:color w:val="auto"/>
                <w:szCs w:val="20"/>
              </w:rPr>
              <w:t xml:space="preserve">  programů otočným ovládacím knoflíkem, aktuální a nastavené parametry se zobrazují na displejích, včetně tukového filtru, </w:t>
            </w:r>
            <w:proofErr w:type="spellStart"/>
            <w:r w:rsidRPr="00AA67D1">
              <w:rPr>
                <w:rFonts w:cs="Arial"/>
                <w:color w:val="auto"/>
                <w:szCs w:val="20"/>
              </w:rPr>
              <w:t>podestavby</w:t>
            </w:r>
            <w:proofErr w:type="spellEnd"/>
            <w:r w:rsidRPr="00AA67D1">
              <w:rPr>
                <w:rFonts w:cs="Arial"/>
                <w:color w:val="auto"/>
                <w:szCs w:val="20"/>
              </w:rPr>
              <w:t xml:space="preserve"> s 10 vsuny na gastronádoby, oplachové mycí a sprchy a odpadního sifonu, včetně příslušenství: 3 ks roštu, 3 ks plech malý, 4 ks plech střední, 1 ks plech hluboký, 3 ks plech napařovací, 1 ks plech délka 15cm, zn. Elektrolux, </w:t>
            </w:r>
          </w:p>
        </w:tc>
      </w:tr>
      <w:tr w:rsidR="00AA67D1" w:rsidRPr="00AA67D1" w14:paraId="4E92351F" w14:textId="77777777" w:rsidTr="00360992">
        <w:tc>
          <w:tcPr>
            <w:tcW w:w="523" w:type="dxa"/>
          </w:tcPr>
          <w:p w14:paraId="0E08BCEA"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2</w:t>
            </w:r>
            <w:r w:rsidR="006E747C">
              <w:rPr>
                <w:rFonts w:cs="Arial"/>
                <w:color w:val="auto"/>
                <w:sz w:val="22"/>
                <w:szCs w:val="22"/>
              </w:rPr>
              <w:t>1</w:t>
            </w:r>
            <w:r w:rsidRPr="00AA67D1">
              <w:rPr>
                <w:rFonts w:cs="Arial"/>
                <w:color w:val="auto"/>
                <w:sz w:val="22"/>
                <w:szCs w:val="22"/>
              </w:rPr>
              <w:t>.</w:t>
            </w:r>
          </w:p>
        </w:tc>
        <w:tc>
          <w:tcPr>
            <w:tcW w:w="2377" w:type="dxa"/>
          </w:tcPr>
          <w:p w14:paraId="00440553"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Teplý výdejní pult</w:t>
            </w:r>
          </w:p>
        </w:tc>
        <w:tc>
          <w:tcPr>
            <w:tcW w:w="553" w:type="dxa"/>
          </w:tcPr>
          <w:p w14:paraId="4C8CE9FD"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54F96886"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1200x800x900mm el. </w:t>
            </w:r>
            <w:proofErr w:type="gramStart"/>
            <w:r w:rsidRPr="00AA67D1">
              <w:rPr>
                <w:rFonts w:cs="Arial"/>
                <w:color w:val="auto"/>
                <w:szCs w:val="20"/>
              </w:rPr>
              <w:t>příkon</w:t>
            </w:r>
            <w:proofErr w:type="gramEnd"/>
            <w:r w:rsidRPr="00AA67D1">
              <w:rPr>
                <w:rFonts w:cs="Arial"/>
                <w:color w:val="auto"/>
                <w:szCs w:val="20"/>
              </w:rPr>
              <w:t xml:space="preserve"> 2000kW přívod energie 230V</w:t>
            </w:r>
          </w:p>
        </w:tc>
        <w:tc>
          <w:tcPr>
            <w:tcW w:w="4594" w:type="dxa"/>
          </w:tcPr>
          <w:p w14:paraId="7F2BCE31" w14:textId="77777777" w:rsidR="00F24F1C" w:rsidRPr="00AA67D1" w:rsidRDefault="00F24F1C" w:rsidP="00F24F1C">
            <w:pPr>
              <w:spacing w:line="240" w:lineRule="auto"/>
              <w:rPr>
                <w:rFonts w:cs="Arial"/>
                <w:color w:val="auto"/>
                <w:szCs w:val="20"/>
              </w:rPr>
            </w:pPr>
            <w:r w:rsidRPr="00AA67D1">
              <w:rPr>
                <w:rFonts w:cs="Arial"/>
                <w:color w:val="auto"/>
                <w:szCs w:val="20"/>
              </w:rPr>
              <w:t>2xGN1/1-200, nerezový teplý výdejní pult, pevný, dvě samostatně vyhřívané vodní lázně o rozměru GN 1/1-200, s vyhřívaným spodním prostorem s posuvnými dvířky, pevné napojení na přívod el. energie, přívod vody a odpad, stůl je vybaven základní sadou gastronádob a můstky, stůl má ze strany zákazníka nerezový sokl, zadní pohledový panel, zn. CZ, včetně příslušenství: police velká 1 ks, police malá 3 ks, vanička malá 3 ks</w:t>
            </w:r>
          </w:p>
        </w:tc>
      </w:tr>
      <w:tr w:rsidR="00AA67D1" w:rsidRPr="00AA67D1" w14:paraId="0D7F2AE8" w14:textId="77777777" w:rsidTr="00360992">
        <w:tc>
          <w:tcPr>
            <w:tcW w:w="523" w:type="dxa"/>
          </w:tcPr>
          <w:p w14:paraId="5A0CC1E6"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lastRenderedPageBreak/>
              <w:t>2</w:t>
            </w:r>
            <w:r w:rsidR="006E747C">
              <w:rPr>
                <w:rFonts w:cs="Arial"/>
                <w:color w:val="auto"/>
                <w:sz w:val="22"/>
                <w:szCs w:val="22"/>
              </w:rPr>
              <w:t>2</w:t>
            </w:r>
            <w:r w:rsidRPr="00AA67D1">
              <w:rPr>
                <w:rFonts w:cs="Arial"/>
                <w:color w:val="auto"/>
                <w:sz w:val="22"/>
                <w:szCs w:val="22"/>
              </w:rPr>
              <w:t>.</w:t>
            </w:r>
          </w:p>
        </w:tc>
        <w:tc>
          <w:tcPr>
            <w:tcW w:w="2377" w:type="dxa"/>
          </w:tcPr>
          <w:p w14:paraId="36777404"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Stůl výdejní</w:t>
            </w:r>
          </w:p>
        </w:tc>
        <w:tc>
          <w:tcPr>
            <w:tcW w:w="553" w:type="dxa"/>
          </w:tcPr>
          <w:p w14:paraId="1FAA80AB"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6B16D0F9" w14:textId="77777777" w:rsidR="00F24F1C" w:rsidRPr="00AA67D1" w:rsidRDefault="00F24F1C" w:rsidP="00F24F1C">
            <w:pPr>
              <w:spacing w:line="240" w:lineRule="auto"/>
              <w:rPr>
                <w:rFonts w:cs="Arial"/>
                <w:color w:val="auto"/>
                <w:szCs w:val="20"/>
              </w:rPr>
            </w:pPr>
            <w:r w:rsidRPr="00AA67D1">
              <w:rPr>
                <w:rFonts w:cs="Arial"/>
                <w:color w:val="auto"/>
                <w:szCs w:val="20"/>
              </w:rPr>
              <w:t>1100x700x900mm</w:t>
            </w:r>
          </w:p>
        </w:tc>
        <w:tc>
          <w:tcPr>
            <w:tcW w:w="4594" w:type="dxa"/>
          </w:tcPr>
          <w:p w14:paraId="655BCAC7"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nerezový neutrální výdejní stůl otevřený včetně spodního nerezového soklu, zn. CZ </w:t>
            </w:r>
          </w:p>
        </w:tc>
      </w:tr>
      <w:tr w:rsidR="00AA67D1" w:rsidRPr="00AA67D1" w14:paraId="320A15A3" w14:textId="77777777" w:rsidTr="00360992">
        <w:tc>
          <w:tcPr>
            <w:tcW w:w="523" w:type="dxa"/>
          </w:tcPr>
          <w:p w14:paraId="629DCE5C"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2</w:t>
            </w:r>
            <w:r w:rsidR="006E747C">
              <w:rPr>
                <w:rFonts w:cs="Arial"/>
                <w:color w:val="auto"/>
                <w:sz w:val="22"/>
                <w:szCs w:val="22"/>
              </w:rPr>
              <w:t>3</w:t>
            </w:r>
            <w:r w:rsidRPr="00AA67D1">
              <w:rPr>
                <w:rFonts w:cs="Arial"/>
                <w:color w:val="auto"/>
                <w:sz w:val="22"/>
                <w:szCs w:val="22"/>
              </w:rPr>
              <w:t>.</w:t>
            </w:r>
          </w:p>
        </w:tc>
        <w:tc>
          <w:tcPr>
            <w:tcW w:w="2377" w:type="dxa"/>
          </w:tcPr>
          <w:p w14:paraId="5B029595"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Nerezový pracovní stůl</w:t>
            </w:r>
          </w:p>
        </w:tc>
        <w:tc>
          <w:tcPr>
            <w:tcW w:w="553" w:type="dxa"/>
          </w:tcPr>
          <w:p w14:paraId="0D316021"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3A419427"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Deska </w:t>
            </w:r>
            <w:proofErr w:type="spellStart"/>
            <w:r w:rsidRPr="00AA67D1">
              <w:rPr>
                <w:rFonts w:cs="Arial"/>
                <w:color w:val="auto"/>
                <w:szCs w:val="20"/>
              </w:rPr>
              <w:t>tl</w:t>
            </w:r>
            <w:proofErr w:type="spellEnd"/>
            <w:r w:rsidRPr="00AA67D1">
              <w:rPr>
                <w:rFonts w:cs="Arial"/>
                <w:color w:val="auto"/>
                <w:szCs w:val="20"/>
              </w:rPr>
              <w:t>. 40 mm</w:t>
            </w:r>
          </w:p>
          <w:p w14:paraId="00DD5E8F" w14:textId="77777777" w:rsidR="00F24F1C" w:rsidRPr="00AA67D1" w:rsidRDefault="00F24F1C" w:rsidP="00F24F1C">
            <w:pPr>
              <w:spacing w:line="240" w:lineRule="auto"/>
              <w:rPr>
                <w:rFonts w:cs="Arial"/>
                <w:color w:val="auto"/>
                <w:szCs w:val="20"/>
              </w:rPr>
            </w:pPr>
            <w:r w:rsidRPr="00AA67D1">
              <w:rPr>
                <w:rFonts w:cs="Arial"/>
                <w:color w:val="auto"/>
                <w:szCs w:val="20"/>
              </w:rPr>
              <w:t>Límec výška 100 mm</w:t>
            </w:r>
          </w:p>
          <w:p w14:paraId="478144E1" w14:textId="77777777" w:rsidR="00F24F1C" w:rsidRPr="00AA67D1" w:rsidRDefault="00F24F1C" w:rsidP="00F24F1C">
            <w:pPr>
              <w:spacing w:line="240" w:lineRule="auto"/>
              <w:rPr>
                <w:rFonts w:cs="Arial"/>
                <w:color w:val="auto"/>
                <w:szCs w:val="20"/>
              </w:rPr>
            </w:pPr>
            <w:r w:rsidRPr="00AA67D1">
              <w:rPr>
                <w:rFonts w:cs="Arial"/>
                <w:color w:val="auto"/>
                <w:szCs w:val="20"/>
              </w:rPr>
              <w:t>čtvercové nohy 40x40mm 1600x700x1000mm, hmotnost 50 kg</w:t>
            </w:r>
          </w:p>
        </w:tc>
        <w:tc>
          <w:tcPr>
            <w:tcW w:w="4594" w:type="dxa"/>
          </w:tcPr>
          <w:p w14:paraId="453C36AB"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1600mm, zadní límec, pracovní deska z AISI304 10/10 je opatřena hluk tlumícím materiálem, se zahnutými rohy a je zesílena vodovzdornou, nehořlavou deskou, zadní zvýšený límec s integrovaným oblým rohem, nerezové čtvercové nohy, výškově stavitelné, </w:t>
            </w:r>
            <w:proofErr w:type="spellStart"/>
            <w:proofErr w:type="gramStart"/>
            <w:r w:rsidRPr="00AA67D1">
              <w:rPr>
                <w:rFonts w:cs="Arial"/>
                <w:color w:val="auto"/>
                <w:szCs w:val="20"/>
              </w:rPr>
              <w:t>zn.Elektrolux</w:t>
            </w:r>
            <w:proofErr w:type="spellEnd"/>
            <w:proofErr w:type="gramEnd"/>
          </w:p>
        </w:tc>
      </w:tr>
      <w:tr w:rsidR="00AA67D1" w:rsidRPr="00AA67D1" w14:paraId="5591FA7B" w14:textId="77777777" w:rsidTr="00360992">
        <w:tc>
          <w:tcPr>
            <w:tcW w:w="523" w:type="dxa"/>
          </w:tcPr>
          <w:p w14:paraId="47ECEE0C"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2</w:t>
            </w:r>
            <w:r w:rsidR="006E747C">
              <w:rPr>
                <w:rFonts w:cs="Arial"/>
                <w:color w:val="auto"/>
                <w:sz w:val="22"/>
                <w:szCs w:val="22"/>
              </w:rPr>
              <w:t>4</w:t>
            </w:r>
            <w:r w:rsidRPr="00AA67D1">
              <w:rPr>
                <w:rFonts w:cs="Arial"/>
                <w:color w:val="auto"/>
                <w:sz w:val="22"/>
                <w:szCs w:val="22"/>
              </w:rPr>
              <w:t>.</w:t>
            </w:r>
          </w:p>
        </w:tc>
        <w:tc>
          <w:tcPr>
            <w:tcW w:w="2377" w:type="dxa"/>
          </w:tcPr>
          <w:p w14:paraId="67752869"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Spodní police ke stolu</w:t>
            </w:r>
          </w:p>
        </w:tc>
        <w:tc>
          <w:tcPr>
            <w:tcW w:w="553" w:type="dxa"/>
          </w:tcPr>
          <w:p w14:paraId="149C2D1F"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467BC418" w14:textId="77777777" w:rsidR="00F24F1C" w:rsidRPr="00AA67D1" w:rsidRDefault="00F24F1C" w:rsidP="00F24F1C">
            <w:pPr>
              <w:spacing w:line="240" w:lineRule="auto"/>
              <w:rPr>
                <w:rFonts w:cs="Arial"/>
                <w:color w:val="auto"/>
                <w:szCs w:val="20"/>
              </w:rPr>
            </w:pPr>
            <w:r w:rsidRPr="00AA67D1">
              <w:rPr>
                <w:rFonts w:cs="Arial"/>
                <w:color w:val="auto"/>
                <w:szCs w:val="20"/>
              </w:rPr>
              <w:t>1480x540x40mm hmotnost 13kg</w:t>
            </w:r>
          </w:p>
        </w:tc>
        <w:tc>
          <w:tcPr>
            <w:tcW w:w="4594" w:type="dxa"/>
          </w:tcPr>
          <w:p w14:paraId="151EB1A6"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1600mm, zn. Elektrolux </w:t>
            </w:r>
          </w:p>
        </w:tc>
      </w:tr>
      <w:tr w:rsidR="00AA67D1" w:rsidRPr="00AA67D1" w14:paraId="1E69F0C2" w14:textId="77777777" w:rsidTr="00360992">
        <w:tc>
          <w:tcPr>
            <w:tcW w:w="523" w:type="dxa"/>
          </w:tcPr>
          <w:p w14:paraId="5C431DF8"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2</w:t>
            </w:r>
            <w:r w:rsidR="006E747C">
              <w:rPr>
                <w:rFonts w:cs="Arial"/>
                <w:color w:val="auto"/>
                <w:sz w:val="22"/>
                <w:szCs w:val="22"/>
              </w:rPr>
              <w:t>5</w:t>
            </w:r>
            <w:r w:rsidRPr="00AA67D1">
              <w:rPr>
                <w:rFonts w:cs="Arial"/>
                <w:color w:val="auto"/>
                <w:sz w:val="22"/>
                <w:szCs w:val="22"/>
              </w:rPr>
              <w:t>.</w:t>
            </w:r>
          </w:p>
        </w:tc>
        <w:tc>
          <w:tcPr>
            <w:tcW w:w="2377" w:type="dxa"/>
          </w:tcPr>
          <w:p w14:paraId="15E19268"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Digestoř závěsná</w:t>
            </w:r>
          </w:p>
        </w:tc>
        <w:tc>
          <w:tcPr>
            <w:tcW w:w="553" w:type="dxa"/>
          </w:tcPr>
          <w:p w14:paraId="09BA550F"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4C5DD98B" w14:textId="77777777" w:rsidR="00F24F1C" w:rsidRPr="00AA67D1" w:rsidRDefault="00F24F1C" w:rsidP="00F24F1C">
            <w:pPr>
              <w:spacing w:line="240" w:lineRule="auto"/>
              <w:rPr>
                <w:rFonts w:cs="Arial"/>
                <w:color w:val="auto"/>
                <w:szCs w:val="20"/>
              </w:rPr>
            </w:pPr>
            <w:r w:rsidRPr="00AA67D1">
              <w:rPr>
                <w:rFonts w:cs="Arial"/>
                <w:color w:val="auto"/>
                <w:szCs w:val="20"/>
              </w:rPr>
              <w:t>2800x1800x400mm hmotnost 83kg</w:t>
            </w:r>
          </w:p>
        </w:tc>
        <w:tc>
          <w:tcPr>
            <w:tcW w:w="4594" w:type="dxa"/>
          </w:tcPr>
          <w:p w14:paraId="476F9312" w14:textId="77777777" w:rsidR="00F24F1C" w:rsidRPr="00AA67D1" w:rsidRDefault="00F24F1C" w:rsidP="00F24F1C">
            <w:pPr>
              <w:spacing w:line="240" w:lineRule="auto"/>
              <w:rPr>
                <w:rFonts w:cs="Arial"/>
                <w:color w:val="auto"/>
                <w:szCs w:val="20"/>
              </w:rPr>
            </w:pPr>
            <w:r w:rsidRPr="00AA67D1">
              <w:rPr>
                <w:rFonts w:cs="Arial"/>
                <w:color w:val="auto"/>
                <w:szCs w:val="20"/>
              </w:rPr>
              <w:t>konstrukce z nerez oceli AISI304, včetně kanálkových filtrů z AISI304, obvodového sběrného žlábku na tuk a kondenzát se sběrnou nádobou, zn. Elektrolux</w:t>
            </w:r>
          </w:p>
        </w:tc>
      </w:tr>
      <w:tr w:rsidR="00AA67D1" w:rsidRPr="00AA67D1" w14:paraId="23795750" w14:textId="77777777" w:rsidTr="00360992">
        <w:tc>
          <w:tcPr>
            <w:tcW w:w="523" w:type="dxa"/>
          </w:tcPr>
          <w:p w14:paraId="6146066F"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2</w:t>
            </w:r>
            <w:r w:rsidR="006E747C">
              <w:rPr>
                <w:rFonts w:cs="Arial"/>
                <w:color w:val="auto"/>
                <w:sz w:val="22"/>
                <w:szCs w:val="22"/>
              </w:rPr>
              <w:t>6</w:t>
            </w:r>
            <w:r w:rsidRPr="00AA67D1">
              <w:rPr>
                <w:rFonts w:cs="Arial"/>
                <w:color w:val="auto"/>
                <w:sz w:val="22"/>
                <w:szCs w:val="22"/>
              </w:rPr>
              <w:t>.</w:t>
            </w:r>
          </w:p>
        </w:tc>
        <w:tc>
          <w:tcPr>
            <w:tcW w:w="2377" w:type="dxa"/>
          </w:tcPr>
          <w:p w14:paraId="5671C6DC"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Osvětlení k digestoři</w:t>
            </w:r>
          </w:p>
        </w:tc>
        <w:tc>
          <w:tcPr>
            <w:tcW w:w="553" w:type="dxa"/>
          </w:tcPr>
          <w:p w14:paraId="65E6CD65"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626295F9" w14:textId="77777777" w:rsidR="00F24F1C" w:rsidRPr="00AA67D1" w:rsidRDefault="00F24F1C" w:rsidP="00F24F1C">
            <w:pPr>
              <w:spacing w:line="240" w:lineRule="auto"/>
              <w:rPr>
                <w:rFonts w:cs="Arial"/>
                <w:color w:val="auto"/>
                <w:szCs w:val="20"/>
              </w:rPr>
            </w:pPr>
            <w:r w:rsidRPr="00AA67D1">
              <w:rPr>
                <w:rFonts w:cs="Arial"/>
                <w:color w:val="auto"/>
                <w:szCs w:val="20"/>
              </w:rPr>
              <w:t>645x61x125mm hmotnost 2kg</w:t>
            </w:r>
          </w:p>
        </w:tc>
        <w:tc>
          <w:tcPr>
            <w:tcW w:w="4594" w:type="dxa"/>
          </w:tcPr>
          <w:p w14:paraId="7B205C14" w14:textId="77777777" w:rsidR="00F24F1C" w:rsidRPr="00AA67D1" w:rsidRDefault="00F24F1C" w:rsidP="00F24F1C">
            <w:pPr>
              <w:spacing w:line="240" w:lineRule="auto"/>
              <w:rPr>
                <w:rFonts w:cs="Arial"/>
                <w:color w:val="auto"/>
                <w:szCs w:val="20"/>
              </w:rPr>
            </w:pPr>
            <w:r w:rsidRPr="00AA67D1">
              <w:rPr>
                <w:rFonts w:cs="Arial"/>
                <w:color w:val="auto"/>
                <w:szCs w:val="20"/>
              </w:rPr>
              <w:t>27 W / 1 neon - IP65, kryt a krabice ze zesílených polyesterových skleněných vláken, držák světla z nehořlavého polykarbonátu, fluorescenční lampa, zn. Elektrolux</w:t>
            </w:r>
          </w:p>
        </w:tc>
      </w:tr>
      <w:tr w:rsidR="00AA67D1" w:rsidRPr="00AA67D1" w14:paraId="3FFBA03A" w14:textId="77777777" w:rsidTr="00360992">
        <w:tc>
          <w:tcPr>
            <w:tcW w:w="523" w:type="dxa"/>
          </w:tcPr>
          <w:p w14:paraId="01176F35"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2</w:t>
            </w:r>
            <w:r w:rsidR="006E747C">
              <w:rPr>
                <w:rFonts w:cs="Arial"/>
                <w:color w:val="auto"/>
                <w:sz w:val="22"/>
                <w:szCs w:val="22"/>
              </w:rPr>
              <w:t>7</w:t>
            </w:r>
            <w:r w:rsidRPr="00AA67D1">
              <w:rPr>
                <w:rFonts w:cs="Arial"/>
                <w:color w:val="auto"/>
                <w:sz w:val="22"/>
                <w:szCs w:val="22"/>
              </w:rPr>
              <w:t>.</w:t>
            </w:r>
          </w:p>
        </w:tc>
        <w:tc>
          <w:tcPr>
            <w:tcW w:w="2377" w:type="dxa"/>
          </w:tcPr>
          <w:p w14:paraId="7B12013E"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Digestoř nástěnná</w:t>
            </w:r>
          </w:p>
        </w:tc>
        <w:tc>
          <w:tcPr>
            <w:tcW w:w="553" w:type="dxa"/>
          </w:tcPr>
          <w:p w14:paraId="7CC6A22E"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47" w:type="dxa"/>
          </w:tcPr>
          <w:p w14:paraId="6B48B16D" w14:textId="77777777" w:rsidR="00F24F1C" w:rsidRPr="00AA67D1" w:rsidRDefault="00F24F1C" w:rsidP="00F24F1C">
            <w:pPr>
              <w:spacing w:line="240" w:lineRule="auto"/>
              <w:rPr>
                <w:rFonts w:cs="Arial"/>
                <w:color w:val="auto"/>
                <w:szCs w:val="20"/>
              </w:rPr>
            </w:pPr>
            <w:r w:rsidRPr="00AA67D1">
              <w:rPr>
                <w:rFonts w:cs="Arial"/>
                <w:color w:val="auto"/>
                <w:szCs w:val="20"/>
              </w:rPr>
              <w:t>1200x1200x400mm, hmotnost 42 kg</w:t>
            </w:r>
          </w:p>
        </w:tc>
        <w:tc>
          <w:tcPr>
            <w:tcW w:w="4594" w:type="dxa"/>
          </w:tcPr>
          <w:p w14:paraId="5ECB8008"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konstrukce z nerez oceli AISI304, včetně kanálkových filtrů z AISI304, obvodového sběrného žlábku na tuk a kondenzát se sběrnou nádobou, zn. Elektrolux </w:t>
            </w:r>
          </w:p>
        </w:tc>
      </w:tr>
    </w:tbl>
    <w:p w14:paraId="333EAB6F" w14:textId="77777777" w:rsidR="00B52557" w:rsidRPr="00AA67D1" w:rsidRDefault="00B52557" w:rsidP="005F7874">
      <w:pPr>
        <w:spacing w:line="240" w:lineRule="auto"/>
        <w:rPr>
          <w:rFonts w:cs="Arial"/>
          <w:color w:val="auto"/>
          <w:sz w:val="22"/>
          <w:szCs w:val="22"/>
        </w:rPr>
      </w:pPr>
    </w:p>
    <w:p w14:paraId="06439D6A" w14:textId="77777777" w:rsidR="00F24F1C" w:rsidRPr="00AA67D1" w:rsidRDefault="00F24F1C" w:rsidP="005F7874">
      <w:pPr>
        <w:spacing w:line="240" w:lineRule="auto"/>
        <w:rPr>
          <w:rFonts w:cs="Arial"/>
          <w:color w:val="auto"/>
          <w:sz w:val="22"/>
          <w:szCs w:val="22"/>
        </w:rPr>
      </w:pPr>
    </w:p>
    <w:p w14:paraId="6AFAA80C" w14:textId="77777777" w:rsidR="00F24F1C" w:rsidRPr="00AA67D1" w:rsidRDefault="00F24F1C" w:rsidP="005F7874">
      <w:pPr>
        <w:spacing w:line="240" w:lineRule="auto"/>
        <w:rPr>
          <w:rFonts w:cs="Arial"/>
          <w:color w:val="auto"/>
          <w:sz w:val="22"/>
          <w:szCs w:val="22"/>
        </w:rPr>
      </w:pPr>
      <w:r w:rsidRPr="00AA67D1">
        <w:rPr>
          <w:rFonts w:cs="Arial"/>
          <w:color w:val="auto"/>
          <w:sz w:val="22"/>
          <w:szCs w:val="22"/>
        </w:rPr>
        <w:t>Příprava masa:</w:t>
      </w:r>
    </w:p>
    <w:p w14:paraId="2D0DCB92" w14:textId="77777777" w:rsidR="00F24F1C" w:rsidRPr="00AA67D1" w:rsidRDefault="00F24F1C" w:rsidP="005F7874">
      <w:pPr>
        <w:spacing w:line="240" w:lineRule="auto"/>
        <w:rPr>
          <w:rFonts w:cs="Arial"/>
          <w:color w:val="auto"/>
          <w:sz w:val="22"/>
          <w:szCs w:val="22"/>
        </w:rPr>
      </w:pPr>
    </w:p>
    <w:tbl>
      <w:tblPr>
        <w:tblStyle w:val="Mkatabulky"/>
        <w:tblW w:w="0" w:type="auto"/>
        <w:tblLook w:val="04A0" w:firstRow="1" w:lastRow="0" w:firstColumn="1" w:lastColumn="0" w:noHBand="0" w:noVBand="1"/>
      </w:tblPr>
      <w:tblGrid>
        <w:gridCol w:w="421"/>
        <w:gridCol w:w="2409"/>
        <w:gridCol w:w="567"/>
        <w:gridCol w:w="2127"/>
        <w:gridCol w:w="4670"/>
      </w:tblGrid>
      <w:tr w:rsidR="00AA67D1" w:rsidRPr="00AA67D1" w14:paraId="145DFAAF" w14:textId="77777777" w:rsidTr="00F24F1C">
        <w:tc>
          <w:tcPr>
            <w:tcW w:w="421" w:type="dxa"/>
          </w:tcPr>
          <w:p w14:paraId="05477995" w14:textId="77777777" w:rsidR="00F24F1C" w:rsidRPr="00AA67D1" w:rsidRDefault="00F24F1C" w:rsidP="00F24F1C">
            <w:pPr>
              <w:rPr>
                <w:rFonts w:cs="Arial"/>
                <w:color w:val="auto"/>
                <w:sz w:val="22"/>
                <w:szCs w:val="22"/>
              </w:rPr>
            </w:pPr>
            <w:r w:rsidRPr="00AA67D1">
              <w:rPr>
                <w:rFonts w:cs="Arial"/>
                <w:color w:val="auto"/>
                <w:sz w:val="22"/>
                <w:szCs w:val="22"/>
              </w:rPr>
              <w:t>č.</w:t>
            </w:r>
          </w:p>
        </w:tc>
        <w:tc>
          <w:tcPr>
            <w:tcW w:w="2409" w:type="dxa"/>
          </w:tcPr>
          <w:p w14:paraId="220FFEEE" w14:textId="77777777" w:rsidR="00F24F1C" w:rsidRPr="00AA67D1" w:rsidRDefault="00F24F1C" w:rsidP="00F24F1C">
            <w:pPr>
              <w:rPr>
                <w:rFonts w:cs="Arial"/>
                <w:color w:val="auto"/>
                <w:sz w:val="22"/>
                <w:szCs w:val="22"/>
              </w:rPr>
            </w:pPr>
            <w:r w:rsidRPr="00AA67D1">
              <w:rPr>
                <w:rFonts w:cs="Arial"/>
                <w:color w:val="auto"/>
                <w:sz w:val="22"/>
                <w:szCs w:val="22"/>
              </w:rPr>
              <w:t xml:space="preserve">název </w:t>
            </w:r>
          </w:p>
        </w:tc>
        <w:tc>
          <w:tcPr>
            <w:tcW w:w="567" w:type="dxa"/>
          </w:tcPr>
          <w:p w14:paraId="5AB3B3F8" w14:textId="77777777" w:rsidR="00F24F1C" w:rsidRPr="00AA67D1" w:rsidRDefault="00F24F1C" w:rsidP="00F24F1C">
            <w:pPr>
              <w:rPr>
                <w:rFonts w:cs="Arial"/>
                <w:color w:val="auto"/>
                <w:sz w:val="22"/>
                <w:szCs w:val="22"/>
              </w:rPr>
            </w:pPr>
            <w:r w:rsidRPr="00AA67D1">
              <w:rPr>
                <w:rFonts w:cs="Arial"/>
                <w:color w:val="auto"/>
                <w:sz w:val="22"/>
                <w:szCs w:val="22"/>
              </w:rPr>
              <w:t xml:space="preserve">ks </w:t>
            </w:r>
          </w:p>
        </w:tc>
        <w:tc>
          <w:tcPr>
            <w:tcW w:w="2127" w:type="dxa"/>
          </w:tcPr>
          <w:p w14:paraId="3B0C242F" w14:textId="77777777" w:rsidR="00F24F1C" w:rsidRPr="00AA67D1" w:rsidRDefault="00F24F1C" w:rsidP="00F24F1C">
            <w:pPr>
              <w:rPr>
                <w:rFonts w:cs="Arial"/>
                <w:color w:val="auto"/>
                <w:sz w:val="22"/>
                <w:szCs w:val="22"/>
              </w:rPr>
            </w:pPr>
            <w:r w:rsidRPr="00AA67D1">
              <w:rPr>
                <w:rFonts w:cs="Arial"/>
                <w:color w:val="auto"/>
                <w:sz w:val="22"/>
                <w:szCs w:val="22"/>
              </w:rPr>
              <w:t xml:space="preserve">rozměry </w:t>
            </w:r>
          </w:p>
        </w:tc>
        <w:tc>
          <w:tcPr>
            <w:tcW w:w="4670" w:type="dxa"/>
          </w:tcPr>
          <w:p w14:paraId="5BD4F8E9" w14:textId="77777777" w:rsidR="00F24F1C" w:rsidRPr="00AA67D1" w:rsidRDefault="00F24F1C" w:rsidP="00F24F1C">
            <w:pPr>
              <w:rPr>
                <w:rFonts w:cs="Arial"/>
                <w:color w:val="auto"/>
                <w:sz w:val="22"/>
                <w:szCs w:val="22"/>
              </w:rPr>
            </w:pPr>
            <w:r w:rsidRPr="00AA67D1">
              <w:rPr>
                <w:rFonts w:cs="Arial"/>
                <w:color w:val="auto"/>
                <w:sz w:val="22"/>
                <w:szCs w:val="22"/>
              </w:rPr>
              <w:t xml:space="preserve">popis </w:t>
            </w:r>
          </w:p>
        </w:tc>
      </w:tr>
      <w:tr w:rsidR="00AA67D1" w:rsidRPr="00AA67D1" w14:paraId="12E18B40" w14:textId="77777777" w:rsidTr="00F24F1C">
        <w:tc>
          <w:tcPr>
            <w:tcW w:w="421" w:type="dxa"/>
          </w:tcPr>
          <w:p w14:paraId="7466BE99"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409" w:type="dxa"/>
          </w:tcPr>
          <w:p w14:paraId="24AAE82C"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Nerezový pracovní stůl</w:t>
            </w:r>
          </w:p>
        </w:tc>
        <w:tc>
          <w:tcPr>
            <w:tcW w:w="567" w:type="dxa"/>
          </w:tcPr>
          <w:p w14:paraId="4B99ABBD"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27" w:type="dxa"/>
          </w:tcPr>
          <w:p w14:paraId="615E3DA3"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1000x700x1000mm, </w:t>
            </w:r>
          </w:p>
          <w:p w14:paraId="776F7718" w14:textId="77777777" w:rsidR="00F24F1C" w:rsidRPr="00AA67D1" w:rsidRDefault="00F24F1C" w:rsidP="00F24F1C">
            <w:pPr>
              <w:spacing w:line="240" w:lineRule="auto"/>
              <w:rPr>
                <w:rFonts w:cs="Arial"/>
                <w:color w:val="auto"/>
                <w:szCs w:val="20"/>
              </w:rPr>
            </w:pPr>
            <w:r w:rsidRPr="00AA67D1">
              <w:rPr>
                <w:rFonts w:cs="Arial"/>
                <w:color w:val="auto"/>
                <w:szCs w:val="20"/>
              </w:rPr>
              <w:t xml:space="preserve">Deska </w:t>
            </w:r>
            <w:proofErr w:type="spellStart"/>
            <w:r w:rsidR="00236C4C" w:rsidRPr="00AA67D1">
              <w:rPr>
                <w:rFonts w:cs="Arial"/>
                <w:color w:val="auto"/>
                <w:szCs w:val="20"/>
              </w:rPr>
              <w:t>tl</w:t>
            </w:r>
            <w:proofErr w:type="spellEnd"/>
            <w:r w:rsidR="00236C4C" w:rsidRPr="00AA67D1">
              <w:rPr>
                <w:rFonts w:cs="Arial"/>
                <w:color w:val="auto"/>
                <w:szCs w:val="20"/>
              </w:rPr>
              <w:t xml:space="preserve">. </w:t>
            </w:r>
            <w:r w:rsidRPr="00AA67D1">
              <w:rPr>
                <w:rFonts w:cs="Arial"/>
                <w:color w:val="auto"/>
                <w:szCs w:val="20"/>
              </w:rPr>
              <w:t>40mm</w:t>
            </w:r>
          </w:p>
          <w:p w14:paraId="0A38CE9B" w14:textId="77777777" w:rsidR="00F24F1C" w:rsidRPr="00AA67D1" w:rsidRDefault="00F24F1C" w:rsidP="00F24F1C">
            <w:pPr>
              <w:spacing w:line="240" w:lineRule="auto"/>
              <w:rPr>
                <w:rFonts w:cs="Arial"/>
                <w:color w:val="auto"/>
                <w:szCs w:val="20"/>
              </w:rPr>
            </w:pPr>
            <w:r w:rsidRPr="00AA67D1">
              <w:rPr>
                <w:rFonts w:cs="Arial"/>
                <w:color w:val="auto"/>
                <w:szCs w:val="20"/>
              </w:rPr>
              <w:t>límec V=100mm</w:t>
            </w:r>
          </w:p>
          <w:p w14:paraId="405ABF97" w14:textId="77777777" w:rsidR="00F24F1C" w:rsidRPr="00AA67D1" w:rsidRDefault="00F24F1C" w:rsidP="00F24F1C">
            <w:pPr>
              <w:spacing w:line="240" w:lineRule="auto"/>
              <w:rPr>
                <w:rFonts w:cs="Arial"/>
                <w:color w:val="auto"/>
                <w:szCs w:val="20"/>
              </w:rPr>
            </w:pPr>
            <w:r w:rsidRPr="00AA67D1">
              <w:rPr>
                <w:rFonts w:cs="Arial"/>
                <w:color w:val="auto"/>
                <w:szCs w:val="20"/>
              </w:rPr>
              <w:t>čtvercové nohy 40x40mm</w:t>
            </w:r>
          </w:p>
          <w:p w14:paraId="7474CEEE" w14:textId="77777777" w:rsidR="00F24F1C" w:rsidRPr="00AA67D1" w:rsidRDefault="00F24F1C" w:rsidP="00F24F1C">
            <w:pPr>
              <w:spacing w:line="240" w:lineRule="auto"/>
              <w:rPr>
                <w:rFonts w:cs="Arial"/>
                <w:color w:val="auto"/>
                <w:szCs w:val="20"/>
              </w:rPr>
            </w:pPr>
            <w:r w:rsidRPr="00AA67D1">
              <w:rPr>
                <w:rFonts w:cs="Arial"/>
                <w:color w:val="auto"/>
                <w:szCs w:val="20"/>
              </w:rPr>
              <w:t>hmotnost 35 kg</w:t>
            </w:r>
          </w:p>
        </w:tc>
        <w:tc>
          <w:tcPr>
            <w:tcW w:w="4670" w:type="dxa"/>
          </w:tcPr>
          <w:p w14:paraId="403380D0" w14:textId="77777777" w:rsidR="00F24F1C" w:rsidRPr="00AA67D1" w:rsidRDefault="00F24F1C" w:rsidP="00F24F1C">
            <w:pPr>
              <w:spacing w:line="240" w:lineRule="auto"/>
              <w:rPr>
                <w:rFonts w:cs="Arial"/>
                <w:color w:val="auto"/>
                <w:szCs w:val="20"/>
              </w:rPr>
            </w:pPr>
            <w:r w:rsidRPr="00AA67D1">
              <w:rPr>
                <w:rFonts w:cs="Arial"/>
                <w:color w:val="auto"/>
                <w:szCs w:val="20"/>
              </w:rPr>
              <w:t>1000mm, zadní límec, pracovní deska z AISI304 10/10 je opatřena hluk tlumícím materiálem, se zahnutými rohy a je zesílena vodovzdornou, nehořlavou deskou, zadní zvýšený límec s integrovaným oblým rohem, nerezové čtvercové nohy, výškově stavitelné, zn. Elektrolux</w:t>
            </w:r>
          </w:p>
        </w:tc>
      </w:tr>
      <w:tr w:rsidR="00AA67D1" w:rsidRPr="00AA67D1" w14:paraId="265E9B8E" w14:textId="77777777" w:rsidTr="00F24F1C">
        <w:tc>
          <w:tcPr>
            <w:tcW w:w="421" w:type="dxa"/>
          </w:tcPr>
          <w:p w14:paraId="71A7C800"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2.</w:t>
            </w:r>
          </w:p>
        </w:tc>
        <w:tc>
          <w:tcPr>
            <w:tcW w:w="2409" w:type="dxa"/>
          </w:tcPr>
          <w:p w14:paraId="4CB09937"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Spodní police ke stolu</w:t>
            </w:r>
          </w:p>
        </w:tc>
        <w:tc>
          <w:tcPr>
            <w:tcW w:w="567" w:type="dxa"/>
          </w:tcPr>
          <w:p w14:paraId="2DF2BE81"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27" w:type="dxa"/>
          </w:tcPr>
          <w:p w14:paraId="54832770" w14:textId="77777777" w:rsidR="00F24F1C" w:rsidRPr="00AA67D1" w:rsidRDefault="00F24F1C" w:rsidP="00F24F1C">
            <w:pPr>
              <w:spacing w:line="240" w:lineRule="auto"/>
              <w:rPr>
                <w:rFonts w:cs="Arial"/>
                <w:color w:val="auto"/>
                <w:szCs w:val="20"/>
              </w:rPr>
            </w:pPr>
            <w:r w:rsidRPr="00AA67D1">
              <w:rPr>
                <w:rFonts w:cs="Arial"/>
                <w:color w:val="auto"/>
                <w:szCs w:val="20"/>
              </w:rPr>
              <w:t>880x540x40mm, hmotnost 8kg</w:t>
            </w:r>
          </w:p>
        </w:tc>
        <w:tc>
          <w:tcPr>
            <w:tcW w:w="4670" w:type="dxa"/>
          </w:tcPr>
          <w:p w14:paraId="468CE5F4" w14:textId="77777777" w:rsidR="00F24F1C" w:rsidRPr="00AA67D1" w:rsidRDefault="00F24F1C" w:rsidP="00F24F1C">
            <w:pPr>
              <w:spacing w:line="240" w:lineRule="auto"/>
              <w:rPr>
                <w:rFonts w:cs="Arial"/>
                <w:color w:val="auto"/>
                <w:szCs w:val="20"/>
              </w:rPr>
            </w:pPr>
            <w:r w:rsidRPr="00AA67D1">
              <w:rPr>
                <w:rFonts w:cs="Arial"/>
                <w:color w:val="auto"/>
                <w:szCs w:val="20"/>
              </w:rPr>
              <w:t>1000mm, zn. Elektrolux</w:t>
            </w:r>
          </w:p>
        </w:tc>
      </w:tr>
      <w:tr w:rsidR="00AA67D1" w:rsidRPr="00AA67D1" w14:paraId="21602E51" w14:textId="77777777" w:rsidTr="00F24F1C">
        <w:tc>
          <w:tcPr>
            <w:tcW w:w="421" w:type="dxa"/>
          </w:tcPr>
          <w:p w14:paraId="16826F3B"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3.</w:t>
            </w:r>
          </w:p>
        </w:tc>
        <w:tc>
          <w:tcPr>
            <w:tcW w:w="2409" w:type="dxa"/>
          </w:tcPr>
          <w:p w14:paraId="24F1D957" w14:textId="77777777" w:rsidR="00F24F1C" w:rsidRPr="00AA67D1" w:rsidRDefault="00F24F1C" w:rsidP="00F24F1C">
            <w:pPr>
              <w:spacing w:line="240" w:lineRule="auto"/>
              <w:rPr>
                <w:rFonts w:cs="Arial"/>
                <w:color w:val="auto"/>
                <w:sz w:val="22"/>
                <w:szCs w:val="22"/>
              </w:rPr>
            </w:pPr>
            <w:r w:rsidRPr="00AA67D1">
              <w:rPr>
                <w:rFonts w:cs="Arial"/>
                <w:b/>
                <w:color w:val="auto"/>
                <w:sz w:val="22"/>
                <w:szCs w:val="22"/>
              </w:rPr>
              <w:t>Pracovní stůl s dřezem vpravo</w:t>
            </w:r>
          </w:p>
        </w:tc>
        <w:tc>
          <w:tcPr>
            <w:tcW w:w="567" w:type="dxa"/>
          </w:tcPr>
          <w:p w14:paraId="6D2BAD34"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1</w:t>
            </w:r>
          </w:p>
        </w:tc>
        <w:tc>
          <w:tcPr>
            <w:tcW w:w="2127" w:type="dxa"/>
          </w:tcPr>
          <w:p w14:paraId="3FA0927C" w14:textId="77777777" w:rsidR="00236C4C" w:rsidRPr="00AA67D1" w:rsidRDefault="00236C4C" w:rsidP="00F24F1C">
            <w:pPr>
              <w:spacing w:line="240" w:lineRule="auto"/>
              <w:rPr>
                <w:rFonts w:cs="Arial"/>
                <w:color w:val="auto"/>
                <w:szCs w:val="20"/>
              </w:rPr>
            </w:pPr>
            <w:r w:rsidRPr="00AA67D1">
              <w:rPr>
                <w:rFonts w:cs="Arial"/>
                <w:color w:val="auto"/>
                <w:szCs w:val="20"/>
              </w:rPr>
              <w:t>1000x700x1000mm</w:t>
            </w:r>
          </w:p>
          <w:p w14:paraId="0E207CC9" w14:textId="77777777" w:rsidR="00236C4C" w:rsidRPr="00AA67D1" w:rsidRDefault="00236C4C" w:rsidP="00F24F1C">
            <w:pPr>
              <w:spacing w:line="240" w:lineRule="auto"/>
              <w:rPr>
                <w:rFonts w:cs="Arial"/>
                <w:color w:val="auto"/>
                <w:szCs w:val="20"/>
              </w:rPr>
            </w:pPr>
            <w:r w:rsidRPr="00AA67D1">
              <w:rPr>
                <w:rFonts w:cs="Arial"/>
                <w:color w:val="auto"/>
                <w:szCs w:val="20"/>
              </w:rPr>
              <w:t xml:space="preserve">Deska </w:t>
            </w:r>
            <w:proofErr w:type="spellStart"/>
            <w:r w:rsidRPr="00AA67D1">
              <w:rPr>
                <w:rFonts w:cs="Arial"/>
                <w:color w:val="auto"/>
                <w:szCs w:val="20"/>
              </w:rPr>
              <w:t>tl</w:t>
            </w:r>
            <w:proofErr w:type="spellEnd"/>
            <w:r w:rsidRPr="00AA67D1">
              <w:rPr>
                <w:rFonts w:cs="Arial"/>
                <w:color w:val="auto"/>
                <w:szCs w:val="20"/>
              </w:rPr>
              <w:t>. 40mm</w:t>
            </w:r>
          </w:p>
          <w:p w14:paraId="0F5FE76A" w14:textId="77777777" w:rsidR="00236C4C" w:rsidRPr="00AA67D1" w:rsidRDefault="00236C4C" w:rsidP="00F24F1C">
            <w:pPr>
              <w:spacing w:line="240" w:lineRule="auto"/>
              <w:rPr>
                <w:rFonts w:cs="Arial"/>
                <w:color w:val="auto"/>
                <w:szCs w:val="20"/>
              </w:rPr>
            </w:pPr>
            <w:r w:rsidRPr="00AA67D1">
              <w:rPr>
                <w:rFonts w:cs="Arial"/>
                <w:color w:val="auto"/>
                <w:szCs w:val="20"/>
              </w:rPr>
              <w:t>Límec V=100mm</w:t>
            </w:r>
          </w:p>
          <w:p w14:paraId="6D3D906B" w14:textId="77777777" w:rsidR="00236C4C" w:rsidRPr="00AA67D1" w:rsidRDefault="00236C4C" w:rsidP="00F24F1C">
            <w:pPr>
              <w:spacing w:line="240" w:lineRule="auto"/>
              <w:rPr>
                <w:rFonts w:cs="Arial"/>
                <w:color w:val="auto"/>
                <w:szCs w:val="20"/>
              </w:rPr>
            </w:pPr>
            <w:r w:rsidRPr="00AA67D1">
              <w:rPr>
                <w:rFonts w:cs="Arial"/>
                <w:color w:val="auto"/>
                <w:szCs w:val="20"/>
              </w:rPr>
              <w:t>nohy 40x40mm</w:t>
            </w:r>
          </w:p>
          <w:p w14:paraId="6DDA3A93" w14:textId="77777777" w:rsidR="00236C4C" w:rsidRPr="00AA67D1" w:rsidRDefault="00236C4C" w:rsidP="00F24F1C">
            <w:pPr>
              <w:spacing w:line="240" w:lineRule="auto"/>
              <w:rPr>
                <w:rFonts w:cs="Arial"/>
                <w:color w:val="auto"/>
                <w:szCs w:val="20"/>
              </w:rPr>
            </w:pPr>
            <w:r w:rsidRPr="00AA67D1">
              <w:rPr>
                <w:rFonts w:cs="Arial"/>
                <w:color w:val="auto"/>
                <w:szCs w:val="20"/>
              </w:rPr>
              <w:t>dřez 400x400x200mm</w:t>
            </w:r>
          </w:p>
          <w:p w14:paraId="68061435" w14:textId="77777777" w:rsidR="00236C4C" w:rsidRPr="00AA67D1" w:rsidRDefault="00236C4C" w:rsidP="00F24F1C">
            <w:pPr>
              <w:spacing w:line="240" w:lineRule="auto"/>
              <w:rPr>
                <w:rFonts w:cs="Arial"/>
                <w:color w:val="auto"/>
                <w:szCs w:val="20"/>
              </w:rPr>
            </w:pPr>
            <w:r w:rsidRPr="00AA67D1">
              <w:rPr>
                <w:rFonts w:cs="Arial"/>
                <w:color w:val="auto"/>
                <w:szCs w:val="20"/>
              </w:rPr>
              <w:t>hmotnost 45 kg</w:t>
            </w:r>
          </w:p>
        </w:tc>
        <w:tc>
          <w:tcPr>
            <w:tcW w:w="4670" w:type="dxa"/>
          </w:tcPr>
          <w:p w14:paraId="4C422A5E" w14:textId="77777777" w:rsidR="00F24F1C" w:rsidRPr="00AA67D1" w:rsidRDefault="00F24F1C" w:rsidP="00236C4C">
            <w:pPr>
              <w:spacing w:line="240" w:lineRule="auto"/>
              <w:rPr>
                <w:rFonts w:cs="Arial"/>
                <w:color w:val="auto"/>
                <w:szCs w:val="20"/>
              </w:rPr>
            </w:pPr>
            <w:r w:rsidRPr="00AA67D1">
              <w:rPr>
                <w:rFonts w:cs="Arial"/>
                <w:color w:val="auto"/>
                <w:szCs w:val="20"/>
              </w:rPr>
              <w:t>1000mm, límec, silná pracovní deska z AISI304 10/10 je opatřena hluk tlumícím materiálem, se zahnutými rohy a je zesílena vodovzdornou, nehořlavou deskou, zadní zvýšený límec s integrovaným oblým rohem, nerezové čtvercové nohy, výškově stavitelné, vpravo lisovaný dřez,</w:t>
            </w:r>
            <w:r w:rsidR="00236C4C" w:rsidRPr="00AA67D1">
              <w:rPr>
                <w:rFonts w:cs="Arial"/>
                <w:color w:val="auto"/>
                <w:szCs w:val="20"/>
              </w:rPr>
              <w:t xml:space="preserve"> včetně přepadové trubky, zn. Elektrolux</w:t>
            </w:r>
          </w:p>
        </w:tc>
      </w:tr>
      <w:tr w:rsidR="00AA67D1" w:rsidRPr="00AA67D1" w14:paraId="5ABEAED1" w14:textId="77777777" w:rsidTr="00F24F1C">
        <w:tc>
          <w:tcPr>
            <w:tcW w:w="421" w:type="dxa"/>
          </w:tcPr>
          <w:p w14:paraId="01DDAEEC"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4.</w:t>
            </w:r>
          </w:p>
        </w:tc>
        <w:tc>
          <w:tcPr>
            <w:tcW w:w="2409" w:type="dxa"/>
          </w:tcPr>
          <w:p w14:paraId="308C50E1" w14:textId="77777777" w:rsidR="00F24F1C" w:rsidRPr="00AA67D1" w:rsidRDefault="00236C4C" w:rsidP="00F24F1C">
            <w:pPr>
              <w:spacing w:line="240" w:lineRule="auto"/>
              <w:rPr>
                <w:rFonts w:cs="Arial"/>
                <w:color w:val="auto"/>
                <w:sz w:val="22"/>
                <w:szCs w:val="22"/>
              </w:rPr>
            </w:pPr>
            <w:r w:rsidRPr="00AA67D1">
              <w:rPr>
                <w:rFonts w:cs="Arial"/>
                <w:b/>
                <w:color w:val="auto"/>
                <w:sz w:val="22"/>
                <w:szCs w:val="22"/>
              </w:rPr>
              <w:t>Mix. baterie páková</w:t>
            </w:r>
          </w:p>
        </w:tc>
        <w:tc>
          <w:tcPr>
            <w:tcW w:w="567" w:type="dxa"/>
          </w:tcPr>
          <w:p w14:paraId="1207839D" w14:textId="77777777" w:rsidR="00F24F1C" w:rsidRPr="00AA67D1" w:rsidRDefault="00236C4C" w:rsidP="00F24F1C">
            <w:pPr>
              <w:spacing w:line="240" w:lineRule="auto"/>
              <w:rPr>
                <w:rFonts w:cs="Arial"/>
                <w:color w:val="auto"/>
                <w:sz w:val="22"/>
                <w:szCs w:val="22"/>
              </w:rPr>
            </w:pPr>
            <w:r w:rsidRPr="00AA67D1">
              <w:rPr>
                <w:rFonts w:cs="Arial"/>
                <w:color w:val="auto"/>
                <w:sz w:val="22"/>
                <w:szCs w:val="22"/>
              </w:rPr>
              <w:t>1</w:t>
            </w:r>
          </w:p>
        </w:tc>
        <w:tc>
          <w:tcPr>
            <w:tcW w:w="2127" w:type="dxa"/>
          </w:tcPr>
          <w:p w14:paraId="4550C72C" w14:textId="77777777" w:rsidR="00F24F1C" w:rsidRPr="00AA67D1" w:rsidRDefault="00236C4C" w:rsidP="00F24F1C">
            <w:pPr>
              <w:spacing w:line="240" w:lineRule="auto"/>
              <w:rPr>
                <w:rFonts w:cs="Arial"/>
                <w:color w:val="auto"/>
                <w:szCs w:val="20"/>
              </w:rPr>
            </w:pPr>
            <w:r w:rsidRPr="00AA67D1">
              <w:rPr>
                <w:rFonts w:cs="Arial"/>
                <w:color w:val="auto"/>
                <w:szCs w:val="20"/>
              </w:rPr>
              <w:t>540x390x350mm, hmotnost 4kg</w:t>
            </w:r>
          </w:p>
        </w:tc>
        <w:tc>
          <w:tcPr>
            <w:tcW w:w="4670" w:type="dxa"/>
          </w:tcPr>
          <w:p w14:paraId="46F5B21C" w14:textId="77777777" w:rsidR="00F24F1C" w:rsidRPr="00AA67D1" w:rsidRDefault="00236C4C" w:rsidP="00236C4C">
            <w:pPr>
              <w:spacing w:line="240" w:lineRule="auto"/>
              <w:rPr>
                <w:rFonts w:cs="Arial"/>
                <w:color w:val="auto"/>
                <w:szCs w:val="20"/>
              </w:rPr>
            </w:pPr>
            <w:r w:rsidRPr="00AA67D1">
              <w:rPr>
                <w:rFonts w:cs="Arial"/>
                <w:color w:val="auto"/>
                <w:szCs w:val="20"/>
              </w:rPr>
              <w:t xml:space="preserve">s raménkem, stojánková, ¾“, zn. Elektrolux </w:t>
            </w:r>
          </w:p>
        </w:tc>
      </w:tr>
      <w:tr w:rsidR="00AA67D1" w:rsidRPr="00AA67D1" w14:paraId="7C64EFC6" w14:textId="77777777" w:rsidTr="00F24F1C">
        <w:tc>
          <w:tcPr>
            <w:tcW w:w="421" w:type="dxa"/>
          </w:tcPr>
          <w:p w14:paraId="60456F2D" w14:textId="77777777" w:rsidR="00F24F1C" w:rsidRPr="00AA67D1" w:rsidRDefault="00F24F1C" w:rsidP="00F24F1C">
            <w:pPr>
              <w:spacing w:line="240" w:lineRule="auto"/>
              <w:rPr>
                <w:rFonts w:cs="Arial"/>
                <w:color w:val="auto"/>
                <w:sz w:val="22"/>
                <w:szCs w:val="22"/>
              </w:rPr>
            </w:pPr>
            <w:r w:rsidRPr="00AA67D1">
              <w:rPr>
                <w:rFonts w:cs="Arial"/>
                <w:color w:val="auto"/>
                <w:sz w:val="22"/>
                <w:szCs w:val="22"/>
              </w:rPr>
              <w:t>5.</w:t>
            </w:r>
          </w:p>
        </w:tc>
        <w:tc>
          <w:tcPr>
            <w:tcW w:w="2409" w:type="dxa"/>
          </w:tcPr>
          <w:p w14:paraId="62C6F6B9" w14:textId="77777777" w:rsidR="00F24F1C" w:rsidRPr="00AA67D1" w:rsidRDefault="00236C4C" w:rsidP="00F24F1C">
            <w:pPr>
              <w:spacing w:line="240" w:lineRule="auto"/>
              <w:rPr>
                <w:rFonts w:cs="Arial"/>
                <w:color w:val="auto"/>
                <w:sz w:val="22"/>
                <w:szCs w:val="22"/>
              </w:rPr>
            </w:pPr>
            <w:r w:rsidRPr="00AA67D1">
              <w:rPr>
                <w:rFonts w:cs="Arial"/>
                <w:b/>
                <w:color w:val="auto"/>
                <w:sz w:val="22"/>
                <w:szCs w:val="22"/>
              </w:rPr>
              <w:t>Sifon plastový</w:t>
            </w:r>
          </w:p>
        </w:tc>
        <w:tc>
          <w:tcPr>
            <w:tcW w:w="567" w:type="dxa"/>
          </w:tcPr>
          <w:p w14:paraId="05F40E32" w14:textId="77777777" w:rsidR="00F24F1C" w:rsidRPr="00AA67D1" w:rsidRDefault="00236C4C" w:rsidP="00F24F1C">
            <w:pPr>
              <w:spacing w:line="240" w:lineRule="auto"/>
              <w:rPr>
                <w:rFonts w:cs="Arial"/>
                <w:color w:val="auto"/>
                <w:sz w:val="22"/>
                <w:szCs w:val="22"/>
              </w:rPr>
            </w:pPr>
            <w:r w:rsidRPr="00AA67D1">
              <w:rPr>
                <w:rFonts w:cs="Arial"/>
                <w:color w:val="auto"/>
                <w:sz w:val="22"/>
                <w:szCs w:val="22"/>
              </w:rPr>
              <w:t>1</w:t>
            </w:r>
          </w:p>
        </w:tc>
        <w:tc>
          <w:tcPr>
            <w:tcW w:w="2127" w:type="dxa"/>
          </w:tcPr>
          <w:p w14:paraId="7ED158B8" w14:textId="77777777" w:rsidR="00236C4C" w:rsidRPr="00AA67D1" w:rsidRDefault="00236C4C" w:rsidP="00F24F1C">
            <w:pPr>
              <w:spacing w:line="240" w:lineRule="auto"/>
              <w:rPr>
                <w:rFonts w:cs="Arial"/>
                <w:color w:val="auto"/>
                <w:szCs w:val="20"/>
              </w:rPr>
            </w:pPr>
            <w:r w:rsidRPr="00AA67D1">
              <w:rPr>
                <w:rFonts w:cs="Arial"/>
                <w:color w:val="auto"/>
                <w:szCs w:val="20"/>
              </w:rPr>
              <w:t>1,5“</w:t>
            </w:r>
          </w:p>
          <w:p w14:paraId="404592C4" w14:textId="77777777" w:rsidR="00236C4C" w:rsidRPr="00AA67D1" w:rsidRDefault="00236C4C" w:rsidP="00F24F1C">
            <w:pPr>
              <w:spacing w:line="240" w:lineRule="auto"/>
              <w:rPr>
                <w:rFonts w:cs="Arial"/>
                <w:color w:val="auto"/>
                <w:szCs w:val="20"/>
              </w:rPr>
            </w:pPr>
            <w:r w:rsidRPr="00AA67D1">
              <w:rPr>
                <w:rFonts w:cs="Arial"/>
                <w:color w:val="auto"/>
                <w:szCs w:val="20"/>
              </w:rPr>
              <w:t>190x190x90mm, hmotnost 1kg</w:t>
            </w:r>
          </w:p>
        </w:tc>
        <w:tc>
          <w:tcPr>
            <w:tcW w:w="4670" w:type="dxa"/>
          </w:tcPr>
          <w:p w14:paraId="481C2FDC" w14:textId="77777777" w:rsidR="00F24F1C" w:rsidRPr="00AA67D1" w:rsidRDefault="00236C4C" w:rsidP="00236C4C">
            <w:pPr>
              <w:spacing w:line="240" w:lineRule="auto"/>
              <w:rPr>
                <w:rFonts w:cs="Arial"/>
                <w:color w:val="auto"/>
                <w:szCs w:val="20"/>
              </w:rPr>
            </w:pPr>
            <w:r w:rsidRPr="00AA67D1">
              <w:rPr>
                <w:rFonts w:cs="Arial"/>
                <w:color w:val="auto"/>
                <w:szCs w:val="20"/>
              </w:rPr>
              <w:t>Zn. Elektrolux</w:t>
            </w:r>
          </w:p>
        </w:tc>
      </w:tr>
    </w:tbl>
    <w:p w14:paraId="474F6B80" w14:textId="77777777" w:rsidR="00F24F1C" w:rsidRPr="00AA67D1" w:rsidRDefault="00F24F1C" w:rsidP="005F7874">
      <w:pPr>
        <w:spacing w:line="240" w:lineRule="auto"/>
        <w:rPr>
          <w:rFonts w:cs="Arial"/>
          <w:color w:val="auto"/>
          <w:sz w:val="22"/>
          <w:szCs w:val="22"/>
        </w:rPr>
      </w:pPr>
    </w:p>
    <w:p w14:paraId="4CDBEEFB" w14:textId="77777777" w:rsidR="00236C4C" w:rsidRPr="00AA67D1" w:rsidRDefault="00236C4C" w:rsidP="005F7874">
      <w:pPr>
        <w:spacing w:line="240" w:lineRule="auto"/>
        <w:rPr>
          <w:rFonts w:cs="Arial"/>
          <w:b/>
          <w:color w:val="auto"/>
          <w:sz w:val="22"/>
          <w:szCs w:val="22"/>
          <w:u w:val="single"/>
        </w:rPr>
      </w:pPr>
      <w:r w:rsidRPr="00AA67D1">
        <w:rPr>
          <w:rFonts w:cs="Arial"/>
          <w:b/>
          <w:color w:val="auto"/>
          <w:sz w:val="22"/>
          <w:szCs w:val="22"/>
          <w:u w:val="single"/>
        </w:rPr>
        <w:t>Přípravna vajec:</w:t>
      </w:r>
    </w:p>
    <w:p w14:paraId="2C6BF916" w14:textId="77777777" w:rsidR="00236C4C" w:rsidRPr="00AA67D1" w:rsidRDefault="00236C4C" w:rsidP="005F7874">
      <w:pPr>
        <w:spacing w:line="240" w:lineRule="auto"/>
        <w:rPr>
          <w:rFonts w:cs="Arial"/>
          <w:color w:val="auto"/>
          <w:sz w:val="22"/>
          <w:szCs w:val="22"/>
        </w:rPr>
      </w:pPr>
    </w:p>
    <w:tbl>
      <w:tblPr>
        <w:tblStyle w:val="Mkatabulky"/>
        <w:tblW w:w="0" w:type="auto"/>
        <w:tblLook w:val="04A0" w:firstRow="1" w:lastRow="0" w:firstColumn="1" w:lastColumn="0" w:noHBand="0" w:noVBand="1"/>
      </w:tblPr>
      <w:tblGrid>
        <w:gridCol w:w="421"/>
        <w:gridCol w:w="2409"/>
        <w:gridCol w:w="567"/>
        <w:gridCol w:w="2127"/>
        <w:gridCol w:w="4670"/>
      </w:tblGrid>
      <w:tr w:rsidR="00AA67D1" w:rsidRPr="00AA67D1" w14:paraId="071CE6B4" w14:textId="77777777" w:rsidTr="00236C4C">
        <w:tc>
          <w:tcPr>
            <w:tcW w:w="421" w:type="dxa"/>
          </w:tcPr>
          <w:p w14:paraId="453F9C08" w14:textId="77777777" w:rsidR="00236C4C" w:rsidRPr="00AA67D1" w:rsidRDefault="00236C4C" w:rsidP="00236C4C">
            <w:pPr>
              <w:rPr>
                <w:rFonts w:cs="Arial"/>
                <w:color w:val="auto"/>
                <w:sz w:val="22"/>
                <w:szCs w:val="22"/>
              </w:rPr>
            </w:pPr>
            <w:r w:rsidRPr="00AA67D1">
              <w:rPr>
                <w:rFonts w:cs="Arial"/>
                <w:color w:val="auto"/>
                <w:sz w:val="22"/>
                <w:szCs w:val="22"/>
              </w:rPr>
              <w:t>č.</w:t>
            </w:r>
          </w:p>
        </w:tc>
        <w:tc>
          <w:tcPr>
            <w:tcW w:w="2409" w:type="dxa"/>
          </w:tcPr>
          <w:p w14:paraId="3451ACFC" w14:textId="77777777" w:rsidR="00236C4C" w:rsidRPr="00AA67D1" w:rsidRDefault="00236C4C" w:rsidP="00236C4C">
            <w:pPr>
              <w:rPr>
                <w:rFonts w:cs="Arial"/>
                <w:color w:val="auto"/>
                <w:sz w:val="22"/>
                <w:szCs w:val="22"/>
              </w:rPr>
            </w:pPr>
            <w:r w:rsidRPr="00AA67D1">
              <w:rPr>
                <w:rFonts w:cs="Arial"/>
                <w:color w:val="auto"/>
                <w:sz w:val="22"/>
                <w:szCs w:val="22"/>
              </w:rPr>
              <w:t xml:space="preserve">název </w:t>
            </w:r>
          </w:p>
        </w:tc>
        <w:tc>
          <w:tcPr>
            <w:tcW w:w="567" w:type="dxa"/>
          </w:tcPr>
          <w:p w14:paraId="3C65FD5D" w14:textId="77777777" w:rsidR="00236C4C" w:rsidRPr="00AA67D1" w:rsidRDefault="00236C4C" w:rsidP="00236C4C">
            <w:pPr>
              <w:rPr>
                <w:rFonts w:cs="Arial"/>
                <w:color w:val="auto"/>
                <w:sz w:val="22"/>
                <w:szCs w:val="22"/>
              </w:rPr>
            </w:pPr>
            <w:r w:rsidRPr="00AA67D1">
              <w:rPr>
                <w:rFonts w:cs="Arial"/>
                <w:color w:val="auto"/>
                <w:sz w:val="22"/>
                <w:szCs w:val="22"/>
              </w:rPr>
              <w:t xml:space="preserve">ks </w:t>
            </w:r>
          </w:p>
        </w:tc>
        <w:tc>
          <w:tcPr>
            <w:tcW w:w="2127" w:type="dxa"/>
          </w:tcPr>
          <w:p w14:paraId="2FB5AD02" w14:textId="77777777" w:rsidR="00236C4C" w:rsidRPr="00AA67D1" w:rsidRDefault="00236C4C" w:rsidP="00236C4C">
            <w:pPr>
              <w:rPr>
                <w:rFonts w:cs="Arial"/>
                <w:color w:val="auto"/>
                <w:sz w:val="22"/>
                <w:szCs w:val="22"/>
              </w:rPr>
            </w:pPr>
            <w:r w:rsidRPr="00AA67D1">
              <w:rPr>
                <w:rFonts w:cs="Arial"/>
                <w:color w:val="auto"/>
                <w:sz w:val="22"/>
                <w:szCs w:val="22"/>
              </w:rPr>
              <w:t xml:space="preserve">rozměry </w:t>
            </w:r>
          </w:p>
        </w:tc>
        <w:tc>
          <w:tcPr>
            <w:tcW w:w="4670" w:type="dxa"/>
          </w:tcPr>
          <w:p w14:paraId="67BADF7F" w14:textId="77777777" w:rsidR="00236C4C" w:rsidRPr="00AA67D1" w:rsidRDefault="00236C4C" w:rsidP="00236C4C">
            <w:pPr>
              <w:rPr>
                <w:rFonts w:cs="Arial"/>
                <w:color w:val="auto"/>
                <w:sz w:val="22"/>
                <w:szCs w:val="22"/>
              </w:rPr>
            </w:pPr>
            <w:r w:rsidRPr="00AA67D1">
              <w:rPr>
                <w:rFonts w:cs="Arial"/>
                <w:color w:val="auto"/>
                <w:sz w:val="22"/>
                <w:szCs w:val="22"/>
              </w:rPr>
              <w:t xml:space="preserve">popis </w:t>
            </w:r>
          </w:p>
        </w:tc>
      </w:tr>
      <w:tr w:rsidR="00AA67D1" w:rsidRPr="00AA67D1" w14:paraId="59AC5B00" w14:textId="77777777" w:rsidTr="00236C4C">
        <w:tc>
          <w:tcPr>
            <w:tcW w:w="421" w:type="dxa"/>
          </w:tcPr>
          <w:p w14:paraId="7ACB3984"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1.</w:t>
            </w:r>
          </w:p>
        </w:tc>
        <w:tc>
          <w:tcPr>
            <w:tcW w:w="2409" w:type="dxa"/>
          </w:tcPr>
          <w:p w14:paraId="616A6AA5" w14:textId="77777777" w:rsidR="00236C4C" w:rsidRPr="00AA67D1" w:rsidRDefault="00236C4C" w:rsidP="00236C4C">
            <w:pPr>
              <w:spacing w:line="240" w:lineRule="auto"/>
              <w:rPr>
                <w:rFonts w:cs="Arial"/>
                <w:color w:val="auto"/>
                <w:sz w:val="22"/>
                <w:szCs w:val="22"/>
              </w:rPr>
            </w:pPr>
            <w:r w:rsidRPr="00AA67D1">
              <w:rPr>
                <w:rFonts w:cs="Arial"/>
                <w:b/>
                <w:color w:val="auto"/>
                <w:sz w:val="22"/>
                <w:szCs w:val="22"/>
              </w:rPr>
              <w:t>Pracovní stůl s dřezem vlevo</w:t>
            </w:r>
          </w:p>
        </w:tc>
        <w:tc>
          <w:tcPr>
            <w:tcW w:w="567" w:type="dxa"/>
          </w:tcPr>
          <w:p w14:paraId="4A8A3925"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1</w:t>
            </w:r>
          </w:p>
        </w:tc>
        <w:tc>
          <w:tcPr>
            <w:tcW w:w="2127" w:type="dxa"/>
          </w:tcPr>
          <w:p w14:paraId="33BF2E4A" w14:textId="77777777" w:rsidR="00236C4C" w:rsidRPr="00AA67D1" w:rsidRDefault="00236C4C" w:rsidP="00236C4C">
            <w:pPr>
              <w:spacing w:line="240" w:lineRule="auto"/>
              <w:rPr>
                <w:rFonts w:cs="Arial"/>
                <w:color w:val="auto"/>
                <w:szCs w:val="20"/>
              </w:rPr>
            </w:pPr>
            <w:r w:rsidRPr="00AA67D1">
              <w:rPr>
                <w:rFonts w:cs="Arial"/>
                <w:color w:val="auto"/>
                <w:szCs w:val="20"/>
              </w:rPr>
              <w:t>1400x700x1000mm</w:t>
            </w:r>
          </w:p>
          <w:p w14:paraId="485F8B4C" w14:textId="77777777" w:rsidR="00236C4C" w:rsidRPr="00AA67D1" w:rsidRDefault="00236C4C" w:rsidP="00236C4C">
            <w:pPr>
              <w:spacing w:line="240" w:lineRule="auto"/>
              <w:rPr>
                <w:rFonts w:cs="Arial"/>
                <w:color w:val="auto"/>
                <w:szCs w:val="20"/>
              </w:rPr>
            </w:pPr>
            <w:r w:rsidRPr="00AA67D1">
              <w:rPr>
                <w:rFonts w:cs="Arial"/>
                <w:color w:val="auto"/>
                <w:szCs w:val="20"/>
              </w:rPr>
              <w:t xml:space="preserve">Deska </w:t>
            </w:r>
            <w:proofErr w:type="spellStart"/>
            <w:r w:rsidRPr="00AA67D1">
              <w:rPr>
                <w:rFonts w:cs="Arial"/>
                <w:color w:val="auto"/>
                <w:szCs w:val="20"/>
              </w:rPr>
              <w:t>tl</w:t>
            </w:r>
            <w:proofErr w:type="spellEnd"/>
            <w:r w:rsidRPr="00AA67D1">
              <w:rPr>
                <w:rFonts w:cs="Arial"/>
                <w:color w:val="auto"/>
                <w:szCs w:val="20"/>
              </w:rPr>
              <w:t>. 40 mm</w:t>
            </w:r>
          </w:p>
          <w:p w14:paraId="146FC837" w14:textId="77777777" w:rsidR="00236C4C" w:rsidRPr="00AA67D1" w:rsidRDefault="00236C4C" w:rsidP="00236C4C">
            <w:pPr>
              <w:spacing w:line="240" w:lineRule="auto"/>
              <w:rPr>
                <w:rFonts w:cs="Arial"/>
                <w:color w:val="auto"/>
                <w:szCs w:val="20"/>
              </w:rPr>
            </w:pPr>
            <w:r w:rsidRPr="00AA67D1">
              <w:rPr>
                <w:rFonts w:cs="Arial"/>
                <w:color w:val="auto"/>
                <w:szCs w:val="20"/>
              </w:rPr>
              <w:t>Límec V=100mm nohy 40x40mm dřez 400x400x200mm hmotnost 45 kg</w:t>
            </w:r>
          </w:p>
        </w:tc>
        <w:tc>
          <w:tcPr>
            <w:tcW w:w="4670" w:type="dxa"/>
          </w:tcPr>
          <w:p w14:paraId="1F60A526" w14:textId="77777777" w:rsidR="00236C4C" w:rsidRPr="00AA67D1" w:rsidRDefault="00236C4C" w:rsidP="00236C4C">
            <w:pPr>
              <w:spacing w:line="240" w:lineRule="auto"/>
              <w:rPr>
                <w:rFonts w:cs="Arial"/>
                <w:color w:val="auto"/>
                <w:szCs w:val="20"/>
              </w:rPr>
            </w:pPr>
            <w:r w:rsidRPr="00AA67D1">
              <w:rPr>
                <w:rFonts w:cs="Arial"/>
                <w:color w:val="auto"/>
                <w:szCs w:val="20"/>
              </w:rPr>
              <w:t xml:space="preserve">1400mm, límec, pracovní deska z AISI304 10/10 je opatřena hluk tlumícím materiálem, se zahnutými rohy a je zesílena vodovzdornou, nehořlavou deskou, zadní zvýšený límec s integrovaným oblým rohem, nerezové čtvercové </w:t>
            </w:r>
            <w:r w:rsidRPr="00AA67D1">
              <w:rPr>
                <w:rFonts w:cs="Arial"/>
                <w:color w:val="auto"/>
                <w:szCs w:val="20"/>
              </w:rPr>
              <w:lastRenderedPageBreak/>
              <w:t>nohy, výškově stavitelné, vlevo lisovaný dřez, vč. přepadové trubky, zn. Elektrolux</w:t>
            </w:r>
          </w:p>
        </w:tc>
      </w:tr>
      <w:tr w:rsidR="00AA67D1" w:rsidRPr="00AA67D1" w14:paraId="71453F14" w14:textId="77777777" w:rsidTr="00236C4C">
        <w:tc>
          <w:tcPr>
            <w:tcW w:w="421" w:type="dxa"/>
          </w:tcPr>
          <w:p w14:paraId="442BF1AE"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lastRenderedPageBreak/>
              <w:t>2.</w:t>
            </w:r>
          </w:p>
        </w:tc>
        <w:tc>
          <w:tcPr>
            <w:tcW w:w="2409" w:type="dxa"/>
          </w:tcPr>
          <w:p w14:paraId="64E38284" w14:textId="77777777" w:rsidR="00236C4C" w:rsidRPr="00AA67D1" w:rsidRDefault="00236C4C" w:rsidP="00236C4C">
            <w:pPr>
              <w:spacing w:line="240" w:lineRule="auto"/>
              <w:rPr>
                <w:rFonts w:cs="Arial"/>
                <w:color w:val="auto"/>
                <w:sz w:val="22"/>
                <w:szCs w:val="22"/>
              </w:rPr>
            </w:pPr>
            <w:r w:rsidRPr="00AA67D1">
              <w:rPr>
                <w:rFonts w:cs="Arial"/>
                <w:b/>
                <w:color w:val="auto"/>
                <w:sz w:val="22"/>
                <w:szCs w:val="22"/>
              </w:rPr>
              <w:t>Mix. baterie páková</w:t>
            </w:r>
          </w:p>
        </w:tc>
        <w:tc>
          <w:tcPr>
            <w:tcW w:w="567" w:type="dxa"/>
          </w:tcPr>
          <w:p w14:paraId="0712E7C9"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1</w:t>
            </w:r>
          </w:p>
        </w:tc>
        <w:tc>
          <w:tcPr>
            <w:tcW w:w="2127" w:type="dxa"/>
          </w:tcPr>
          <w:p w14:paraId="7B52B7B9" w14:textId="77777777" w:rsidR="00236C4C" w:rsidRPr="00AA67D1" w:rsidRDefault="00236C4C" w:rsidP="00236C4C">
            <w:pPr>
              <w:spacing w:line="240" w:lineRule="auto"/>
              <w:rPr>
                <w:rFonts w:cs="Arial"/>
                <w:color w:val="auto"/>
                <w:szCs w:val="20"/>
              </w:rPr>
            </w:pPr>
            <w:r w:rsidRPr="00AA67D1">
              <w:rPr>
                <w:rFonts w:cs="Arial"/>
                <w:color w:val="auto"/>
                <w:szCs w:val="20"/>
              </w:rPr>
              <w:t>540x390x350mm hmotnost 4kg</w:t>
            </w:r>
          </w:p>
        </w:tc>
        <w:tc>
          <w:tcPr>
            <w:tcW w:w="4670" w:type="dxa"/>
          </w:tcPr>
          <w:p w14:paraId="2F5F2CC5" w14:textId="77777777" w:rsidR="00236C4C" w:rsidRPr="00AA67D1" w:rsidRDefault="00236C4C" w:rsidP="00236C4C">
            <w:pPr>
              <w:spacing w:line="240" w:lineRule="auto"/>
              <w:rPr>
                <w:rFonts w:cs="Arial"/>
                <w:color w:val="auto"/>
                <w:szCs w:val="20"/>
              </w:rPr>
            </w:pPr>
            <w:r w:rsidRPr="00AA67D1">
              <w:rPr>
                <w:rFonts w:cs="Arial"/>
                <w:color w:val="auto"/>
                <w:szCs w:val="20"/>
              </w:rPr>
              <w:t xml:space="preserve">s raménkem, stojánková, ¾“, zn. Elektrolux </w:t>
            </w:r>
          </w:p>
        </w:tc>
      </w:tr>
      <w:tr w:rsidR="00AA67D1" w:rsidRPr="00AA67D1" w14:paraId="3641BB05" w14:textId="77777777" w:rsidTr="00236C4C">
        <w:tc>
          <w:tcPr>
            <w:tcW w:w="421" w:type="dxa"/>
          </w:tcPr>
          <w:p w14:paraId="0891E758"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3.</w:t>
            </w:r>
          </w:p>
        </w:tc>
        <w:tc>
          <w:tcPr>
            <w:tcW w:w="2409" w:type="dxa"/>
          </w:tcPr>
          <w:p w14:paraId="6064BEDC" w14:textId="77777777" w:rsidR="00236C4C" w:rsidRPr="00AA67D1" w:rsidRDefault="00236C4C" w:rsidP="00236C4C">
            <w:pPr>
              <w:spacing w:line="240" w:lineRule="auto"/>
              <w:rPr>
                <w:rFonts w:cs="Arial"/>
                <w:color w:val="auto"/>
                <w:sz w:val="22"/>
                <w:szCs w:val="22"/>
              </w:rPr>
            </w:pPr>
            <w:proofErr w:type="gramStart"/>
            <w:r w:rsidRPr="00AA67D1">
              <w:rPr>
                <w:rFonts w:cs="Arial"/>
                <w:b/>
                <w:color w:val="auto"/>
                <w:sz w:val="22"/>
                <w:szCs w:val="22"/>
              </w:rPr>
              <w:t>3-stranný</w:t>
            </w:r>
            <w:proofErr w:type="gramEnd"/>
            <w:r w:rsidRPr="00AA67D1">
              <w:rPr>
                <w:rFonts w:cs="Arial"/>
                <w:b/>
                <w:color w:val="auto"/>
                <w:sz w:val="22"/>
                <w:szCs w:val="22"/>
              </w:rPr>
              <w:t xml:space="preserve"> rám ke stolu</w:t>
            </w:r>
          </w:p>
        </w:tc>
        <w:tc>
          <w:tcPr>
            <w:tcW w:w="567" w:type="dxa"/>
          </w:tcPr>
          <w:p w14:paraId="13FAD7FD"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1</w:t>
            </w:r>
          </w:p>
        </w:tc>
        <w:tc>
          <w:tcPr>
            <w:tcW w:w="2127" w:type="dxa"/>
          </w:tcPr>
          <w:p w14:paraId="193CC520" w14:textId="77777777" w:rsidR="00236C4C" w:rsidRPr="00AA67D1" w:rsidRDefault="00236C4C" w:rsidP="00236C4C">
            <w:pPr>
              <w:spacing w:line="240" w:lineRule="auto"/>
              <w:rPr>
                <w:rFonts w:cs="Arial"/>
                <w:color w:val="auto"/>
                <w:szCs w:val="20"/>
              </w:rPr>
            </w:pPr>
            <w:r w:rsidRPr="00AA67D1">
              <w:rPr>
                <w:rFonts w:cs="Arial"/>
                <w:color w:val="auto"/>
                <w:szCs w:val="20"/>
              </w:rPr>
              <w:t>540x1280x40mm, hmotnost 4kg</w:t>
            </w:r>
          </w:p>
        </w:tc>
        <w:tc>
          <w:tcPr>
            <w:tcW w:w="4670" w:type="dxa"/>
          </w:tcPr>
          <w:p w14:paraId="4B6329A7" w14:textId="77777777" w:rsidR="00236C4C" w:rsidRPr="00AA67D1" w:rsidRDefault="00236C4C" w:rsidP="00236C4C">
            <w:pPr>
              <w:spacing w:line="240" w:lineRule="auto"/>
              <w:rPr>
                <w:rFonts w:cs="Arial"/>
                <w:color w:val="auto"/>
                <w:szCs w:val="20"/>
              </w:rPr>
            </w:pPr>
            <w:r w:rsidRPr="00AA67D1">
              <w:rPr>
                <w:rFonts w:cs="Arial"/>
                <w:color w:val="auto"/>
                <w:szCs w:val="20"/>
              </w:rPr>
              <w:t>1400mm, zn. Elektrolux</w:t>
            </w:r>
          </w:p>
        </w:tc>
      </w:tr>
      <w:tr w:rsidR="00AA67D1" w:rsidRPr="00AA67D1" w14:paraId="1FB5EDD6" w14:textId="77777777" w:rsidTr="00236C4C">
        <w:tc>
          <w:tcPr>
            <w:tcW w:w="421" w:type="dxa"/>
          </w:tcPr>
          <w:p w14:paraId="12B07002"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4.</w:t>
            </w:r>
          </w:p>
        </w:tc>
        <w:tc>
          <w:tcPr>
            <w:tcW w:w="2409" w:type="dxa"/>
          </w:tcPr>
          <w:p w14:paraId="15C5B141" w14:textId="77777777" w:rsidR="00236C4C" w:rsidRPr="00AA67D1" w:rsidRDefault="00236C4C" w:rsidP="00236C4C">
            <w:pPr>
              <w:spacing w:line="240" w:lineRule="auto"/>
              <w:rPr>
                <w:rFonts w:cs="Arial"/>
                <w:color w:val="auto"/>
                <w:sz w:val="22"/>
                <w:szCs w:val="22"/>
              </w:rPr>
            </w:pPr>
            <w:r w:rsidRPr="00AA67D1">
              <w:rPr>
                <w:rFonts w:cs="Arial"/>
                <w:b/>
                <w:color w:val="auto"/>
                <w:sz w:val="22"/>
                <w:szCs w:val="22"/>
              </w:rPr>
              <w:t>Sifon plastový</w:t>
            </w:r>
          </w:p>
        </w:tc>
        <w:tc>
          <w:tcPr>
            <w:tcW w:w="567" w:type="dxa"/>
          </w:tcPr>
          <w:p w14:paraId="5C2DCAC0"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1</w:t>
            </w:r>
          </w:p>
        </w:tc>
        <w:tc>
          <w:tcPr>
            <w:tcW w:w="2127" w:type="dxa"/>
          </w:tcPr>
          <w:p w14:paraId="63C8142B" w14:textId="77777777" w:rsidR="00236C4C" w:rsidRPr="00AA67D1" w:rsidRDefault="00236C4C" w:rsidP="00236C4C">
            <w:pPr>
              <w:spacing w:line="240" w:lineRule="auto"/>
              <w:rPr>
                <w:rFonts w:cs="Arial"/>
                <w:color w:val="auto"/>
                <w:szCs w:val="20"/>
              </w:rPr>
            </w:pPr>
            <w:r w:rsidRPr="00AA67D1">
              <w:rPr>
                <w:rFonts w:cs="Arial"/>
                <w:color w:val="auto"/>
                <w:szCs w:val="20"/>
              </w:rPr>
              <w:t>1,5“</w:t>
            </w:r>
          </w:p>
          <w:p w14:paraId="0DBAAF75" w14:textId="77777777" w:rsidR="00236C4C" w:rsidRPr="00AA67D1" w:rsidRDefault="00236C4C" w:rsidP="00236C4C">
            <w:pPr>
              <w:spacing w:line="240" w:lineRule="auto"/>
              <w:rPr>
                <w:rFonts w:cs="Arial"/>
                <w:color w:val="auto"/>
                <w:szCs w:val="20"/>
              </w:rPr>
            </w:pPr>
            <w:r w:rsidRPr="00AA67D1">
              <w:rPr>
                <w:rFonts w:cs="Arial"/>
                <w:color w:val="auto"/>
                <w:szCs w:val="20"/>
              </w:rPr>
              <w:t>190x190x90mm, hmotnost 1kg</w:t>
            </w:r>
          </w:p>
        </w:tc>
        <w:tc>
          <w:tcPr>
            <w:tcW w:w="4670" w:type="dxa"/>
          </w:tcPr>
          <w:p w14:paraId="4DE9DC51" w14:textId="77777777" w:rsidR="00236C4C" w:rsidRPr="00AA67D1" w:rsidRDefault="00236C4C" w:rsidP="00236C4C">
            <w:pPr>
              <w:spacing w:line="240" w:lineRule="auto"/>
              <w:rPr>
                <w:rFonts w:cs="Arial"/>
                <w:color w:val="auto"/>
                <w:szCs w:val="20"/>
              </w:rPr>
            </w:pPr>
            <w:r w:rsidRPr="00AA67D1">
              <w:rPr>
                <w:rFonts w:cs="Arial"/>
                <w:color w:val="auto"/>
                <w:szCs w:val="20"/>
              </w:rPr>
              <w:t>Zn. Elektrolux</w:t>
            </w:r>
          </w:p>
        </w:tc>
      </w:tr>
      <w:tr w:rsidR="00AA67D1" w:rsidRPr="00AA67D1" w14:paraId="4663D962" w14:textId="77777777" w:rsidTr="00236C4C">
        <w:tc>
          <w:tcPr>
            <w:tcW w:w="421" w:type="dxa"/>
          </w:tcPr>
          <w:p w14:paraId="2171FF7D"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5.</w:t>
            </w:r>
          </w:p>
        </w:tc>
        <w:tc>
          <w:tcPr>
            <w:tcW w:w="2409" w:type="dxa"/>
          </w:tcPr>
          <w:p w14:paraId="2D632299" w14:textId="77777777" w:rsidR="00236C4C" w:rsidRPr="00AA67D1" w:rsidRDefault="00236C4C" w:rsidP="00236C4C">
            <w:pPr>
              <w:spacing w:line="240" w:lineRule="auto"/>
              <w:rPr>
                <w:rFonts w:cs="Arial"/>
                <w:color w:val="auto"/>
                <w:sz w:val="22"/>
                <w:szCs w:val="22"/>
              </w:rPr>
            </w:pPr>
            <w:r w:rsidRPr="00AA67D1">
              <w:rPr>
                <w:rFonts w:cs="Arial"/>
                <w:b/>
                <w:color w:val="auto"/>
                <w:sz w:val="22"/>
                <w:szCs w:val="22"/>
              </w:rPr>
              <w:t>Regál nerezový</w:t>
            </w:r>
          </w:p>
        </w:tc>
        <w:tc>
          <w:tcPr>
            <w:tcW w:w="567" w:type="dxa"/>
          </w:tcPr>
          <w:p w14:paraId="4F33064C"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1</w:t>
            </w:r>
          </w:p>
        </w:tc>
        <w:tc>
          <w:tcPr>
            <w:tcW w:w="2127" w:type="dxa"/>
          </w:tcPr>
          <w:p w14:paraId="73856CB8" w14:textId="77777777" w:rsidR="00236C4C" w:rsidRPr="00AA67D1" w:rsidRDefault="00236C4C" w:rsidP="00236C4C">
            <w:pPr>
              <w:spacing w:line="240" w:lineRule="auto"/>
              <w:rPr>
                <w:rFonts w:cs="Arial"/>
                <w:color w:val="auto"/>
                <w:szCs w:val="20"/>
              </w:rPr>
            </w:pPr>
            <w:r w:rsidRPr="00AA67D1">
              <w:rPr>
                <w:rFonts w:cs="Arial"/>
                <w:color w:val="auto"/>
                <w:szCs w:val="20"/>
              </w:rPr>
              <w:t>140x60x180</w:t>
            </w:r>
          </w:p>
        </w:tc>
        <w:tc>
          <w:tcPr>
            <w:tcW w:w="4670" w:type="dxa"/>
          </w:tcPr>
          <w:p w14:paraId="60A8CA40" w14:textId="77777777" w:rsidR="00236C4C" w:rsidRPr="00AA67D1" w:rsidRDefault="00236C4C" w:rsidP="00236C4C">
            <w:pPr>
              <w:spacing w:line="240" w:lineRule="auto"/>
              <w:rPr>
                <w:rFonts w:cs="Arial"/>
                <w:color w:val="auto"/>
                <w:szCs w:val="20"/>
              </w:rPr>
            </w:pPr>
            <w:r w:rsidRPr="00AA67D1">
              <w:rPr>
                <w:rFonts w:cs="Arial"/>
                <w:color w:val="auto"/>
                <w:szCs w:val="20"/>
              </w:rPr>
              <w:t>4 police</w:t>
            </w:r>
          </w:p>
        </w:tc>
      </w:tr>
    </w:tbl>
    <w:p w14:paraId="7F976029" w14:textId="77777777" w:rsidR="00236C4C" w:rsidRPr="00AA67D1" w:rsidRDefault="00236C4C" w:rsidP="005F7874">
      <w:pPr>
        <w:spacing w:line="240" w:lineRule="auto"/>
        <w:rPr>
          <w:rFonts w:cs="Arial"/>
          <w:color w:val="auto"/>
          <w:sz w:val="22"/>
          <w:szCs w:val="22"/>
        </w:rPr>
      </w:pPr>
    </w:p>
    <w:p w14:paraId="6D5103BF" w14:textId="77777777" w:rsidR="00236C4C" w:rsidRPr="00AA67D1" w:rsidRDefault="00236C4C" w:rsidP="005F7874">
      <w:pPr>
        <w:spacing w:line="240" w:lineRule="auto"/>
        <w:rPr>
          <w:rFonts w:cs="Arial"/>
          <w:b/>
          <w:color w:val="auto"/>
          <w:sz w:val="22"/>
          <w:szCs w:val="22"/>
          <w:u w:val="single"/>
        </w:rPr>
      </w:pPr>
      <w:r w:rsidRPr="00AA67D1">
        <w:rPr>
          <w:rFonts w:cs="Arial"/>
          <w:b/>
          <w:color w:val="auto"/>
          <w:sz w:val="22"/>
          <w:szCs w:val="22"/>
          <w:u w:val="single"/>
        </w:rPr>
        <w:t>Hrubá přípravna zeleniny:</w:t>
      </w:r>
    </w:p>
    <w:p w14:paraId="5809A428" w14:textId="77777777" w:rsidR="00236C4C" w:rsidRPr="00AA67D1" w:rsidRDefault="00236C4C" w:rsidP="005F7874">
      <w:pPr>
        <w:spacing w:line="240" w:lineRule="auto"/>
        <w:rPr>
          <w:rFonts w:cs="Arial"/>
          <w:color w:val="auto"/>
          <w:sz w:val="22"/>
          <w:szCs w:val="22"/>
        </w:rPr>
      </w:pPr>
    </w:p>
    <w:tbl>
      <w:tblPr>
        <w:tblStyle w:val="Mkatabulky"/>
        <w:tblW w:w="0" w:type="auto"/>
        <w:tblLook w:val="04A0" w:firstRow="1" w:lastRow="0" w:firstColumn="1" w:lastColumn="0" w:noHBand="0" w:noVBand="1"/>
      </w:tblPr>
      <w:tblGrid>
        <w:gridCol w:w="421"/>
        <w:gridCol w:w="2409"/>
        <w:gridCol w:w="567"/>
        <w:gridCol w:w="2410"/>
        <w:gridCol w:w="4387"/>
      </w:tblGrid>
      <w:tr w:rsidR="00AA67D1" w:rsidRPr="00AA67D1" w14:paraId="5C0EE9A4" w14:textId="77777777" w:rsidTr="00D628C1">
        <w:tc>
          <w:tcPr>
            <w:tcW w:w="421" w:type="dxa"/>
          </w:tcPr>
          <w:p w14:paraId="04EB706C" w14:textId="77777777" w:rsidR="00236C4C" w:rsidRPr="00AA67D1" w:rsidRDefault="00236C4C" w:rsidP="00236C4C">
            <w:pPr>
              <w:rPr>
                <w:rFonts w:cs="Arial"/>
                <w:color w:val="auto"/>
                <w:sz w:val="22"/>
                <w:szCs w:val="22"/>
              </w:rPr>
            </w:pPr>
            <w:r w:rsidRPr="00AA67D1">
              <w:rPr>
                <w:rFonts w:cs="Arial"/>
                <w:color w:val="auto"/>
                <w:sz w:val="22"/>
                <w:szCs w:val="22"/>
              </w:rPr>
              <w:t>č.</w:t>
            </w:r>
          </w:p>
        </w:tc>
        <w:tc>
          <w:tcPr>
            <w:tcW w:w="2409" w:type="dxa"/>
          </w:tcPr>
          <w:p w14:paraId="57448333" w14:textId="77777777" w:rsidR="00236C4C" w:rsidRPr="00AA67D1" w:rsidRDefault="00236C4C" w:rsidP="00236C4C">
            <w:pPr>
              <w:rPr>
                <w:rFonts w:cs="Arial"/>
                <w:color w:val="auto"/>
                <w:sz w:val="22"/>
                <w:szCs w:val="22"/>
              </w:rPr>
            </w:pPr>
            <w:r w:rsidRPr="00AA67D1">
              <w:rPr>
                <w:rFonts w:cs="Arial"/>
                <w:color w:val="auto"/>
                <w:sz w:val="22"/>
                <w:szCs w:val="22"/>
              </w:rPr>
              <w:t xml:space="preserve">název </w:t>
            </w:r>
          </w:p>
        </w:tc>
        <w:tc>
          <w:tcPr>
            <w:tcW w:w="567" w:type="dxa"/>
          </w:tcPr>
          <w:p w14:paraId="7A6A1C8E" w14:textId="77777777" w:rsidR="00236C4C" w:rsidRPr="00AA67D1" w:rsidRDefault="00236C4C" w:rsidP="00236C4C">
            <w:pPr>
              <w:rPr>
                <w:rFonts w:cs="Arial"/>
                <w:color w:val="auto"/>
                <w:sz w:val="22"/>
                <w:szCs w:val="22"/>
              </w:rPr>
            </w:pPr>
            <w:r w:rsidRPr="00AA67D1">
              <w:rPr>
                <w:rFonts w:cs="Arial"/>
                <w:color w:val="auto"/>
                <w:sz w:val="22"/>
                <w:szCs w:val="22"/>
              </w:rPr>
              <w:t xml:space="preserve">ks </w:t>
            </w:r>
          </w:p>
        </w:tc>
        <w:tc>
          <w:tcPr>
            <w:tcW w:w="2410" w:type="dxa"/>
          </w:tcPr>
          <w:p w14:paraId="53D67C67" w14:textId="77777777" w:rsidR="00236C4C" w:rsidRPr="00AA67D1" w:rsidRDefault="00236C4C" w:rsidP="00236C4C">
            <w:pPr>
              <w:rPr>
                <w:rFonts w:cs="Arial"/>
                <w:color w:val="auto"/>
                <w:sz w:val="22"/>
                <w:szCs w:val="22"/>
              </w:rPr>
            </w:pPr>
            <w:r w:rsidRPr="00AA67D1">
              <w:rPr>
                <w:rFonts w:cs="Arial"/>
                <w:color w:val="auto"/>
                <w:sz w:val="22"/>
                <w:szCs w:val="22"/>
              </w:rPr>
              <w:t xml:space="preserve">rozměry </w:t>
            </w:r>
          </w:p>
        </w:tc>
        <w:tc>
          <w:tcPr>
            <w:tcW w:w="4387" w:type="dxa"/>
          </w:tcPr>
          <w:p w14:paraId="666F6F54" w14:textId="77777777" w:rsidR="00236C4C" w:rsidRPr="00AA67D1" w:rsidRDefault="00236C4C" w:rsidP="00236C4C">
            <w:pPr>
              <w:rPr>
                <w:rFonts w:cs="Arial"/>
                <w:color w:val="auto"/>
                <w:sz w:val="22"/>
                <w:szCs w:val="22"/>
              </w:rPr>
            </w:pPr>
            <w:r w:rsidRPr="00AA67D1">
              <w:rPr>
                <w:rFonts w:cs="Arial"/>
                <w:color w:val="auto"/>
                <w:sz w:val="22"/>
                <w:szCs w:val="22"/>
              </w:rPr>
              <w:t xml:space="preserve">popis </w:t>
            </w:r>
          </w:p>
        </w:tc>
      </w:tr>
      <w:tr w:rsidR="00AA67D1" w:rsidRPr="00AA67D1" w14:paraId="6CA7764C" w14:textId="77777777" w:rsidTr="00D628C1">
        <w:tc>
          <w:tcPr>
            <w:tcW w:w="421" w:type="dxa"/>
          </w:tcPr>
          <w:p w14:paraId="432629A5"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1.</w:t>
            </w:r>
          </w:p>
        </w:tc>
        <w:tc>
          <w:tcPr>
            <w:tcW w:w="2409" w:type="dxa"/>
          </w:tcPr>
          <w:p w14:paraId="2A187C74" w14:textId="77777777" w:rsidR="00236C4C" w:rsidRPr="00AA67D1" w:rsidRDefault="00236C4C" w:rsidP="00236C4C">
            <w:pPr>
              <w:spacing w:line="240" w:lineRule="auto"/>
              <w:rPr>
                <w:rFonts w:cs="Arial"/>
                <w:color w:val="auto"/>
                <w:sz w:val="22"/>
                <w:szCs w:val="22"/>
              </w:rPr>
            </w:pPr>
            <w:r w:rsidRPr="00AA67D1">
              <w:rPr>
                <w:rFonts w:cs="Arial"/>
                <w:b/>
                <w:color w:val="auto"/>
                <w:sz w:val="22"/>
                <w:szCs w:val="22"/>
              </w:rPr>
              <w:t>Mycí stůl</w:t>
            </w:r>
          </w:p>
        </w:tc>
        <w:tc>
          <w:tcPr>
            <w:tcW w:w="567" w:type="dxa"/>
          </w:tcPr>
          <w:p w14:paraId="086B3BFF" w14:textId="77777777" w:rsidR="00236C4C" w:rsidRPr="00AA67D1" w:rsidRDefault="00D628C1" w:rsidP="00236C4C">
            <w:pPr>
              <w:spacing w:line="240" w:lineRule="auto"/>
              <w:rPr>
                <w:rFonts w:cs="Arial"/>
                <w:color w:val="auto"/>
                <w:sz w:val="22"/>
                <w:szCs w:val="22"/>
              </w:rPr>
            </w:pPr>
            <w:r w:rsidRPr="00AA67D1">
              <w:rPr>
                <w:rFonts w:cs="Arial"/>
                <w:color w:val="auto"/>
                <w:sz w:val="22"/>
                <w:szCs w:val="22"/>
              </w:rPr>
              <w:t>1</w:t>
            </w:r>
          </w:p>
        </w:tc>
        <w:tc>
          <w:tcPr>
            <w:tcW w:w="2410" w:type="dxa"/>
          </w:tcPr>
          <w:p w14:paraId="14E94E8D" w14:textId="77777777" w:rsidR="00D628C1" w:rsidRPr="00AA67D1" w:rsidRDefault="00D628C1" w:rsidP="00236C4C">
            <w:pPr>
              <w:spacing w:line="240" w:lineRule="auto"/>
              <w:rPr>
                <w:rFonts w:cs="Arial"/>
                <w:color w:val="auto"/>
                <w:szCs w:val="20"/>
              </w:rPr>
            </w:pPr>
            <w:r w:rsidRPr="00AA67D1">
              <w:rPr>
                <w:rFonts w:cs="Arial"/>
                <w:color w:val="auto"/>
                <w:szCs w:val="20"/>
              </w:rPr>
              <w:t>1400x700x1000mm</w:t>
            </w:r>
          </w:p>
          <w:p w14:paraId="55773171" w14:textId="77777777" w:rsidR="00D628C1" w:rsidRPr="00AA67D1" w:rsidRDefault="00D628C1" w:rsidP="00236C4C">
            <w:pPr>
              <w:spacing w:line="240" w:lineRule="auto"/>
              <w:rPr>
                <w:rFonts w:cs="Arial"/>
                <w:color w:val="auto"/>
                <w:szCs w:val="20"/>
              </w:rPr>
            </w:pPr>
            <w:r w:rsidRPr="00AA67D1">
              <w:rPr>
                <w:rFonts w:cs="Arial"/>
                <w:color w:val="auto"/>
                <w:szCs w:val="20"/>
              </w:rPr>
              <w:t xml:space="preserve">Deska </w:t>
            </w:r>
            <w:proofErr w:type="spellStart"/>
            <w:r w:rsidRPr="00AA67D1">
              <w:rPr>
                <w:rFonts w:cs="Arial"/>
                <w:color w:val="auto"/>
                <w:szCs w:val="20"/>
              </w:rPr>
              <w:t>tl</w:t>
            </w:r>
            <w:proofErr w:type="spellEnd"/>
            <w:r w:rsidRPr="00AA67D1">
              <w:rPr>
                <w:rFonts w:cs="Arial"/>
                <w:color w:val="auto"/>
                <w:szCs w:val="20"/>
              </w:rPr>
              <w:t xml:space="preserve">. 40mm </w:t>
            </w:r>
          </w:p>
          <w:p w14:paraId="58B09B0F" w14:textId="77777777" w:rsidR="00D628C1" w:rsidRPr="00AA67D1" w:rsidRDefault="00D628C1" w:rsidP="00236C4C">
            <w:pPr>
              <w:spacing w:line="240" w:lineRule="auto"/>
              <w:rPr>
                <w:rFonts w:cs="Arial"/>
                <w:color w:val="auto"/>
                <w:szCs w:val="20"/>
              </w:rPr>
            </w:pPr>
            <w:r w:rsidRPr="00AA67D1">
              <w:rPr>
                <w:rFonts w:cs="Arial"/>
                <w:color w:val="auto"/>
                <w:szCs w:val="20"/>
              </w:rPr>
              <w:t>Límec V=100mm</w:t>
            </w:r>
          </w:p>
          <w:p w14:paraId="0A397495" w14:textId="77777777" w:rsidR="00D628C1" w:rsidRPr="00AA67D1" w:rsidRDefault="00D628C1" w:rsidP="00236C4C">
            <w:pPr>
              <w:spacing w:line="240" w:lineRule="auto"/>
              <w:rPr>
                <w:rFonts w:cs="Arial"/>
                <w:color w:val="auto"/>
                <w:szCs w:val="20"/>
              </w:rPr>
            </w:pPr>
            <w:r w:rsidRPr="00AA67D1">
              <w:rPr>
                <w:rFonts w:cs="Arial"/>
                <w:color w:val="auto"/>
                <w:szCs w:val="20"/>
              </w:rPr>
              <w:t>Nohy 40x40mm</w:t>
            </w:r>
          </w:p>
          <w:p w14:paraId="593A1B58" w14:textId="77777777" w:rsidR="00236C4C" w:rsidRPr="00AA67D1" w:rsidRDefault="00D628C1" w:rsidP="00236C4C">
            <w:pPr>
              <w:spacing w:line="240" w:lineRule="auto"/>
              <w:rPr>
                <w:rFonts w:cs="Arial"/>
                <w:color w:val="auto"/>
                <w:szCs w:val="20"/>
              </w:rPr>
            </w:pPr>
            <w:r w:rsidRPr="00AA67D1">
              <w:rPr>
                <w:rFonts w:cs="Arial"/>
                <w:color w:val="auto"/>
                <w:szCs w:val="20"/>
              </w:rPr>
              <w:t>Dřezy 600x500x320mm hmotnost 46kg</w:t>
            </w:r>
          </w:p>
        </w:tc>
        <w:tc>
          <w:tcPr>
            <w:tcW w:w="4387" w:type="dxa"/>
          </w:tcPr>
          <w:p w14:paraId="2537E70C" w14:textId="77777777" w:rsidR="00236C4C" w:rsidRPr="00AA67D1" w:rsidRDefault="00236C4C" w:rsidP="00236C4C">
            <w:pPr>
              <w:spacing w:line="240" w:lineRule="auto"/>
              <w:rPr>
                <w:rFonts w:cs="Arial"/>
                <w:color w:val="auto"/>
                <w:szCs w:val="20"/>
              </w:rPr>
            </w:pPr>
            <w:r w:rsidRPr="00AA67D1">
              <w:rPr>
                <w:rFonts w:cs="Arial"/>
                <w:color w:val="auto"/>
                <w:szCs w:val="20"/>
              </w:rPr>
              <w:t>2 dřezy, 1400mm, nerezová konstrukce z AISI304, pracovní deska z AISI304 10/10 se zvýšeným okrajem po obvodu proti přetékání vody, zadní zvýšený límec s integrovaným oblým rohem, nerezové čtvercové nohy, výškově nastavitelné, včetně oplachové sprchy, 2 dřezy, zakrytované, s přepadovou trubkou, z</w:t>
            </w:r>
            <w:r w:rsidR="00D628C1" w:rsidRPr="00AA67D1">
              <w:rPr>
                <w:rFonts w:cs="Arial"/>
                <w:color w:val="auto"/>
                <w:szCs w:val="20"/>
              </w:rPr>
              <w:t>n. Elektrolux</w:t>
            </w:r>
          </w:p>
        </w:tc>
      </w:tr>
      <w:tr w:rsidR="00AA67D1" w:rsidRPr="00AA67D1" w14:paraId="4A0C4E57" w14:textId="77777777" w:rsidTr="00D628C1">
        <w:tc>
          <w:tcPr>
            <w:tcW w:w="421" w:type="dxa"/>
          </w:tcPr>
          <w:p w14:paraId="6F7231A0"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2.</w:t>
            </w:r>
          </w:p>
        </w:tc>
        <w:tc>
          <w:tcPr>
            <w:tcW w:w="2409" w:type="dxa"/>
          </w:tcPr>
          <w:p w14:paraId="0AE6B63F" w14:textId="77777777" w:rsidR="00236C4C" w:rsidRPr="00AA67D1" w:rsidRDefault="00D628C1" w:rsidP="00236C4C">
            <w:pPr>
              <w:spacing w:line="240" w:lineRule="auto"/>
              <w:rPr>
                <w:rFonts w:cs="Arial"/>
                <w:color w:val="auto"/>
                <w:sz w:val="22"/>
                <w:szCs w:val="22"/>
              </w:rPr>
            </w:pPr>
            <w:r w:rsidRPr="00AA67D1">
              <w:rPr>
                <w:rFonts w:cs="Arial"/>
                <w:b/>
                <w:color w:val="auto"/>
                <w:sz w:val="22"/>
                <w:szCs w:val="22"/>
              </w:rPr>
              <w:t>Sifon plastový dvojitý</w:t>
            </w:r>
          </w:p>
        </w:tc>
        <w:tc>
          <w:tcPr>
            <w:tcW w:w="567" w:type="dxa"/>
          </w:tcPr>
          <w:p w14:paraId="4FEA50BF" w14:textId="77777777" w:rsidR="00236C4C" w:rsidRPr="00AA67D1" w:rsidRDefault="00D628C1" w:rsidP="00236C4C">
            <w:pPr>
              <w:spacing w:line="240" w:lineRule="auto"/>
              <w:rPr>
                <w:rFonts w:cs="Arial"/>
                <w:color w:val="auto"/>
                <w:sz w:val="22"/>
                <w:szCs w:val="22"/>
              </w:rPr>
            </w:pPr>
            <w:r w:rsidRPr="00AA67D1">
              <w:rPr>
                <w:rFonts w:cs="Arial"/>
                <w:color w:val="auto"/>
                <w:sz w:val="22"/>
                <w:szCs w:val="22"/>
              </w:rPr>
              <w:t>1</w:t>
            </w:r>
          </w:p>
        </w:tc>
        <w:tc>
          <w:tcPr>
            <w:tcW w:w="2410" w:type="dxa"/>
          </w:tcPr>
          <w:p w14:paraId="6B28A2A0" w14:textId="77777777" w:rsidR="00D628C1" w:rsidRPr="00AA67D1" w:rsidRDefault="00D628C1" w:rsidP="00236C4C">
            <w:pPr>
              <w:spacing w:line="240" w:lineRule="auto"/>
              <w:rPr>
                <w:rFonts w:cs="Arial"/>
                <w:color w:val="auto"/>
                <w:szCs w:val="20"/>
              </w:rPr>
            </w:pPr>
            <w:r w:rsidRPr="00AA67D1">
              <w:rPr>
                <w:rFonts w:cs="Arial"/>
                <w:color w:val="auto"/>
                <w:szCs w:val="20"/>
              </w:rPr>
              <w:t>190x380x90mm</w:t>
            </w:r>
          </w:p>
          <w:p w14:paraId="10F3BBE7" w14:textId="77777777" w:rsidR="00236C4C" w:rsidRPr="00AA67D1" w:rsidRDefault="00D628C1" w:rsidP="00236C4C">
            <w:pPr>
              <w:spacing w:line="240" w:lineRule="auto"/>
              <w:rPr>
                <w:rFonts w:cs="Arial"/>
                <w:color w:val="auto"/>
                <w:szCs w:val="20"/>
              </w:rPr>
            </w:pPr>
            <w:r w:rsidRPr="00AA67D1">
              <w:rPr>
                <w:rFonts w:cs="Arial"/>
                <w:color w:val="auto"/>
                <w:szCs w:val="20"/>
              </w:rPr>
              <w:t>hmotnost 1kg</w:t>
            </w:r>
          </w:p>
        </w:tc>
        <w:tc>
          <w:tcPr>
            <w:tcW w:w="4387" w:type="dxa"/>
          </w:tcPr>
          <w:p w14:paraId="717C566C" w14:textId="77777777" w:rsidR="00236C4C" w:rsidRPr="00AA67D1" w:rsidRDefault="00D628C1" w:rsidP="00D628C1">
            <w:pPr>
              <w:spacing w:line="240" w:lineRule="auto"/>
              <w:rPr>
                <w:rFonts w:cs="Arial"/>
                <w:color w:val="auto"/>
                <w:szCs w:val="20"/>
              </w:rPr>
            </w:pPr>
            <w:r w:rsidRPr="00AA67D1">
              <w:rPr>
                <w:rFonts w:cs="Arial"/>
                <w:color w:val="auto"/>
                <w:szCs w:val="20"/>
              </w:rPr>
              <w:t xml:space="preserve">2“, dvojitý, zn. Elektrolux </w:t>
            </w:r>
          </w:p>
        </w:tc>
      </w:tr>
      <w:tr w:rsidR="00AA67D1" w:rsidRPr="00AA67D1" w14:paraId="22C40EA2" w14:textId="77777777" w:rsidTr="00D628C1">
        <w:tc>
          <w:tcPr>
            <w:tcW w:w="421" w:type="dxa"/>
          </w:tcPr>
          <w:p w14:paraId="55264907" w14:textId="77777777" w:rsidR="00236C4C" w:rsidRPr="00AA67D1" w:rsidRDefault="00236C4C" w:rsidP="00236C4C">
            <w:pPr>
              <w:spacing w:line="240" w:lineRule="auto"/>
              <w:rPr>
                <w:rFonts w:cs="Arial"/>
                <w:color w:val="auto"/>
                <w:sz w:val="22"/>
                <w:szCs w:val="22"/>
              </w:rPr>
            </w:pPr>
            <w:r w:rsidRPr="00AA67D1">
              <w:rPr>
                <w:rFonts w:cs="Arial"/>
                <w:color w:val="auto"/>
                <w:sz w:val="22"/>
                <w:szCs w:val="22"/>
              </w:rPr>
              <w:t>3.</w:t>
            </w:r>
          </w:p>
        </w:tc>
        <w:tc>
          <w:tcPr>
            <w:tcW w:w="2409" w:type="dxa"/>
          </w:tcPr>
          <w:p w14:paraId="38CC8130" w14:textId="77777777" w:rsidR="00236C4C" w:rsidRPr="00AA67D1" w:rsidRDefault="00D628C1" w:rsidP="00236C4C">
            <w:pPr>
              <w:spacing w:line="240" w:lineRule="auto"/>
              <w:rPr>
                <w:rFonts w:cs="Arial"/>
                <w:color w:val="auto"/>
                <w:sz w:val="22"/>
                <w:szCs w:val="22"/>
              </w:rPr>
            </w:pPr>
            <w:r w:rsidRPr="00AA67D1">
              <w:rPr>
                <w:rFonts w:cs="Arial"/>
                <w:b/>
                <w:color w:val="auto"/>
                <w:sz w:val="22"/>
                <w:szCs w:val="22"/>
              </w:rPr>
              <w:t>Škrabka brambor a kořenové zeleniny</w:t>
            </w:r>
          </w:p>
        </w:tc>
        <w:tc>
          <w:tcPr>
            <w:tcW w:w="567" w:type="dxa"/>
          </w:tcPr>
          <w:p w14:paraId="1884DAA4" w14:textId="77777777" w:rsidR="00236C4C" w:rsidRPr="00AA67D1" w:rsidRDefault="00D628C1" w:rsidP="00236C4C">
            <w:pPr>
              <w:spacing w:line="240" w:lineRule="auto"/>
              <w:rPr>
                <w:rFonts w:cs="Arial"/>
                <w:color w:val="auto"/>
                <w:sz w:val="22"/>
                <w:szCs w:val="22"/>
              </w:rPr>
            </w:pPr>
            <w:r w:rsidRPr="00AA67D1">
              <w:rPr>
                <w:rFonts w:cs="Arial"/>
                <w:color w:val="auto"/>
                <w:sz w:val="22"/>
                <w:szCs w:val="22"/>
              </w:rPr>
              <w:t>1</w:t>
            </w:r>
          </w:p>
        </w:tc>
        <w:tc>
          <w:tcPr>
            <w:tcW w:w="2410" w:type="dxa"/>
          </w:tcPr>
          <w:p w14:paraId="3BC49501" w14:textId="77777777" w:rsidR="00D628C1" w:rsidRPr="00AA67D1" w:rsidRDefault="00D628C1" w:rsidP="00236C4C">
            <w:pPr>
              <w:spacing w:line="240" w:lineRule="auto"/>
              <w:rPr>
                <w:rFonts w:cs="Arial"/>
                <w:color w:val="auto"/>
                <w:szCs w:val="20"/>
              </w:rPr>
            </w:pPr>
            <w:r w:rsidRPr="00AA67D1">
              <w:rPr>
                <w:rFonts w:cs="Arial"/>
                <w:color w:val="auto"/>
                <w:szCs w:val="20"/>
              </w:rPr>
              <w:t>provozní výkon cca. 200kg/hod</w:t>
            </w:r>
          </w:p>
          <w:p w14:paraId="7F950F84" w14:textId="77777777" w:rsidR="00D628C1" w:rsidRPr="00AA67D1" w:rsidRDefault="00D628C1" w:rsidP="00236C4C">
            <w:pPr>
              <w:spacing w:line="240" w:lineRule="auto"/>
              <w:rPr>
                <w:rFonts w:cs="Arial"/>
                <w:color w:val="auto"/>
                <w:szCs w:val="20"/>
              </w:rPr>
            </w:pPr>
            <w:r w:rsidRPr="00AA67D1">
              <w:rPr>
                <w:rFonts w:cs="Arial"/>
                <w:color w:val="auto"/>
                <w:szCs w:val="20"/>
              </w:rPr>
              <w:t>spotřeba vody</w:t>
            </w:r>
          </w:p>
          <w:p w14:paraId="14813816" w14:textId="77777777" w:rsidR="00D628C1" w:rsidRPr="00AA67D1" w:rsidRDefault="00D628C1" w:rsidP="00236C4C">
            <w:pPr>
              <w:spacing w:line="240" w:lineRule="auto"/>
              <w:rPr>
                <w:rFonts w:cs="Arial"/>
                <w:color w:val="auto"/>
                <w:szCs w:val="20"/>
              </w:rPr>
            </w:pPr>
            <w:r w:rsidRPr="00AA67D1">
              <w:rPr>
                <w:rFonts w:cs="Arial"/>
                <w:color w:val="auto"/>
                <w:szCs w:val="20"/>
              </w:rPr>
              <w:t>cca. 2,5 l/kg</w:t>
            </w:r>
          </w:p>
          <w:p w14:paraId="3C5164A8" w14:textId="77777777" w:rsidR="00D628C1" w:rsidRPr="00AA67D1" w:rsidRDefault="00D628C1" w:rsidP="00236C4C">
            <w:pPr>
              <w:spacing w:line="240" w:lineRule="auto"/>
              <w:rPr>
                <w:rFonts w:cs="Arial"/>
                <w:color w:val="auto"/>
                <w:szCs w:val="20"/>
              </w:rPr>
            </w:pPr>
            <w:r w:rsidRPr="00AA67D1">
              <w:rPr>
                <w:rFonts w:cs="Arial"/>
                <w:color w:val="auto"/>
                <w:szCs w:val="20"/>
              </w:rPr>
              <w:t>délka loupání 1,5–3 min.</w:t>
            </w:r>
          </w:p>
          <w:p w14:paraId="198F5182" w14:textId="77777777" w:rsidR="00D628C1" w:rsidRPr="00AA67D1" w:rsidRDefault="00D628C1" w:rsidP="00236C4C">
            <w:pPr>
              <w:spacing w:line="240" w:lineRule="auto"/>
              <w:rPr>
                <w:rFonts w:cs="Arial"/>
                <w:color w:val="auto"/>
                <w:szCs w:val="20"/>
              </w:rPr>
            </w:pPr>
            <w:r w:rsidRPr="00AA67D1">
              <w:rPr>
                <w:rFonts w:cs="Arial"/>
                <w:color w:val="auto"/>
                <w:szCs w:val="20"/>
              </w:rPr>
              <w:t xml:space="preserve">700x950x700mm, </w:t>
            </w:r>
          </w:p>
          <w:p w14:paraId="2A369EDA" w14:textId="77777777" w:rsidR="00D628C1" w:rsidRPr="00AA67D1" w:rsidRDefault="00D628C1" w:rsidP="00236C4C">
            <w:pPr>
              <w:spacing w:line="240" w:lineRule="auto"/>
              <w:rPr>
                <w:rFonts w:cs="Arial"/>
                <w:color w:val="auto"/>
                <w:szCs w:val="20"/>
              </w:rPr>
            </w:pPr>
            <w:r w:rsidRPr="00AA67D1">
              <w:rPr>
                <w:rFonts w:cs="Arial"/>
                <w:color w:val="auto"/>
                <w:szCs w:val="20"/>
              </w:rPr>
              <w:t>el. příkon 0.550 kW</w:t>
            </w:r>
          </w:p>
          <w:p w14:paraId="0C78D4A2" w14:textId="77777777" w:rsidR="00236C4C" w:rsidRPr="00AA67D1" w:rsidRDefault="00D628C1" w:rsidP="00D628C1">
            <w:pPr>
              <w:spacing w:line="240" w:lineRule="auto"/>
              <w:rPr>
                <w:rFonts w:cs="Arial"/>
                <w:color w:val="auto"/>
                <w:szCs w:val="20"/>
              </w:rPr>
            </w:pPr>
            <w:r w:rsidRPr="00AA67D1">
              <w:rPr>
                <w:rFonts w:cs="Arial"/>
                <w:color w:val="auto"/>
                <w:szCs w:val="20"/>
              </w:rPr>
              <w:t>přívod energie 400V</w:t>
            </w:r>
          </w:p>
        </w:tc>
        <w:tc>
          <w:tcPr>
            <w:tcW w:w="4387" w:type="dxa"/>
          </w:tcPr>
          <w:p w14:paraId="1282109D" w14:textId="77777777" w:rsidR="00236C4C" w:rsidRPr="00AA67D1" w:rsidRDefault="00D628C1" w:rsidP="00D628C1">
            <w:pPr>
              <w:spacing w:line="240" w:lineRule="auto"/>
              <w:rPr>
                <w:rFonts w:cs="Arial"/>
                <w:color w:val="auto"/>
                <w:szCs w:val="20"/>
              </w:rPr>
            </w:pPr>
            <w:r w:rsidRPr="00AA67D1">
              <w:rPr>
                <w:rFonts w:cs="Arial"/>
                <w:color w:val="auto"/>
                <w:szCs w:val="20"/>
              </w:rPr>
              <w:t xml:space="preserve">nerezová škrabka brambor a kořenové zeleniny s korundovým kotoučem, hmotnost náplně 12 kg, zn. CZ </w:t>
            </w:r>
          </w:p>
        </w:tc>
      </w:tr>
    </w:tbl>
    <w:p w14:paraId="56722E26" w14:textId="77777777" w:rsidR="007C701A" w:rsidRDefault="007C701A" w:rsidP="005F7874">
      <w:pPr>
        <w:spacing w:line="240" w:lineRule="auto"/>
        <w:rPr>
          <w:rFonts w:cs="Arial"/>
          <w:color w:val="auto"/>
          <w:sz w:val="22"/>
          <w:szCs w:val="22"/>
        </w:rPr>
      </w:pPr>
    </w:p>
    <w:p w14:paraId="756144B6" w14:textId="77777777" w:rsidR="007C701A" w:rsidRDefault="007C701A">
      <w:pPr>
        <w:spacing w:line="240" w:lineRule="auto"/>
        <w:rPr>
          <w:rFonts w:cs="Arial"/>
          <w:color w:val="auto"/>
          <w:sz w:val="22"/>
          <w:szCs w:val="22"/>
        </w:rPr>
      </w:pPr>
    </w:p>
    <w:p w14:paraId="2F960350" w14:textId="77777777" w:rsidR="007C701A" w:rsidRDefault="007C701A">
      <w:pPr>
        <w:spacing w:line="240" w:lineRule="auto"/>
        <w:rPr>
          <w:rFonts w:cs="Arial"/>
          <w:color w:val="auto"/>
          <w:sz w:val="22"/>
          <w:szCs w:val="22"/>
        </w:rPr>
      </w:pPr>
    </w:p>
    <w:p w14:paraId="2909DE05" w14:textId="77777777" w:rsidR="007C701A" w:rsidRDefault="007C701A">
      <w:pPr>
        <w:spacing w:line="240" w:lineRule="auto"/>
        <w:rPr>
          <w:rFonts w:cs="Arial"/>
          <w:color w:val="auto"/>
          <w:sz w:val="22"/>
          <w:szCs w:val="22"/>
        </w:rPr>
      </w:pPr>
    </w:p>
    <w:p w14:paraId="7A972401" w14:textId="77777777" w:rsidR="007C701A" w:rsidRDefault="007C701A">
      <w:pPr>
        <w:spacing w:line="240" w:lineRule="auto"/>
        <w:rPr>
          <w:rFonts w:cs="Arial"/>
          <w:color w:val="auto"/>
          <w:sz w:val="22"/>
          <w:szCs w:val="22"/>
        </w:rPr>
      </w:pPr>
    </w:p>
    <w:p w14:paraId="134D316D" w14:textId="77777777" w:rsidR="007C701A" w:rsidRDefault="007C701A">
      <w:pPr>
        <w:spacing w:line="240" w:lineRule="auto"/>
        <w:rPr>
          <w:rFonts w:cs="Arial"/>
          <w:color w:val="auto"/>
          <w:sz w:val="22"/>
          <w:szCs w:val="22"/>
        </w:rPr>
      </w:pPr>
    </w:p>
    <w:p w14:paraId="136DEE34" w14:textId="77777777" w:rsidR="007C701A" w:rsidRDefault="007C701A">
      <w:pPr>
        <w:spacing w:line="240" w:lineRule="auto"/>
        <w:rPr>
          <w:rFonts w:cs="Arial"/>
          <w:color w:val="auto"/>
          <w:sz w:val="22"/>
          <w:szCs w:val="22"/>
        </w:rPr>
      </w:pPr>
      <w:r>
        <w:rPr>
          <w:rFonts w:cs="Arial"/>
          <w:color w:val="auto"/>
          <w:sz w:val="22"/>
          <w:szCs w:val="22"/>
        </w:rPr>
        <w:br w:type="page"/>
      </w:r>
    </w:p>
    <w:p w14:paraId="7B57FEEE" w14:textId="77777777" w:rsidR="00236C4C" w:rsidRDefault="007C701A" w:rsidP="007C701A">
      <w:pPr>
        <w:jc w:val="center"/>
        <w:rPr>
          <w:rFonts w:cs="Arial"/>
          <w:b/>
          <w:color w:val="auto"/>
          <w:sz w:val="22"/>
          <w:szCs w:val="22"/>
        </w:rPr>
      </w:pPr>
      <w:r w:rsidRPr="00AA67D1">
        <w:rPr>
          <w:rFonts w:cs="Arial"/>
          <w:b/>
          <w:color w:val="auto"/>
          <w:sz w:val="22"/>
          <w:szCs w:val="22"/>
        </w:rPr>
        <w:lastRenderedPageBreak/>
        <w:t>Příloha č. 2 – seznam pronajímaného movitého majetku</w:t>
      </w:r>
      <w:r>
        <w:rPr>
          <w:rFonts w:cs="Arial"/>
          <w:b/>
          <w:color w:val="auto"/>
          <w:sz w:val="22"/>
          <w:szCs w:val="22"/>
        </w:rPr>
        <w:t xml:space="preserve"> dle inventurního soupisu vč. inventáře</w:t>
      </w:r>
    </w:p>
    <w:p w14:paraId="79DBD995" w14:textId="77777777" w:rsidR="007C701A" w:rsidRDefault="007C701A" w:rsidP="007C701A">
      <w:pPr>
        <w:rPr>
          <w:rFonts w:cs="Arial"/>
          <w:b/>
          <w:color w:val="auto"/>
          <w:sz w:val="22"/>
          <w:szCs w:val="22"/>
        </w:rPr>
      </w:pPr>
    </w:p>
    <w:tbl>
      <w:tblPr>
        <w:tblW w:w="10042" w:type="dxa"/>
        <w:tblCellMar>
          <w:left w:w="70" w:type="dxa"/>
          <w:right w:w="70" w:type="dxa"/>
        </w:tblCellMar>
        <w:tblLook w:val="04A0" w:firstRow="1" w:lastRow="0" w:firstColumn="1" w:lastColumn="0" w:noHBand="0" w:noVBand="1"/>
      </w:tblPr>
      <w:tblGrid>
        <w:gridCol w:w="464"/>
        <w:gridCol w:w="1033"/>
        <w:gridCol w:w="4434"/>
        <w:gridCol w:w="2753"/>
        <w:gridCol w:w="1358"/>
      </w:tblGrid>
      <w:tr w:rsidR="007C701A" w:rsidRPr="007C701A" w14:paraId="3EAA900F" w14:textId="77777777" w:rsidTr="007C701A">
        <w:trPr>
          <w:trHeight w:val="315"/>
        </w:trPr>
        <w:tc>
          <w:tcPr>
            <w:tcW w:w="464" w:type="dxa"/>
            <w:tcBorders>
              <w:top w:val="double" w:sz="6" w:space="0" w:color="auto"/>
              <w:left w:val="double" w:sz="6" w:space="0" w:color="auto"/>
              <w:bottom w:val="single" w:sz="4" w:space="0" w:color="auto"/>
              <w:right w:val="single" w:sz="4" w:space="0" w:color="auto"/>
            </w:tcBorders>
            <w:shd w:val="clear" w:color="auto" w:fill="auto"/>
            <w:noWrap/>
            <w:hideMark/>
          </w:tcPr>
          <w:p w14:paraId="02372357" w14:textId="77777777" w:rsidR="007C701A" w:rsidRPr="007C701A" w:rsidRDefault="007C701A" w:rsidP="007C701A">
            <w:pPr>
              <w:spacing w:line="240" w:lineRule="auto"/>
              <w:rPr>
                <w:rFonts w:ascii="Calibri" w:hAnsi="Calibri" w:cs="Calibri"/>
                <w:b/>
                <w:bCs/>
                <w:color w:val="000000"/>
                <w:sz w:val="22"/>
                <w:szCs w:val="22"/>
              </w:rPr>
            </w:pPr>
            <w:r w:rsidRPr="007C701A">
              <w:rPr>
                <w:rFonts w:ascii="Calibri" w:hAnsi="Calibri" w:cs="Calibri"/>
                <w:b/>
                <w:bCs/>
                <w:color w:val="000000"/>
                <w:sz w:val="22"/>
                <w:szCs w:val="22"/>
              </w:rPr>
              <w:t>TM</w:t>
            </w:r>
          </w:p>
        </w:tc>
        <w:tc>
          <w:tcPr>
            <w:tcW w:w="1033" w:type="dxa"/>
            <w:tcBorders>
              <w:top w:val="double" w:sz="6" w:space="0" w:color="auto"/>
              <w:left w:val="nil"/>
              <w:bottom w:val="single" w:sz="4" w:space="0" w:color="auto"/>
              <w:right w:val="single" w:sz="4" w:space="0" w:color="auto"/>
            </w:tcBorders>
            <w:shd w:val="clear" w:color="auto" w:fill="auto"/>
            <w:noWrap/>
            <w:hideMark/>
          </w:tcPr>
          <w:p w14:paraId="18537DF9" w14:textId="77777777" w:rsidR="007C701A" w:rsidRPr="007C701A" w:rsidRDefault="007C701A" w:rsidP="007C701A">
            <w:pPr>
              <w:spacing w:line="240" w:lineRule="auto"/>
              <w:rPr>
                <w:rFonts w:ascii="Calibri" w:hAnsi="Calibri" w:cs="Calibri"/>
                <w:b/>
                <w:bCs/>
                <w:color w:val="000000"/>
                <w:sz w:val="22"/>
                <w:szCs w:val="22"/>
              </w:rPr>
            </w:pPr>
            <w:r w:rsidRPr="007C701A">
              <w:rPr>
                <w:rFonts w:ascii="Calibri" w:hAnsi="Calibri" w:cs="Calibri"/>
                <w:b/>
                <w:bCs/>
                <w:color w:val="000000"/>
                <w:sz w:val="22"/>
                <w:szCs w:val="22"/>
              </w:rPr>
              <w:t>ČM</w:t>
            </w:r>
          </w:p>
        </w:tc>
        <w:tc>
          <w:tcPr>
            <w:tcW w:w="4434" w:type="dxa"/>
            <w:tcBorders>
              <w:top w:val="double" w:sz="6" w:space="0" w:color="auto"/>
              <w:left w:val="nil"/>
              <w:bottom w:val="single" w:sz="4" w:space="0" w:color="auto"/>
              <w:right w:val="single" w:sz="4" w:space="0" w:color="auto"/>
            </w:tcBorders>
            <w:shd w:val="clear" w:color="auto" w:fill="auto"/>
            <w:noWrap/>
            <w:hideMark/>
          </w:tcPr>
          <w:p w14:paraId="56148A3B" w14:textId="77777777" w:rsidR="007C701A" w:rsidRPr="007C701A" w:rsidRDefault="007C701A" w:rsidP="007C701A">
            <w:pPr>
              <w:spacing w:line="240" w:lineRule="auto"/>
              <w:rPr>
                <w:rFonts w:ascii="Calibri" w:hAnsi="Calibri" w:cs="Calibri"/>
                <w:b/>
                <w:bCs/>
                <w:color w:val="000000"/>
                <w:sz w:val="22"/>
                <w:szCs w:val="22"/>
              </w:rPr>
            </w:pPr>
            <w:r w:rsidRPr="007C701A">
              <w:rPr>
                <w:rFonts w:ascii="Calibri" w:hAnsi="Calibri" w:cs="Calibri"/>
                <w:b/>
                <w:bCs/>
                <w:color w:val="000000"/>
                <w:sz w:val="22"/>
                <w:szCs w:val="22"/>
              </w:rPr>
              <w:t>Název majetku</w:t>
            </w:r>
          </w:p>
        </w:tc>
        <w:tc>
          <w:tcPr>
            <w:tcW w:w="2753" w:type="dxa"/>
            <w:tcBorders>
              <w:top w:val="double" w:sz="6" w:space="0" w:color="auto"/>
              <w:left w:val="nil"/>
              <w:bottom w:val="single" w:sz="4" w:space="0" w:color="auto"/>
              <w:right w:val="single" w:sz="4" w:space="0" w:color="auto"/>
            </w:tcBorders>
            <w:shd w:val="clear" w:color="auto" w:fill="auto"/>
            <w:noWrap/>
            <w:hideMark/>
          </w:tcPr>
          <w:p w14:paraId="6D07E2EE" w14:textId="77777777" w:rsidR="007C701A" w:rsidRPr="007C701A" w:rsidRDefault="007C701A" w:rsidP="007C701A">
            <w:pPr>
              <w:spacing w:line="240" w:lineRule="auto"/>
              <w:rPr>
                <w:rFonts w:ascii="Calibri" w:hAnsi="Calibri" w:cs="Calibri"/>
                <w:b/>
                <w:bCs/>
                <w:color w:val="000000"/>
                <w:sz w:val="22"/>
                <w:szCs w:val="22"/>
              </w:rPr>
            </w:pPr>
            <w:r w:rsidRPr="007C701A">
              <w:rPr>
                <w:rFonts w:ascii="Calibri" w:hAnsi="Calibri" w:cs="Calibri"/>
                <w:b/>
                <w:bCs/>
                <w:color w:val="000000"/>
                <w:sz w:val="22"/>
                <w:szCs w:val="22"/>
              </w:rPr>
              <w:t>Um Lokalita-název</w:t>
            </w:r>
          </w:p>
        </w:tc>
        <w:tc>
          <w:tcPr>
            <w:tcW w:w="1358" w:type="dxa"/>
            <w:tcBorders>
              <w:top w:val="double" w:sz="6" w:space="0" w:color="auto"/>
              <w:left w:val="nil"/>
              <w:bottom w:val="single" w:sz="4" w:space="0" w:color="auto"/>
              <w:right w:val="single" w:sz="4" w:space="0" w:color="auto"/>
            </w:tcBorders>
            <w:shd w:val="clear" w:color="auto" w:fill="auto"/>
            <w:noWrap/>
            <w:hideMark/>
          </w:tcPr>
          <w:p w14:paraId="6299BB12" w14:textId="77777777" w:rsidR="007C701A" w:rsidRPr="007C701A" w:rsidRDefault="007C701A" w:rsidP="007C701A">
            <w:pPr>
              <w:spacing w:line="240" w:lineRule="auto"/>
              <w:rPr>
                <w:rFonts w:ascii="Calibri" w:hAnsi="Calibri" w:cs="Calibri"/>
                <w:b/>
                <w:bCs/>
                <w:color w:val="000000"/>
                <w:sz w:val="22"/>
                <w:szCs w:val="22"/>
              </w:rPr>
            </w:pPr>
            <w:r w:rsidRPr="007C701A">
              <w:rPr>
                <w:rFonts w:ascii="Calibri" w:hAnsi="Calibri" w:cs="Calibri"/>
                <w:b/>
                <w:bCs/>
                <w:color w:val="000000"/>
                <w:sz w:val="22"/>
                <w:szCs w:val="22"/>
              </w:rPr>
              <w:t>UP Cena st.</w:t>
            </w:r>
          </w:p>
        </w:tc>
      </w:tr>
      <w:tr w:rsidR="007C701A" w:rsidRPr="007C701A" w14:paraId="667C0F59"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065663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INV</w:t>
            </w:r>
          </w:p>
        </w:tc>
        <w:tc>
          <w:tcPr>
            <w:tcW w:w="1033" w:type="dxa"/>
            <w:tcBorders>
              <w:top w:val="nil"/>
              <w:left w:val="nil"/>
              <w:bottom w:val="single" w:sz="4" w:space="0" w:color="auto"/>
              <w:right w:val="single" w:sz="4" w:space="0" w:color="auto"/>
            </w:tcBorders>
            <w:shd w:val="clear" w:color="auto" w:fill="auto"/>
            <w:noWrap/>
            <w:hideMark/>
          </w:tcPr>
          <w:p w14:paraId="3D0F32D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00000143</w:t>
            </w:r>
          </w:p>
        </w:tc>
        <w:tc>
          <w:tcPr>
            <w:tcW w:w="4434" w:type="dxa"/>
            <w:tcBorders>
              <w:top w:val="nil"/>
              <w:left w:val="nil"/>
              <w:bottom w:val="single" w:sz="4" w:space="0" w:color="auto"/>
              <w:right w:val="single" w:sz="4" w:space="0" w:color="auto"/>
            </w:tcBorders>
            <w:shd w:val="clear" w:color="auto" w:fill="auto"/>
            <w:noWrap/>
            <w:hideMark/>
          </w:tcPr>
          <w:p w14:paraId="0B1EE47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KONVEKTOMAT UNOX XEVC 0711 S PODSTAVCEM A ZMĚKČOVAČEM</w:t>
            </w:r>
          </w:p>
        </w:tc>
        <w:tc>
          <w:tcPr>
            <w:tcW w:w="2753" w:type="dxa"/>
            <w:tcBorders>
              <w:top w:val="nil"/>
              <w:left w:val="nil"/>
              <w:bottom w:val="single" w:sz="4" w:space="0" w:color="auto"/>
              <w:right w:val="single" w:sz="4" w:space="0" w:color="auto"/>
            </w:tcBorders>
            <w:shd w:val="clear" w:color="auto" w:fill="auto"/>
            <w:noWrap/>
            <w:hideMark/>
          </w:tcPr>
          <w:p w14:paraId="3B2F41B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1EF98BF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136 762,00</w:t>
            </w:r>
          </w:p>
        </w:tc>
      </w:tr>
      <w:tr w:rsidR="007C701A" w:rsidRPr="007C701A" w14:paraId="0056A30B"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065AA2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73CF4A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00003357</w:t>
            </w:r>
          </w:p>
        </w:tc>
        <w:tc>
          <w:tcPr>
            <w:tcW w:w="4434" w:type="dxa"/>
            <w:tcBorders>
              <w:top w:val="nil"/>
              <w:left w:val="nil"/>
              <w:bottom w:val="single" w:sz="4" w:space="0" w:color="auto"/>
              <w:right w:val="single" w:sz="4" w:space="0" w:color="auto"/>
            </w:tcBorders>
            <w:shd w:val="clear" w:color="auto" w:fill="auto"/>
            <w:noWrap/>
            <w:hideMark/>
          </w:tcPr>
          <w:p w14:paraId="18819E4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 xml:space="preserve">Baterie </w:t>
            </w:r>
            <w:proofErr w:type="spellStart"/>
            <w:r w:rsidRPr="007C701A">
              <w:rPr>
                <w:rFonts w:ascii="Calibri" w:hAnsi="Calibri" w:cs="Calibri"/>
                <w:color w:val="000000"/>
                <w:sz w:val="22"/>
                <w:szCs w:val="22"/>
              </w:rPr>
              <w:t>profi</w:t>
            </w:r>
            <w:proofErr w:type="spellEnd"/>
            <w:r w:rsidRPr="007C701A">
              <w:rPr>
                <w:rFonts w:ascii="Calibri" w:hAnsi="Calibri" w:cs="Calibri"/>
                <w:color w:val="000000"/>
                <w:sz w:val="22"/>
                <w:szCs w:val="22"/>
              </w:rPr>
              <w:t xml:space="preserve"> páková </w:t>
            </w:r>
            <w:proofErr w:type="spellStart"/>
            <w:r w:rsidRPr="007C701A">
              <w:rPr>
                <w:rFonts w:ascii="Calibri" w:hAnsi="Calibri" w:cs="Calibri"/>
                <w:color w:val="000000"/>
                <w:sz w:val="22"/>
                <w:szCs w:val="22"/>
              </w:rPr>
              <w:t>dvoupřívodní</w:t>
            </w:r>
            <w:proofErr w:type="spellEnd"/>
          </w:p>
        </w:tc>
        <w:tc>
          <w:tcPr>
            <w:tcW w:w="2753" w:type="dxa"/>
            <w:tcBorders>
              <w:top w:val="nil"/>
              <w:left w:val="nil"/>
              <w:bottom w:val="single" w:sz="4" w:space="0" w:color="auto"/>
              <w:right w:val="single" w:sz="4" w:space="0" w:color="auto"/>
            </w:tcBorders>
            <w:shd w:val="clear" w:color="auto" w:fill="auto"/>
            <w:noWrap/>
            <w:hideMark/>
          </w:tcPr>
          <w:p w14:paraId="3FA0EE5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1BE376F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5 565,50</w:t>
            </w:r>
          </w:p>
        </w:tc>
      </w:tr>
      <w:tr w:rsidR="007C701A" w:rsidRPr="007C701A" w14:paraId="2C256492"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6B985E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652F5D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00003358</w:t>
            </w:r>
          </w:p>
        </w:tc>
        <w:tc>
          <w:tcPr>
            <w:tcW w:w="4434" w:type="dxa"/>
            <w:tcBorders>
              <w:top w:val="nil"/>
              <w:left w:val="nil"/>
              <w:bottom w:val="single" w:sz="4" w:space="0" w:color="auto"/>
              <w:right w:val="single" w:sz="4" w:space="0" w:color="auto"/>
            </w:tcBorders>
            <w:shd w:val="clear" w:color="auto" w:fill="auto"/>
            <w:noWrap/>
            <w:hideMark/>
          </w:tcPr>
          <w:p w14:paraId="17AF0CA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 xml:space="preserve">Baterie </w:t>
            </w:r>
            <w:proofErr w:type="spellStart"/>
            <w:r w:rsidRPr="007C701A">
              <w:rPr>
                <w:rFonts w:ascii="Calibri" w:hAnsi="Calibri" w:cs="Calibri"/>
                <w:color w:val="000000"/>
                <w:sz w:val="22"/>
                <w:szCs w:val="22"/>
              </w:rPr>
              <w:t>profi</w:t>
            </w:r>
            <w:proofErr w:type="spellEnd"/>
            <w:r w:rsidRPr="007C701A">
              <w:rPr>
                <w:rFonts w:ascii="Calibri" w:hAnsi="Calibri" w:cs="Calibri"/>
                <w:color w:val="000000"/>
                <w:sz w:val="22"/>
                <w:szCs w:val="22"/>
              </w:rPr>
              <w:t xml:space="preserve"> páková </w:t>
            </w:r>
            <w:proofErr w:type="spellStart"/>
            <w:r w:rsidRPr="007C701A">
              <w:rPr>
                <w:rFonts w:ascii="Calibri" w:hAnsi="Calibri" w:cs="Calibri"/>
                <w:color w:val="000000"/>
                <w:sz w:val="22"/>
                <w:szCs w:val="22"/>
              </w:rPr>
              <w:t>dvoupřívodní</w:t>
            </w:r>
            <w:proofErr w:type="spellEnd"/>
          </w:p>
        </w:tc>
        <w:tc>
          <w:tcPr>
            <w:tcW w:w="2753" w:type="dxa"/>
            <w:tcBorders>
              <w:top w:val="nil"/>
              <w:left w:val="nil"/>
              <w:bottom w:val="single" w:sz="4" w:space="0" w:color="auto"/>
              <w:right w:val="single" w:sz="4" w:space="0" w:color="auto"/>
            </w:tcBorders>
            <w:shd w:val="clear" w:color="auto" w:fill="auto"/>
            <w:noWrap/>
            <w:hideMark/>
          </w:tcPr>
          <w:p w14:paraId="3185989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6D3BD9F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5 565,50</w:t>
            </w:r>
          </w:p>
        </w:tc>
      </w:tr>
      <w:tr w:rsidR="007C701A" w:rsidRPr="007C701A" w14:paraId="3A23A76B"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190037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PRI</w:t>
            </w:r>
          </w:p>
        </w:tc>
        <w:tc>
          <w:tcPr>
            <w:tcW w:w="1033" w:type="dxa"/>
            <w:tcBorders>
              <w:top w:val="nil"/>
              <w:left w:val="nil"/>
              <w:bottom w:val="single" w:sz="4" w:space="0" w:color="auto"/>
              <w:right w:val="single" w:sz="4" w:space="0" w:color="auto"/>
            </w:tcBorders>
            <w:shd w:val="clear" w:color="auto" w:fill="auto"/>
            <w:noWrap/>
            <w:hideMark/>
          </w:tcPr>
          <w:p w14:paraId="7CE2B31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00000161</w:t>
            </w:r>
          </w:p>
        </w:tc>
        <w:tc>
          <w:tcPr>
            <w:tcW w:w="4434" w:type="dxa"/>
            <w:tcBorders>
              <w:top w:val="nil"/>
              <w:left w:val="nil"/>
              <w:bottom w:val="single" w:sz="4" w:space="0" w:color="auto"/>
              <w:right w:val="single" w:sz="4" w:space="0" w:color="auto"/>
            </w:tcBorders>
            <w:shd w:val="clear" w:color="auto" w:fill="auto"/>
            <w:noWrap/>
            <w:hideMark/>
          </w:tcPr>
          <w:p w14:paraId="1FFC7928" w14:textId="77777777" w:rsidR="007C701A" w:rsidRPr="007C701A" w:rsidRDefault="007C701A" w:rsidP="007C701A">
            <w:pPr>
              <w:spacing w:line="240" w:lineRule="auto"/>
              <w:rPr>
                <w:rFonts w:ascii="Calibri" w:hAnsi="Calibri" w:cs="Calibri"/>
                <w:color w:val="000000"/>
                <w:sz w:val="22"/>
                <w:szCs w:val="22"/>
              </w:rPr>
            </w:pPr>
            <w:proofErr w:type="spellStart"/>
            <w:r w:rsidRPr="007C701A">
              <w:rPr>
                <w:rFonts w:ascii="Calibri" w:hAnsi="Calibri" w:cs="Calibri"/>
                <w:color w:val="000000"/>
                <w:sz w:val="22"/>
                <w:szCs w:val="22"/>
              </w:rPr>
              <w:t>Red</w:t>
            </w:r>
            <w:proofErr w:type="spellEnd"/>
            <w:r w:rsidRPr="007C701A">
              <w:rPr>
                <w:rFonts w:ascii="Calibri" w:hAnsi="Calibri" w:cs="Calibri"/>
                <w:color w:val="000000"/>
                <w:sz w:val="22"/>
                <w:szCs w:val="22"/>
              </w:rPr>
              <w:t xml:space="preserve"> Fox sporák SPBT 70/120</w:t>
            </w:r>
          </w:p>
        </w:tc>
        <w:tc>
          <w:tcPr>
            <w:tcW w:w="2753" w:type="dxa"/>
            <w:tcBorders>
              <w:top w:val="nil"/>
              <w:left w:val="nil"/>
              <w:bottom w:val="single" w:sz="4" w:space="0" w:color="auto"/>
              <w:right w:val="single" w:sz="4" w:space="0" w:color="auto"/>
            </w:tcBorders>
            <w:shd w:val="clear" w:color="auto" w:fill="auto"/>
            <w:noWrap/>
            <w:hideMark/>
          </w:tcPr>
          <w:p w14:paraId="33C0AF4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020FFB2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91 272,27</w:t>
            </w:r>
          </w:p>
        </w:tc>
      </w:tr>
      <w:tr w:rsidR="007C701A" w:rsidRPr="007C701A" w14:paraId="3F9C80BA"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4DA84F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PRI</w:t>
            </w:r>
          </w:p>
        </w:tc>
        <w:tc>
          <w:tcPr>
            <w:tcW w:w="1033" w:type="dxa"/>
            <w:tcBorders>
              <w:top w:val="nil"/>
              <w:left w:val="nil"/>
              <w:bottom w:val="single" w:sz="4" w:space="0" w:color="auto"/>
              <w:right w:val="single" w:sz="4" w:space="0" w:color="auto"/>
            </w:tcBorders>
            <w:shd w:val="clear" w:color="auto" w:fill="auto"/>
            <w:noWrap/>
            <w:hideMark/>
          </w:tcPr>
          <w:p w14:paraId="4E2B16E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00000167</w:t>
            </w:r>
          </w:p>
        </w:tc>
        <w:tc>
          <w:tcPr>
            <w:tcW w:w="4434" w:type="dxa"/>
            <w:tcBorders>
              <w:top w:val="nil"/>
              <w:left w:val="nil"/>
              <w:bottom w:val="single" w:sz="4" w:space="0" w:color="auto"/>
              <w:right w:val="single" w:sz="4" w:space="0" w:color="auto"/>
            </w:tcBorders>
            <w:shd w:val="clear" w:color="auto" w:fill="auto"/>
            <w:noWrap/>
            <w:hideMark/>
          </w:tcPr>
          <w:p w14:paraId="661B41D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 xml:space="preserve">Myčka Electrolux COD 400132 vč. </w:t>
            </w:r>
            <w:proofErr w:type="spellStart"/>
            <w:r w:rsidRPr="007C701A">
              <w:rPr>
                <w:rFonts w:ascii="Calibri" w:hAnsi="Calibri" w:cs="Calibri"/>
                <w:color w:val="000000"/>
                <w:sz w:val="22"/>
                <w:szCs w:val="22"/>
              </w:rPr>
              <w:t>změk</w:t>
            </w:r>
            <w:proofErr w:type="spellEnd"/>
            <w:r w:rsidRPr="007C701A">
              <w:rPr>
                <w:rFonts w:ascii="Calibri" w:hAnsi="Calibri" w:cs="Calibri"/>
                <w:color w:val="000000"/>
                <w:sz w:val="22"/>
                <w:szCs w:val="22"/>
              </w:rPr>
              <w:t>. vody</w:t>
            </w:r>
          </w:p>
        </w:tc>
        <w:tc>
          <w:tcPr>
            <w:tcW w:w="2753" w:type="dxa"/>
            <w:tcBorders>
              <w:top w:val="nil"/>
              <w:left w:val="nil"/>
              <w:bottom w:val="single" w:sz="4" w:space="0" w:color="auto"/>
              <w:right w:val="single" w:sz="4" w:space="0" w:color="auto"/>
            </w:tcBorders>
            <w:shd w:val="clear" w:color="auto" w:fill="auto"/>
            <w:noWrap/>
            <w:hideMark/>
          </w:tcPr>
          <w:p w14:paraId="3EBA84D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1487FA5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48 702,50</w:t>
            </w:r>
          </w:p>
        </w:tc>
      </w:tr>
      <w:tr w:rsidR="007C701A" w:rsidRPr="007C701A" w14:paraId="5575CDB7"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203293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INV</w:t>
            </w:r>
          </w:p>
        </w:tc>
        <w:tc>
          <w:tcPr>
            <w:tcW w:w="1033" w:type="dxa"/>
            <w:tcBorders>
              <w:top w:val="nil"/>
              <w:left w:val="nil"/>
              <w:bottom w:val="single" w:sz="4" w:space="0" w:color="auto"/>
              <w:right w:val="single" w:sz="4" w:space="0" w:color="auto"/>
            </w:tcBorders>
            <w:shd w:val="clear" w:color="auto" w:fill="auto"/>
            <w:noWrap/>
            <w:hideMark/>
          </w:tcPr>
          <w:p w14:paraId="7E515EB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00000036</w:t>
            </w:r>
          </w:p>
        </w:tc>
        <w:tc>
          <w:tcPr>
            <w:tcW w:w="4434" w:type="dxa"/>
            <w:tcBorders>
              <w:top w:val="nil"/>
              <w:left w:val="nil"/>
              <w:bottom w:val="single" w:sz="4" w:space="0" w:color="auto"/>
              <w:right w:val="single" w:sz="4" w:space="0" w:color="auto"/>
            </w:tcBorders>
            <w:shd w:val="clear" w:color="auto" w:fill="auto"/>
            <w:noWrap/>
            <w:hideMark/>
          </w:tcPr>
          <w:p w14:paraId="12ACCD1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PÁNEV ELEKTRICKÁ</w:t>
            </w:r>
          </w:p>
        </w:tc>
        <w:tc>
          <w:tcPr>
            <w:tcW w:w="2753" w:type="dxa"/>
            <w:tcBorders>
              <w:top w:val="nil"/>
              <w:left w:val="nil"/>
              <w:bottom w:val="single" w:sz="4" w:space="0" w:color="auto"/>
              <w:right w:val="single" w:sz="4" w:space="0" w:color="auto"/>
            </w:tcBorders>
            <w:shd w:val="clear" w:color="auto" w:fill="auto"/>
            <w:noWrap/>
            <w:hideMark/>
          </w:tcPr>
          <w:p w14:paraId="0A4476A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7F89685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73 838,00</w:t>
            </w:r>
          </w:p>
        </w:tc>
      </w:tr>
      <w:tr w:rsidR="007C701A" w:rsidRPr="007C701A" w14:paraId="006EE9B2"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361D12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INV</w:t>
            </w:r>
          </w:p>
        </w:tc>
        <w:tc>
          <w:tcPr>
            <w:tcW w:w="1033" w:type="dxa"/>
            <w:tcBorders>
              <w:top w:val="nil"/>
              <w:left w:val="nil"/>
              <w:bottom w:val="single" w:sz="4" w:space="0" w:color="auto"/>
              <w:right w:val="single" w:sz="4" w:space="0" w:color="auto"/>
            </w:tcBorders>
            <w:shd w:val="clear" w:color="auto" w:fill="auto"/>
            <w:noWrap/>
            <w:hideMark/>
          </w:tcPr>
          <w:p w14:paraId="7AA19FA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00000040</w:t>
            </w:r>
          </w:p>
        </w:tc>
        <w:tc>
          <w:tcPr>
            <w:tcW w:w="4434" w:type="dxa"/>
            <w:tcBorders>
              <w:top w:val="nil"/>
              <w:left w:val="nil"/>
              <w:bottom w:val="single" w:sz="4" w:space="0" w:color="auto"/>
              <w:right w:val="single" w:sz="4" w:space="0" w:color="auto"/>
            </w:tcBorders>
            <w:shd w:val="clear" w:color="auto" w:fill="auto"/>
            <w:noWrap/>
            <w:hideMark/>
          </w:tcPr>
          <w:p w14:paraId="2577C03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PULT VÝDEJOVÝ TEPLÝ</w:t>
            </w:r>
          </w:p>
        </w:tc>
        <w:tc>
          <w:tcPr>
            <w:tcW w:w="2753" w:type="dxa"/>
            <w:tcBorders>
              <w:top w:val="nil"/>
              <w:left w:val="nil"/>
              <w:bottom w:val="single" w:sz="4" w:space="0" w:color="auto"/>
              <w:right w:val="single" w:sz="4" w:space="0" w:color="auto"/>
            </w:tcBorders>
            <w:shd w:val="clear" w:color="auto" w:fill="auto"/>
            <w:noWrap/>
            <w:hideMark/>
          </w:tcPr>
          <w:p w14:paraId="7E16988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43E6985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62 160,00</w:t>
            </w:r>
          </w:p>
        </w:tc>
      </w:tr>
      <w:tr w:rsidR="007C701A" w:rsidRPr="007C701A" w14:paraId="51FCDED7"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A080BF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INV</w:t>
            </w:r>
          </w:p>
        </w:tc>
        <w:tc>
          <w:tcPr>
            <w:tcW w:w="1033" w:type="dxa"/>
            <w:tcBorders>
              <w:top w:val="nil"/>
              <w:left w:val="nil"/>
              <w:bottom w:val="single" w:sz="4" w:space="0" w:color="auto"/>
              <w:right w:val="single" w:sz="4" w:space="0" w:color="auto"/>
            </w:tcBorders>
            <w:shd w:val="clear" w:color="auto" w:fill="auto"/>
            <w:noWrap/>
            <w:hideMark/>
          </w:tcPr>
          <w:p w14:paraId="61BF9BF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00000034</w:t>
            </w:r>
          </w:p>
        </w:tc>
        <w:tc>
          <w:tcPr>
            <w:tcW w:w="4434" w:type="dxa"/>
            <w:tcBorders>
              <w:top w:val="nil"/>
              <w:left w:val="nil"/>
              <w:bottom w:val="single" w:sz="4" w:space="0" w:color="auto"/>
              <w:right w:val="single" w:sz="4" w:space="0" w:color="auto"/>
            </w:tcBorders>
            <w:shd w:val="clear" w:color="auto" w:fill="auto"/>
            <w:noWrap/>
            <w:hideMark/>
          </w:tcPr>
          <w:p w14:paraId="0ECFD9A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ZMĚKČOVAČ VODY</w:t>
            </w:r>
          </w:p>
        </w:tc>
        <w:tc>
          <w:tcPr>
            <w:tcW w:w="2753" w:type="dxa"/>
            <w:tcBorders>
              <w:top w:val="nil"/>
              <w:left w:val="nil"/>
              <w:bottom w:val="single" w:sz="4" w:space="0" w:color="auto"/>
              <w:right w:val="single" w:sz="4" w:space="0" w:color="auto"/>
            </w:tcBorders>
            <w:shd w:val="clear" w:color="auto" w:fill="auto"/>
            <w:noWrap/>
            <w:hideMark/>
          </w:tcPr>
          <w:p w14:paraId="56DDC3F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14B3D4F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42 525,00</w:t>
            </w:r>
          </w:p>
        </w:tc>
      </w:tr>
      <w:tr w:rsidR="007C701A" w:rsidRPr="007C701A" w14:paraId="56DADA3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CFDCE4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INV</w:t>
            </w:r>
          </w:p>
        </w:tc>
        <w:tc>
          <w:tcPr>
            <w:tcW w:w="1033" w:type="dxa"/>
            <w:tcBorders>
              <w:top w:val="nil"/>
              <w:left w:val="nil"/>
              <w:bottom w:val="single" w:sz="4" w:space="0" w:color="auto"/>
              <w:right w:val="single" w:sz="4" w:space="0" w:color="auto"/>
            </w:tcBorders>
            <w:shd w:val="clear" w:color="auto" w:fill="auto"/>
            <w:noWrap/>
            <w:hideMark/>
          </w:tcPr>
          <w:p w14:paraId="5FDF2A0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00000038</w:t>
            </w:r>
          </w:p>
        </w:tc>
        <w:tc>
          <w:tcPr>
            <w:tcW w:w="4434" w:type="dxa"/>
            <w:tcBorders>
              <w:top w:val="nil"/>
              <w:left w:val="nil"/>
              <w:bottom w:val="single" w:sz="4" w:space="0" w:color="auto"/>
              <w:right w:val="single" w:sz="4" w:space="0" w:color="auto"/>
            </w:tcBorders>
            <w:shd w:val="clear" w:color="auto" w:fill="auto"/>
            <w:noWrap/>
            <w:hideMark/>
          </w:tcPr>
          <w:p w14:paraId="0F5CE74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FRITA</w:t>
            </w:r>
          </w:p>
        </w:tc>
        <w:tc>
          <w:tcPr>
            <w:tcW w:w="2753" w:type="dxa"/>
            <w:tcBorders>
              <w:top w:val="nil"/>
              <w:left w:val="nil"/>
              <w:bottom w:val="single" w:sz="4" w:space="0" w:color="auto"/>
              <w:right w:val="single" w:sz="4" w:space="0" w:color="auto"/>
            </w:tcBorders>
            <w:shd w:val="clear" w:color="auto" w:fill="auto"/>
            <w:noWrap/>
            <w:hideMark/>
          </w:tcPr>
          <w:p w14:paraId="7A223FB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0EF48D3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53 043,00</w:t>
            </w:r>
          </w:p>
        </w:tc>
      </w:tr>
      <w:tr w:rsidR="007C701A" w:rsidRPr="007C701A" w14:paraId="20922808"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4F32CC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INV</w:t>
            </w:r>
          </w:p>
        </w:tc>
        <w:tc>
          <w:tcPr>
            <w:tcW w:w="1033" w:type="dxa"/>
            <w:tcBorders>
              <w:top w:val="nil"/>
              <w:left w:val="nil"/>
              <w:bottom w:val="single" w:sz="4" w:space="0" w:color="auto"/>
              <w:right w:val="single" w:sz="4" w:space="0" w:color="auto"/>
            </w:tcBorders>
            <w:shd w:val="clear" w:color="auto" w:fill="auto"/>
            <w:noWrap/>
            <w:hideMark/>
          </w:tcPr>
          <w:p w14:paraId="2009A73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00000037</w:t>
            </w:r>
          </w:p>
        </w:tc>
        <w:tc>
          <w:tcPr>
            <w:tcW w:w="4434" w:type="dxa"/>
            <w:tcBorders>
              <w:top w:val="nil"/>
              <w:left w:val="nil"/>
              <w:bottom w:val="single" w:sz="4" w:space="0" w:color="auto"/>
              <w:right w:val="single" w:sz="4" w:space="0" w:color="auto"/>
            </w:tcBorders>
            <w:shd w:val="clear" w:color="auto" w:fill="auto"/>
            <w:noWrap/>
            <w:hideMark/>
          </w:tcPr>
          <w:p w14:paraId="2D61739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KOTEL ELEKTRICKÝ</w:t>
            </w:r>
          </w:p>
        </w:tc>
        <w:tc>
          <w:tcPr>
            <w:tcW w:w="2753" w:type="dxa"/>
            <w:tcBorders>
              <w:top w:val="nil"/>
              <w:left w:val="nil"/>
              <w:bottom w:val="single" w:sz="4" w:space="0" w:color="auto"/>
              <w:right w:val="single" w:sz="4" w:space="0" w:color="auto"/>
            </w:tcBorders>
            <w:shd w:val="clear" w:color="auto" w:fill="auto"/>
            <w:noWrap/>
            <w:hideMark/>
          </w:tcPr>
          <w:p w14:paraId="0E9BB2E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062A51D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68 952,00</w:t>
            </w:r>
          </w:p>
        </w:tc>
      </w:tr>
      <w:tr w:rsidR="007C701A" w:rsidRPr="007C701A" w14:paraId="76FC3A93"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216719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521111B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00002711</w:t>
            </w:r>
          </w:p>
        </w:tc>
        <w:tc>
          <w:tcPr>
            <w:tcW w:w="4434" w:type="dxa"/>
            <w:tcBorders>
              <w:top w:val="nil"/>
              <w:left w:val="nil"/>
              <w:bottom w:val="single" w:sz="4" w:space="0" w:color="auto"/>
              <w:right w:val="single" w:sz="4" w:space="0" w:color="auto"/>
            </w:tcBorders>
            <w:shd w:val="clear" w:color="auto" w:fill="auto"/>
            <w:noWrap/>
            <w:hideMark/>
          </w:tcPr>
          <w:p w14:paraId="73E15B1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DRTIČ ODPADU</w:t>
            </w:r>
          </w:p>
        </w:tc>
        <w:tc>
          <w:tcPr>
            <w:tcW w:w="2753" w:type="dxa"/>
            <w:tcBorders>
              <w:top w:val="nil"/>
              <w:left w:val="nil"/>
              <w:bottom w:val="single" w:sz="4" w:space="0" w:color="auto"/>
              <w:right w:val="single" w:sz="4" w:space="0" w:color="auto"/>
            </w:tcBorders>
            <w:shd w:val="clear" w:color="auto" w:fill="auto"/>
            <w:noWrap/>
            <w:hideMark/>
          </w:tcPr>
          <w:p w14:paraId="27716C3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455207A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17 916,00</w:t>
            </w:r>
          </w:p>
        </w:tc>
      </w:tr>
      <w:tr w:rsidR="007C701A" w:rsidRPr="007C701A" w14:paraId="670FDA73"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560205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3C5D56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00000594</w:t>
            </w:r>
          </w:p>
        </w:tc>
        <w:tc>
          <w:tcPr>
            <w:tcW w:w="4434" w:type="dxa"/>
            <w:tcBorders>
              <w:top w:val="nil"/>
              <w:left w:val="nil"/>
              <w:bottom w:val="single" w:sz="4" w:space="0" w:color="auto"/>
              <w:right w:val="single" w:sz="4" w:space="0" w:color="auto"/>
            </w:tcBorders>
            <w:shd w:val="clear" w:color="auto" w:fill="auto"/>
            <w:noWrap/>
            <w:hideMark/>
          </w:tcPr>
          <w:p w14:paraId="2799309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ZÁSOBNÍK PAPÍROVÝCH RUČNÍKŮ</w:t>
            </w:r>
          </w:p>
        </w:tc>
        <w:tc>
          <w:tcPr>
            <w:tcW w:w="2753" w:type="dxa"/>
            <w:tcBorders>
              <w:top w:val="nil"/>
              <w:left w:val="nil"/>
              <w:bottom w:val="single" w:sz="4" w:space="0" w:color="auto"/>
              <w:right w:val="single" w:sz="4" w:space="0" w:color="auto"/>
            </w:tcBorders>
            <w:shd w:val="clear" w:color="auto" w:fill="auto"/>
            <w:noWrap/>
            <w:hideMark/>
          </w:tcPr>
          <w:p w14:paraId="3AEA6FC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4ECE9AA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1 388,00</w:t>
            </w:r>
          </w:p>
        </w:tc>
      </w:tr>
      <w:tr w:rsidR="007C701A" w:rsidRPr="007C701A" w14:paraId="0389C751"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63C493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1D0A75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00000498</w:t>
            </w:r>
          </w:p>
        </w:tc>
        <w:tc>
          <w:tcPr>
            <w:tcW w:w="4434" w:type="dxa"/>
            <w:tcBorders>
              <w:top w:val="nil"/>
              <w:left w:val="nil"/>
              <w:bottom w:val="single" w:sz="4" w:space="0" w:color="auto"/>
              <w:right w:val="single" w:sz="4" w:space="0" w:color="auto"/>
            </w:tcBorders>
            <w:shd w:val="clear" w:color="auto" w:fill="auto"/>
            <w:noWrap/>
            <w:hideMark/>
          </w:tcPr>
          <w:p w14:paraId="2CB11DA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OPÉKACÍ DESKA</w:t>
            </w:r>
          </w:p>
        </w:tc>
        <w:tc>
          <w:tcPr>
            <w:tcW w:w="2753" w:type="dxa"/>
            <w:tcBorders>
              <w:top w:val="nil"/>
              <w:left w:val="nil"/>
              <w:bottom w:val="single" w:sz="4" w:space="0" w:color="auto"/>
              <w:right w:val="single" w:sz="4" w:space="0" w:color="auto"/>
            </w:tcBorders>
            <w:shd w:val="clear" w:color="auto" w:fill="auto"/>
            <w:noWrap/>
            <w:hideMark/>
          </w:tcPr>
          <w:p w14:paraId="21CAA5F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764D037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22 375,00</w:t>
            </w:r>
          </w:p>
        </w:tc>
      </w:tr>
      <w:tr w:rsidR="007C701A" w:rsidRPr="007C701A" w14:paraId="217735C2"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7B029F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C47DEA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00000499</w:t>
            </w:r>
          </w:p>
        </w:tc>
        <w:tc>
          <w:tcPr>
            <w:tcW w:w="4434" w:type="dxa"/>
            <w:tcBorders>
              <w:top w:val="nil"/>
              <w:left w:val="nil"/>
              <w:bottom w:val="single" w:sz="4" w:space="0" w:color="auto"/>
              <w:right w:val="single" w:sz="4" w:space="0" w:color="auto"/>
            </w:tcBorders>
            <w:shd w:val="clear" w:color="auto" w:fill="auto"/>
            <w:noWrap/>
            <w:hideMark/>
          </w:tcPr>
          <w:p w14:paraId="0C34627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DIGESTOŘ</w:t>
            </w:r>
          </w:p>
        </w:tc>
        <w:tc>
          <w:tcPr>
            <w:tcW w:w="2753" w:type="dxa"/>
            <w:tcBorders>
              <w:top w:val="nil"/>
              <w:left w:val="nil"/>
              <w:bottom w:val="single" w:sz="4" w:space="0" w:color="auto"/>
              <w:right w:val="single" w:sz="4" w:space="0" w:color="auto"/>
            </w:tcBorders>
            <w:shd w:val="clear" w:color="auto" w:fill="auto"/>
            <w:noWrap/>
            <w:hideMark/>
          </w:tcPr>
          <w:p w14:paraId="50B1330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38FEC92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23 633,00</w:t>
            </w:r>
          </w:p>
        </w:tc>
      </w:tr>
      <w:tr w:rsidR="007C701A" w:rsidRPr="007C701A" w14:paraId="09DF354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556187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2F6320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00000501</w:t>
            </w:r>
          </w:p>
        </w:tc>
        <w:tc>
          <w:tcPr>
            <w:tcW w:w="4434" w:type="dxa"/>
            <w:tcBorders>
              <w:top w:val="nil"/>
              <w:left w:val="nil"/>
              <w:bottom w:val="single" w:sz="4" w:space="0" w:color="auto"/>
              <w:right w:val="single" w:sz="4" w:space="0" w:color="auto"/>
            </w:tcBorders>
            <w:shd w:val="clear" w:color="auto" w:fill="auto"/>
            <w:noWrap/>
            <w:hideMark/>
          </w:tcPr>
          <w:p w14:paraId="39EAF0D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DIGESTOŘ</w:t>
            </w:r>
          </w:p>
        </w:tc>
        <w:tc>
          <w:tcPr>
            <w:tcW w:w="2753" w:type="dxa"/>
            <w:tcBorders>
              <w:top w:val="nil"/>
              <w:left w:val="nil"/>
              <w:bottom w:val="single" w:sz="4" w:space="0" w:color="auto"/>
              <w:right w:val="single" w:sz="4" w:space="0" w:color="auto"/>
            </w:tcBorders>
            <w:shd w:val="clear" w:color="auto" w:fill="auto"/>
            <w:noWrap/>
            <w:hideMark/>
          </w:tcPr>
          <w:p w14:paraId="05274DD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4FE11B4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15 745,00</w:t>
            </w:r>
          </w:p>
        </w:tc>
      </w:tr>
      <w:tr w:rsidR="007C701A" w:rsidRPr="007C701A" w14:paraId="6AFCC431"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30C96A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4FC49A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00000502</w:t>
            </w:r>
          </w:p>
        </w:tc>
        <w:tc>
          <w:tcPr>
            <w:tcW w:w="4434" w:type="dxa"/>
            <w:tcBorders>
              <w:top w:val="nil"/>
              <w:left w:val="nil"/>
              <w:bottom w:val="single" w:sz="4" w:space="0" w:color="auto"/>
              <w:right w:val="single" w:sz="4" w:space="0" w:color="auto"/>
            </w:tcBorders>
            <w:shd w:val="clear" w:color="auto" w:fill="auto"/>
            <w:noWrap/>
            <w:hideMark/>
          </w:tcPr>
          <w:p w14:paraId="7DA356D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ŠKRABKA BRAMBOR</w:t>
            </w:r>
          </w:p>
        </w:tc>
        <w:tc>
          <w:tcPr>
            <w:tcW w:w="2753" w:type="dxa"/>
            <w:tcBorders>
              <w:top w:val="nil"/>
              <w:left w:val="nil"/>
              <w:bottom w:val="single" w:sz="4" w:space="0" w:color="auto"/>
              <w:right w:val="single" w:sz="4" w:space="0" w:color="auto"/>
            </w:tcBorders>
            <w:shd w:val="clear" w:color="auto" w:fill="auto"/>
            <w:noWrap/>
            <w:hideMark/>
          </w:tcPr>
          <w:p w14:paraId="7E47BD5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21378BD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23 940,00</w:t>
            </w:r>
          </w:p>
        </w:tc>
      </w:tr>
      <w:tr w:rsidR="007C701A" w:rsidRPr="007C701A" w14:paraId="65FB388A"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DFF8D2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FD5F23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00000500</w:t>
            </w:r>
          </w:p>
        </w:tc>
        <w:tc>
          <w:tcPr>
            <w:tcW w:w="4434" w:type="dxa"/>
            <w:tcBorders>
              <w:top w:val="nil"/>
              <w:left w:val="nil"/>
              <w:bottom w:val="single" w:sz="4" w:space="0" w:color="auto"/>
              <w:right w:val="single" w:sz="4" w:space="0" w:color="auto"/>
            </w:tcBorders>
            <w:shd w:val="clear" w:color="auto" w:fill="auto"/>
            <w:noWrap/>
            <w:hideMark/>
          </w:tcPr>
          <w:p w14:paraId="5DBB2AD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DIGESTOŘ</w:t>
            </w:r>
          </w:p>
        </w:tc>
        <w:tc>
          <w:tcPr>
            <w:tcW w:w="2753" w:type="dxa"/>
            <w:tcBorders>
              <w:top w:val="nil"/>
              <w:left w:val="nil"/>
              <w:bottom w:val="single" w:sz="4" w:space="0" w:color="auto"/>
              <w:right w:val="single" w:sz="4" w:space="0" w:color="auto"/>
            </w:tcBorders>
            <w:shd w:val="clear" w:color="auto" w:fill="auto"/>
            <w:noWrap/>
            <w:hideMark/>
          </w:tcPr>
          <w:p w14:paraId="7067264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KUCHYNĚ</w:t>
            </w:r>
          </w:p>
        </w:tc>
        <w:tc>
          <w:tcPr>
            <w:tcW w:w="1358" w:type="dxa"/>
            <w:tcBorders>
              <w:top w:val="nil"/>
              <w:left w:val="nil"/>
              <w:bottom w:val="single" w:sz="4" w:space="0" w:color="auto"/>
              <w:right w:val="single" w:sz="4" w:space="0" w:color="auto"/>
            </w:tcBorders>
            <w:shd w:val="clear" w:color="auto" w:fill="auto"/>
            <w:noWrap/>
            <w:hideMark/>
          </w:tcPr>
          <w:p w14:paraId="4035AB5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23 633,00</w:t>
            </w:r>
          </w:p>
        </w:tc>
      </w:tr>
      <w:tr w:rsidR="007C701A" w:rsidRPr="007C701A" w14:paraId="545F2519"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1B503B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85C477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00000787</w:t>
            </w:r>
          </w:p>
        </w:tc>
        <w:tc>
          <w:tcPr>
            <w:tcW w:w="4434" w:type="dxa"/>
            <w:tcBorders>
              <w:top w:val="nil"/>
              <w:left w:val="nil"/>
              <w:bottom w:val="single" w:sz="4" w:space="0" w:color="auto"/>
              <w:right w:val="single" w:sz="4" w:space="0" w:color="auto"/>
            </w:tcBorders>
            <w:shd w:val="clear" w:color="auto" w:fill="auto"/>
            <w:noWrap/>
            <w:hideMark/>
          </w:tcPr>
          <w:p w14:paraId="172D8A4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VĚŠÁK STOJANOVÝ</w:t>
            </w:r>
          </w:p>
        </w:tc>
        <w:tc>
          <w:tcPr>
            <w:tcW w:w="2753" w:type="dxa"/>
            <w:tcBorders>
              <w:top w:val="nil"/>
              <w:left w:val="nil"/>
              <w:bottom w:val="single" w:sz="4" w:space="0" w:color="auto"/>
              <w:right w:val="single" w:sz="4" w:space="0" w:color="auto"/>
            </w:tcBorders>
            <w:shd w:val="clear" w:color="auto" w:fill="auto"/>
            <w:noWrap/>
            <w:hideMark/>
          </w:tcPr>
          <w:p w14:paraId="491F740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56B40CE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2 516,00</w:t>
            </w:r>
          </w:p>
        </w:tc>
      </w:tr>
      <w:tr w:rsidR="007C701A" w:rsidRPr="007C701A" w14:paraId="2CCF5A3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11F189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0FFDB1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00000788</w:t>
            </w:r>
          </w:p>
        </w:tc>
        <w:tc>
          <w:tcPr>
            <w:tcW w:w="4434" w:type="dxa"/>
            <w:tcBorders>
              <w:top w:val="nil"/>
              <w:left w:val="nil"/>
              <w:bottom w:val="single" w:sz="4" w:space="0" w:color="auto"/>
              <w:right w:val="single" w:sz="4" w:space="0" w:color="auto"/>
            </w:tcBorders>
            <w:shd w:val="clear" w:color="auto" w:fill="auto"/>
            <w:noWrap/>
            <w:hideMark/>
          </w:tcPr>
          <w:p w14:paraId="7283A5B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VĚŠÁK STOJANOVÝ</w:t>
            </w:r>
          </w:p>
        </w:tc>
        <w:tc>
          <w:tcPr>
            <w:tcW w:w="2753" w:type="dxa"/>
            <w:tcBorders>
              <w:top w:val="nil"/>
              <w:left w:val="nil"/>
              <w:bottom w:val="single" w:sz="4" w:space="0" w:color="auto"/>
              <w:right w:val="single" w:sz="4" w:space="0" w:color="auto"/>
            </w:tcBorders>
            <w:shd w:val="clear" w:color="auto" w:fill="auto"/>
            <w:noWrap/>
            <w:hideMark/>
          </w:tcPr>
          <w:p w14:paraId="3F7A34F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E4E4C3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2 516,00</w:t>
            </w:r>
          </w:p>
        </w:tc>
      </w:tr>
      <w:tr w:rsidR="007C701A" w:rsidRPr="007C701A" w14:paraId="153E4EE1"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9C591B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B7475E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00000789</w:t>
            </w:r>
          </w:p>
        </w:tc>
        <w:tc>
          <w:tcPr>
            <w:tcW w:w="4434" w:type="dxa"/>
            <w:tcBorders>
              <w:top w:val="nil"/>
              <w:left w:val="nil"/>
              <w:bottom w:val="single" w:sz="4" w:space="0" w:color="auto"/>
              <w:right w:val="single" w:sz="4" w:space="0" w:color="auto"/>
            </w:tcBorders>
            <w:shd w:val="clear" w:color="auto" w:fill="auto"/>
            <w:noWrap/>
            <w:hideMark/>
          </w:tcPr>
          <w:p w14:paraId="5DDCA10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VĚŠÁK STOJANOVÝ</w:t>
            </w:r>
          </w:p>
        </w:tc>
        <w:tc>
          <w:tcPr>
            <w:tcW w:w="2753" w:type="dxa"/>
            <w:tcBorders>
              <w:top w:val="nil"/>
              <w:left w:val="nil"/>
              <w:bottom w:val="single" w:sz="4" w:space="0" w:color="auto"/>
              <w:right w:val="single" w:sz="4" w:space="0" w:color="auto"/>
            </w:tcBorders>
            <w:shd w:val="clear" w:color="auto" w:fill="auto"/>
            <w:noWrap/>
            <w:hideMark/>
          </w:tcPr>
          <w:p w14:paraId="741B19A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EB51D9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2 516,00</w:t>
            </w:r>
          </w:p>
        </w:tc>
      </w:tr>
      <w:tr w:rsidR="007C701A" w:rsidRPr="007C701A" w14:paraId="2788AF7B"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264D9B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201225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00000790</w:t>
            </w:r>
          </w:p>
        </w:tc>
        <w:tc>
          <w:tcPr>
            <w:tcW w:w="4434" w:type="dxa"/>
            <w:tcBorders>
              <w:top w:val="nil"/>
              <w:left w:val="nil"/>
              <w:bottom w:val="single" w:sz="4" w:space="0" w:color="auto"/>
              <w:right w:val="single" w:sz="4" w:space="0" w:color="auto"/>
            </w:tcBorders>
            <w:shd w:val="clear" w:color="auto" w:fill="auto"/>
            <w:noWrap/>
            <w:hideMark/>
          </w:tcPr>
          <w:p w14:paraId="40901E4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VĚŠÁK STOJANOVÝ</w:t>
            </w:r>
          </w:p>
        </w:tc>
        <w:tc>
          <w:tcPr>
            <w:tcW w:w="2753" w:type="dxa"/>
            <w:tcBorders>
              <w:top w:val="nil"/>
              <w:left w:val="nil"/>
              <w:bottom w:val="single" w:sz="4" w:space="0" w:color="auto"/>
              <w:right w:val="single" w:sz="4" w:space="0" w:color="auto"/>
            </w:tcBorders>
            <w:shd w:val="clear" w:color="auto" w:fill="auto"/>
            <w:noWrap/>
            <w:hideMark/>
          </w:tcPr>
          <w:p w14:paraId="73E76BF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1026474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2 516,00</w:t>
            </w:r>
          </w:p>
        </w:tc>
      </w:tr>
      <w:tr w:rsidR="007C701A" w:rsidRPr="007C701A" w14:paraId="2DBD643A"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1C0C8D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BE6B58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00000791</w:t>
            </w:r>
          </w:p>
        </w:tc>
        <w:tc>
          <w:tcPr>
            <w:tcW w:w="4434" w:type="dxa"/>
            <w:tcBorders>
              <w:top w:val="nil"/>
              <w:left w:val="nil"/>
              <w:bottom w:val="single" w:sz="4" w:space="0" w:color="auto"/>
              <w:right w:val="single" w:sz="4" w:space="0" w:color="auto"/>
            </w:tcBorders>
            <w:shd w:val="clear" w:color="auto" w:fill="auto"/>
            <w:noWrap/>
            <w:hideMark/>
          </w:tcPr>
          <w:p w14:paraId="7CCFD84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VĚŠÁK STOJANOVÝ</w:t>
            </w:r>
          </w:p>
        </w:tc>
        <w:tc>
          <w:tcPr>
            <w:tcW w:w="2753" w:type="dxa"/>
            <w:tcBorders>
              <w:top w:val="nil"/>
              <w:left w:val="nil"/>
              <w:bottom w:val="single" w:sz="4" w:space="0" w:color="auto"/>
              <w:right w:val="single" w:sz="4" w:space="0" w:color="auto"/>
            </w:tcBorders>
            <w:shd w:val="clear" w:color="auto" w:fill="auto"/>
            <w:noWrap/>
            <w:hideMark/>
          </w:tcPr>
          <w:p w14:paraId="4CAA32B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868F64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2 516,00</w:t>
            </w:r>
          </w:p>
        </w:tc>
      </w:tr>
      <w:tr w:rsidR="007C701A" w:rsidRPr="007C701A" w14:paraId="2FECDE88"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5BADBC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C8DA7B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00000792</w:t>
            </w:r>
          </w:p>
        </w:tc>
        <w:tc>
          <w:tcPr>
            <w:tcW w:w="4434" w:type="dxa"/>
            <w:tcBorders>
              <w:top w:val="nil"/>
              <w:left w:val="nil"/>
              <w:bottom w:val="single" w:sz="4" w:space="0" w:color="auto"/>
              <w:right w:val="single" w:sz="4" w:space="0" w:color="auto"/>
            </w:tcBorders>
            <w:shd w:val="clear" w:color="auto" w:fill="auto"/>
            <w:noWrap/>
            <w:hideMark/>
          </w:tcPr>
          <w:p w14:paraId="6169376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VĚŠÁK STOJANOVÝ</w:t>
            </w:r>
          </w:p>
        </w:tc>
        <w:tc>
          <w:tcPr>
            <w:tcW w:w="2753" w:type="dxa"/>
            <w:tcBorders>
              <w:top w:val="nil"/>
              <w:left w:val="nil"/>
              <w:bottom w:val="single" w:sz="4" w:space="0" w:color="auto"/>
              <w:right w:val="single" w:sz="4" w:space="0" w:color="auto"/>
            </w:tcBorders>
            <w:shd w:val="clear" w:color="auto" w:fill="auto"/>
            <w:noWrap/>
            <w:hideMark/>
          </w:tcPr>
          <w:p w14:paraId="1C7F75B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0D3944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2 516,00</w:t>
            </w:r>
          </w:p>
        </w:tc>
      </w:tr>
      <w:tr w:rsidR="007C701A" w:rsidRPr="007C701A" w14:paraId="441ED480"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D21E6B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89CD61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00000808</w:t>
            </w:r>
          </w:p>
        </w:tc>
        <w:tc>
          <w:tcPr>
            <w:tcW w:w="4434" w:type="dxa"/>
            <w:tcBorders>
              <w:top w:val="nil"/>
              <w:left w:val="nil"/>
              <w:bottom w:val="single" w:sz="4" w:space="0" w:color="auto"/>
              <w:right w:val="single" w:sz="4" w:space="0" w:color="auto"/>
            </w:tcBorders>
            <w:shd w:val="clear" w:color="auto" w:fill="auto"/>
            <w:noWrap/>
            <w:hideMark/>
          </w:tcPr>
          <w:p w14:paraId="03CF1C5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w:t>
            </w:r>
          </w:p>
        </w:tc>
        <w:tc>
          <w:tcPr>
            <w:tcW w:w="2753" w:type="dxa"/>
            <w:tcBorders>
              <w:top w:val="nil"/>
              <w:left w:val="nil"/>
              <w:bottom w:val="single" w:sz="4" w:space="0" w:color="auto"/>
              <w:right w:val="single" w:sz="4" w:space="0" w:color="auto"/>
            </w:tcBorders>
            <w:shd w:val="clear" w:color="auto" w:fill="auto"/>
            <w:noWrap/>
            <w:hideMark/>
          </w:tcPr>
          <w:p w14:paraId="3B7FB8A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DDAF61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2 738,00</w:t>
            </w:r>
          </w:p>
        </w:tc>
      </w:tr>
      <w:tr w:rsidR="007C701A" w:rsidRPr="007C701A" w14:paraId="214CDED2"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DCB02A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03267F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00000813</w:t>
            </w:r>
          </w:p>
        </w:tc>
        <w:tc>
          <w:tcPr>
            <w:tcW w:w="4434" w:type="dxa"/>
            <w:tcBorders>
              <w:top w:val="nil"/>
              <w:left w:val="nil"/>
              <w:bottom w:val="single" w:sz="4" w:space="0" w:color="auto"/>
              <w:right w:val="single" w:sz="4" w:space="0" w:color="auto"/>
            </w:tcBorders>
            <w:shd w:val="clear" w:color="auto" w:fill="auto"/>
            <w:noWrap/>
            <w:hideMark/>
          </w:tcPr>
          <w:p w14:paraId="48CB1C5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w:t>
            </w:r>
          </w:p>
        </w:tc>
        <w:tc>
          <w:tcPr>
            <w:tcW w:w="2753" w:type="dxa"/>
            <w:tcBorders>
              <w:top w:val="nil"/>
              <w:left w:val="nil"/>
              <w:bottom w:val="single" w:sz="4" w:space="0" w:color="auto"/>
              <w:right w:val="single" w:sz="4" w:space="0" w:color="auto"/>
            </w:tcBorders>
            <w:shd w:val="clear" w:color="auto" w:fill="auto"/>
            <w:noWrap/>
            <w:hideMark/>
          </w:tcPr>
          <w:p w14:paraId="330BE70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AAA460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2 738,00</w:t>
            </w:r>
          </w:p>
        </w:tc>
      </w:tr>
      <w:tr w:rsidR="007C701A" w:rsidRPr="007C701A" w14:paraId="55AC3379"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D0CF03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467295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00000815</w:t>
            </w:r>
          </w:p>
        </w:tc>
        <w:tc>
          <w:tcPr>
            <w:tcW w:w="4434" w:type="dxa"/>
            <w:tcBorders>
              <w:top w:val="nil"/>
              <w:left w:val="nil"/>
              <w:bottom w:val="single" w:sz="4" w:space="0" w:color="auto"/>
              <w:right w:val="single" w:sz="4" w:space="0" w:color="auto"/>
            </w:tcBorders>
            <w:shd w:val="clear" w:color="auto" w:fill="auto"/>
            <w:noWrap/>
            <w:hideMark/>
          </w:tcPr>
          <w:p w14:paraId="54AAE35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w:t>
            </w:r>
          </w:p>
        </w:tc>
        <w:tc>
          <w:tcPr>
            <w:tcW w:w="2753" w:type="dxa"/>
            <w:tcBorders>
              <w:top w:val="nil"/>
              <w:left w:val="nil"/>
              <w:bottom w:val="single" w:sz="4" w:space="0" w:color="auto"/>
              <w:right w:val="single" w:sz="4" w:space="0" w:color="auto"/>
            </w:tcBorders>
            <w:shd w:val="clear" w:color="auto" w:fill="auto"/>
            <w:noWrap/>
            <w:hideMark/>
          </w:tcPr>
          <w:p w14:paraId="3AE1A6C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DC6FB8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2 738,00</w:t>
            </w:r>
          </w:p>
        </w:tc>
      </w:tr>
      <w:tr w:rsidR="007C701A" w:rsidRPr="007C701A" w14:paraId="142EB3B5"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A3F831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1951D45"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00000820</w:t>
            </w:r>
          </w:p>
        </w:tc>
        <w:tc>
          <w:tcPr>
            <w:tcW w:w="4434" w:type="dxa"/>
            <w:tcBorders>
              <w:top w:val="nil"/>
              <w:left w:val="nil"/>
              <w:bottom w:val="single" w:sz="4" w:space="0" w:color="auto"/>
              <w:right w:val="single" w:sz="4" w:space="0" w:color="auto"/>
            </w:tcBorders>
            <w:shd w:val="clear" w:color="auto" w:fill="auto"/>
            <w:noWrap/>
            <w:hideMark/>
          </w:tcPr>
          <w:p w14:paraId="5090829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w:t>
            </w:r>
          </w:p>
        </w:tc>
        <w:tc>
          <w:tcPr>
            <w:tcW w:w="2753" w:type="dxa"/>
            <w:tcBorders>
              <w:top w:val="nil"/>
              <w:left w:val="nil"/>
              <w:bottom w:val="single" w:sz="4" w:space="0" w:color="auto"/>
              <w:right w:val="single" w:sz="4" w:space="0" w:color="auto"/>
            </w:tcBorders>
            <w:shd w:val="clear" w:color="auto" w:fill="auto"/>
            <w:noWrap/>
            <w:hideMark/>
          </w:tcPr>
          <w:p w14:paraId="52EF6A6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5D1942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2 738,00</w:t>
            </w:r>
          </w:p>
        </w:tc>
      </w:tr>
      <w:tr w:rsidR="007C701A" w:rsidRPr="007C701A" w14:paraId="02DDBD58"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EB0D80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15D7ED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00000827</w:t>
            </w:r>
          </w:p>
        </w:tc>
        <w:tc>
          <w:tcPr>
            <w:tcW w:w="4434" w:type="dxa"/>
            <w:tcBorders>
              <w:top w:val="nil"/>
              <w:left w:val="nil"/>
              <w:bottom w:val="single" w:sz="4" w:space="0" w:color="auto"/>
              <w:right w:val="single" w:sz="4" w:space="0" w:color="auto"/>
            </w:tcBorders>
            <w:shd w:val="clear" w:color="auto" w:fill="auto"/>
            <w:noWrap/>
            <w:hideMark/>
          </w:tcPr>
          <w:p w14:paraId="3AD8755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1D1B80E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32BD02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7009C6E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FB5838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183B27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00000828</w:t>
            </w:r>
          </w:p>
        </w:tc>
        <w:tc>
          <w:tcPr>
            <w:tcW w:w="4434" w:type="dxa"/>
            <w:tcBorders>
              <w:top w:val="nil"/>
              <w:left w:val="nil"/>
              <w:bottom w:val="single" w:sz="4" w:space="0" w:color="auto"/>
              <w:right w:val="single" w:sz="4" w:space="0" w:color="auto"/>
            </w:tcBorders>
            <w:shd w:val="clear" w:color="auto" w:fill="auto"/>
            <w:noWrap/>
            <w:hideMark/>
          </w:tcPr>
          <w:p w14:paraId="7462DA6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0F6139F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1FFAB54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54D9F66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221534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384BB4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00000829</w:t>
            </w:r>
          </w:p>
        </w:tc>
        <w:tc>
          <w:tcPr>
            <w:tcW w:w="4434" w:type="dxa"/>
            <w:tcBorders>
              <w:top w:val="nil"/>
              <w:left w:val="nil"/>
              <w:bottom w:val="single" w:sz="4" w:space="0" w:color="auto"/>
              <w:right w:val="single" w:sz="4" w:space="0" w:color="auto"/>
            </w:tcBorders>
            <w:shd w:val="clear" w:color="auto" w:fill="auto"/>
            <w:noWrap/>
            <w:hideMark/>
          </w:tcPr>
          <w:p w14:paraId="6610C57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C74550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5EFA00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1313972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8CE44B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C2F6AB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00000830</w:t>
            </w:r>
          </w:p>
        </w:tc>
        <w:tc>
          <w:tcPr>
            <w:tcW w:w="4434" w:type="dxa"/>
            <w:tcBorders>
              <w:top w:val="nil"/>
              <w:left w:val="nil"/>
              <w:bottom w:val="single" w:sz="4" w:space="0" w:color="auto"/>
              <w:right w:val="single" w:sz="4" w:space="0" w:color="auto"/>
            </w:tcBorders>
            <w:shd w:val="clear" w:color="auto" w:fill="auto"/>
            <w:noWrap/>
            <w:hideMark/>
          </w:tcPr>
          <w:p w14:paraId="321DAB7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748154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3641F5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65DA1E3"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199F29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9FC01F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00000831</w:t>
            </w:r>
          </w:p>
        </w:tc>
        <w:tc>
          <w:tcPr>
            <w:tcW w:w="4434" w:type="dxa"/>
            <w:tcBorders>
              <w:top w:val="nil"/>
              <w:left w:val="nil"/>
              <w:bottom w:val="single" w:sz="4" w:space="0" w:color="auto"/>
              <w:right w:val="single" w:sz="4" w:space="0" w:color="auto"/>
            </w:tcBorders>
            <w:shd w:val="clear" w:color="auto" w:fill="auto"/>
            <w:noWrap/>
            <w:hideMark/>
          </w:tcPr>
          <w:p w14:paraId="13E33CD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0FA2BA9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0DDC1B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2B9A20A"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118469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B5A34B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00000832</w:t>
            </w:r>
          </w:p>
        </w:tc>
        <w:tc>
          <w:tcPr>
            <w:tcW w:w="4434" w:type="dxa"/>
            <w:tcBorders>
              <w:top w:val="nil"/>
              <w:left w:val="nil"/>
              <w:bottom w:val="single" w:sz="4" w:space="0" w:color="auto"/>
              <w:right w:val="single" w:sz="4" w:space="0" w:color="auto"/>
            </w:tcBorders>
            <w:shd w:val="clear" w:color="auto" w:fill="auto"/>
            <w:noWrap/>
            <w:hideMark/>
          </w:tcPr>
          <w:p w14:paraId="3EA4A94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DFF7C2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5D4B098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726D440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68A283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D364E0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00000833</w:t>
            </w:r>
          </w:p>
        </w:tc>
        <w:tc>
          <w:tcPr>
            <w:tcW w:w="4434" w:type="dxa"/>
            <w:tcBorders>
              <w:top w:val="nil"/>
              <w:left w:val="nil"/>
              <w:bottom w:val="single" w:sz="4" w:space="0" w:color="auto"/>
              <w:right w:val="single" w:sz="4" w:space="0" w:color="auto"/>
            </w:tcBorders>
            <w:shd w:val="clear" w:color="auto" w:fill="auto"/>
            <w:noWrap/>
            <w:hideMark/>
          </w:tcPr>
          <w:p w14:paraId="675C404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91AC68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33FD22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498B3466"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4D8C7E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B796AF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00000834</w:t>
            </w:r>
          </w:p>
        </w:tc>
        <w:tc>
          <w:tcPr>
            <w:tcW w:w="4434" w:type="dxa"/>
            <w:tcBorders>
              <w:top w:val="nil"/>
              <w:left w:val="nil"/>
              <w:bottom w:val="single" w:sz="4" w:space="0" w:color="auto"/>
              <w:right w:val="single" w:sz="4" w:space="0" w:color="auto"/>
            </w:tcBorders>
            <w:shd w:val="clear" w:color="auto" w:fill="auto"/>
            <w:noWrap/>
            <w:hideMark/>
          </w:tcPr>
          <w:p w14:paraId="2C0875B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B98E97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14422B7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1DB5CE7"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C660CA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200A6E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00000835</w:t>
            </w:r>
          </w:p>
        </w:tc>
        <w:tc>
          <w:tcPr>
            <w:tcW w:w="4434" w:type="dxa"/>
            <w:tcBorders>
              <w:top w:val="nil"/>
              <w:left w:val="nil"/>
              <w:bottom w:val="single" w:sz="4" w:space="0" w:color="auto"/>
              <w:right w:val="single" w:sz="4" w:space="0" w:color="auto"/>
            </w:tcBorders>
            <w:shd w:val="clear" w:color="auto" w:fill="auto"/>
            <w:noWrap/>
            <w:hideMark/>
          </w:tcPr>
          <w:p w14:paraId="1E0FE15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624445A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03023D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1D505A4F"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787B82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CB0666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00000836</w:t>
            </w:r>
          </w:p>
        </w:tc>
        <w:tc>
          <w:tcPr>
            <w:tcW w:w="4434" w:type="dxa"/>
            <w:tcBorders>
              <w:top w:val="nil"/>
              <w:left w:val="nil"/>
              <w:bottom w:val="single" w:sz="4" w:space="0" w:color="auto"/>
              <w:right w:val="single" w:sz="4" w:space="0" w:color="auto"/>
            </w:tcBorders>
            <w:shd w:val="clear" w:color="auto" w:fill="auto"/>
            <w:noWrap/>
            <w:hideMark/>
          </w:tcPr>
          <w:p w14:paraId="6655F4D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0A9E60A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8EFA9C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FF21E9A"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EA552A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760B53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00000837</w:t>
            </w:r>
          </w:p>
        </w:tc>
        <w:tc>
          <w:tcPr>
            <w:tcW w:w="4434" w:type="dxa"/>
            <w:tcBorders>
              <w:top w:val="nil"/>
              <w:left w:val="nil"/>
              <w:bottom w:val="single" w:sz="4" w:space="0" w:color="auto"/>
              <w:right w:val="single" w:sz="4" w:space="0" w:color="auto"/>
            </w:tcBorders>
            <w:shd w:val="clear" w:color="auto" w:fill="auto"/>
            <w:noWrap/>
            <w:hideMark/>
          </w:tcPr>
          <w:p w14:paraId="74151C6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68EF8D4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90CED2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447C1E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68CA6F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CEEA50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00000838</w:t>
            </w:r>
          </w:p>
        </w:tc>
        <w:tc>
          <w:tcPr>
            <w:tcW w:w="4434" w:type="dxa"/>
            <w:tcBorders>
              <w:top w:val="nil"/>
              <w:left w:val="nil"/>
              <w:bottom w:val="single" w:sz="4" w:space="0" w:color="auto"/>
              <w:right w:val="single" w:sz="4" w:space="0" w:color="auto"/>
            </w:tcBorders>
            <w:shd w:val="clear" w:color="auto" w:fill="auto"/>
            <w:noWrap/>
            <w:hideMark/>
          </w:tcPr>
          <w:p w14:paraId="1A3DE01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2CA0D5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C6EDE0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ADE3C79"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FE77AB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E5B7B4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00000839</w:t>
            </w:r>
          </w:p>
        </w:tc>
        <w:tc>
          <w:tcPr>
            <w:tcW w:w="4434" w:type="dxa"/>
            <w:tcBorders>
              <w:top w:val="nil"/>
              <w:left w:val="nil"/>
              <w:bottom w:val="single" w:sz="4" w:space="0" w:color="auto"/>
              <w:right w:val="single" w:sz="4" w:space="0" w:color="auto"/>
            </w:tcBorders>
            <w:shd w:val="clear" w:color="auto" w:fill="auto"/>
            <w:noWrap/>
            <w:hideMark/>
          </w:tcPr>
          <w:p w14:paraId="069405A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77A931A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0E3B68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76AA93F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AC2C93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lastRenderedPageBreak/>
              <w:t>DM</w:t>
            </w:r>
          </w:p>
        </w:tc>
        <w:tc>
          <w:tcPr>
            <w:tcW w:w="1033" w:type="dxa"/>
            <w:tcBorders>
              <w:top w:val="nil"/>
              <w:left w:val="nil"/>
              <w:bottom w:val="single" w:sz="4" w:space="0" w:color="auto"/>
              <w:right w:val="single" w:sz="4" w:space="0" w:color="auto"/>
            </w:tcBorders>
            <w:shd w:val="clear" w:color="auto" w:fill="auto"/>
            <w:noWrap/>
            <w:hideMark/>
          </w:tcPr>
          <w:p w14:paraId="0DAE4C5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00000840</w:t>
            </w:r>
          </w:p>
        </w:tc>
        <w:tc>
          <w:tcPr>
            <w:tcW w:w="4434" w:type="dxa"/>
            <w:tcBorders>
              <w:top w:val="nil"/>
              <w:left w:val="nil"/>
              <w:bottom w:val="single" w:sz="4" w:space="0" w:color="auto"/>
              <w:right w:val="single" w:sz="4" w:space="0" w:color="auto"/>
            </w:tcBorders>
            <w:shd w:val="clear" w:color="auto" w:fill="auto"/>
            <w:noWrap/>
            <w:hideMark/>
          </w:tcPr>
          <w:p w14:paraId="72B2E3F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3E0767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52C7C5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5FF3654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8FAF7F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F08AAF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00000841</w:t>
            </w:r>
          </w:p>
        </w:tc>
        <w:tc>
          <w:tcPr>
            <w:tcW w:w="4434" w:type="dxa"/>
            <w:tcBorders>
              <w:top w:val="nil"/>
              <w:left w:val="nil"/>
              <w:bottom w:val="single" w:sz="4" w:space="0" w:color="auto"/>
              <w:right w:val="single" w:sz="4" w:space="0" w:color="auto"/>
            </w:tcBorders>
            <w:shd w:val="clear" w:color="auto" w:fill="auto"/>
            <w:noWrap/>
            <w:hideMark/>
          </w:tcPr>
          <w:p w14:paraId="2A93511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709BDD1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67E8CF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77F0298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7823F4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AC317E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00000842</w:t>
            </w:r>
          </w:p>
        </w:tc>
        <w:tc>
          <w:tcPr>
            <w:tcW w:w="4434" w:type="dxa"/>
            <w:tcBorders>
              <w:top w:val="nil"/>
              <w:left w:val="nil"/>
              <w:bottom w:val="single" w:sz="4" w:space="0" w:color="auto"/>
              <w:right w:val="single" w:sz="4" w:space="0" w:color="auto"/>
            </w:tcBorders>
            <w:shd w:val="clear" w:color="auto" w:fill="auto"/>
            <w:noWrap/>
            <w:hideMark/>
          </w:tcPr>
          <w:p w14:paraId="2978FC3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16FC6A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5823FEB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72E3204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375A82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3C011D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00000843</w:t>
            </w:r>
          </w:p>
        </w:tc>
        <w:tc>
          <w:tcPr>
            <w:tcW w:w="4434" w:type="dxa"/>
            <w:tcBorders>
              <w:top w:val="nil"/>
              <w:left w:val="nil"/>
              <w:bottom w:val="single" w:sz="4" w:space="0" w:color="auto"/>
              <w:right w:val="single" w:sz="4" w:space="0" w:color="auto"/>
            </w:tcBorders>
            <w:shd w:val="clear" w:color="auto" w:fill="auto"/>
            <w:noWrap/>
            <w:hideMark/>
          </w:tcPr>
          <w:p w14:paraId="5A7A529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1BFDFC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58F966A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598F89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E5B26C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59EC77F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00000844</w:t>
            </w:r>
          </w:p>
        </w:tc>
        <w:tc>
          <w:tcPr>
            <w:tcW w:w="4434" w:type="dxa"/>
            <w:tcBorders>
              <w:top w:val="nil"/>
              <w:left w:val="nil"/>
              <w:bottom w:val="single" w:sz="4" w:space="0" w:color="auto"/>
              <w:right w:val="single" w:sz="4" w:space="0" w:color="auto"/>
            </w:tcBorders>
            <w:shd w:val="clear" w:color="auto" w:fill="auto"/>
            <w:noWrap/>
            <w:hideMark/>
          </w:tcPr>
          <w:p w14:paraId="5FC405D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7E21F12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72C9D3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94ADC7F"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886759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95980B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00000845</w:t>
            </w:r>
          </w:p>
        </w:tc>
        <w:tc>
          <w:tcPr>
            <w:tcW w:w="4434" w:type="dxa"/>
            <w:tcBorders>
              <w:top w:val="nil"/>
              <w:left w:val="nil"/>
              <w:bottom w:val="single" w:sz="4" w:space="0" w:color="auto"/>
              <w:right w:val="single" w:sz="4" w:space="0" w:color="auto"/>
            </w:tcBorders>
            <w:shd w:val="clear" w:color="auto" w:fill="auto"/>
            <w:noWrap/>
            <w:hideMark/>
          </w:tcPr>
          <w:p w14:paraId="39ACA18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EBECF0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91A195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3FFF1C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7F9CF5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5937F2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00000846</w:t>
            </w:r>
          </w:p>
        </w:tc>
        <w:tc>
          <w:tcPr>
            <w:tcW w:w="4434" w:type="dxa"/>
            <w:tcBorders>
              <w:top w:val="nil"/>
              <w:left w:val="nil"/>
              <w:bottom w:val="single" w:sz="4" w:space="0" w:color="auto"/>
              <w:right w:val="single" w:sz="4" w:space="0" w:color="auto"/>
            </w:tcBorders>
            <w:shd w:val="clear" w:color="auto" w:fill="auto"/>
            <w:noWrap/>
            <w:hideMark/>
          </w:tcPr>
          <w:p w14:paraId="06824A3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F65352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8B4327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66006CFC"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CEAC87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5618618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00000847</w:t>
            </w:r>
          </w:p>
        </w:tc>
        <w:tc>
          <w:tcPr>
            <w:tcW w:w="4434" w:type="dxa"/>
            <w:tcBorders>
              <w:top w:val="nil"/>
              <w:left w:val="nil"/>
              <w:bottom w:val="single" w:sz="4" w:space="0" w:color="auto"/>
              <w:right w:val="single" w:sz="4" w:space="0" w:color="auto"/>
            </w:tcBorders>
            <w:shd w:val="clear" w:color="auto" w:fill="auto"/>
            <w:noWrap/>
            <w:hideMark/>
          </w:tcPr>
          <w:p w14:paraId="0062672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A1C780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11362A4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4A1DE98"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961EA2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C615FA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00000848</w:t>
            </w:r>
          </w:p>
        </w:tc>
        <w:tc>
          <w:tcPr>
            <w:tcW w:w="4434" w:type="dxa"/>
            <w:tcBorders>
              <w:top w:val="nil"/>
              <w:left w:val="nil"/>
              <w:bottom w:val="single" w:sz="4" w:space="0" w:color="auto"/>
              <w:right w:val="single" w:sz="4" w:space="0" w:color="auto"/>
            </w:tcBorders>
            <w:shd w:val="clear" w:color="auto" w:fill="auto"/>
            <w:noWrap/>
            <w:hideMark/>
          </w:tcPr>
          <w:p w14:paraId="3E9FFA1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1A4B000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A4CF00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66AFECD2"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0E525B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1E4B5A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00000849</w:t>
            </w:r>
          </w:p>
        </w:tc>
        <w:tc>
          <w:tcPr>
            <w:tcW w:w="4434" w:type="dxa"/>
            <w:tcBorders>
              <w:top w:val="nil"/>
              <w:left w:val="nil"/>
              <w:bottom w:val="single" w:sz="4" w:space="0" w:color="auto"/>
              <w:right w:val="single" w:sz="4" w:space="0" w:color="auto"/>
            </w:tcBorders>
            <w:shd w:val="clear" w:color="auto" w:fill="auto"/>
            <w:noWrap/>
            <w:hideMark/>
          </w:tcPr>
          <w:p w14:paraId="3E1A594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13E0ECA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6E412B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59880AC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61D206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6713A1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00000850</w:t>
            </w:r>
          </w:p>
        </w:tc>
        <w:tc>
          <w:tcPr>
            <w:tcW w:w="4434" w:type="dxa"/>
            <w:tcBorders>
              <w:top w:val="nil"/>
              <w:left w:val="nil"/>
              <w:bottom w:val="single" w:sz="4" w:space="0" w:color="auto"/>
              <w:right w:val="single" w:sz="4" w:space="0" w:color="auto"/>
            </w:tcBorders>
            <w:shd w:val="clear" w:color="auto" w:fill="auto"/>
            <w:noWrap/>
            <w:hideMark/>
          </w:tcPr>
          <w:p w14:paraId="60CEEF1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7DB7BBB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CA964A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010628F"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3133F0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465C03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00000851</w:t>
            </w:r>
          </w:p>
        </w:tc>
        <w:tc>
          <w:tcPr>
            <w:tcW w:w="4434" w:type="dxa"/>
            <w:tcBorders>
              <w:top w:val="nil"/>
              <w:left w:val="nil"/>
              <w:bottom w:val="single" w:sz="4" w:space="0" w:color="auto"/>
              <w:right w:val="single" w:sz="4" w:space="0" w:color="auto"/>
            </w:tcBorders>
            <w:shd w:val="clear" w:color="auto" w:fill="auto"/>
            <w:noWrap/>
            <w:hideMark/>
          </w:tcPr>
          <w:p w14:paraId="6E8CD60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BFC8E2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12E681D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709F86C"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FA1E40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0B6102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00000852</w:t>
            </w:r>
          </w:p>
        </w:tc>
        <w:tc>
          <w:tcPr>
            <w:tcW w:w="4434" w:type="dxa"/>
            <w:tcBorders>
              <w:top w:val="nil"/>
              <w:left w:val="nil"/>
              <w:bottom w:val="single" w:sz="4" w:space="0" w:color="auto"/>
              <w:right w:val="single" w:sz="4" w:space="0" w:color="auto"/>
            </w:tcBorders>
            <w:shd w:val="clear" w:color="auto" w:fill="auto"/>
            <w:noWrap/>
            <w:hideMark/>
          </w:tcPr>
          <w:p w14:paraId="63975F3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12BDAA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A6F3325"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104F344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48C02E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A573BB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00000853</w:t>
            </w:r>
          </w:p>
        </w:tc>
        <w:tc>
          <w:tcPr>
            <w:tcW w:w="4434" w:type="dxa"/>
            <w:tcBorders>
              <w:top w:val="nil"/>
              <w:left w:val="nil"/>
              <w:bottom w:val="single" w:sz="4" w:space="0" w:color="auto"/>
              <w:right w:val="single" w:sz="4" w:space="0" w:color="auto"/>
            </w:tcBorders>
            <w:shd w:val="clear" w:color="auto" w:fill="auto"/>
            <w:noWrap/>
            <w:hideMark/>
          </w:tcPr>
          <w:p w14:paraId="0F99D9D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1C47774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CB6EA8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4EF5425"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99634E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27968D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00000854</w:t>
            </w:r>
          </w:p>
        </w:tc>
        <w:tc>
          <w:tcPr>
            <w:tcW w:w="4434" w:type="dxa"/>
            <w:tcBorders>
              <w:top w:val="nil"/>
              <w:left w:val="nil"/>
              <w:bottom w:val="single" w:sz="4" w:space="0" w:color="auto"/>
              <w:right w:val="single" w:sz="4" w:space="0" w:color="auto"/>
            </w:tcBorders>
            <w:shd w:val="clear" w:color="auto" w:fill="auto"/>
            <w:noWrap/>
            <w:hideMark/>
          </w:tcPr>
          <w:p w14:paraId="26B742B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F882F9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6959E8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498F9876"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C7BE4A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7FF08D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00000855</w:t>
            </w:r>
          </w:p>
        </w:tc>
        <w:tc>
          <w:tcPr>
            <w:tcW w:w="4434" w:type="dxa"/>
            <w:tcBorders>
              <w:top w:val="nil"/>
              <w:left w:val="nil"/>
              <w:bottom w:val="single" w:sz="4" w:space="0" w:color="auto"/>
              <w:right w:val="single" w:sz="4" w:space="0" w:color="auto"/>
            </w:tcBorders>
            <w:shd w:val="clear" w:color="auto" w:fill="auto"/>
            <w:noWrap/>
            <w:hideMark/>
          </w:tcPr>
          <w:p w14:paraId="2E03392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CB59D6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E65919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7863116"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4D8C6B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B4BA715"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00000856</w:t>
            </w:r>
          </w:p>
        </w:tc>
        <w:tc>
          <w:tcPr>
            <w:tcW w:w="4434" w:type="dxa"/>
            <w:tcBorders>
              <w:top w:val="nil"/>
              <w:left w:val="nil"/>
              <w:bottom w:val="single" w:sz="4" w:space="0" w:color="auto"/>
              <w:right w:val="single" w:sz="4" w:space="0" w:color="auto"/>
            </w:tcBorders>
            <w:shd w:val="clear" w:color="auto" w:fill="auto"/>
            <w:noWrap/>
            <w:hideMark/>
          </w:tcPr>
          <w:p w14:paraId="1055933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DFE775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635C2F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7E2835E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215F64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F95E11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00000857</w:t>
            </w:r>
          </w:p>
        </w:tc>
        <w:tc>
          <w:tcPr>
            <w:tcW w:w="4434" w:type="dxa"/>
            <w:tcBorders>
              <w:top w:val="nil"/>
              <w:left w:val="nil"/>
              <w:bottom w:val="single" w:sz="4" w:space="0" w:color="auto"/>
              <w:right w:val="single" w:sz="4" w:space="0" w:color="auto"/>
            </w:tcBorders>
            <w:shd w:val="clear" w:color="auto" w:fill="auto"/>
            <w:noWrap/>
            <w:hideMark/>
          </w:tcPr>
          <w:p w14:paraId="03E97E1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F96CB1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6F9F49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6B0A5F19"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7A8562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FFDE66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00000858</w:t>
            </w:r>
          </w:p>
        </w:tc>
        <w:tc>
          <w:tcPr>
            <w:tcW w:w="4434" w:type="dxa"/>
            <w:tcBorders>
              <w:top w:val="nil"/>
              <w:left w:val="nil"/>
              <w:bottom w:val="single" w:sz="4" w:space="0" w:color="auto"/>
              <w:right w:val="single" w:sz="4" w:space="0" w:color="auto"/>
            </w:tcBorders>
            <w:shd w:val="clear" w:color="auto" w:fill="auto"/>
            <w:noWrap/>
            <w:hideMark/>
          </w:tcPr>
          <w:p w14:paraId="0A7D5EF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06B0867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D2261B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65EEA363"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7EF2AD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D4B04D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00000859</w:t>
            </w:r>
          </w:p>
        </w:tc>
        <w:tc>
          <w:tcPr>
            <w:tcW w:w="4434" w:type="dxa"/>
            <w:tcBorders>
              <w:top w:val="nil"/>
              <w:left w:val="nil"/>
              <w:bottom w:val="single" w:sz="4" w:space="0" w:color="auto"/>
              <w:right w:val="single" w:sz="4" w:space="0" w:color="auto"/>
            </w:tcBorders>
            <w:shd w:val="clear" w:color="auto" w:fill="auto"/>
            <w:noWrap/>
            <w:hideMark/>
          </w:tcPr>
          <w:p w14:paraId="4204C52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C0C537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FEBD8F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13D21435"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EFF074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8C5E68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00000860</w:t>
            </w:r>
          </w:p>
        </w:tc>
        <w:tc>
          <w:tcPr>
            <w:tcW w:w="4434" w:type="dxa"/>
            <w:tcBorders>
              <w:top w:val="nil"/>
              <w:left w:val="nil"/>
              <w:bottom w:val="single" w:sz="4" w:space="0" w:color="auto"/>
              <w:right w:val="single" w:sz="4" w:space="0" w:color="auto"/>
            </w:tcBorders>
            <w:shd w:val="clear" w:color="auto" w:fill="auto"/>
            <w:noWrap/>
            <w:hideMark/>
          </w:tcPr>
          <w:p w14:paraId="0B28F54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D56556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417E5A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4C51B3B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D5DF53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8962A0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00000861</w:t>
            </w:r>
          </w:p>
        </w:tc>
        <w:tc>
          <w:tcPr>
            <w:tcW w:w="4434" w:type="dxa"/>
            <w:tcBorders>
              <w:top w:val="nil"/>
              <w:left w:val="nil"/>
              <w:bottom w:val="single" w:sz="4" w:space="0" w:color="auto"/>
              <w:right w:val="single" w:sz="4" w:space="0" w:color="auto"/>
            </w:tcBorders>
            <w:shd w:val="clear" w:color="auto" w:fill="auto"/>
            <w:noWrap/>
            <w:hideMark/>
          </w:tcPr>
          <w:p w14:paraId="53D66A8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63C110F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0B574E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DA04792"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567E3A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D96164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00000862</w:t>
            </w:r>
          </w:p>
        </w:tc>
        <w:tc>
          <w:tcPr>
            <w:tcW w:w="4434" w:type="dxa"/>
            <w:tcBorders>
              <w:top w:val="nil"/>
              <w:left w:val="nil"/>
              <w:bottom w:val="single" w:sz="4" w:space="0" w:color="auto"/>
              <w:right w:val="single" w:sz="4" w:space="0" w:color="auto"/>
            </w:tcBorders>
            <w:shd w:val="clear" w:color="auto" w:fill="auto"/>
            <w:noWrap/>
            <w:hideMark/>
          </w:tcPr>
          <w:p w14:paraId="71E15EB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6DFB397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59D78F4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FC0536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8E68F6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5017E9F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00000863</w:t>
            </w:r>
          </w:p>
        </w:tc>
        <w:tc>
          <w:tcPr>
            <w:tcW w:w="4434" w:type="dxa"/>
            <w:tcBorders>
              <w:top w:val="nil"/>
              <w:left w:val="nil"/>
              <w:bottom w:val="single" w:sz="4" w:space="0" w:color="auto"/>
              <w:right w:val="single" w:sz="4" w:space="0" w:color="auto"/>
            </w:tcBorders>
            <w:shd w:val="clear" w:color="auto" w:fill="auto"/>
            <w:noWrap/>
            <w:hideMark/>
          </w:tcPr>
          <w:p w14:paraId="40784FA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62946AB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2CFFA4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7F09515"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04D3EE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E7340F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00000864</w:t>
            </w:r>
          </w:p>
        </w:tc>
        <w:tc>
          <w:tcPr>
            <w:tcW w:w="4434" w:type="dxa"/>
            <w:tcBorders>
              <w:top w:val="nil"/>
              <w:left w:val="nil"/>
              <w:bottom w:val="single" w:sz="4" w:space="0" w:color="auto"/>
              <w:right w:val="single" w:sz="4" w:space="0" w:color="auto"/>
            </w:tcBorders>
            <w:shd w:val="clear" w:color="auto" w:fill="auto"/>
            <w:noWrap/>
            <w:hideMark/>
          </w:tcPr>
          <w:p w14:paraId="1690392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5ED1A8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41EAD7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A73BD1A"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393EF9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D5C419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00000865</w:t>
            </w:r>
          </w:p>
        </w:tc>
        <w:tc>
          <w:tcPr>
            <w:tcW w:w="4434" w:type="dxa"/>
            <w:tcBorders>
              <w:top w:val="nil"/>
              <w:left w:val="nil"/>
              <w:bottom w:val="single" w:sz="4" w:space="0" w:color="auto"/>
              <w:right w:val="single" w:sz="4" w:space="0" w:color="auto"/>
            </w:tcBorders>
            <w:shd w:val="clear" w:color="auto" w:fill="auto"/>
            <w:noWrap/>
            <w:hideMark/>
          </w:tcPr>
          <w:p w14:paraId="674CF26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0DFB59B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EAE941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03357BA"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52A4F6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335352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00000866</w:t>
            </w:r>
          </w:p>
        </w:tc>
        <w:tc>
          <w:tcPr>
            <w:tcW w:w="4434" w:type="dxa"/>
            <w:tcBorders>
              <w:top w:val="nil"/>
              <w:left w:val="nil"/>
              <w:bottom w:val="single" w:sz="4" w:space="0" w:color="auto"/>
              <w:right w:val="single" w:sz="4" w:space="0" w:color="auto"/>
            </w:tcBorders>
            <w:shd w:val="clear" w:color="auto" w:fill="auto"/>
            <w:noWrap/>
            <w:hideMark/>
          </w:tcPr>
          <w:p w14:paraId="7B43FF7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7AAD49B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4F182C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59F5BE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CB933F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80B69D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00000867</w:t>
            </w:r>
          </w:p>
        </w:tc>
        <w:tc>
          <w:tcPr>
            <w:tcW w:w="4434" w:type="dxa"/>
            <w:tcBorders>
              <w:top w:val="nil"/>
              <w:left w:val="nil"/>
              <w:bottom w:val="single" w:sz="4" w:space="0" w:color="auto"/>
              <w:right w:val="single" w:sz="4" w:space="0" w:color="auto"/>
            </w:tcBorders>
            <w:shd w:val="clear" w:color="auto" w:fill="auto"/>
            <w:noWrap/>
            <w:hideMark/>
          </w:tcPr>
          <w:p w14:paraId="08E73DB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A3821B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6729A8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7A5C5AA0"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D966AF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E93483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00000868</w:t>
            </w:r>
          </w:p>
        </w:tc>
        <w:tc>
          <w:tcPr>
            <w:tcW w:w="4434" w:type="dxa"/>
            <w:tcBorders>
              <w:top w:val="nil"/>
              <w:left w:val="nil"/>
              <w:bottom w:val="single" w:sz="4" w:space="0" w:color="auto"/>
              <w:right w:val="single" w:sz="4" w:space="0" w:color="auto"/>
            </w:tcBorders>
            <w:shd w:val="clear" w:color="auto" w:fill="auto"/>
            <w:noWrap/>
            <w:hideMark/>
          </w:tcPr>
          <w:p w14:paraId="0346842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348B70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57A1EF0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4102CC50"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40D9FF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59BE99A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00000869</w:t>
            </w:r>
          </w:p>
        </w:tc>
        <w:tc>
          <w:tcPr>
            <w:tcW w:w="4434" w:type="dxa"/>
            <w:tcBorders>
              <w:top w:val="nil"/>
              <w:left w:val="nil"/>
              <w:bottom w:val="single" w:sz="4" w:space="0" w:color="auto"/>
              <w:right w:val="single" w:sz="4" w:space="0" w:color="auto"/>
            </w:tcBorders>
            <w:shd w:val="clear" w:color="auto" w:fill="auto"/>
            <w:noWrap/>
            <w:hideMark/>
          </w:tcPr>
          <w:p w14:paraId="001A5E9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0EAC5B9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5419BC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B79B766"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364F7F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38A18D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00000870</w:t>
            </w:r>
          </w:p>
        </w:tc>
        <w:tc>
          <w:tcPr>
            <w:tcW w:w="4434" w:type="dxa"/>
            <w:tcBorders>
              <w:top w:val="nil"/>
              <w:left w:val="nil"/>
              <w:bottom w:val="single" w:sz="4" w:space="0" w:color="auto"/>
              <w:right w:val="single" w:sz="4" w:space="0" w:color="auto"/>
            </w:tcBorders>
            <w:shd w:val="clear" w:color="auto" w:fill="auto"/>
            <w:noWrap/>
            <w:hideMark/>
          </w:tcPr>
          <w:p w14:paraId="13E80D4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853467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DC3615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8B55AB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77D7C6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41A45A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00000871</w:t>
            </w:r>
          </w:p>
        </w:tc>
        <w:tc>
          <w:tcPr>
            <w:tcW w:w="4434" w:type="dxa"/>
            <w:tcBorders>
              <w:top w:val="nil"/>
              <w:left w:val="nil"/>
              <w:bottom w:val="single" w:sz="4" w:space="0" w:color="auto"/>
              <w:right w:val="single" w:sz="4" w:space="0" w:color="auto"/>
            </w:tcBorders>
            <w:shd w:val="clear" w:color="auto" w:fill="auto"/>
            <w:noWrap/>
            <w:hideMark/>
          </w:tcPr>
          <w:p w14:paraId="7EEFB18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C7B2E7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CB14BC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48E5448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065687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5D652BC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00000872</w:t>
            </w:r>
          </w:p>
        </w:tc>
        <w:tc>
          <w:tcPr>
            <w:tcW w:w="4434" w:type="dxa"/>
            <w:tcBorders>
              <w:top w:val="nil"/>
              <w:left w:val="nil"/>
              <w:bottom w:val="single" w:sz="4" w:space="0" w:color="auto"/>
              <w:right w:val="single" w:sz="4" w:space="0" w:color="auto"/>
            </w:tcBorders>
            <w:shd w:val="clear" w:color="auto" w:fill="auto"/>
            <w:noWrap/>
            <w:hideMark/>
          </w:tcPr>
          <w:p w14:paraId="0D4CE13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9679FE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76DC32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82F51DC"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E83BFD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F63AD8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00000873</w:t>
            </w:r>
          </w:p>
        </w:tc>
        <w:tc>
          <w:tcPr>
            <w:tcW w:w="4434" w:type="dxa"/>
            <w:tcBorders>
              <w:top w:val="nil"/>
              <w:left w:val="nil"/>
              <w:bottom w:val="single" w:sz="4" w:space="0" w:color="auto"/>
              <w:right w:val="single" w:sz="4" w:space="0" w:color="auto"/>
            </w:tcBorders>
            <w:shd w:val="clear" w:color="auto" w:fill="auto"/>
            <w:noWrap/>
            <w:hideMark/>
          </w:tcPr>
          <w:p w14:paraId="6E0477F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C7A545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C021D6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4E8F77BB"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A64436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37AC87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00000874</w:t>
            </w:r>
          </w:p>
        </w:tc>
        <w:tc>
          <w:tcPr>
            <w:tcW w:w="4434" w:type="dxa"/>
            <w:tcBorders>
              <w:top w:val="nil"/>
              <w:left w:val="nil"/>
              <w:bottom w:val="single" w:sz="4" w:space="0" w:color="auto"/>
              <w:right w:val="single" w:sz="4" w:space="0" w:color="auto"/>
            </w:tcBorders>
            <w:shd w:val="clear" w:color="auto" w:fill="auto"/>
            <w:noWrap/>
            <w:hideMark/>
          </w:tcPr>
          <w:p w14:paraId="586A703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065F39F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E4029C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74D26A80"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0F122D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DD361A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00000875</w:t>
            </w:r>
          </w:p>
        </w:tc>
        <w:tc>
          <w:tcPr>
            <w:tcW w:w="4434" w:type="dxa"/>
            <w:tcBorders>
              <w:top w:val="nil"/>
              <w:left w:val="nil"/>
              <w:bottom w:val="single" w:sz="4" w:space="0" w:color="auto"/>
              <w:right w:val="single" w:sz="4" w:space="0" w:color="auto"/>
            </w:tcBorders>
            <w:shd w:val="clear" w:color="auto" w:fill="auto"/>
            <w:noWrap/>
            <w:hideMark/>
          </w:tcPr>
          <w:p w14:paraId="61556CA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537072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B1B63D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4DDD0FC"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74C953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004CA8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00000984</w:t>
            </w:r>
          </w:p>
        </w:tc>
        <w:tc>
          <w:tcPr>
            <w:tcW w:w="4434" w:type="dxa"/>
            <w:tcBorders>
              <w:top w:val="nil"/>
              <w:left w:val="nil"/>
              <w:bottom w:val="single" w:sz="4" w:space="0" w:color="auto"/>
              <w:right w:val="single" w:sz="4" w:space="0" w:color="auto"/>
            </w:tcBorders>
            <w:shd w:val="clear" w:color="auto" w:fill="auto"/>
            <w:noWrap/>
            <w:hideMark/>
          </w:tcPr>
          <w:p w14:paraId="32DA605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7EAE54B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0F43D3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623E7152"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CA7112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0495CE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00000985</w:t>
            </w:r>
          </w:p>
        </w:tc>
        <w:tc>
          <w:tcPr>
            <w:tcW w:w="4434" w:type="dxa"/>
            <w:tcBorders>
              <w:top w:val="nil"/>
              <w:left w:val="nil"/>
              <w:bottom w:val="single" w:sz="4" w:space="0" w:color="auto"/>
              <w:right w:val="single" w:sz="4" w:space="0" w:color="auto"/>
            </w:tcBorders>
            <w:shd w:val="clear" w:color="auto" w:fill="auto"/>
            <w:noWrap/>
            <w:hideMark/>
          </w:tcPr>
          <w:p w14:paraId="497D920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7157483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C7B537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4118D00A"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08E364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AC3F87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00000986</w:t>
            </w:r>
          </w:p>
        </w:tc>
        <w:tc>
          <w:tcPr>
            <w:tcW w:w="4434" w:type="dxa"/>
            <w:tcBorders>
              <w:top w:val="nil"/>
              <w:left w:val="nil"/>
              <w:bottom w:val="single" w:sz="4" w:space="0" w:color="auto"/>
              <w:right w:val="single" w:sz="4" w:space="0" w:color="auto"/>
            </w:tcBorders>
            <w:shd w:val="clear" w:color="auto" w:fill="auto"/>
            <w:noWrap/>
            <w:hideMark/>
          </w:tcPr>
          <w:p w14:paraId="0B1F9E1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70075F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7B9E1D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CC1A09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FF1E38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DB382D9"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00000987</w:t>
            </w:r>
          </w:p>
        </w:tc>
        <w:tc>
          <w:tcPr>
            <w:tcW w:w="4434" w:type="dxa"/>
            <w:tcBorders>
              <w:top w:val="nil"/>
              <w:left w:val="nil"/>
              <w:bottom w:val="single" w:sz="4" w:space="0" w:color="auto"/>
              <w:right w:val="single" w:sz="4" w:space="0" w:color="auto"/>
            </w:tcBorders>
            <w:shd w:val="clear" w:color="auto" w:fill="auto"/>
            <w:noWrap/>
            <w:hideMark/>
          </w:tcPr>
          <w:p w14:paraId="5AAF849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1A7E72D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0078D3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F6B784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B3BB03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BE49EF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00000988</w:t>
            </w:r>
          </w:p>
        </w:tc>
        <w:tc>
          <w:tcPr>
            <w:tcW w:w="4434" w:type="dxa"/>
            <w:tcBorders>
              <w:top w:val="nil"/>
              <w:left w:val="nil"/>
              <w:bottom w:val="single" w:sz="4" w:space="0" w:color="auto"/>
              <w:right w:val="single" w:sz="4" w:space="0" w:color="auto"/>
            </w:tcBorders>
            <w:shd w:val="clear" w:color="auto" w:fill="auto"/>
            <w:noWrap/>
            <w:hideMark/>
          </w:tcPr>
          <w:p w14:paraId="3CB2B01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E1B084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5E1A3B8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47340128"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8F2E0E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8AB3AA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00000989</w:t>
            </w:r>
          </w:p>
        </w:tc>
        <w:tc>
          <w:tcPr>
            <w:tcW w:w="4434" w:type="dxa"/>
            <w:tcBorders>
              <w:top w:val="nil"/>
              <w:left w:val="nil"/>
              <w:bottom w:val="single" w:sz="4" w:space="0" w:color="auto"/>
              <w:right w:val="single" w:sz="4" w:space="0" w:color="auto"/>
            </w:tcBorders>
            <w:shd w:val="clear" w:color="auto" w:fill="auto"/>
            <w:noWrap/>
            <w:hideMark/>
          </w:tcPr>
          <w:p w14:paraId="4BF6547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4122DD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8768E0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1F75DF8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11D281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698861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00000990</w:t>
            </w:r>
          </w:p>
        </w:tc>
        <w:tc>
          <w:tcPr>
            <w:tcW w:w="4434" w:type="dxa"/>
            <w:tcBorders>
              <w:top w:val="nil"/>
              <w:left w:val="nil"/>
              <w:bottom w:val="single" w:sz="4" w:space="0" w:color="auto"/>
              <w:right w:val="single" w:sz="4" w:space="0" w:color="auto"/>
            </w:tcBorders>
            <w:shd w:val="clear" w:color="auto" w:fill="auto"/>
            <w:noWrap/>
            <w:hideMark/>
          </w:tcPr>
          <w:p w14:paraId="645C60D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6FB0A9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7D131F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1302DE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80C933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5774FC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00000991</w:t>
            </w:r>
          </w:p>
        </w:tc>
        <w:tc>
          <w:tcPr>
            <w:tcW w:w="4434" w:type="dxa"/>
            <w:tcBorders>
              <w:top w:val="nil"/>
              <w:left w:val="nil"/>
              <w:bottom w:val="single" w:sz="4" w:space="0" w:color="auto"/>
              <w:right w:val="single" w:sz="4" w:space="0" w:color="auto"/>
            </w:tcBorders>
            <w:shd w:val="clear" w:color="auto" w:fill="auto"/>
            <w:noWrap/>
            <w:hideMark/>
          </w:tcPr>
          <w:p w14:paraId="2D3D9AF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F6E6BE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A2ED1B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6FEA023"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05EABC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AF09A2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00000992</w:t>
            </w:r>
          </w:p>
        </w:tc>
        <w:tc>
          <w:tcPr>
            <w:tcW w:w="4434" w:type="dxa"/>
            <w:tcBorders>
              <w:top w:val="nil"/>
              <w:left w:val="nil"/>
              <w:bottom w:val="single" w:sz="4" w:space="0" w:color="auto"/>
              <w:right w:val="single" w:sz="4" w:space="0" w:color="auto"/>
            </w:tcBorders>
            <w:shd w:val="clear" w:color="auto" w:fill="auto"/>
            <w:noWrap/>
            <w:hideMark/>
          </w:tcPr>
          <w:p w14:paraId="2B55BD9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1357A01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3A4DEA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0CD39D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1520EA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lastRenderedPageBreak/>
              <w:t>DM</w:t>
            </w:r>
          </w:p>
        </w:tc>
        <w:tc>
          <w:tcPr>
            <w:tcW w:w="1033" w:type="dxa"/>
            <w:tcBorders>
              <w:top w:val="nil"/>
              <w:left w:val="nil"/>
              <w:bottom w:val="single" w:sz="4" w:space="0" w:color="auto"/>
              <w:right w:val="single" w:sz="4" w:space="0" w:color="auto"/>
            </w:tcBorders>
            <w:shd w:val="clear" w:color="auto" w:fill="auto"/>
            <w:noWrap/>
            <w:hideMark/>
          </w:tcPr>
          <w:p w14:paraId="7409998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00000993</w:t>
            </w:r>
          </w:p>
        </w:tc>
        <w:tc>
          <w:tcPr>
            <w:tcW w:w="4434" w:type="dxa"/>
            <w:tcBorders>
              <w:top w:val="nil"/>
              <w:left w:val="nil"/>
              <w:bottom w:val="single" w:sz="4" w:space="0" w:color="auto"/>
              <w:right w:val="single" w:sz="4" w:space="0" w:color="auto"/>
            </w:tcBorders>
            <w:shd w:val="clear" w:color="auto" w:fill="auto"/>
            <w:noWrap/>
            <w:hideMark/>
          </w:tcPr>
          <w:p w14:paraId="2F54919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A6104F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57089F1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19104495"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C317F5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1EF255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00000994</w:t>
            </w:r>
          </w:p>
        </w:tc>
        <w:tc>
          <w:tcPr>
            <w:tcW w:w="4434" w:type="dxa"/>
            <w:tcBorders>
              <w:top w:val="nil"/>
              <w:left w:val="nil"/>
              <w:bottom w:val="single" w:sz="4" w:space="0" w:color="auto"/>
              <w:right w:val="single" w:sz="4" w:space="0" w:color="auto"/>
            </w:tcBorders>
            <w:shd w:val="clear" w:color="auto" w:fill="auto"/>
            <w:noWrap/>
            <w:hideMark/>
          </w:tcPr>
          <w:p w14:paraId="7E776B4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465AFD9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BC0A89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4E82B96"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023C38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711AD4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00000995</w:t>
            </w:r>
          </w:p>
        </w:tc>
        <w:tc>
          <w:tcPr>
            <w:tcW w:w="4434" w:type="dxa"/>
            <w:tcBorders>
              <w:top w:val="nil"/>
              <w:left w:val="nil"/>
              <w:bottom w:val="single" w:sz="4" w:space="0" w:color="auto"/>
              <w:right w:val="single" w:sz="4" w:space="0" w:color="auto"/>
            </w:tcBorders>
            <w:shd w:val="clear" w:color="auto" w:fill="auto"/>
            <w:noWrap/>
            <w:hideMark/>
          </w:tcPr>
          <w:p w14:paraId="1C3120F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3CB331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575025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75BED62"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9DCDAC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8C0FFF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00000996</w:t>
            </w:r>
          </w:p>
        </w:tc>
        <w:tc>
          <w:tcPr>
            <w:tcW w:w="4434" w:type="dxa"/>
            <w:tcBorders>
              <w:top w:val="nil"/>
              <w:left w:val="nil"/>
              <w:bottom w:val="single" w:sz="4" w:space="0" w:color="auto"/>
              <w:right w:val="single" w:sz="4" w:space="0" w:color="auto"/>
            </w:tcBorders>
            <w:shd w:val="clear" w:color="auto" w:fill="auto"/>
            <w:noWrap/>
            <w:hideMark/>
          </w:tcPr>
          <w:p w14:paraId="5F28AF7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6E0A1C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2AA390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56818D50"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CAEA8E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391CF9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00000997</w:t>
            </w:r>
          </w:p>
        </w:tc>
        <w:tc>
          <w:tcPr>
            <w:tcW w:w="4434" w:type="dxa"/>
            <w:tcBorders>
              <w:top w:val="nil"/>
              <w:left w:val="nil"/>
              <w:bottom w:val="single" w:sz="4" w:space="0" w:color="auto"/>
              <w:right w:val="single" w:sz="4" w:space="0" w:color="auto"/>
            </w:tcBorders>
            <w:shd w:val="clear" w:color="auto" w:fill="auto"/>
            <w:noWrap/>
            <w:hideMark/>
          </w:tcPr>
          <w:p w14:paraId="7BD6173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F44A13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6EABDD5"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1C58B8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317165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7C1177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00000998</w:t>
            </w:r>
          </w:p>
        </w:tc>
        <w:tc>
          <w:tcPr>
            <w:tcW w:w="4434" w:type="dxa"/>
            <w:tcBorders>
              <w:top w:val="nil"/>
              <w:left w:val="nil"/>
              <w:bottom w:val="single" w:sz="4" w:space="0" w:color="auto"/>
              <w:right w:val="single" w:sz="4" w:space="0" w:color="auto"/>
            </w:tcBorders>
            <w:shd w:val="clear" w:color="auto" w:fill="auto"/>
            <w:noWrap/>
            <w:hideMark/>
          </w:tcPr>
          <w:p w14:paraId="75AE26D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514F48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FF6952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769821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287A70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91F3BE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00000999</w:t>
            </w:r>
          </w:p>
        </w:tc>
        <w:tc>
          <w:tcPr>
            <w:tcW w:w="4434" w:type="dxa"/>
            <w:tcBorders>
              <w:top w:val="nil"/>
              <w:left w:val="nil"/>
              <w:bottom w:val="single" w:sz="4" w:space="0" w:color="auto"/>
              <w:right w:val="single" w:sz="4" w:space="0" w:color="auto"/>
            </w:tcBorders>
            <w:shd w:val="clear" w:color="auto" w:fill="auto"/>
            <w:noWrap/>
            <w:hideMark/>
          </w:tcPr>
          <w:p w14:paraId="2E4961D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03B2E9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976A375"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1151D1F6"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5B17EB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5557B0D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00001000</w:t>
            </w:r>
          </w:p>
        </w:tc>
        <w:tc>
          <w:tcPr>
            <w:tcW w:w="4434" w:type="dxa"/>
            <w:tcBorders>
              <w:top w:val="nil"/>
              <w:left w:val="nil"/>
              <w:bottom w:val="single" w:sz="4" w:space="0" w:color="auto"/>
              <w:right w:val="single" w:sz="4" w:space="0" w:color="auto"/>
            </w:tcBorders>
            <w:shd w:val="clear" w:color="auto" w:fill="auto"/>
            <w:noWrap/>
            <w:hideMark/>
          </w:tcPr>
          <w:p w14:paraId="2028DB7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A781B2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CB6867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130AFF5"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AF0837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7F02F7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00001001</w:t>
            </w:r>
          </w:p>
        </w:tc>
        <w:tc>
          <w:tcPr>
            <w:tcW w:w="4434" w:type="dxa"/>
            <w:tcBorders>
              <w:top w:val="nil"/>
              <w:left w:val="nil"/>
              <w:bottom w:val="single" w:sz="4" w:space="0" w:color="auto"/>
              <w:right w:val="single" w:sz="4" w:space="0" w:color="auto"/>
            </w:tcBorders>
            <w:shd w:val="clear" w:color="auto" w:fill="auto"/>
            <w:noWrap/>
            <w:hideMark/>
          </w:tcPr>
          <w:p w14:paraId="6458D94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F93F00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96C0CB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75CF226"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3DB1DE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817D15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00001002</w:t>
            </w:r>
          </w:p>
        </w:tc>
        <w:tc>
          <w:tcPr>
            <w:tcW w:w="4434" w:type="dxa"/>
            <w:tcBorders>
              <w:top w:val="nil"/>
              <w:left w:val="nil"/>
              <w:bottom w:val="single" w:sz="4" w:space="0" w:color="auto"/>
              <w:right w:val="single" w:sz="4" w:space="0" w:color="auto"/>
            </w:tcBorders>
            <w:shd w:val="clear" w:color="auto" w:fill="auto"/>
            <w:noWrap/>
            <w:hideMark/>
          </w:tcPr>
          <w:p w14:paraId="44C77C1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3F0EEF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D0BC3A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141C7D1B"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3C25C8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26517F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00001003</w:t>
            </w:r>
          </w:p>
        </w:tc>
        <w:tc>
          <w:tcPr>
            <w:tcW w:w="4434" w:type="dxa"/>
            <w:tcBorders>
              <w:top w:val="nil"/>
              <w:left w:val="nil"/>
              <w:bottom w:val="single" w:sz="4" w:space="0" w:color="auto"/>
              <w:right w:val="single" w:sz="4" w:space="0" w:color="auto"/>
            </w:tcBorders>
            <w:shd w:val="clear" w:color="auto" w:fill="auto"/>
            <w:noWrap/>
            <w:hideMark/>
          </w:tcPr>
          <w:p w14:paraId="1B542B0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07047BE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5211E8C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87D25DF"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3F8219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12E75B5"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00001004</w:t>
            </w:r>
          </w:p>
        </w:tc>
        <w:tc>
          <w:tcPr>
            <w:tcW w:w="4434" w:type="dxa"/>
            <w:tcBorders>
              <w:top w:val="nil"/>
              <w:left w:val="nil"/>
              <w:bottom w:val="single" w:sz="4" w:space="0" w:color="auto"/>
              <w:right w:val="single" w:sz="4" w:space="0" w:color="auto"/>
            </w:tcBorders>
            <w:shd w:val="clear" w:color="auto" w:fill="auto"/>
            <w:noWrap/>
            <w:hideMark/>
          </w:tcPr>
          <w:p w14:paraId="6E6642E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64222AF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0DD7BD1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5D09AEBF"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42296A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DFB73A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00001005</w:t>
            </w:r>
          </w:p>
        </w:tc>
        <w:tc>
          <w:tcPr>
            <w:tcW w:w="4434" w:type="dxa"/>
            <w:tcBorders>
              <w:top w:val="nil"/>
              <w:left w:val="nil"/>
              <w:bottom w:val="single" w:sz="4" w:space="0" w:color="auto"/>
              <w:right w:val="single" w:sz="4" w:space="0" w:color="auto"/>
            </w:tcBorders>
            <w:shd w:val="clear" w:color="auto" w:fill="auto"/>
            <w:noWrap/>
            <w:hideMark/>
          </w:tcPr>
          <w:p w14:paraId="5291348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798C48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AB7822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462885E0"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781AA4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46E5E4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00001006</w:t>
            </w:r>
          </w:p>
        </w:tc>
        <w:tc>
          <w:tcPr>
            <w:tcW w:w="4434" w:type="dxa"/>
            <w:tcBorders>
              <w:top w:val="nil"/>
              <w:left w:val="nil"/>
              <w:bottom w:val="single" w:sz="4" w:space="0" w:color="auto"/>
              <w:right w:val="single" w:sz="4" w:space="0" w:color="auto"/>
            </w:tcBorders>
            <w:shd w:val="clear" w:color="auto" w:fill="auto"/>
            <w:noWrap/>
            <w:hideMark/>
          </w:tcPr>
          <w:p w14:paraId="3923A6A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7BC4A5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7D7D2CB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2B7B5DCC"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BA4BAB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99BDE3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00001007</w:t>
            </w:r>
          </w:p>
        </w:tc>
        <w:tc>
          <w:tcPr>
            <w:tcW w:w="4434" w:type="dxa"/>
            <w:tcBorders>
              <w:top w:val="nil"/>
              <w:left w:val="nil"/>
              <w:bottom w:val="single" w:sz="4" w:space="0" w:color="auto"/>
              <w:right w:val="single" w:sz="4" w:space="0" w:color="auto"/>
            </w:tcBorders>
            <w:shd w:val="clear" w:color="auto" w:fill="auto"/>
            <w:noWrap/>
            <w:hideMark/>
          </w:tcPr>
          <w:p w14:paraId="0BA9A93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06CE9C9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F5B453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76DF93A0"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6CA168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1CF147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00001008</w:t>
            </w:r>
          </w:p>
        </w:tc>
        <w:tc>
          <w:tcPr>
            <w:tcW w:w="4434" w:type="dxa"/>
            <w:tcBorders>
              <w:top w:val="nil"/>
              <w:left w:val="nil"/>
              <w:bottom w:val="single" w:sz="4" w:space="0" w:color="auto"/>
              <w:right w:val="single" w:sz="4" w:space="0" w:color="auto"/>
            </w:tcBorders>
            <w:shd w:val="clear" w:color="auto" w:fill="auto"/>
            <w:noWrap/>
            <w:hideMark/>
          </w:tcPr>
          <w:p w14:paraId="0050971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2EBFEA0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1381D54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34873307"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A2F5FF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681E79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00001009</w:t>
            </w:r>
          </w:p>
        </w:tc>
        <w:tc>
          <w:tcPr>
            <w:tcW w:w="4434" w:type="dxa"/>
            <w:tcBorders>
              <w:top w:val="nil"/>
              <w:left w:val="nil"/>
              <w:bottom w:val="single" w:sz="4" w:space="0" w:color="auto"/>
              <w:right w:val="single" w:sz="4" w:space="0" w:color="auto"/>
            </w:tcBorders>
            <w:shd w:val="clear" w:color="auto" w:fill="auto"/>
            <w:noWrap/>
            <w:hideMark/>
          </w:tcPr>
          <w:p w14:paraId="409E69B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184B685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1FEF25B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1E5ACE4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1BD60F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93CEFB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00001010</w:t>
            </w:r>
          </w:p>
        </w:tc>
        <w:tc>
          <w:tcPr>
            <w:tcW w:w="4434" w:type="dxa"/>
            <w:tcBorders>
              <w:top w:val="nil"/>
              <w:left w:val="nil"/>
              <w:bottom w:val="single" w:sz="4" w:space="0" w:color="auto"/>
              <w:right w:val="single" w:sz="4" w:space="0" w:color="auto"/>
            </w:tcBorders>
            <w:shd w:val="clear" w:color="auto" w:fill="auto"/>
            <w:noWrap/>
            <w:hideMark/>
          </w:tcPr>
          <w:p w14:paraId="51C61EF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89EECD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3F1627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1A9B8DDA"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CA7BD2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A114335"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00001011</w:t>
            </w:r>
          </w:p>
        </w:tc>
        <w:tc>
          <w:tcPr>
            <w:tcW w:w="4434" w:type="dxa"/>
            <w:tcBorders>
              <w:top w:val="nil"/>
              <w:left w:val="nil"/>
              <w:bottom w:val="single" w:sz="4" w:space="0" w:color="auto"/>
              <w:right w:val="single" w:sz="4" w:space="0" w:color="auto"/>
            </w:tcBorders>
            <w:shd w:val="clear" w:color="auto" w:fill="auto"/>
            <w:noWrap/>
            <w:hideMark/>
          </w:tcPr>
          <w:p w14:paraId="334C3C9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0EBE569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70D770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6581FAB0"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C9D9CE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599AA1B"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00001012</w:t>
            </w:r>
          </w:p>
        </w:tc>
        <w:tc>
          <w:tcPr>
            <w:tcW w:w="4434" w:type="dxa"/>
            <w:tcBorders>
              <w:top w:val="nil"/>
              <w:left w:val="nil"/>
              <w:bottom w:val="single" w:sz="4" w:space="0" w:color="auto"/>
              <w:right w:val="single" w:sz="4" w:space="0" w:color="auto"/>
            </w:tcBorders>
            <w:shd w:val="clear" w:color="auto" w:fill="auto"/>
            <w:noWrap/>
            <w:hideMark/>
          </w:tcPr>
          <w:p w14:paraId="131F934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3D61802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07E39F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B7CE950"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67B22D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CF4FB2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00001013</w:t>
            </w:r>
          </w:p>
        </w:tc>
        <w:tc>
          <w:tcPr>
            <w:tcW w:w="4434" w:type="dxa"/>
            <w:tcBorders>
              <w:top w:val="nil"/>
              <w:left w:val="nil"/>
              <w:bottom w:val="single" w:sz="4" w:space="0" w:color="auto"/>
              <w:right w:val="single" w:sz="4" w:space="0" w:color="auto"/>
            </w:tcBorders>
            <w:shd w:val="clear" w:color="auto" w:fill="auto"/>
            <w:noWrap/>
            <w:hideMark/>
          </w:tcPr>
          <w:p w14:paraId="5D531D7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589D6D0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A6BFAB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6DB497C7"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20F5E7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2A7716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00001014</w:t>
            </w:r>
          </w:p>
        </w:tc>
        <w:tc>
          <w:tcPr>
            <w:tcW w:w="4434" w:type="dxa"/>
            <w:tcBorders>
              <w:top w:val="nil"/>
              <w:left w:val="nil"/>
              <w:bottom w:val="single" w:sz="4" w:space="0" w:color="auto"/>
              <w:right w:val="single" w:sz="4" w:space="0" w:color="auto"/>
            </w:tcBorders>
            <w:shd w:val="clear" w:color="auto" w:fill="auto"/>
            <w:noWrap/>
            <w:hideMark/>
          </w:tcPr>
          <w:p w14:paraId="5CB6D13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ŽIDLE ČALOUNĚNÁ DŘEVO</w:t>
            </w:r>
          </w:p>
        </w:tc>
        <w:tc>
          <w:tcPr>
            <w:tcW w:w="2753" w:type="dxa"/>
            <w:tcBorders>
              <w:top w:val="nil"/>
              <w:left w:val="nil"/>
              <w:bottom w:val="single" w:sz="4" w:space="0" w:color="auto"/>
              <w:right w:val="single" w:sz="4" w:space="0" w:color="auto"/>
            </w:tcBorders>
            <w:shd w:val="clear" w:color="auto" w:fill="auto"/>
            <w:noWrap/>
            <w:hideMark/>
          </w:tcPr>
          <w:p w14:paraId="6C84FF6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547C74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2 269,00</w:t>
            </w:r>
          </w:p>
        </w:tc>
      </w:tr>
      <w:tr w:rsidR="007C701A" w:rsidRPr="007C701A" w14:paraId="0A9D5E08"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42F94D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06DFD8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00002843</w:t>
            </w:r>
          </w:p>
        </w:tc>
        <w:tc>
          <w:tcPr>
            <w:tcW w:w="4434" w:type="dxa"/>
            <w:tcBorders>
              <w:top w:val="nil"/>
              <w:left w:val="nil"/>
              <w:bottom w:val="single" w:sz="4" w:space="0" w:color="auto"/>
              <w:right w:val="single" w:sz="4" w:space="0" w:color="auto"/>
            </w:tcBorders>
            <w:shd w:val="clear" w:color="auto" w:fill="auto"/>
            <w:noWrap/>
            <w:hideMark/>
          </w:tcPr>
          <w:p w14:paraId="46A3324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 6786</w:t>
            </w:r>
          </w:p>
        </w:tc>
        <w:tc>
          <w:tcPr>
            <w:tcW w:w="2753" w:type="dxa"/>
            <w:tcBorders>
              <w:top w:val="nil"/>
              <w:left w:val="nil"/>
              <w:bottom w:val="single" w:sz="4" w:space="0" w:color="auto"/>
              <w:right w:val="single" w:sz="4" w:space="0" w:color="auto"/>
            </w:tcBorders>
            <w:shd w:val="clear" w:color="auto" w:fill="auto"/>
            <w:noWrap/>
            <w:hideMark/>
          </w:tcPr>
          <w:p w14:paraId="7DCD984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5358A42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2 156,00</w:t>
            </w:r>
          </w:p>
        </w:tc>
      </w:tr>
      <w:tr w:rsidR="007C701A" w:rsidRPr="007C701A" w14:paraId="423FA03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22D1CC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7B660F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00002844</w:t>
            </w:r>
          </w:p>
        </w:tc>
        <w:tc>
          <w:tcPr>
            <w:tcW w:w="4434" w:type="dxa"/>
            <w:tcBorders>
              <w:top w:val="nil"/>
              <w:left w:val="nil"/>
              <w:bottom w:val="single" w:sz="4" w:space="0" w:color="auto"/>
              <w:right w:val="single" w:sz="4" w:space="0" w:color="auto"/>
            </w:tcBorders>
            <w:shd w:val="clear" w:color="auto" w:fill="auto"/>
            <w:noWrap/>
            <w:hideMark/>
          </w:tcPr>
          <w:p w14:paraId="1AB235E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 6788</w:t>
            </w:r>
          </w:p>
        </w:tc>
        <w:tc>
          <w:tcPr>
            <w:tcW w:w="2753" w:type="dxa"/>
            <w:tcBorders>
              <w:top w:val="nil"/>
              <w:left w:val="nil"/>
              <w:bottom w:val="single" w:sz="4" w:space="0" w:color="auto"/>
              <w:right w:val="single" w:sz="4" w:space="0" w:color="auto"/>
            </w:tcBorders>
            <w:shd w:val="clear" w:color="auto" w:fill="auto"/>
            <w:noWrap/>
            <w:hideMark/>
          </w:tcPr>
          <w:p w14:paraId="41C9A5E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FEF168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1 946,00</w:t>
            </w:r>
          </w:p>
        </w:tc>
      </w:tr>
      <w:tr w:rsidR="007C701A" w:rsidRPr="007C701A" w14:paraId="493856E7"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DF33FB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7E03D7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00002845</w:t>
            </w:r>
          </w:p>
        </w:tc>
        <w:tc>
          <w:tcPr>
            <w:tcW w:w="4434" w:type="dxa"/>
            <w:tcBorders>
              <w:top w:val="nil"/>
              <w:left w:val="nil"/>
              <w:bottom w:val="single" w:sz="4" w:space="0" w:color="auto"/>
              <w:right w:val="single" w:sz="4" w:space="0" w:color="auto"/>
            </w:tcBorders>
            <w:shd w:val="clear" w:color="auto" w:fill="auto"/>
            <w:noWrap/>
            <w:hideMark/>
          </w:tcPr>
          <w:p w14:paraId="10A33DA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 6788</w:t>
            </w:r>
          </w:p>
        </w:tc>
        <w:tc>
          <w:tcPr>
            <w:tcW w:w="2753" w:type="dxa"/>
            <w:tcBorders>
              <w:top w:val="nil"/>
              <w:left w:val="nil"/>
              <w:bottom w:val="single" w:sz="4" w:space="0" w:color="auto"/>
              <w:right w:val="single" w:sz="4" w:space="0" w:color="auto"/>
            </w:tcBorders>
            <w:shd w:val="clear" w:color="auto" w:fill="auto"/>
            <w:noWrap/>
            <w:hideMark/>
          </w:tcPr>
          <w:p w14:paraId="6181CCD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4B9C60B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1 946,00</w:t>
            </w:r>
          </w:p>
        </w:tc>
      </w:tr>
      <w:tr w:rsidR="007C701A" w:rsidRPr="007C701A" w14:paraId="46719A32"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16ABBC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6B19AC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00002846</w:t>
            </w:r>
          </w:p>
        </w:tc>
        <w:tc>
          <w:tcPr>
            <w:tcW w:w="4434" w:type="dxa"/>
            <w:tcBorders>
              <w:top w:val="nil"/>
              <w:left w:val="nil"/>
              <w:bottom w:val="single" w:sz="4" w:space="0" w:color="auto"/>
              <w:right w:val="single" w:sz="4" w:space="0" w:color="auto"/>
            </w:tcBorders>
            <w:shd w:val="clear" w:color="auto" w:fill="auto"/>
            <w:noWrap/>
            <w:hideMark/>
          </w:tcPr>
          <w:p w14:paraId="268C937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 6788</w:t>
            </w:r>
          </w:p>
        </w:tc>
        <w:tc>
          <w:tcPr>
            <w:tcW w:w="2753" w:type="dxa"/>
            <w:tcBorders>
              <w:top w:val="nil"/>
              <w:left w:val="nil"/>
              <w:bottom w:val="single" w:sz="4" w:space="0" w:color="auto"/>
              <w:right w:val="single" w:sz="4" w:space="0" w:color="auto"/>
            </w:tcBorders>
            <w:shd w:val="clear" w:color="auto" w:fill="auto"/>
            <w:noWrap/>
            <w:hideMark/>
          </w:tcPr>
          <w:p w14:paraId="7A01689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3170D9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1 946,00</w:t>
            </w:r>
          </w:p>
        </w:tc>
      </w:tr>
      <w:tr w:rsidR="007C701A" w:rsidRPr="007C701A" w14:paraId="713E87EC"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F35546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BF4681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00002847</w:t>
            </w:r>
          </w:p>
        </w:tc>
        <w:tc>
          <w:tcPr>
            <w:tcW w:w="4434" w:type="dxa"/>
            <w:tcBorders>
              <w:top w:val="nil"/>
              <w:left w:val="nil"/>
              <w:bottom w:val="single" w:sz="4" w:space="0" w:color="auto"/>
              <w:right w:val="single" w:sz="4" w:space="0" w:color="auto"/>
            </w:tcBorders>
            <w:shd w:val="clear" w:color="auto" w:fill="auto"/>
            <w:noWrap/>
            <w:hideMark/>
          </w:tcPr>
          <w:p w14:paraId="3A48E37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 6788</w:t>
            </w:r>
          </w:p>
        </w:tc>
        <w:tc>
          <w:tcPr>
            <w:tcW w:w="2753" w:type="dxa"/>
            <w:tcBorders>
              <w:top w:val="nil"/>
              <w:left w:val="nil"/>
              <w:bottom w:val="single" w:sz="4" w:space="0" w:color="auto"/>
              <w:right w:val="single" w:sz="4" w:space="0" w:color="auto"/>
            </w:tcBorders>
            <w:shd w:val="clear" w:color="auto" w:fill="auto"/>
            <w:noWrap/>
            <w:hideMark/>
          </w:tcPr>
          <w:p w14:paraId="194B01C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6D9110C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1 946,00</w:t>
            </w:r>
          </w:p>
        </w:tc>
      </w:tr>
      <w:tr w:rsidR="007C701A" w:rsidRPr="007C701A" w14:paraId="681669B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6F167E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62B52B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00002848</w:t>
            </w:r>
          </w:p>
        </w:tc>
        <w:tc>
          <w:tcPr>
            <w:tcW w:w="4434" w:type="dxa"/>
            <w:tcBorders>
              <w:top w:val="nil"/>
              <w:left w:val="nil"/>
              <w:bottom w:val="single" w:sz="4" w:space="0" w:color="auto"/>
              <w:right w:val="single" w:sz="4" w:space="0" w:color="auto"/>
            </w:tcBorders>
            <w:shd w:val="clear" w:color="auto" w:fill="auto"/>
            <w:noWrap/>
            <w:hideMark/>
          </w:tcPr>
          <w:p w14:paraId="771236B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 6788</w:t>
            </w:r>
          </w:p>
        </w:tc>
        <w:tc>
          <w:tcPr>
            <w:tcW w:w="2753" w:type="dxa"/>
            <w:tcBorders>
              <w:top w:val="nil"/>
              <w:left w:val="nil"/>
              <w:bottom w:val="single" w:sz="4" w:space="0" w:color="auto"/>
              <w:right w:val="single" w:sz="4" w:space="0" w:color="auto"/>
            </w:tcBorders>
            <w:shd w:val="clear" w:color="auto" w:fill="auto"/>
            <w:noWrap/>
            <w:hideMark/>
          </w:tcPr>
          <w:p w14:paraId="10C9CF5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292413C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1 946,00</w:t>
            </w:r>
          </w:p>
        </w:tc>
      </w:tr>
      <w:tr w:rsidR="007C701A" w:rsidRPr="007C701A" w14:paraId="499EE19A"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EE3725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36A5748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00002849</w:t>
            </w:r>
          </w:p>
        </w:tc>
        <w:tc>
          <w:tcPr>
            <w:tcW w:w="4434" w:type="dxa"/>
            <w:tcBorders>
              <w:top w:val="nil"/>
              <w:left w:val="nil"/>
              <w:bottom w:val="single" w:sz="4" w:space="0" w:color="auto"/>
              <w:right w:val="single" w:sz="4" w:space="0" w:color="auto"/>
            </w:tcBorders>
            <w:shd w:val="clear" w:color="auto" w:fill="auto"/>
            <w:noWrap/>
            <w:hideMark/>
          </w:tcPr>
          <w:p w14:paraId="0474367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 6788</w:t>
            </w:r>
          </w:p>
        </w:tc>
        <w:tc>
          <w:tcPr>
            <w:tcW w:w="2753" w:type="dxa"/>
            <w:tcBorders>
              <w:top w:val="nil"/>
              <w:left w:val="nil"/>
              <w:bottom w:val="single" w:sz="4" w:space="0" w:color="auto"/>
              <w:right w:val="single" w:sz="4" w:space="0" w:color="auto"/>
            </w:tcBorders>
            <w:shd w:val="clear" w:color="auto" w:fill="auto"/>
            <w:noWrap/>
            <w:hideMark/>
          </w:tcPr>
          <w:p w14:paraId="795B0BE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34E4D3D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1 946,00</w:t>
            </w:r>
          </w:p>
        </w:tc>
      </w:tr>
      <w:tr w:rsidR="007C701A" w:rsidRPr="007C701A" w14:paraId="4CC1CC2C"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F41A14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3D4A31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00002850</w:t>
            </w:r>
          </w:p>
        </w:tc>
        <w:tc>
          <w:tcPr>
            <w:tcW w:w="4434" w:type="dxa"/>
            <w:tcBorders>
              <w:top w:val="nil"/>
              <w:left w:val="nil"/>
              <w:bottom w:val="single" w:sz="4" w:space="0" w:color="auto"/>
              <w:right w:val="single" w:sz="4" w:space="0" w:color="auto"/>
            </w:tcBorders>
            <w:shd w:val="clear" w:color="auto" w:fill="auto"/>
            <w:noWrap/>
            <w:hideMark/>
          </w:tcPr>
          <w:p w14:paraId="4F8281A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 6788</w:t>
            </w:r>
          </w:p>
        </w:tc>
        <w:tc>
          <w:tcPr>
            <w:tcW w:w="2753" w:type="dxa"/>
            <w:tcBorders>
              <w:top w:val="nil"/>
              <w:left w:val="nil"/>
              <w:bottom w:val="single" w:sz="4" w:space="0" w:color="auto"/>
              <w:right w:val="single" w:sz="4" w:space="0" w:color="auto"/>
            </w:tcBorders>
            <w:shd w:val="clear" w:color="auto" w:fill="auto"/>
            <w:noWrap/>
            <w:hideMark/>
          </w:tcPr>
          <w:p w14:paraId="5CB4AFA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VELKÁ JÍDELNA</w:t>
            </w:r>
          </w:p>
        </w:tc>
        <w:tc>
          <w:tcPr>
            <w:tcW w:w="1358" w:type="dxa"/>
            <w:tcBorders>
              <w:top w:val="nil"/>
              <w:left w:val="nil"/>
              <w:bottom w:val="single" w:sz="4" w:space="0" w:color="auto"/>
              <w:right w:val="single" w:sz="4" w:space="0" w:color="auto"/>
            </w:tcBorders>
            <w:shd w:val="clear" w:color="auto" w:fill="auto"/>
            <w:noWrap/>
            <w:hideMark/>
          </w:tcPr>
          <w:p w14:paraId="1AC32DD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1 946,00</w:t>
            </w:r>
          </w:p>
        </w:tc>
      </w:tr>
      <w:tr w:rsidR="007C701A" w:rsidRPr="007C701A" w14:paraId="40AB9296"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1C289A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5F26B09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00003164</w:t>
            </w:r>
          </w:p>
        </w:tc>
        <w:tc>
          <w:tcPr>
            <w:tcW w:w="4434" w:type="dxa"/>
            <w:tcBorders>
              <w:top w:val="nil"/>
              <w:left w:val="nil"/>
              <w:bottom w:val="single" w:sz="4" w:space="0" w:color="auto"/>
              <w:right w:val="single" w:sz="4" w:space="0" w:color="auto"/>
            </w:tcBorders>
            <w:shd w:val="clear" w:color="auto" w:fill="auto"/>
            <w:noWrap/>
            <w:hideMark/>
          </w:tcPr>
          <w:p w14:paraId="6A5084A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BT-6786 TR3</w:t>
            </w:r>
          </w:p>
        </w:tc>
        <w:tc>
          <w:tcPr>
            <w:tcW w:w="2753" w:type="dxa"/>
            <w:tcBorders>
              <w:top w:val="nil"/>
              <w:left w:val="nil"/>
              <w:bottom w:val="single" w:sz="4" w:space="0" w:color="auto"/>
              <w:right w:val="single" w:sz="4" w:space="0" w:color="auto"/>
            </w:tcBorders>
            <w:shd w:val="clear" w:color="auto" w:fill="auto"/>
            <w:noWrap/>
            <w:hideMark/>
          </w:tcPr>
          <w:p w14:paraId="2DFE4D5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VÝČEP</w:t>
            </w:r>
          </w:p>
        </w:tc>
        <w:tc>
          <w:tcPr>
            <w:tcW w:w="1358" w:type="dxa"/>
            <w:tcBorders>
              <w:top w:val="nil"/>
              <w:left w:val="nil"/>
              <w:bottom w:val="single" w:sz="4" w:space="0" w:color="auto"/>
              <w:right w:val="single" w:sz="4" w:space="0" w:color="auto"/>
            </w:tcBorders>
            <w:shd w:val="clear" w:color="auto" w:fill="auto"/>
            <w:noWrap/>
            <w:hideMark/>
          </w:tcPr>
          <w:p w14:paraId="0FEAE04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2 427,75</w:t>
            </w:r>
          </w:p>
        </w:tc>
      </w:tr>
      <w:tr w:rsidR="007C701A" w:rsidRPr="007C701A" w14:paraId="2686C1D3"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123493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11BC190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00003163</w:t>
            </w:r>
          </w:p>
        </w:tc>
        <w:tc>
          <w:tcPr>
            <w:tcW w:w="4434" w:type="dxa"/>
            <w:tcBorders>
              <w:top w:val="nil"/>
              <w:left w:val="nil"/>
              <w:bottom w:val="single" w:sz="4" w:space="0" w:color="auto"/>
              <w:right w:val="single" w:sz="4" w:space="0" w:color="auto"/>
            </w:tcBorders>
            <w:shd w:val="clear" w:color="auto" w:fill="auto"/>
            <w:noWrap/>
            <w:hideMark/>
          </w:tcPr>
          <w:p w14:paraId="7818B97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BT-6786 TR3</w:t>
            </w:r>
          </w:p>
        </w:tc>
        <w:tc>
          <w:tcPr>
            <w:tcW w:w="2753" w:type="dxa"/>
            <w:tcBorders>
              <w:top w:val="nil"/>
              <w:left w:val="nil"/>
              <w:bottom w:val="single" w:sz="4" w:space="0" w:color="auto"/>
              <w:right w:val="single" w:sz="4" w:space="0" w:color="auto"/>
            </w:tcBorders>
            <w:shd w:val="clear" w:color="auto" w:fill="auto"/>
            <w:noWrap/>
            <w:hideMark/>
          </w:tcPr>
          <w:p w14:paraId="678F221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VÝČEP</w:t>
            </w:r>
          </w:p>
        </w:tc>
        <w:tc>
          <w:tcPr>
            <w:tcW w:w="1358" w:type="dxa"/>
            <w:tcBorders>
              <w:top w:val="nil"/>
              <w:left w:val="nil"/>
              <w:bottom w:val="single" w:sz="4" w:space="0" w:color="auto"/>
              <w:right w:val="single" w:sz="4" w:space="0" w:color="auto"/>
            </w:tcBorders>
            <w:shd w:val="clear" w:color="auto" w:fill="auto"/>
            <w:noWrap/>
            <w:hideMark/>
          </w:tcPr>
          <w:p w14:paraId="791B472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2 427,75</w:t>
            </w:r>
          </w:p>
        </w:tc>
      </w:tr>
      <w:tr w:rsidR="007C701A" w:rsidRPr="007C701A" w14:paraId="33A640D4"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AC676E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ACD093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00003162</w:t>
            </w:r>
          </w:p>
        </w:tc>
        <w:tc>
          <w:tcPr>
            <w:tcW w:w="4434" w:type="dxa"/>
            <w:tcBorders>
              <w:top w:val="nil"/>
              <w:left w:val="nil"/>
              <w:bottom w:val="single" w:sz="4" w:space="0" w:color="auto"/>
              <w:right w:val="single" w:sz="4" w:space="0" w:color="auto"/>
            </w:tcBorders>
            <w:shd w:val="clear" w:color="auto" w:fill="auto"/>
            <w:noWrap/>
            <w:hideMark/>
          </w:tcPr>
          <w:p w14:paraId="36E72F6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BT-6786 TR3</w:t>
            </w:r>
          </w:p>
        </w:tc>
        <w:tc>
          <w:tcPr>
            <w:tcW w:w="2753" w:type="dxa"/>
            <w:tcBorders>
              <w:top w:val="nil"/>
              <w:left w:val="nil"/>
              <w:bottom w:val="single" w:sz="4" w:space="0" w:color="auto"/>
              <w:right w:val="single" w:sz="4" w:space="0" w:color="auto"/>
            </w:tcBorders>
            <w:shd w:val="clear" w:color="auto" w:fill="auto"/>
            <w:noWrap/>
            <w:hideMark/>
          </w:tcPr>
          <w:p w14:paraId="5E12C45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VÝČEP</w:t>
            </w:r>
          </w:p>
        </w:tc>
        <w:tc>
          <w:tcPr>
            <w:tcW w:w="1358" w:type="dxa"/>
            <w:tcBorders>
              <w:top w:val="nil"/>
              <w:left w:val="nil"/>
              <w:bottom w:val="single" w:sz="4" w:space="0" w:color="auto"/>
              <w:right w:val="single" w:sz="4" w:space="0" w:color="auto"/>
            </w:tcBorders>
            <w:shd w:val="clear" w:color="auto" w:fill="auto"/>
            <w:noWrap/>
            <w:hideMark/>
          </w:tcPr>
          <w:p w14:paraId="1102CE05"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2 427,75</w:t>
            </w:r>
          </w:p>
        </w:tc>
      </w:tr>
      <w:tr w:rsidR="007C701A" w:rsidRPr="007C701A" w14:paraId="566B4F1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C11C28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060BA1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00003161</w:t>
            </w:r>
          </w:p>
        </w:tc>
        <w:tc>
          <w:tcPr>
            <w:tcW w:w="4434" w:type="dxa"/>
            <w:tcBorders>
              <w:top w:val="nil"/>
              <w:left w:val="nil"/>
              <w:bottom w:val="single" w:sz="4" w:space="0" w:color="auto"/>
              <w:right w:val="single" w:sz="4" w:space="0" w:color="auto"/>
            </w:tcBorders>
            <w:shd w:val="clear" w:color="auto" w:fill="auto"/>
            <w:noWrap/>
            <w:hideMark/>
          </w:tcPr>
          <w:p w14:paraId="39D0DB2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STŮL JÍDELNÍ BT-6786 TR3</w:t>
            </w:r>
          </w:p>
        </w:tc>
        <w:tc>
          <w:tcPr>
            <w:tcW w:w="2753" w:type="dxa"/>
            <w:tcBorders>
              <w:top w:val="nil"/>
              <w:left w:val="nil"/>
              <w:bottom w:val="single" w:sz="4" w:space="0" w:color="auto"/>
              <w:right w:val="single" w:sz="4" w:space="0" w:color="auto"/>
            </w:tcBorders>
            <w:shd w:val="clear" w:color="auto" w:fill="auto"/>
            <w:noWrap/>
            <w:hideMark/>
          </w:tcPr>
          <w:p w14:paraId="1C74413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VÝČEP</w:t>
            </w:r>
          </w:p>
        </w:tc>
        <w:tc>
          <w:tcPr>
            <w:tcW w:w="1358" w:type="dxa"/>
            <w:tcBorders>
              <w:top w:val="nil"/>
              <w:left w:val="nil"/>
              <w:bottom w:val="single" w:sz="4" w:space="0" w:color="auto"/>
              <w:right w:val="single" w:sz="4" w:space="0" w:color="auto"/>
            </w:tcBorders>
            <w:shd w:val="clear" w:color="auto" w:fill="auto"/>
            <w:noWrap/>
            <w:hideMark/>
          </w:tcPr>
          <w:p w14:paraId="32F75B0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2 427,75</w:t>
            </w:r>
          </w:p>
        </w:tc>
      </w:tr>
      <w:tr w:rsidR="007C701A" w:rsidRPr="007C701A" w14:paraId="1162A87C"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DC7013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INV</w:t>
            </w:r>
          </w:p>
        </w:tc>
        <w:tc>
          <w:tcPr>
            <w:tcW w:w="1033" w:type="dxa"/>
            <w:tcBorders>
              <w:top w:val="nil"/>
              <w:left w:val="nil"/>
              <w:bottom w:val="single" w:sz="4" w:space="0" w:color="auto"/>
              <w:right w:val="single" w:sz="4" w:space="0" w:color="auto"/>
            </w:tcBorders>
            <w:shd w:val="clear" w:color="auto" w:fill="auto"/>
            <w:noWrap/>
            <w:hideMark/>
          </w:tcPr>
          <w:p w14:paraId="0687B57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00000145</w:t>
            </w:r>
          </w:p>
        </w:tc>
        <w:tc>
          <w:tcPr>
            <w:tcW w:w="4434" w:type="dxa"/>
            <w:tcBorders>
              <w:top w:val="nil"/>
              <w:left w:val="nil"/>
              <w:bottom w:val="single" w:sz="4" w:space="0" w:color="auto"/>
              <w:right w:val="single" w:sz="4" w:space="0" w:color="auto"/>
            </w:tcBorders>
            <w:shd w:val="clear" w:color="auto" w:fill="auto"/>
            <w:noWrap/>
            <w:hideMark/>
          </w:tcPr>
          <w:p w14:paraId="1F4864B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Soubor jídelních stolů do restaurace</w:t>
            </w:r>
          </w:p>
        </w:tc>
        <w:tc>
          <w:tcPr>
            <w:tcW w:w="2753" w:type="dxa"/>
            <w:tcBorders>
              <w:top w:val="nil"/>
              <w:left w:val="nil"/>
              <w:bottom w:val="single" w:sz="4" w:space="0" w:color="auto"/>
              <w:right w:val="single" w:sz="4" w:space="0" w:color="auto"/>
            </w:tcBorders>
            <w:shd w:val="clear" w:color="auto" w:fill="auto"/>
            <w:noWrap/>
            <w:hideMark/>
          </w:tcPr>
          <w:p w14:paraId="374D01A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VÝČEP</w:t>
            </w:r>
          </w:p>
        </w:tc>
        <w:tc>
          <w:tcPr>
            <w:tcW w:w="1358" w:type="dxa"/>
            <w:tcBorders>
              <w:top w:val="nil"/>
              <w:left w:val="nil"/>
              <w:bottom w:val="single" w:sz="4" w:space="0" w:color="auto"/>
              <w:right w:val="single" w:sz="4" w:space="0" w:color="auto"/>
            </w:tcBorders>
            <w:shd w:val="clear" w:color="auto" w:fill="auto"/>
            <w:noWrap/>
            <w:hideMark/>
          </w:tcPr>
          <w:p w14:paraId="2044FB1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40 000,00</w:t>
            </w:r>
          </w:p>
        </w:tc>
      </w:tr>
      <w:tr w:rsidR="007C701A" w:rsidRPr="007C701A" w14:paraId="169F4718"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0E656D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6F9D6B7C"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00003640</w:t>
            </w:r>
          </w:p>
        </w:tc>
        <w:tc>
          <w:tcPr>
            <w:tcW w:w="4434" w:type="dxa"/>
            <w:tcBorders>
              <w:top w:val="nil"/>
              <w:left w:val="nil"/>
              <w:bottom w:val="single" w:sz="4" w:space="0" w:color="auto"/>
              <w:right w:val="single" w:sz="4" w:space="0" w:color="auto"/>
            </w:tcBorders>
            <w:shd w:val="clear" w:color="auto" w:fill="auto"/>
            <w:noWrap/>
            <w:hideMark/>
          </w:tcPr>
          <w:p w14:paraId="053172E8" w14:textId="77777777" w:rsidR="007C701A" w:rsidRPr="007C701A" w:rsidRDefault="007C701A" w:rsidP="007C701A">
            <w:pPr>
              <w:spacing w:line="240" w:lineRule="auto"/>
              <w:rPr>
                <w:rFonts w:ascii="Calibri" w:hAnsi="Calibri" w:cs="Calibri"/>
                <w:color w:val="000000"/>
                <w:sz w:val="22"/>
                <w:szCs w:val="22"/>
              </w:rPr>
            </w:pPr>
            <w:proofErr w:type="spellStart"/>
            <w:r w:rsidRPr="007C701A">
              <w:rPr>
                <w:rFonts w:ascii="Calibri" w:hAnsi="Calibri" w:cs="Calibri"/>
                <w:color w:val="000000"/>
                <w:sz w:val="22"/>
                <w:szCs w:val="22"/>
              </w:rPr>
              <w:t>Ubiquiti</w:t>
            </w:r>
            <w:proofErr w:type="spellEnd"/>
            <w:r w:rsidRPr="007C701A">
              <w:rPr>
                <w:rFonts w:ascii="Calibri" w:hAnsi="Calibri" w:cs="Calibri"/>
                <w:color w:val="000000"/>
                <w:sz w:val="22"/>
                <w:szCs w:val="22"/>
              </w:rPr>
              <w:t xml:space="preserve"> </w:t>
            </w:r>
            <w:proofErr w:type="spellStart"/>
            <w:r w:rsidRPr="007C701A">
              <w:rPr>
                <w:rFonts w:ascii="Calibri" w:hAnsi="Calibri" w:cs="Calibri"/>
                <w:color w:val="000000"/>
                <w:sz w:val="22"/>
                <w:szCs w:val="22"/>
              </w:rPr>
              <w:t>UniFi</w:t>
            </w:r>
            <w:proofErr w:type="spellEnd"/>
            <w:r w:rsidRPr="007C701A">
              <w:rPr>
                <w:rFonts w:ascii="Calibri" w:hAnsi="Calibri" w:cs="Calibri"/>
                <w:color w:val="000000"/>
                <w:sz w:val="22"/>
                <w:szCs w:val="22"/>
              </w:rPr>
              <w:t xml:space="preserve"> AP UAP AC LR - zařízení pro Wifi připojení</w:t>
            </w:r>
          </w:p>
        </w:tc>
        <w:tc>
          <w:tcPr>
            <w:tcW w:w="2753" w:type="dxa"/>
            <w:tcBorders>
              <w:top w:val="nil"/>
              <w:left w:val="nil"/>
              <w:bottom w:val="single" w:sz="4" w:space="0" w:color="auto"/>
              <w:right w:val="single" w:sz="4" w:space="0" w:color="auto"/>
            </w:tcBorders>
            <w:shd w:val="clear" w:color="auto" w:fill="auto"/>
            <w:noWrap/>
            <w:hideMark/>
          </w:tcPr>
          <w:p w14:paraId="5511CF5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VÝČEP</w:t>
            </w:r>
          </w:p>
        </w:tc>
        <w:tc>
          <w:tcPr>
            <w:tcW w:w="1358" w:type="dxa"/>
            <w:tcBorders>
              <w:top w:val="nil"/>
              <w:left w:val="nil"/>
              <w:bottom w:val="single" w:sz="4" w:space="0" w:color="auto"/>
              <w:right w:val="single" w:sz="4" w:space="0" w:color="auto"/>
            </w:tcBorders>
            <w:shd w:val="clear" w:color="auto" w:fill="auto"/>
            <w:noWrap/>
            <w:hideMark/>
          </w:tcPr>
          <w:p w14:paraId="274B80F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7 865,00</w:t>
            </w:r>
          </w:p>
        </w:tc>
      </w:tr>
      <w:tr w:rsidR="007C701A" w:rsidRPr="007C701A" w14:paraId="193EED5F"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777228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INV</w:t>
            </w:r>
          </w:p>
        </w:tc>
        <w:tc>
          <w:tcPr>
            <w:tcW w:w="1033" w:type="dxa"/>
            <w:tcBorders>
              <w:top w:val="nil"/>
              <w:left w:val="nil"/>
              <w:bottom w:val="single" w:sz="4" w:space="0" w:color="auto"/>
              <w:right w:val="single" w:sz="4" w:space="0" w:color="auto"/>
            </w:tcBorders>
            <w:shd w:val="clear" w:color="auto" w:fill="auto"/>
            <w:noWrap/>
            <w:hideMark/>
          </w:tcPr>
          <w:p w14:paraId="3073B74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00000031</w:t>
            </w:r>
          </w:p>
        </w:tc>
        <w:tc>
          <w:tcPr>
            <w:tcW w:w="4434" w:type="dxa"/>
            <w:tcBorders>
              <w:top w:val="nil"/>
              <w:left w:val="nil"/>
              <w:bottom w:val="single" w:sz="4" w:space="0" w:color="auto"/>
              <w:right w:val="single" w:sz="4" w:space="0" w:color="auto"/>
            </w:tcBorders>
            <w:shd w:val="clear" w:color="auto" w:fill="auto"/>
            <w:noWrap/>
            <w:hideMark/>
          </w:tcPr>
          <w:p w14:paraId="624C22B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MYČKA SKLA</w:t>
            </w:r>
          </w:p>
        </w:tc>
        <w:tc>
          <w:tcPr>
            <w:tcW w:w="2753" w:type="dxa"/>
            <w:tcBorders>
              <w:top w:val="nil"/>
              <w:left w:val="nil"/>
              <w:bottom w:val="single" w:sz="4" w:space="0" w:color="auto"/>
              <w:right w:val="single" w:sz="4" w:space="0" w:color="auto"/>
            </w:tcBorders>
            <w:shd w:val="clear" w:color="auto" w:fill="auto"/>
            <w:noWrap/>
            <w:hideMark/>
          </w:tcPr>
          <w:p w14:paraId="1DDBEE1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VÝČEP</w:t>
            </w:r>
          </w:p>
        </w:tc>
        <w:tc>
          <w:tcPr>
            <w:tcW w:w="1358" w:type="dxa"/>
            <w:tcBorders>
              <w:top w:val="nil"/>
              <w:left w:val="nil"/>
              <w:bottom w:val="single" w:sz="4" w:space="0" w:color="auto"/>
              <w:right w:val="single" w:sz="4" w:space="0" w:color="auto"/>
            </w:tcBorders>
            <w:shd w:val="clear" w:color="auto" w:fill="auto"/>
            <w:noWrap/>
            <w:hideMark/>
          </w:tcPr>
          <w:p w14:paraId="1948CF2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41 766,00</w:t>
            </w:r>
          </w:p>
        </w:tc>
      </w:tr>
      <w:tr w:rsidR="007C701A" w:rsidRPr="007C701A" w14:paraId="204746F6"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E251AD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INV</w:t>
            </w:r>
          </w:p>
        </w:tc>
        <w:tc>
          <w:tcPr>
            <w:tcW w:w="1033" w:type="dxa"/>
            <w:tcBorders>
              <w:top w:val="nil"/>
              <w:left w:val="nil"/>
              <w:bottom w:val="single" w:sz="4" w:space="0" w:color="auto"/>
              <w:right w:val="single" w:sz="4" w:space="0" w:color="auto"/>
            </w:tcBorders>
            <w:shd w:val="clear" w:color="auto" w:fill="auto"/>
            <w:noWrap/>
            <w:hideMark/>
          </w:tcPr>
          <w:p w14:paraId="1082C4C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00000032</w:t>
            </w:r>
          </w:p>
        </w:tc>
        <w:tc>
          <w:tcPr>
            <w:tcW w:w="4434" w:type="dxa"/>
            <w:tcBorders>
              <w:top w:val="nil"/>
              <w:left w:val="nil"/>
              <w:bottom w:val="single" w:sz="4" w:space="0" w:color="auto"/>
              <w:right w:val="single" w:sz="4" w:space="0" w:color="auto"/>
            </w:tcBorders>
            <w:shd w:val="clear" w:color="auto" w:fill="auto"/>
            <w:noWrap/>
            <w:hideMark/>
          </w:tcPr>
          <w:p w14:paraId="03C4D68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CHLAZENÝ STŮL 3 DVEŘOVÝ</w:t>
            </w:r>
          </w:p>
        </w:tc>
        <w:tc>
          <w:tcPr>
            <w:tcW w:w="2753" w:type="dxa"/>
            <w:tcBorders>
              <w:top w:val="nil"/>
              <w:left w:val="nil"/>
              <w:bottom w:val="single" w:sz="4" w:space="0" w:color="auto"/>
              <w:right w:val="single" w:sz="4" w:space="0" w:color="auto"/>
            </w:tcBorders>
            <w:shd w:val="clear" w:color="auto" w:fill="auto"/>
            <w:noWrap/>
            <w:hideMark/>
          </w:tcPr>
          <w:p w14:paraId="3165A0C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RESTAURACE VÝČEP</w:t>
            </w:r>
          </w:p>
        </w:tc>
        <w:tc>
          <w:tcPr>
            <w:tcW w:w="1358" w:type="dxa"/>
            <w:tcBorders>
              <w:top w:val="nil"/>
              <w:left w:val="nil"/>
              <w:bottom w:val="single" w:sz="4" w:space="0" w:color="auto"/>
              <w:right w:val="single" w:sz="4" w:space="0" w:color="auto"/>
            </w:tcBorders>
            <w:shd w:val="clear" w:color="auto" w:fill="auto"/>
            <w:noWrap/>
            <w:hideMark/>
          </w:tcPr>
          <w:p w14:paraId="22D6AA1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76 955,00</w:t>
            </w:r>
          </w:p>
        </w:tc>
      </w:tr>
      <w:tr w:rsidR="007C701A" w:rsidRPr="007C701A" w14:paraId="2DD7306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97A1DB6"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CD2C0D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00000546</w:t>
            </w:r>
          </w:p>
        </w:tc>
        <w:tc>
          <w:tcPr>
            <w:tcW w:w="4434" w:type="dxa"/>
            <w:tcBorders>
              <w:top w:val="nil"/>
              <w:left w:val="nil"/>
              <w:bottom w:val="single" w:sz="4" w:space="0" w:color="auto"/>
              <w:right w:val="single" w:sz="4" w:space="0" w:color="auto"/>
            </w:tcBorders>
            <w:shd w:val="clear" w:color="auto" w:fill="auto"/>
            <w:noWrap/>
            <w:hideMark/>
          </w:tcPr>
          <w:p w14:paraId="0C3D876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ZÁSOBNÍK TOAL. PAPÍR VELKÝ</w:t>
            </w:r>
          </w:p>
        </w:tc>
        <w:tc>
          <w:tcPr>
            <w:tcW w:w="2753" w:type="dxa"/>
            <w:tcBorders>
              <w:top w:val="nil"/>
              <w:left w:val="nil"/>
              <w:bottom w:val="single" w:sz="4" w:space="0" w:color="auto"/>
              <w:right w:val="single" w:sz="4" w:space="0" w:color="auto"/>
            </w:tcBorders>
            <w:shd w:val="clear" w:color="auto" w:fill="auto"/>
            <w:noWrap/>
            <w:hideMark/>
          </w:tcPr>
          <w:p w14:paraId="2F81095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INVALIDNÍ RESTAURACE</w:t>
            </w:r>
          </w:p>
        </w:tc>
        <w:tc>
          <w:tcPr>
            <w:tcW w:w="1358" w:type="dxa"/>
            <w:tcBorders>
              <w:top w:val="nil"/>
              <w:left w:val="nil"/>
              <w:bottom w:val="single" w:sz="4" w:space="0" w:color="auto"/>
              <w:right w:val="single" w:sz="4" w:space="0" w:color="auto"/>
            </w:tcBorders>
            <w:shd w:val="clear" w:color="auto" w:fill="auto"/>
            <w:noWrap/>
            <w:hideMark/>
          </w:tcPr>
          <w:p w14:paraId="0450E11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1 735,00</w:t>
            </w:r>
          </w:p>
        </w:tc>
      </w:tr>
      <w:tr w:rsidR="007C701A" w:rsidRPr="007C701A" w14:paraId="5125792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3369AAF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7D1097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00000595</w:t>
            </w:r>
          </w:p>
        </w:tc>
        <w:tc>
          <w:tcPr>
            <w:tcW w:w="4434" w:type="dxa"/>
            <w:tcBorders>
              <w:top w:val="nil"/>
              <w:left w:val="nil"/>
              <w:bottom w:val="single" w:sz="4" w:space="0" w:color="auto"/>
              <w:right w:val="single" w:sz="4" w:space="0" w:color="auto"/>
            </w:tcBorders>
            <w:shd w:val="clear" w:color="auto" w:fill="auto"/>
            <w:noWrap/>
            <w:hideMark/>
          </w:tcPr>
          <w:p w14:paraId="29641EF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ZÁSOBNÍK PAPÍROVÝCH RUČNÍKŮ</w:t>
            </w:r>
          </w:p>
        </w:tc>
        <w:tc>
          <w:tcPr>
            <w:tcW w:w="2753" w:type="dxa"/>
            <w:tcBorders>
              <w:top w:val="nil"/>
              <w:left w:val="nil"/>
              <w:bottom w:val="single" w:sz="4" w:space="0" w:color="auto"/>
              <w:right w:val="single" w:sz="4" w:space="0" w:color="auto"/>
            </w:tcBorders>
            <w:shd w:val="clear" w:color="auto" w:fill="auto"/>
            <w:noWrap/>
            <w:hideMark/>
          </w:tcPr>
          <w:p w14:paraId="0105181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INVALIDNÍ RESTAURACE</w:t>
            </w:r>
          </w:p>
        </w:tc>
        <w:tc>
          <w:tcPr>
            <w:tcW w:w="1358" w:type="dxa"/>
            <w:tcBorders>
              <w:top w:val="nil"/>
              <w:left w:val="nil"/>
              <w:bottom w:val="single" w:sz="4" w:space="0" w:color="auto"/>
              <w:right w:val="single" w:sz="4" w:space="0" w:color="auto"/>
            </w:tcBorders>
            <w:shd w:val="clear" w:color="auto" w:fill="auto"/>
            <w:noWrap/>
            <w:hideMark/>
          </w:tcPr>
          <w:p w14:paraId="3B79F7D5"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1 388,00</w:t>
            </w:r>
          </w:p>
        </w:tc>
      </w:tr>
      <w:tr w:rsidR="007C701A" w:rsidRPr="007C701A" w14:paraId="62F94818"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25A68DA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1947B5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00003070</w:t>
            </w:r>
          </w:p>
        </w:tc>
        <w:tc>
          <w:tcPr>
            <w:tcW w:w="4434" w:type="dxa"/>
            <w:tcBorders>
              <w:top w:val="nil"/>
              <w:left w:val="nil"/>
              <w:bottom w:val="single" w:sz="4" w:space="0" w:color="auto"/>
              <w:right w:val="single" w:sz="4" w:space="0" w:color="auto"/>
            </w:tcBorders>
            <w:shd w:val="clear" w:color="auto" w:fill="auto"/>
            <w:noWrap/>
            <w:hideMark/>
          </w:tcPr>
          <w:p w14:paraId="384C52E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PŘEBALOVACÍ PULT ZÁVĚSNÝ, SKLOPNÝ</w:t>
            </w:r>
          </w:p>
        </w:tc>
        <w:tc>
          <w:tcPr>
            <w:tcW w:w="2753" w:type="dxa"/>
            <w:tcBorders>
              <w:top w:val="nil"/>
              <w:left w:val="nil"/>
              <w:bottom w:val="single" w:sz="4" w:space="0" w:color="auto"/>
              <w:right w:val="single" w:sz="4" w:space="0" w:color="auto"/>
            </w:tcBorders>
            <w:shd w:val="clear" w:color="auto" w:fill="auto"/>
            <w:noWrap/>
            <w:hideMark/>
          </w:tcPr>
          <w:p w14:paraId="63155EC1"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INVALIDNÍ RESTAURACE</w:t>
            </w:r>
          </w:p>
        </w:tc>
        <w:tc>
          <w:tcPr>
            <w:tcW w:w="1358" w:type="dxa"/>
            <w:tcBorders>
              <w:top w:val="nil"/>
              <w:left w:val="nil"/>
              <w:bottom w:val="single" w:sz="4" w:space="0" w:color="auto"/>
              <w:right w:val="single" w:sz="4" w:space="0" w:color="auto"/>
            </w:tcBorders>
            <w:shd w:val="clear" w:color="auto" w:fill="auto"/>
            <w:noWrap/>
            <w:hideMark/>
          </w:tcPr>
          <w:p w14:paraId="45E0FA90"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3 773,00</w:t>
            </w:r>
          </w:p>
        </w:tc>
      </w:tr>
      <w:tr w:rsidR="007C701A" w:rsidRPr="007C701A" w14:paraId="39248C6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104F9C2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59258EE7"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00000554</w:t>
            </w:r>
          </w:p>
        </w:tc>
        <w:tc>
          <w:tcPr>
            <w:tcW w:w="4434" w:type="dxa"/>
            <w:tcBorders>
              <w:top w:val="nil"/>
              <w:left w:val="nil"/>
              <w:bottom w:val="single" w:sz="4" w:space="0" w:color="auto"/>
              <w:right w:val="single" w:sz="4" w:space="0" w:color="auto"/>
            </w:tcBorders>
            <w:shd w:val="clear" w:color="auto" w:fill="auto"/>
            <w:noWrap/>
            <w:hideMark/>
          </w:tcPr>
          <w:p w14:paraId="10E829D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ZRCADLO V RÁMU</w:t>
            </w:r>
          </w:p>
        </w:tc>
        <w:tc>
          <w:tcPr>
            <w:tcW w:w="2753" w:type="dxa"/>
            <w:tcBorders>
              <w:top w:val="nil"/>
              <w:left w:val="nil"/>
              <w:bottom w:val="single" w:sz="4" w:space="0" w:color="auto"/>
              <w:right w:val="single" w:sz="4" w:space="0" w:color="auto"/>
            </w:tcBorders>
            <w:shd w:val="clear" w:color="auto" w:fill="auto"/>
            <w:noWrap/>
            <w:hideMark/>
          </w:tcPr>
          <w:p w14:paraId="359A8CA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MUŽI RESTAURACE HOSTÉ</w:t>
            </w:r>
          </w:p>
        </w:tc>
        <w:tc>
          <w:tcPr>
            <w:tcW w:w="1358" w:type="dxa"/>
            <w:tcBorders>
              <w:top w:val="nil"/>
              <w:left w:val="nil"/>
              <w:bottom w:val="single" w:sz="4" w:space="0" w:color="auto"/>
              <w:right w:val="single" w:sz="4" w:space="0" w:color="auto"/>
            </w:tcBorders>
            <w:shd w:val="clear" w:color="auto" w:fill="auto"/>
            <w:noWrap/>
            <w:hideMark/>
          </w:tcPr>
          <w:p w14:paraId="0512B13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1 041,00</w:t>
            </w:r>
          </w:p>
        </w:tc>
      </w:tr>
      <w:tr w:rsidR="007C701A" w:rsidRPr="007C701A" w14:paraId="5966C2A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4A2C1374"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lastRenderedPageBreak/>
              <w:t>DM</w:t>
            </w:r>
          </w:p>
        </w:tc>
        <w:tc>
          <w:tcPr>
            <w:tcW w:w="1033" w:type="dxa"/>
            <w:tcBorders>
              <w:top w:val="nil"/>
              <w:left w:val="nil"/>
              <w:bottom w:val="single" w:sz="4" w:space="0" w:color="auto"/>
              <w:right w:val="single" w:sz="4" w:space="0" w:color="auto"/>
            </w:tcBorders>
            <w:shd w:val="clear" w:color="auto" w:fill="auto"/>
            <w:noWrap/>
            <w:hideMark/>
          </w:tcPr>
          <w:p w14:paraId="17F32B86"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00000571</w:t>
            </w:r>
          </w:p>
        </w:tc>
        <w:tc>
          <w:tcPr>
            <w:tcW w:w="4434" w:type="dxa"/>
            <w:tcBorders>
              <w:top w:val="nil"/>
              <w:left w:val="nil"/>
              <w:bottom w:val="single" w:sz="4" w:space="0" w:color="auto"/>
              <w:right w:val="single" w:sz="4" w:space="0" w:color="auto"/>
            </w:tcBorders>
            <w:shd w:val="clear" w:color="auto" w:fill="auto"/>
            <w:noWrap/>
            <w:hideMark/>
          </w:tcPr>
          <w:p w14:paraId="66D97A1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ZRCADLO V RÁMU</w:t>
            </w:r>
          </w:p>
        </w:tc>
        <w:tc>
          <w:tcPr>
            <w:tcW w:w="2753" w:type="dxa"/>
            <w:tcBorders>
              <w:top w:val="nil"/>
              <w:left w:val="nil"/>
              <w:bottom w:val="single" w:sz="4" w:space="0" w:color="auto"/>
              <w:right w:val="single" w:sz="4" w:space="0" w:color="auto"/>
            </w:tcBorders>
            <w:shd w:val="clear" w:color="auto" w:fill="auto"/>
            <w:noWrap/>
            <w:hideMark/>
          </w:tcPr>
          <w:p w14:paraId="402E7A7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MUŽI RESTAURACE HOSTÉ</w:t>
            </w:r>
          </w:p>
        </w:tc>
        <w:tc>
          <w:tcPr>
            <w:tcW w:w="1358" w:type="dxa"/>
            <w:tcBorders>
              <w:top w:val="nil"/>
              <w:left w:val="nil"/>
              <w:bottom w:val="single" w:sz="4" w:space="0" w:color="auto"/>
              <w:right w:val="single" w:sz="4" w:space="0" w:color="auto"/>
            </w:tcBorders>
            <w:shd w:val="clear" w:color="auto" w:fill="auto"/>
            <w:noWrap/>
            <w:hideMark/>
          </w:tcPr>
          <w:p w14:paraId="521DB99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1 041,00</w:t>
            </w:r>
          </w:p>
        </w:tc>
      </w:tr>
      <w:tr w:rsidR="007C701A" w:rsidRPr="007C701A" w14:paraId="2079675C"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64776B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0EA1F45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00000587</w:t>
            </w:r>
          </w:p>
        </w:tc>
        <w:tc>
          <w:tcPr>
            <w:tcW w:w="4434" w:type="dxa"/>
            <w:tcBorders>
              <w:top w:val="nil"/>
              <w:left w:val="nil"/>
              <w:bottom w:val="single" w:sz="4" w:space="0" w:color="auto"/>
              <w:right w:val="single" w:sz="4" w:space="0" w:color="auto"/>
            </w:tcBorders>
            <w:shd w:val="clear" w:color="auto" w:fill="auto"/>
            <w:noWrap/>
            <w:hideMark/>
          </w:tcPr>
          <w:p w14:paraId="7628823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ZÁSOBNÍK PAPÍROVÝCH RUČNÍKŮ</w:t>
            </w:r>
          </w:p>
        </w:tc>
        <w:tc>
          <w:tcPr>
            <w:tcW w:w="2753" w:type="dxa"/>
            <w:tcBorders>
              <w:top w:val="nil"/>
              <w:left w:val="nil"/>
              <w:bottom w:val="single" w:sz="4" w:space="0" w:color="auto"/>
              <w:right w:val="single" w:sz="4" w:space="0" w:color="auto"/>
            </w:tcBorders>
            <w:shd w:val="clear" w:color="auto" w:fill="auto"/>
            <w:noWrap/>
            <w:hideMark/>
          </w:tcPr>
          <w:p w14:paraId="0B18E13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RESTAURACE SUTERÉN U VÝTAHŮ</w:t>
            </w:r>
          </w:p>
        </w:tc>
        <w:tc>
          <w:tcPr>
            <w:tcW w:w="1358" w:type="dxa"/>
            <w:tcBorders>
              <w:top w:val="nil"/>
              <w:left w:val="nil"/>
              <w:bottom w:val="single" w:sz="4" w:space="0" w:color="auto"/>
              <w:right w:val="single" w:sz="4" w:space="0" w:color="auto"/>
            </w:tcBorders>
            <w:shd w:val="clear" w:color="auto" w:fill="auto"/>
            <w:noWrap/>
            <w:hideMark/>
          </w:tcPr>
          <w:p w14:paraId="54857F81"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1 388,00</w:t>
            </w:r>
          </w:p>
        </w:tc>
      </w:tr>
      <w:tr w:rsidR="007C701A" w:rsidRPr="007C701A" w14:paraId="4597CFDE"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C7EF2A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5D31219A"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00000563</w:t>
            </w:r>
          </w:p>
        </w:tc>
        <w:tc>
          <w:tcPr>
            <w:tcW w:w="4434" w:type="dxa"/>
            <w:tcBorders>
              <w:top w:val="nil"/>
              <w:left w:val="nil"/>
              <w:bottom w:val="single" w:sz="4" w:space="0" w:color="auto"/>
              <w:right w:val="single" w:sz="4" w:space="0" w:color="auto"/>
            </w:tcBorders>
            <w:shd w:val="clear" w:color="auto" w:fill="auto"/>
            <w:noWrap/>
            <w:hideMark/>
          </w:tcPr>
          <w:p w14:paraId="40E2FED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ZRCADLO V RÁMU</w:t>
            </w:r>
          </w:p>
        </w:tc>
        <w:tc>
          <w:tcPr>
            <w:tcW w:w="2753" w:type="dxa"/>
            <w:tcBorders>
              <w:top w:val="nil"/>
              <w:left w:val="nil"/>
              <w:bottom w:val="single" w:sz="4" w:space="0" w:color="auto"/>
              <w:right w:val="single" w:sz="4" w:space="0" w:color="auto"/>
            </w:tcBorders>
            <w:shd w:val="clear" w:color="auto" w:fill="auto"/>
            <w:noWrap/>
            <w:hideMark/>
          </w:tcPr>
          <w:p w14:paraId="5F585008"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RESTAURACE SUTERÉN U VÝTAHŮ</w:t>
            </w:r>
          </w:p>
        </w:tc>
        <w:tc>
          <w:tcPr>
            <w:tcW w:w="1358" w:type="dxa"/>
            <w:tcBorders>
              <w:top w:val="nil"/>
              <w:left w:val="nil"/>
              <w:bottom w:val="single" w:sz="4" w:space="0" w:color="auto"/>
              <w:right w:val="single" w:sz="4" w:space="0" w:color="auto"/>
            </w:tcBorders>
            <w:shd w:val="clear" w:color="auto" w:fill="auto"/>
            <w:noWrap/>
            <w:hideMark/>
          </w:tcPr>
          <w:p w14:paraId="5A032463"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1 041,00</w:t>
            </w:r>
          </w:p>
        </w:tc>
      </w:tr>
      <w:tr w:rsidR="007C701A" w:rsidRPr="007C701A" w14:paraId="05AE6A88"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6C0E52AF"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7C86F80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00000540</w:t>
            </w:r>
          </w:p>
        </w:tc>
        <w:tc>
          <w:tcPr>
            <w:tcW w:w="4434" w:type="dxa"/>
            <w:tcBorders>
              <w:top w:val="nil"/>
              <w:left w:val="nil"/>
              <w:bottom w:val="single" w:sz="4" w:space="0" w:color="auto"/>
              <w:right w:val="single" w:sz="4" w:space="0" w:color="auto"/>
            </w:tcBorders>
            <w:shd w:val="clear" w:color="auto" w:fill="auto"/>
            <w:noWrap/>
            <w:hideMark/>
          </w:tcPr>
          <w:p w14:paraId="60E56F6B"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ZÁSOBNÍK TOAL. PAPÍR VELKÝ</w:t>
            </w:r>
          </w:p>
        </w:tc>
        <w:tc>
          <w:tcPr>
            <w:tcW w:w="2753" w:type="dxa"/>
            <w:tcBorders>
              <w:top w:val="nil"/>
              <w:left w:val="nil"/>
              <w:bottom w:val="single" w:sz="4" w:space="0" w:color="auto"/>
              <w:right w:val="single" w:sz="4" w:space="0" w:color="auto"/>
            </w:tcBorders>
            <w:shd w:val="clear" w:color="auto" w:fill="auto"/>
            <w:noWrap/>
            <w:hideMark/>
          </w:tcPr>
          <w:p w14:paraId="5CF03E1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RESTAURACE SUTERÉN U VÝTAHŮ</w:t>
            </w:r>
          </w:p>
        </w:tc>
        <w:tc>
          <w:tcPr>
            <w:tcW w:w="1358" w:type="dxa"/>
            <w:tcBorders>
              <w:top w:val="nil"/>
              <w:left w:val="nil"/>
              <w:bottom w:val="single" w:sz="4" w:space="0" w:color="auto"/>
              <w:right w:val="single" w:sz="4" w:space="0" w:color="auto"/>
            </w:tcBorders>
            <w:shd w:val="clear" w:color="auto" w:fill="auto"/>
            <w:noWrap/>
            <w:hideMark/>
          </w:tcPr>
          <w:p w14:paraId="078B4A4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1 735,00</w:t>
            </w:r>
          </w:p>
        </w:tc>
      </w:tr>
      <w:tr w:rsidR="007C701A" w:rsidRPr="007C701A" w14:paraId="6D58A53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0F398ED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E2A9B9D"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00000541</w:t>
            </w:r>
          </w:p>
        </w:tc>
        <w:tc>
          <w:tcPr>
            <w:tcW w:w="4434" w:type="dxa"/>
            <w:tcBorders>
              <w:top w:val="nil"/>
              <w:left w:val="nil"/>
              <w:bottom w:val="single" w:sz="4" w:space="0" w:color="auto"/>
              <w:right w:val="single" w:sz="4" w:space="0" w:color="auto"/>
            </w:tcBorders>
            <w:shd w:val="clear" w:color="auto" w:fill="auto"/>
            <w:noWrap/>
            <w:hideMark/>
          </w:tcPr>
          <w:p w14:paraId="33A09C0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ZÁSOBNÍK TOAL. PAPÍR VELKÝ</w:t>
            </w:r>
          </w:p>
        </w:tc>
        <w:tc>
          <w:tcPr>
            <w:tcW w:w="2753" w:type="dxa"/>
            <w:tcBorders>
              <w:top w:val="nil"/>
              <w:left w:val="nil"/>
              <w:bottom w:val="single" w:sz="4" w:space="0" w:color="auto"/>
              <w:right w:val="single" w:sz="4" w:space="0" w:color="auto"/>
            </w:tcBorders>
            <w:shd w:val="clear" w:color="auto" w:fill="auto"/>
            <w:noWrap/>
            <w:hideMark/>
          </w:tcPr>
          <w:p w14:paraId="338E3852"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RESTAURACE ZAMĚSTNANCI</w:t>
            </w:r>
          </w:p>
        </w:tc>
        <w:tc>
          <w:tcPr>
            <w:tcW w:w="1358" w:type="dxa"/>
            <w:tcBorders>
              <w:top w:val="nil"/>
              <w:left w:val="nil"/>
              <w:bottom w:val="single" w:sz="4" w:space="0" w:color="auto"/>
              <w:right w:val="single" w:sz="4" w:space="0" w:color="auto"/>
            </w:tcBorders>
            <w:shd w:val="clear" w:color="auto" w:fill="auto"/>
            <w:noWrap/>
            <w:hideMark/>
          </w:tcPr>
          <w:p w14:paraId="721366B8"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1 735,00</w:t>
            </w:r>
          </w:p>
        </w:tc>
      </w:tr>
      <w:tr w:rsidR="007C701A" w:rsidRPr="007C701A" w14:paraId="566DF58B"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7CC813DC"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22AEE51F"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00000564</w:t>
            </w:r>
          </w:p>
        </w:tc>
        <w:tc>
          <w:tcPr>
            <w:tcW w:w="4434" w:type="dxa"/>
            <w:tcBorders>
              <w:top w:val="nil"/>
              <w:left w:val="nil"/>
              <w:bottom w:val="single" w:sz="4" w:space="0" w:color="auto"/>
              <w:right w:val="single" w:sz="4" w:space="0" w:color="auto"/>
            </w:tcBorders>
            <w:shd w:val="clear" w:color="auto" w:fill="auto"/>
            <w:noWrap/>
            <w:hideMark/>
          </w:tcPr>
          <w:p w14:paraId="2A989607"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ZRCADLO V RÁMU</w:t>
            </w:r>
          </w:p>
        </w:tc>
        <w:tc>
          <w:tcPr>
            <w:tcW w:w="2753" w:type="dxa"/>
            <w:tcBorders>
              <w:top w:val="nil"/>
              <w:left w:val="nil"/>
              <w:bottom w:val="single" w:sz="4" w:space="0" w:color="auto"/>
              <w:right w:val="single" w:sz="4" w:space="0" w:color="auto"/>
            </w:tcBorders>
            <w:shd w:val="clear" w:color="auto" w:fill="auto"/>
            <w:noWrap/>
            <w:hideMark/>
          </w:tcPr>
          <w:p w14:paraId="3AC05420"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RESTAURACE ZAMĚSTNANCI</w:t>
            </w:r>
          </w:p>
        </w:tc>
        <w:tc>
          <w:tcPr>
            <w:tcW w:w="1358" w:type="dxa"/>
            <w:tcBorders>
              <w:top w:val="nil"/>
              <w:left w:val="nil"/>
              <w:bottom w:val="single" w:sz="4" w:space="0" w:color="auto"/>
              <w:right w:val="single" w:sz="4" w:space="0" w:color="auto"/>
            </w:tcBorders>
            <w:shd w:val="clear" w:color="auto" w:fill="auto"/>
            <w:noWrap/>
            <w:hideMark/>
          </w:tcPr>
          <w:p w14:paraId="7F681155"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1 041,00</w:t>
            </w:r>
          </w:p>
        </w:tc>
      </w:tr>
      <w:tr w:rsidR="007C701A" w:rsidRPr="007C701A" w14:paraId="530FCBED" w14:textId="77777777" w:rsidTr="007C701A">
        <w:trPr>
          <w:trHeight w:val="300"/>
        </w:trPr>
        <w:tc>
          <w:tcPr>
            <w:tcW w:w="464" w:type="dxa"/>
            <w:tcBorders>
              <w:top w:val="nil"/>
              <w:left w:val="double" w:sz="6" w:space="0" w:color="auto"/>
              <w:bottom w:val="single" w:sz="4" w:space="0" w:color="auto"/>
              <w:right w:val="single" w:sz="4" w:space="0" w:color="auto"/>
            </w:tcBorders>
            <w:shd w:val="clear" w:color="auto" w:fill="auto"/>
            <w:noWrap/>
            <w:hideMark/>
          </w:tcPr>
          <w:p w14:paraId="5371C583"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single" w:sz="4" w:space="0" w:color="auto"/>
              <w:right w:val="single" w:sz="4" w:space="0" w:color="auto"/>
            </w:tcBorders>
            <w:shd w:val="clear" w:color="auto" w:fill="auto"/>
            <w:noWrap/>
            <w:hideMark/>
          </w:tcPr>
          <w:p w14:paraId="4EB321A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00000588</w:t>
            </w:r>
          </w:p>
        </w:tc>
        <w:tc>
          <w:tcPr>
            <w:tcW w:w="4434" w:type="dxa"/>
            <w:tcBorders>
              <w:top w:val="nil"/>
              <w:left w:val="nil"/>
              <w:bottom w:val="single" w:sz="4" w:space="0" w:color="auto"/>
              <w:right w:val="single" w:sz="4" w:space="0" w:color="auto"/>
            </w:tcBorders>
            <w:shd w:val="clear" w:color="auto" w:fill="auto"/>
            <w:noWrap/>
            <w:hideMark/>
          </w:tcPr>
          <w:p w14:paraId="491E2509"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ZÁSOBNÍK PAPÍROVÝCH RUČNÍKŮ</w:t>
            </w:r>
          </w:p>
        </w:tc>
        <w:tc>
          <w:tcPr>
            <w:tcW w:w="2753" w:type="dxa"/>
            <w:tcBorders>
              <w:top w:val="nil"/>
              <w:left w:val="nil"/>
              <w:bottom w:val="single" w:sz="4" w:space="0" w:color="auto"/>
              <w:right w:val="single" w:sz="4" w:space="0" w:color="auto"/>
            </w:tcBorders>
            <w:shd w:val="clear" w:color="auto" w:fill="auto"/>
            <w:noWrap/>
            <w:hideMark/>
          </w:tcPr>
          <w:p w14:paraId="247F944D"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RESTAURACE ZAMĚSTNANCI</w:t>
            </w:r>
          </w:p>
        </w:tc>
        <w:tc>
          <w:tcPr>
            <w:tcW w:w="1358" w:type="dxa"/>
            <w:tcBorders>
              <w:top w:val="nil"/>
              <w:left w:val="nil"/>
              <w:bottom w:val="single" w:sz="4" w:space="0" w:color="auto"/>
              <w:right w:val="single" w:sz="4" w:space="0" w:color="auto"/>
            </w:tcBorders>
            <w:shd w:val="clear" w:color="auto" w:fill="auto"/>
            <w:noWrap/>
            <w:hideMark/>
          </w:tcPr>
          <w:p w14:paraId="4D691322"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1 388,00</w:t>
            </w:r>
          </w:p>
        </w:tc>
      </w:tr>
      <w:tr w:rsidR="007C701A" w:rsidRPr="007C701A" w14:paraId="7565AAFC" w14:textId="77777777" w:rsidTr="007C701A">
        <w:trPr>
          <w:trHeight w:val="315"/>
        </w:trPr>
        <w:tc>
          <w:tcPr>
            <w:tcW w:w="464" w:type="dxa"/>
            <w:tcBorders>
              <w:top w:val="nil"/>
              <w:left w:val="double" w:sz="6" w:space="0" w:color="auto"/>
              <w:bottom w:val="double" w:sz="6" w:space="0" w:color="auto"/>
              <w:right w:val="single" w:sz="4" w:space="0" w:color="auto"/>
            </w:tcBorders>
            <w:shd w:val="clear" w:color="auto" w:fill="auto"/>
            <w:noWrap/>
            <w:hideMark/>
          </w:tcPr>
          <w:p w14:paraId="200F355E"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DM</w:t>
            </w:r>
          </w:p>
        </w:tc>
        <w:tc>
          <w:tcPr>
            <w:tcW w:w="1033" w:type="dxa"/>
            <w:tcBorders>
              <w:top w:val="nil"/>
              <w:left w:val="nil"/>
              <w:bottom w:val="double" w:sz="6" w:space="0" w:color="auto"/>
              <w:right w:val="single" w:sz="4" w:space="0" w:color="auto"/>
            </w:tcBorders>
            <w:shd w:val="clear" w:color="auto" w:fill="auto"/>
            <w:noWrap/>
            <w:hideMark/>
          </w:tcPr>
          <w:p w14:paraId="027F0AB4"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00000553</w:t>
            </w:r>
          </w:p>
        </w:tc>
        <w:tc>
          <w:tcPr>
            <w:tcW w:w="4434" w:type="dxa"/>
            <w:tcBorders>
              <w:top w:val="nil"/>
              <w:left w:val="nil"/>
              <w:bottom w:val="double" w:sz="6" w:space="0" w:color="auto"/>
              <w:right w:val="single" w:sz="4" w:space="0" w:color="auto"/>
            </w:tcBorders>
            <w:shd w:val="clear" w:color="auto" w:fill="auto"/>
            <w:noWrap/>
            <w:hideMark/>
          </w:tcPr>
          <w:p w14:paraId="5ECA4DAA"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ZRCADLO V RÁMU</w:t>
            </w:r>
          </w:p>
        </w:tc>
        <w:tc>
          <w:tcPr>
            <w:tcW w:w="2753" w:type="dxa"/>
            <w:tcBorders>
              <w:top w:val="nil"/>
              <w:left w:val="nil"/>
              <w:bottom w:val="double" w:sz="6" w:space="0" w:color="auto"/>
              <w:right w:val="single" w:sz="4" w:space="0" w:color="auto"/>
            </w:tcBorders>
            <w:shd w:val="clear" w:color="auto" w:fill="auto"/>
            <w:noWrap/>
            <w:hideMark/>
          </w:tcPr>
          <w:p w14:paraId="12126E65" w14:textId="77777777" w:rsidR="007C701A" w:rsidRPr="007C701A" w:rsidRDefault="007C701A" w:rsidP="007C701A">
            <w:pPr>
              <w:spacing w:line="240" w:lineRule="auto"/>
              <w:rPr>
                <w:rFonts w:ascii="Calibri" w:hAnsi="Calibri" w:cs="Calibri"/>
                <w:color w:val="000000"/>
                <w:sz w:val="22"/>
                <w:szCs w:val="22"/>
              </w:rPr>
            </w:pPr>
            <w:r w:rsidRPr="007C701A">
              <w:rPr>
                <w:rFonts w:ascii="Calibri" w:hAnsi="Calibri" w:cs="Calibri"/>
                <w:color w:val="000000"/>
                <w:sz w:val="22"/>
                <w:szCs w:val="22"/>
              </w:rPr>
              <w:t>WC ŽENY RESTAURACE HOSTÉ</w:t>
            </w:r>
          </w:p>
        </w:tc>
        <w:tc>
          <w:tcPr>
            <w:tcW w:w="1358" w:type="dxa"/>
            <w:tcBorders>
              <w:top w:val="nil"/>
              <w:left w:val="nil"/>
              <w:bottom w:val="double" w:sz="6" w:space="0" w:color="auto"/>
              <w:right w:val="single" w:sz="4" w:space="0" w:color="auto"/>
            </w:tcBorders>
            <w:shd w:val="clear" w:color="auto" w:fill="auto"/>
            <w:noWrap/>
            <w:hideMark/>
          </w:tcPr>
          <w:p w14:paraId="6821D7EE" w14:textId="77777777" w:rsidR="007C701A" w:rsidRPr="007C701A" w:rsidRDefault="007C701A" w:rsidP="007C701A">
            <w:pPr>
              <w:spacing w:line="240" w:lineRule="auto"/>
              <w:jc w:val="right"/>
              <w:rPr>
                <w:rFonts w:ascii="Calibri" w:hAnsi="Calibri" w:cs="Calibri"/>
                <w:color w:val="000000"/>
                <w:sz w:val="22"/>
                <w:szCs w:val="22"/>
              </w:rPr>
            </w:pPr>
            <w:r w:rsidRPr="007C701A">
              <w:rPr>
                <w:rFonts w:ascii="Calibri" w:hAnsi="Calibri" w:cs="Calibri"/>
                <w:color w:val="000000"/>
                <w:sz w:val="22"/>
                <w:szCs w:val="22"/>
              </w:rPr>
              <w:t>1 041,00</w:t>
            </w:r>
          </w:p>
        </w:tc>
      </w:tr>
      <w:tr w:rsidR="007C701A" w:rsidRPr="007C701A" w14:paraId="6118CD78" w14:textId="77777777" w:rsidTr="007C701A">
        <w:trPr>
          <w:trHeight w:val="315"/>
        </w:trPr>
        <w:tc>
          <w:tcPr>
            <w:tcW w:w="464" w:type="dxa"/>
            <w:tcBorders>
              <w:top w:val="nil"/>
              <w:left w:val="nil"/>
              <w:bottom w:val="nil"/>
              <w:right w:val="nil"/>
            </w:tcBorders>
            <w:shd w:val="clear" w:color="auto" w:fill="auto"/>
            <w:noWrap/>
            <w:vAlign w:val="bottom"/>
            <w:hideMark/>
          </w:tcPr>
          <w:p w14:paraId="585D8A78" w14:textId="77777777" w:rsidR="007C701A" w:rsidRPr="007C701A" w:rsidRDefault="007C701A" w:rsidP="007C701A">
            <w:pPr>
              <w:spacing w:line="240" w:lineRule="auto"/>
              <w:jc w:val="right"/>
              <w:rPr>
                <w:rFonts w:ascii="Calibri" w:hAnsi="Calibri" w:cs="Calibri"/>
                <w:color w:val="000000"/>
                <w:sz w:val="22"/>
                <w:szCs w:val="22"/>
              </w:rPr>
            </w:pPr>
          </w:p>
        </w:tc>
        <w:tc>
          <w:tcPr>
            <w:tcW w:w="1033" w:type="dxa"/>
            <w:tcBorders>
              <w:top w:val="nil"/>
              <w:left w:val="nil"/>
              <w:bottom w:val="nil"/>
              <w:right w:val="nil"/>
            </w:tcBorders>
            <w:shd w:val="clear" w:color="auto" w:fill="auto"/>
            <w:noWrap/>
            <w:vAlign w:val="bottom"/>
            <w:hideMark/>
          </w:tcPr>
          <w:p w14:paraId="1796006D" w14:textId="77777777" w:rsidR="007C701A" w:rsidRPr="007C701A" w:rsidRDefault="007C701A" w:rsidP="007C701A">
            <w:pPr>
              <w:spacing w:line="240" w:lineRule="auto"/>
              <w:rPr>
                <w:rFonts w:ascii="Times New Roman" w:hAnsi="Times New Roman"/>
                <w:color w:val="auto"/>
                <w:szCs w:val="20"/>
              </w:rPr>
            </w:pPr>
          </w:p>
        </w:tc>
        <w:tc>
          <w:tcPr>
            <w:tcW w:w="4434" w:type="dxa"/>
            <w:tcBorders>
              <w:top w:val="nil"/>
              <w:left w:val="nil"/>
              <w:bottom w:val="nil"/>
              <w:right w:val="nil"/>
            </w:tcBorders>
            <w:shd w:val="clear" w:color="auto" w:fill="auto"/>
            <w:noWrap/>
            <w:vAlign w:val="bottom"/>
            <w:hideMark/>
          </w:tcPr>
          <w:p w14:paraId="709B1F79" w14:textId="77777777" w:rsidR="007C701A" w:rsidRPr="007C701A" w:rsidRDefault="007C701A" w:rsidP="007C701A">
            <w:pPr>
              <w:spacing w:line="240" w:lineRule="auto"/>
              <w:rPr>
                <w:rFonts w:ascii="Times New Roman" w:hAnsi="Times New Roman"/>
                <w:color w:val="auto"/>
                <w:szCs w:val="20"/>
              </w:rPr>
            </w:pPr>
          </w:p>
        </w:tc>
        <w:tc>
          <w:tcPr>
            <w:tcW w:w="2753" w:type="dxa"/>
            <w:tcBorders>
              <w:top w:val="nil"/>
              <w:left w:val="nil"/>
              <w:bottom w:val="nil"/>
              <w:right w:val="nil"/>
            </w:tcBorders>
            <w:shd w:val="clear" w:color="auto" w:fill="auto"/>
            <w:noWrap/>
            <w:vAlign w:val="bottom"/>
            <w:hideMark/>
          </w:tcPr>
          <w:p w14:paraId="0A1368E9" w14:textId="77777777" w:rsidR="007C701A" w:rsidRPr="007C701A" w:rsidRDefault="007C701A" w:rsidP="007C701A">
            <w:pPr>
              <w:spacing w:line="240" w:lineRule="auto"/>
              <w:rPr>
                <w:rFonts w:ascii="Times New Roman" w:hAnsi="Times New Roman"/>
                <w:color w:val="auto"/>
                <w:szCs w:val="20"/>
              </w:rPr>
            </w:pPr>
          </w:p>
        </w:tc>
        <w:tc>
          <w:tcPr>
            <w:tcW w:w="1358" w:type="dxa"/>
            <w:tcBorders>
              <w:top w:val="nil"/>
              <w:left w:val="nil"/>
              <w:bottom w:val="nil"/>
              <w:right w:val="nil"/>
            </w:tcBorders>
            <w:shd w:val="clear" w:color="auto" w:fill="auto"/>
            <w:noWrap/>
            <w:vAlign w:val="bottom"/>
            <w:hideMark/>
          </w:tcPr>
          <w:p w14:paraId="25AC612D" w14:textId="77777777" w:rsidR="007C701A" w:rsidRPr="007C701A" w:rsidRDefault="007C701A" w:rsidP="007C701A">
            <w:pPr>
              <w:spacing w:line="240" w:lineRule="auto"/>
              <w:rPr>
                <w:rFonts w:ascii="Times New Roman" w:hAnsi="Times New Roman"/>
                <w:color w:val="auto"/>
                <w:szCs w:val="20"/>
              </w:rPr>
            </w:pPr>
          </w:p>
        </w:tc>
      </w:tr>
    </w:tbl>
    <w:p w14:paraId="0F8F516F" w14:textId="77777777" w:rsidR="007C701A" w:rsidRDefault="007C701A" w:rsidP="007C701A">
      <w:pPr>
        <w:rPr>
          <w:rFonts w:cs="Arial"/>
          <w:b/>
          <w:color w:val="auto"/>
          <w:sz w:val="22"/>
          <w:szCs w:val="22"/>
        </w:rPr>
      </w:pPr>
    </w:p>
    <w:p w14:paraId="0833C4D4" w14:textId="77777777" w:rsidR="007C701A" w:rsidRDefault="007C701A" w:rsidP="007C701A">
      <w:pPr>
        <w:rPr>
          <w:rFonts w:cs="Arial"/>
          <w:b/>
          <w:color w:val="auto"/>
          <w:sz w:val="22"/>
          <w:szCs w:val="22"/>
        </w:rPr>
      </w:pPr>
    </w:p>
    <w:p w14:paraId="4512A0A7" w14:textId="77777777" w:rsidR="007C701A" w:rsidRPr="00AA67D1" w:rsidRDefault="007C701A" w:rsidP="007C701A">
      <w:pPr>
        <w:tabs>
          <w:tab w:val="left" w:pos="5670"/>
        </w:tabs>
        <w:spacing w:line="240" w:lineRule="auto"/>
        <w:rPr>
          <w:rFonts w:cs="Arial"/>
          <w:color w:val="auto"/>
          <w:sz w:val="22"/>
        </w:rPr>
      </w:pPr>
      <w:r w:rsidRPr="00AA67D1">
        <w:rPr>
          <w:rFonts w:cs="Arial"/>
          <w:color w:val="auto"/>
          <w:sz w:val="22"/>
        </w:rPr>
        <w:t xml:space="preserve">Za pronajímatele: </w:t>
      </w:r>
      <w:r w:rsidRPr="00AA67D1">
        <w:rPr>
          <w:rFonts w:cs="Arial"/>
          <w:color w:val="auto"/>
          <w:sz w:val="22"/>
        </w:rPr>
        <w:tab/>
        <w:t>Za nájemce:</w:t>
      </w:r>
    </w:p>
    <w:p w14:paraId="76AA03E0" w14:textId="77777777" w:rsidR="007C701A" w:rsidRPr="00AA67D1" w:rsidRDefault="007C701A" w:rsidP="007C701A">
      <w:pPr>
        <w:tabs>
          <w:tab w:val="left" w:pos="5670"/>
        </w:tabs>
        <w:spacing w:line="240" w:lineRule="auto"/>
        <w:rPr>
          <w:rFonts w:cs="Arial"/>
          <w:color w:val="auto"/>
          <w:sz w:val="22"/>
        </w:rPr>
      </w:pPr>
    </w:p>
    <w:p w14:paraId="7363A713" w14:textId="77777777" w:rsidR="007C701A" w:rsidRDefault="007C701A" w:rsidP="007C701A">
      <w:pPr>
        <w:tabs>
          <w:tab w:val="left" w:pos="5670"/>
        </w:tabs>
        <w:spacing w:line="240" w:lineRule="auto"/>
        <w:rPr>
          <w:rFonts w:cs="Arial"/>
          <w:color w:val="auto"/>
          <w:sz w:val="22"/>
        </w:rPr>
      </w:pPr>
      <w:r w:rsidRPr="00AA67D1">
        <w:rPr>
          <w:rFonts w:cs="Arial"/>
          <w:color w:val="auto"/>
          <w:sz w:val="22"/>
        </w:rPr>
        <w:t>V Lidicích, dne ……</w:t>
      </w:r>
      <w:proofErr w:type="gramStart"/>
      <w:r w:rsidRPr="00AA67D1">
        <w:rPr>
          <w:rFonts w:cs="Arial"/>
          <w:color w:val="auto"/>
          <w:sz w:val="22"/>
        </w:rPr>
        <w:t>….</w:t>
      </w:r>
      <w:r>
        <w:rPr>
          <w:rFonts w:cs="Arial"/>
          <w:color w:val="auto"/>
          <w:sz w:val="22"/>
        </w:rPr>
        <w:t>202</w:t>
      </w:r>
      <w:r w:rsidR="00D50301">
        <w:rPr>
          <w:rFonts w:cs="Arial"/>
          <w:color w:val="auto"/>
          <w:sz w:val="22"/>
        </w:rPr>
        <w:t>5</w:t>
      </w:r>
      <w:proofErr w:type="gramEnd"/>
      <w:r w:rsidRPr="00AA67D1">
        <w:rPr>
          <w:rFonts w:cs="Arial"/>
          <w:color w:val="auto"/>
          <w:sz w:val="22"/>
        </w:rPr>
        <w:tab/>
        <w:t>V </w:t>
      </w:r>
      <w:r>
        <w:rPr>
          <w:rFonts w:cs="Arial"/>
          <w:color w:val="auto"/>
          <w:sz w:val="22"/>
        </w:rPr>
        <w:t>Lidicích</w:t>
      </w:r>
      <w:r w:rsidRPr="00AA67D1">
        <w:rPr>
          <w:rFonts w:cs="Arial"/>
          <w:color w:val="auto"/>
          <w:sz w:val="22"/>
        </w:rPr>
        <w:t>, dne ………..</w:t>
      </w:r>
      <w:r>
        <w:rPr>
          <w:rFonts w:cs="Arial"/>
          <w:color w:val="auto"/>
          <w:sz w:val="22"/>
        </w:rPr>
        <w:t>202</w:t>
      </w:r>
      <w:r w:rsidR="00D50301">
        <w:rPr>
          <w:rFonts w:cs="Arial"/>
          <w:color w:val="auto"/>
          <w:sz w:val="22"/>
        </w:rPr>
        <w:t>5</w:t>
      </w:r>
    </w:p>
    <w:p w14:paraId="510D8A19" w14:textId="77777777" w:rsidR="00D50301" w:rsidRPr="00AA67D1" w:rsidRDefault="00D50301" w:rsidP="007C701A">
      <w:pPr>
        <w:tabs>
          <w:tab w:val="left" w:pos="5670"/>
        </w:tabs>
        <w:spacing w:line="240" w:lineRule="auto"/>
        <w:rPr>
          <w:rFonts w:cs="Arial"/>
          <w:color w:val="auto"/>
          <w:sz w:val="22"/>
        </w:rPr>
      </w:pPr>
    </w:p>
    <w:p w14:paraId="0F77C736" w14:textId="77777777" w:rsidR="007C701A" w:rsidRPr="00AA67D1" w:rsidRDefault="007C701A" w:rsidP="007C701A">
      <w:pPr>
        <w:tabs>
          <w:tab w:val="left" w:pos="5670"/>
        </w:tabs>
        <w:spacing w:line="240" w:lineRule="auto"/>
        <w:rPr>
          <w:rFonts w:cs="Arial"/>
          <w:color w:val="auto"/>
          <w:sz w:val="22"/>
        </w:rPr>
      </w:pPr>
    </w:p>
    <w:p w14:paraId="01222C33" w14:textId="77777777" w:rsidR="00D50301" w:rsidRPr="00AA67D1" w:rsidRDefault="00D50301" w:rsidP="00D50301">
      <w:pPr>
        <w:tabs>
          <w:tab w:val="left" w:pos="5670"/>
        </w:tabs>
        <w:spacing w:line="240" w:lineRule="auto"/>
        <w:rPr>
          <w:rFonts w:cs="Arial"/>
          <w:color w:val="auto"/>
          <w:sz w:val="22"/>
        </w:rPr>
      </w:pPr>
      <w:r w:rsidRPr="00AA67D1">
        <w:rPr>
          <w:rFonts w:cs="Arial"/>
          <w:color w:val="auto"/>
          <w:sz w:val="22"/>
        </w:rPr>
        <w:t xml:space="preserve">.......................................... </w:t>
      </w:r>
      <w:r w:rsidRPr="00AA67D1">
        <w:rPr>
          <w:rFonts w:cs="Arial"/>
          <w:color w:val="auto"/>
          <w:sz w:val="22"/>
        </w:rPr>
        <w:tab/>
        <w:t xml:space="preserve">........................................ </w:t>
      </w:r>
    </w:p>
    <w:p w14:paraId="1706623E" w14:textId="77777777" w:rsidR="00D50301" w:rsidRPr="00AA67D1" w:rsidRDefault="00D50301" w:rsidP="00D50301">
      <w:pPr>
        <w:tabs>
          <w:tab w:val="left" w:pos="5670"/>
        </w:tabs>
        <w:rPr>
          <w:rFonts w:cs="Arial"/>
          <w:b/>
          <w:color w:val="auto"/>
          <w:sz w:val="22"/>
        </w:rPr>
      </w:pPr>
      <w:r w:rsidRPr="00AA67D1">
        <w:rPr>
          <w:rFonts w:cs="Arial"/>
          <w:b/>
          <w:color w:val="auto"/>
          <w:sz w:val="22"/>
        </w:rPr>
        <w:t xml:space="preserve">    </w:t>
      </w:r>
      <w:r>
        <w:rPr>
          <w:rFonts w:cs="Arial"/>
          <w:b/>
          <w:color w:val="auto"/>
          <w:sz w:val="22"/>
        </w:rPr>
        <w:t xml:space="preserve">  </w:t>
      </w:r>
      <w:r w:rsidRPr="00AA67D1">
        <w:rPr>
          <w:rFonts w:cs="Arial"/>
          <w:b/>
          <w:color w:val="auto"/>
          <w:sz w:val="22"/>
        </w:rPr>
        <w:t xml:space="preserve"> Památník Lidice</w:t>
      </w:r>
      <w:r w:rsidRPr="00AA67D1">
        <w:rPr>
          <w:rFonts w:cs="Arial"/>
          <w:b/>
          <w:color w:val="auto"/>
          <w:sz w:val="22"/>
        </w:rPr>
        <w:tab/>
      </w:r>
      <w:r>
        <w:rPr>
          <w:rFonts w:cs="Arial"/>
          <w:b/>
          <w:color w:val="auto"/>
          <w:sz w:val="22"/>
        </w:rPr>
        <w:t xml:space="preserve">     TRUTO, s. r. o.</w:t>
      </w:r>
    </w:p>
    <w:p w14:paraId="1FD2E164" w14:textId="4553FD49" w:rsidR="007C701A" w:rsidRPr="007C701A" w:rsidRDefault="007C701A" w:rsidP="00D50301">
      <w:pPr>
        <w:spacing w:line="240" w:lineRule="auto"/>
        <w:rPr>
          <w:rFonts w:cs="Arial"/>
          <w:b/>
          <w:color w:val="auto"/>
          <w:sz w:val="22"/>
          <w:szCs w:val="22"/>
        </w:rPr>
      </w:pPr>
    </w:p>
    <w:sectPr w:rsidR="007C701A" w:rsidRPr="007C701A" w:rsidSect="005252BB">
      <w:headerReference w:type="default" r:id="rId12"/>
      <w:footerReference w:type="default" r:id="rId13"/>
      <w:headerReference w:type="first" r:id="rId14"/>
      <w:footerReference w:type="first" r:id="rId15"/>
      <w:pgSz w:w="11906" w:h="16838" w:code="9"/>
      <w:pgMar w:top="1418" w:right="851" w:bottom="1418" w:left="851" w:header="340"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9ED39" w14:textId="77777777" w:rsidR="00D74A3F" w:rsidRDefault="00D74A3F">
      <w:r>
        <w:separator/>
      </w:r>
    </w:p>
  </w:endnote>
  <w:endnote w:type="continuationSeparator" w:id="0">
    <w:p w14:paraId="40AB5483" w14:textId="77777777" w:rsidR="00D74A3F" w:rsidRDefault="00D7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AvantGarGotItcTEE">
    <w:altName w:val="Times New Roman"/>
    <w:panose1 w:val="00000000000000000000"/>
    <w:charset w:val="00"/>
    <w:family w:val="auto"/>
    <w:notTrueType/>
    <w:pitch w:val="variable"/>
    <w:sig w:usb0="00000001"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5888F" w14:textId="77777777" w:rsidR="00777E31" w:rsidRDefault="00777E31" w:rsidP="00A43D08">
    <w:pPr>
      <w:pStyle w:val="Zpat"/>
      <w:jc w:val="center"/>
    </w:pPr>
    <w:r>
      <w:rPr>
        <w:noProof/>
      </w:rPr>
      <w:drawing>
        <wp:inline distT="0" distB="0" distL="0" distR="0" wp14:anchorId="6D0A29DB" wp14:editId="39F4A454">
          <wp:extent cx="6477000" cy="171450"/>
          <wp:effectExtent l="19050" t="0" r="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477000" cy="1714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F58D1" w14:textId="77777777" w:rsidR="00777E31" w:rsidRDefault="00777E31" w:rsidP="007C4C15">
    <w:pPr>
      <w:pStyle w:val="Zpat"/>
      <w:jc w:val="center"/>
    </w:pPr>
    <w:r w:rsidRPr="009C21EB">
      <w:rPr>
        <w:noProof/>
      </w:rPr>
      <w:drawing>
        <wp:inline distT="0" distB="0" distL="0" distR="0" wp14:anchorId="30677D6C" wp14:editId="0D435455">
          <wp:extent cx="6473825" cy="168275"/>
          <wp:effectExtent l="0" t="0" r="3175" b="3175"/>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3825" cy="1682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4C8C1" w14:textId="77777777" w:rsidR="00D74A3F" w:rsidRDefault="00D74A3F">
      <w:r>
        <w:separator/>
      </w:r>
    </w:p>
  </w:footnote>
  <w:footnote w:type="continuationSeparator" w:id="0">
    <w:p w14:paraId="359B20BB" w14:textId="77777777" w:rsidR="00D74A3F" w:rsidRDefault="00D74A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A1D10" w14:textId="77777777" w:rsidR="00777E31" w:rsidRDefault="00777E31" w:rsidP="00A43D08">
    <w:pPr>
      <w:pStyle w:val="Zhlav"/>
      <w:jc w:val="center"/>
    </w:pPr>
    <w:r w:rsidRPr="009C21EB">
      <w:rPr>
        <w:noProof/>
      </w:rPr>
      <w:drawing>
        <wp:inline distT="0" distB="0" distL="0" distR="0" wp14:anchorId="0F443A15" wp14:editId="4774F5E5">
          <wp:extent cx="5266690" cy="358140"/>
          <wp:effectExtent l="0" t="0" r="0" b="3810"/>
          <wp:docPr id="15" name="obrázek 1" descr="hlav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lavic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6690" cy="3581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02FCE" w14:textId="77777777" w:rsidR="00777E31" w:rsidRDefault="00777E31" w:rsidP="005A1051">
    <w:pPr>
      <w:pStyle w:val="Zhlav"/>
      <w:jc w:val="center"/>
    </w:pPr>
  </w:p>
  <w:p w14:paraId="5F16AC48" w14:textId="77777777" w:rsidR="00777E31" w:rsidRPr="00783480" w:rsidRDefault="00777E31" w:rsidP="005A1051">
    <w:pPr>
      <w:pStyle w:val="Zhlav"/>
      <w:jc w:val="center"/>
      <w:rPr>
        <w:rFonts w:ascii="AvantGarGotItcTEE" w:hAnsi="AvantGarGotItcTEE"/>
        <w:b/>
        <w:color w:val="A1A1A1"/>
        <w:spacing w:val="60"/>
        <w:sz w:val="13"/>
        <w:szCs w:val="13"/>
      </w:rPr>
    </w:pPr>
    <w:r>
      <w:rPr>
        <w:noProof/>
      </w:rPr>
      <w:drawing>
        <wp:inline distT="0" distB="0" distL="0" distR="0" wp14:anchorId="79510866" wp14:editId="34BC21BF">
          <wp:extent cx="5267325" cy="361950"/>
          <wp:effectExtent l="19050" t="0" r="9525" b="0"/>
          <wp:docPr id="13" name="obrázek 2" descr="hlav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avicka"/>
                  <pic:cNvPicPr>
                    <a:picLocks noChangeAspect="1" noChangeArrowheads="1"/>
                  </pic:cNvPicPr>
                </pic:nvPicPr>
                <pic:blipFill>
                  <a:blip r:embed="rId1"/>
                  <a:srcRect/>
                  <a:stretch>
                    <a:fillRect/>
                  </a:stretch>
                </pic:blipFill>
                <pic:spPr bwMode="auto">
                  <a:xfrm>
                    <a:off x="0" y="0"/>
                    <a:ext cx="5267325" cy="361950"/>
                  </a:xfrm>
                  <a:prstGeom prst="rect">
                    <a:avLst/>
                  </a:prstGeom>
                  <a:noFill/>
                  <a:ln w="9525">
                    <a:noFill/>
                    <a:miter lim="800000"/>
                    <a:headEnd/>
                    <a:tailEnd/>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E2CEF"/>
    <w:multiLevelType w:val="hybridMultilevel"/>
    <w:tmpl w:val="A20669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3271DB"/>
    <w:multiLevelType w:val="hybridMultilevel"/>
    <w:tmpl w:val="2D4C105E"/>
    <w:lvl w:ilvl="0" w:tplc="74F0A464">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2" w15:restartNumberingAfterBreak="0">
    <w:nsid w:val="0A4400F2"/>
    <w:multiLevelType w:val="singleLevel"/>
    <w:tmpl w:val="0405000F"/>
    <w:lvl w:ilvl="0">
      <w:start w:val="1"/>
      <w:numFmt w:val="decimal"/>
      <w:lvlText w:val="%1."/>
      <w:lvlJc w:val="left"/>
      <w:pPr>
        <w:tabs>
          <w:tab w:val="num" w:pos="360"/>
        </w:tabs>
        <w:ind w:left="360" w:hanging="360"/>
      </w:pPr>
      <w:rPr>
        <w:rFonts w:hint="default"/>
      </w:rPr>
    </w:lvl>
  </w:abstractNum>
  <w:abstractNum w:abstractNumId="3" w15:restartNumberingAfterBreak="0">
    <w:nsid w:val="0C0E1E36"/>
    <w:multiLevelType w:val="hybridMultilevel"/>
    <w:tmpl w:val="11786838"/>
    <w:lvl w:ilvl="0" w:tplc="9BD85AFC">
      <w:start w:val="1"/>
      <w:numFmt w:val="decimal"/>
      <w:lvlText w:val="%1."/>
      <w:lvlJc w:val="left"/>
      <w:pPr>
        <w:ind w:left="405" w:hanging="360"/>
      </w:pPr>
      <w:rPr>
        <w:rFonts w:hint="default"/>
      </w:rPr>
    </w:lvl>
    <w:lvl w:ilvl="1" w:tplc="04050019">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4" w15:restartNumberingAfterBreak="0">
    <w:nsid w:val="0D331E09"/>
    <w:multiLevelType w:val="hybridMultilevel"/>
    <w:tmpl w:val="FBCC49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460541D"/>
    <w:multiLevelType w:val="hybridMultilevel"/>
    <w:tmpl w:val="9BDE0548"/>
    <w:lvl w:ilvl="0" w:tplc="0592EE06">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5F637AB"/>
    <w:multiLevelType w:val="hybridMultilevel"/>
    <w:tmpl w:val="75281EA6"/>
    <w:lvl w:ilvl="0" w:tplc="74F0A464">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7" w15:restartNumberingAfterBreak="0">
    <w:nsid w:val="18D43DC8"/>
    <w:multiLevelType w:val="hybridMultilevel"/>
    <w:tmpl w:val="B58E7A26"/>
    <w:lvl w:ilvl="0" w:tplc="710A1612">
      <w:start w:val="2"/>
      <w:numFmt w:val="decimal"/>
      <w:lvlText w:val="%1."/>
      <w:lvlJc w:val="left"/>
      <w:pPr>
        <w:ind w:left="40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15B5CCF"/>
    <w:multiLevelType w:val="hybridMultilevel"/>
    <w:tmpl w:val="BAC240FE"/>
    <w:lvl w:ilvl="0" w:tplc="33106712">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207202D"/>
    <w:multiLevelType w:val="hybridMultilevel"/>
    <w:tmpl w:val="2D4C105E"/>
    <w:lvl w:ilvl="0" w:tplc="74F0A464">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0" w15:restartNumberingAfterBreak="0">
    <w:nsid w:val="232D1BFA"/>
    <w:multiLevelType w:val="hybridMultilevel"/>
    <w:tmpl w:val="DC3A1628"/>
    <w:lvl w:ilvl="0" w:tplc="63F674F2">
      <w:start w:val="1"/>
      <w:numFmt w:val="decimal"/>
      <w:lvlText w:val="%1."/>
      <w:lvlJc w:val="left"/>
      <w:pPr>
        <w:ind w:left="405" w:hanging="360"/>
      </w:pPr>
      <w:rPr>
        <w:rFonts w:hint="default"/>
      </w:rPr>
    </w:lvl>
    <w:lvl w:ilvl="1" w:tplc="04050019">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1" w15:restartNumberingAfterBreak="0">
    <w:nsid w:val="23570C05"/>
    <w:multiLevelType w:val="hybridMultilevel"/>
    <w:tmpl w:val="2D4C105E"/>
    <w:lvl w:ilvl="0" w:tplc="74F0A464">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2" w15:restartNumberingAfterBreak="0">
    <w:nsid w:val="26430E3F"/>
    <w:multiLevelType w:val="hybridMultilevel"/>
    <w:tmpl w:val="78C831F6"/>
    <w:lvl w:ilvl="0" w:tplc="248C83F2">
      <w:start w:val="1"/>
      <w:numFmt w:val="upperRoman"/>
      <w:lvlText w:val="Čl. %1."/>
      <w:lvlJc w:val="left"/>
      <w:pPr>
        <w:ind w:left="644"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8922DA"/>
    <w:multiLevelType w:val="hybridMultilevel"/>
    <w:tmpl w:val="BEE60122"/>
    <w:lvl w:ilvl="0" w:tplc="C9EAD0FA">
      <w:start w:val="1"/>
      <w:numFmt w:val="decimal"/>
      <w:lvlText w:val="%1."/>
      <w:lvlJc w:val="left"/>
      <w:pPr>
        <w:ind w:left="405" w:hanging="360"/>
      </w:pPr>
      <w:rPr>
        <w:rFonts w:hint="default"/>
        <w:b w:val="0"/>
        <w:i w:val="0"/>
        <w:sz w:val="24"/>
        <w:szCs w:val="24"/>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4" w15:restartNumberingAfterBreak="0">
    <w:nsid w:val="3BA14D3F"/>
    <w:multiLevelType w:val="hybridMultilevel"/>
    <w:tmpl w:val="2D4C105E"/>
    <w:lvl w:ilvl="0" w:tplc="74F0A464">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5" w15:restartNumberingAfterBreak="0">
    <w:nsid w:val="3C4C6726"/>
    <w:multiLevelType w:val="hybridMultilevel"/>
    <w:tmpl w:val="EAFEA662"/>
    <w:lvl w:ilvl="0" w:tplc="E410B8D6">
      <w:start w:val="1"/>
      <w:numFmt w:val="decimal"/>
      <w:lvlText w:val="%1."/>
      <w:lvlJc w:val="left"/>
      <w:pPr>
        <w:ind w:left="1065"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B751A09"/>
    <w:multiLevelType w:val="hybridMultilevel"/>
    <w:tmpl w:val="2D4C105E"/>
    <w:lvl w:ilvl="0" w:tplc="74F0A464">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7" w15:restartNumberingAfterBreak="0">
    <w:nsid w:val="53DD0682"/>
    <w:multiLevelType w:val="hybridMultilevel"/>
    <w:tmpl w:val="F54E32C4"/>
    <w:lvl w:ilvl="0" w:tplc="FCC83BE4">
      <w:start w:val="1"/>
      <w:numFmt w:val="decimal"/>
      <w:lvlText w:val="%1."/>
      <w:lvlJc w:val="left"/>
      <w:pPr>
        <w:ind w:left="405" w:hanging="360"/>
      </w:pPr>
      <w:rPr>
        <w:rFonts w:hint="default"/>
        <w:b w:val="0"/>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8" w15:restartNumberingAfterBreak="0">
    <w:nsid w:val="5AE728AB"/>
    <w:multiLevelType w:val="hybridMultilevel"/>
    <w:tmpl w:val="2D4C105E"/>
    <w:lvl w:ilvl="0" w:tplc="74F0A464">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9" w15:restartNumberingAfterBreak="0">
    <w:nsid w:val="5B3C6154"/>
    <w:multiLevelType w:val="hybridMultilevel"/>
    <w:tmpl w:val="78BE6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3311907"/>
    <w:multiLevelType w:val="hybridMultilevel"/>
    <w:tmpl w:val="A642AB78"/>
    <w:lvl w:ilvl="0" w:tplc="04050001">
      <w:start w:val="1"/>
      <w:numFmt w:val="bullet"/>
      <w:lvlText w:val=""/>
      <w:lvlJc w:val="left"/>
      <w:pPr>
        <w:ind w:left="7800" w:hanging="360"/>
      </w:pPr>
      <w:rPr>
        <w:rFonts w:ascii="Symbol" w:hAnsi="Symbol" w:hint="default"/>
      </w:rPr>
    </w:lvl>
    <w:lvl w:ilvl="1" w:tplc="04050003" w:tentative="1">
      <w:start w:val="1"/>
      <w:numFmt w:val="bullet"/>
      <w:lvlText w:val="o"/>
      <w:lvlJc w:val="left"/>
      <w:pPr>
        <w:ind w:left="8520" w:hanging="360"/>
      </w:pPr>
      <w:rPr>
        <w:rFonts w:ascii="Courier New" w:hAnsi="Courier New" w:cs="Courier New" w:hint="default"/>
      </w:rPr>
    </w:lvl>
    <w:lvl w:ilvl="2" w:tplc="04050005" w:tentative="1">
      <w:start w:val="1"/>
      <w:numFmt w:val="bullet"/>
      <w:lvlText w:val=""/>
      <w:lvlJc w:val="left"/>
      <w:pPr>
        <w:ind w:left="9240" w:hanging="360"/>
      </w:pPr>
      <w:rPr>
        <w:rFonts w:ascii="Wingdings" w:hAnsi="Wingdings" w:hint="default"/>
      </w:rPr>
    </w:lvl>
    <w:lvl w:ilvl="3" w:tplc="04050001" w:tentative="1">
      <w:start w:val="1"/>
      <w:numFmt w:val="bullet"/>
      <w:lvlText w:val=""/>
      <w:lvlJc w:val="left"/>
      <w:pPr>
        <w:ind w:left="9960" w:hanging="360"/>
      </w:pPr>
      <w:rPr>
        <w:rFonts w:ascii="Symbol" w:hAnsi="Symbol" w:hint="default"/>
      </w:rPr>
    </w:lvl>
    <w:lvl w:ilvl="4" w:tplc="04050003" w:tentative="1">
      <w:start w:val="1"/>
      <w:numFmt w:val="bullet"/>
      <w:lvlText w:val="o"/>
      <w:lvlJc w:val="left"/>
      <w:pPr>
        <w:ind w:left="10680" w:hanging="360"/>
      </w:pPr>
      <w:rPr>
        <w:rFonts w:ascii="Courier New" w:hAnsi="Courier New" w:cs="Courier New" w:hint="default"/>
      </w:rPr>
    </w:lvl>
    <w:lvl w:ilvl="5" w:tplc="04050005" w:tentative="1">
      <w:start w:val="1"/>
      <w:numFmt w:val="bullet"/>
      <w:lvlText w:val=""/>
      <w:lvlJc w:val="left"/>
      <w:pPr>
        <w:ind w:left="11400" w:hanging="360"/>
      </w:pPr>
      <w:rPr>
        <w:rFonts w:ascii="Wingdings" w:hAnsi="Wingdings" w:hint="default"/>
      </w:rPr>
    </w:lvl>
    <w:lvl w:ilvl="6" w:tplc="04050001" w:tentative="1">
      <w:start w:val="1"/>
      <w:numFmt w:val="bullet"/>
      <w:lvlText w:val=""/>
      <w:lvlJc w:val="left"/>
      <w:pPr>
        <w:ind w:left="12120" w:hanging="360"/>
      </w:pPr>
      <w:rPr>
        <w:rFonts w:ascii="Symbol" w:hAnsi="Symbol" w:hint="default"/>
      </w:rPr>
    </w:lvl>
    <w:lvl w:ilvl="7" w:tplc="04050003" w:tentative="1">
      <w:start w:val="1"/>
      <w:numFmt w:val="bullet"/>
      <w:lvlText w:val="o"/>
      <w:lvlJc w:val="left"/>
      <w:pPr>
        <w:ind w:left="12840" w:hanging="360"/>
      </w:pPr>
      <w:rPr>
        <w:rFonts w:ascii="Courier New" w:hAnsi="Courier New" w:cs="Courier New" w:hint="default"/>
      </w:rPr>
    </w:lvl>
    <w:lvl w:ilvl="8" w:tplc="04050005" w:tentative="1">
      <w:start w:val="1"/>
      <w:numFmt w:val="bullet"/>
      <w:lvlText w:val=""/>
      <w:lvlJc w:val="left"/>
      <w:pPr>
        <w:ind w:left="13560" w:hanging="360"/>
      </w:pPr>
      <w:rPr>
        <w:rFonts w:ascii="Wingdings" w:hAnsi="Wingdings" w:hint="default"/>
      </w:rPr>
    </w:lvl>
  </w:abstractNum>
  <w:abstractNum w:abstractNumId="21" w15:restartNumberingAfterBreak="0">
    <w:nsid w:val="642B14A9"/>
    <w:multiLevelType w:val="hybridMultilevel"/>
    <w:tmpl w:val="8530213A"/>
    <w:lvl w:ilvl="0" w:tplc="04050017">
      <w:start w:val="1"/>
      <w:numFmt w:val="lowerLetter"/>
      <w:lvlText w:val="%1)"/>
      <w:lvlJc w:val="left"/>
      <w:pPr>
        <w:ind w:left="765" w:hanging="360"/>
      </w:pPr>
      <w:rPr>
        <w:rFonts w:hint="default"/>
      </w:rPr>
    </w:lvl>
    <w:lvl w:ilvl="1" w:tplc="04050019">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22" w15:restartNumberingAfterBreak="0">
    <w:nsid w:val="6826526E"/>
    <w:multiLevelType w:val="hybridMultilevel"/>
    <w:tmpl w:val="CB54C9C4"/>
    <w:lvl w:ilvl="0" w:tplc="EF80ACC0">
      <w:start w:val="1"/>
      <w:numFmt w:val="decimal"/>
      <w:lvlText w:val="%1."/>
      <w:lvlJc w:val="left"/>
      <w:pPr>
        <w:ind w:left="720" w:hanging="360"/>
      </w:pPr>
      <w:rPr>
        <w:rFonts w:hint="default"/>
        <w:color w:val="333333"/>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AC544FE"/>
    <w:multiLevelType w:val="hybridMultilevel"/>
    <w:tmpl w:val="F0F47148"/>
    <w:lvl w:ilvl="0" w:tplc="0405000F">
      <w:start w:val="1"/>
      <w:numFmt w:val="decimal"/>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E877D0E"/>
    <w:multiLevelType w:val="hybridMultilevel"/>
    <w:tmpl w:val="9D647596"/>
    <w:lvl w:ilvl="0" w:tplc="04050001">
      <w:start w:val="1"/>
      <w:numFmt w:val="bullet"/>
      <w:lvlText w:val=""/>
      <w:lvlJc w:val="left"/>
      <w:pPr>
        <w:ind w:left="1125" w:hanging="360"/>
      </w:pPr>
      <w:rPr>
        <w:rFonts w:ascii="Symbol" w:hAnsi="Symbol" w:hint="default"/>
      </w:rPr>
    </w:lvl>
    <w:lvl w:ilvl="1" w:tplc="04050003" w:tentative="1">
      <w:start w:val="1"/>
      <w:numFmt w:val="bullet"/>
      <w:lvlText w:val="o"/>
      <w:lvlJc w:val="left"/>
      <w:pPr>
        <w:ind w:left="1845" w:hanging="360"/>
      </w:pPr>
      <w:rPr>
        <w:rFonts w:ascii="Courier New" w:hAnsi="Courier New" w:cs="Courier New" w:hint="default"/>
      </w:rPr>
    </w:lvl>
    <w:lvl w:ilvl="2" w:tplc="04050005" w:tentative="1">
      <w:start w:val="1"/>
      <w:numFmt w:val="bullet"/>
      <w:lvlText w:val=""/>
      <w:lvlJc w:val="left"/>
      <w:pPr>
        <w:ind w:left="2565" w:hanging="360"/>
      </w:pPr>
      <w:rPr>
        <w:rFonts w:ascii="Wingdings" w:hAnsi="Wingdings" w:hint="default"/>
      </w:rPr>
    </w:lvl>
    <w:lvl w:ilvl="3" w:tplc="04050001" w:tentative="1">
      <w:start w:val="1"/>
      <w:numFmt w:val="bullet"/>
      <w:lvlText w:val=""/>
      <w:lvlJc w:val="left"/>
      <w:pPr>
        <w:ind w:left="3285" w:hanging="360"/>
      </w:pPr>
      <w:rPr>
        <w:rFonts w:ascii="Symbol" w:hAnsi="Symbol" w:hint="default"/>
      </w:rPr>
    </w:lvl>
    <w:lvl w:ilvl="4" w:tplc="04050003" w:tentative="1">
      <w:start w:val="1"/>
      <w:numFmt w:val="bullet"/>
      <w:lvlText w:val="o"/>
      <w:lvlJc w:val="left"/>
      <w:pPr>
        <w:ind w:left="4005" w:hanging="360"/>
      </w:pPr>
      <w:rPr>
        <w:rFonts w:ascii="Courier New" w:hAnsi="Courier New" w:cs="Courier New" w:hint="default"/>
      </w:rPr>
    </w:lvl>
    <w:lvl w:ilvl="5" w:tplc="04050005" w:tentative="1">
      <w:start w:val="1"/>
      <w:numFmt w:val="bullet"/>
      <w:lvlText w:val=""/>
      <w:lvlJc w:val="left"/>
      <w:pPr>
        <w:ind w:left="4725" w:hanging="360"/>
      </w:pPr>
      <w:rPr>
        <w:rFonts w:ascii="Wingdings" w:hAnsi="Wingdings" w:hint="default"/>
      </w:rPr>
    </w:lvl>
    <w:lvl w:ilvl="6" w:tplc="04050001" w:tentative="1">
      <w:start w:val="1"/>
      <w:numFmt w:val="bullet"/>
      <w:lvlText w:val=""/>
      <w:lvlJc w:val="left"/>
      <w:pPr>
        <w:ind w:left="5445" w:hanging="360"/>
      </w:pPr>
      <w:rPr>
        <w:rFonts w:ascii="Symbol" w:hAnsi="Symbol" w:hint="default"/>
      </w:rPr>
    </w:lvl>
    <w:lvl w:ilvl="7" w:tplc="04050003" w:tentative="1">
      <w:start w:val="1"/>
      <w:numFmt w:val="bullet"/>
      <w:lvlText w:val="o"/>
      <w:lvlJc w:val="left"/>
      <w:pPr>
        <w:ind w:left="6165" w:hanging="360"/>
      </w:pPr>
      <w:rPr>
        <w:rFonts w:ascii="Courier New" w:hAnsi="Courier New" w:cs="Courier New" w:hint="default"/>
      </w:rPr>
    </w:lvl>
    <w:lvl w:ilvl="8" w:tplc="04050005" w:tentative="1">
      <w:start w:val="1"/>
      <w:numFmt w:val="bullet"/>
      <w:lvlText w:val=""/>
      <w:lvlJc w:val="left"/>
      <w:pPr>
        <w:ind w:left="6885" w:hanging="360"/>
      </w:pPr>
      <w:rPr>
        <w:rFonts w:ascii="Wingdings" w:hAnsi="Wingdings" w:hint="default"/>
      </w:rPr>
    </w:lvl>
  </w:abstractNum>
  <w:abstractNum w:abstractNumId="25" w15:restartNumberingAfterBreak="0">
    <w:nsid w:val="75435341"/>
    <w:multiLevelType w:val="singleLevel"/>
    <w:tmpl w:val="54B88AC2"/>
    <w:lvl w:ilvl="0">
      <w:start w:val="1"/>
      <w:numFmt w:val="decimal"/>
      <w:lvlText w:val="%1."/>
      <w:lvlJc w:val="left"/>
      <w:pPr>
        <w:tabs>
          <w:tab w:val="num" w:pos="405"/>
        </w:tabs>
        <w:ind w:left="405" w:hanging="405"/>
      </w:pPr>
      <w:rPr>
        <w:rFonts w:hint="default"/>
      </w:rPr>
    </w:lvl>
  </w:abstractNum>
  <w:abstractNum w:abstractNumId="26" w15:restartNumberingAfterBreak="0">
    <w:nsid w:val="772B70C8"/>
    <w:multiLevelType w:val="hybridMultilevel"/>
    <w:tmpl w:val="2D4C105E"/>
    <w:lvl w:ilvl="0" w:tplc="74F0A464">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27" w15:restartNumberingAfterBreak="0">
    <w:nsid w:val="7A9C7C82"/>
    <w:multiLevelType w:val="hybridMultilevel"/>
    <w:tmpl w:val="BDC0191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EFB434A"/>
    <w:multiLevelType w:val="hybridMultilevel"/>
    <w:tmpl w:val="AFB2B1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25"/>
  </w:num>
  <w:num w:numId="3">
    <w:abstractNumId w:val="26"/>
  </w:num>
  <w:num w:numId="4">
    <w:abstractNumId w:val="6"/>
  </w:num>
  <w:num w:numId="5">
    <w:abstractNumId w:val="13"/>
  </w:num>
  <w:num w:numId="6">
    <w:abstractNumId w:val="22"/>
  </w:num>
  <w:num w:numId="7">
    <w:abstractNumId w:val="15"/>
  </w:num>
  <w:num w:numId="8">
    <w:abstractNumId w:val="5"/>
  </w:num>
  <w:num w:numId="9">
    <w:abstractNumId w:val="28"/>
  </w:num>
  <w:num w:numId="10">
    <w:abstractNumId w:val="17"/>
  </w:num>
  <w:num w:numId="11">
    <w:abstractNumId w:val="14"/>
  </w:num>
  <w:num w:numId="12">
    <w:abstractNumId w:val="16"/>
  </w:num>
  <w:num w:numId="13">
    <w:abstractNumId w:val="21"/>
  </w:num>
  <w:num w:numId="14">
    <w:abstractNumId w:val="10"/>
  </w:num>
  <w:num w:numId="15">
    <w:abstractNumId w:val="9"/>
  </w:num>
  <w:num w:numId="16">
    <w:abstractNumId w:val="3"/>
  </w:num>
  <w:num w:numId="17">
    <w:abstractNumId w:val="11"/>
  </w:num>
  <w:num w:numId="18">
    <w:abstractNumId w:val="18"/>
  </w:num>
  <w:num w:numId="19">
    <w:abstractNumId w:val="27"/>
  </w:num>
  <w:num w:numId="20">
    <w:abstractNumId w:val="12"/>
  </w:num>
  <w:num w:numId="21">
    <w:abstractNumId w:val="7"/>
  </w:num>
  <w:num w:numId="22">
    <w:abstractNumId w:val="24"/>
  </w:num>
  <w:num w:numId="23">
    <w:abstractNumId w:val="8"/>
  </w:num>
  <w:num w:numId="24">
    <w:abstractNumId w:val="20"/>
  </w:num>
  <w:num w:numId="25">
    <w:abstractNumId w:val="4"/>
  </w:num>
  <w:num w:numId="26">
    <w:abstractNumId w:val="19"/>
  </w:num>
  <w:num w:numId="27">
    <w:abstractNumId w:val="0"/>
  </w:num>
  <w:num w:numId="28">
    <w:abstractNumId w:val="23"/>
  </w:num>
  <w:num w:numId="29">
    <w:abstractNumId w:val="1"/>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o:colormru v:ext="edit" colors="#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2BB"/>
    <w:rsid w:val="00037C63"/>
    <w:rsid w:val="00046F0D"/>
    <w:rsid w:val="00047D7E"/>
    <w:rsid w:val="0005700F"/>
    <w:rsid w:val="00060CD1"/>
    <w:rsid w:val="00064CB1"/>
    <w:rsid w:val="00067429"/>
    <w:rsid w:val="00072931"/>
    <w:rsid w:val="000943B0"/>
    <w:rsid w:val="00095F7A"/>
    <w:rsid w:val="000A5CCA"/>
    <w:rsid w:val="000B37C6"/>
    <w:rsid w:val="000C27FE"/>
    <w:rsid w:val="00107644"/>
    <w:rsid w:val="001159AC"/>
    <w:rsid w:val="00123EBF"/>
    <w:rsid w:val="00140756"/>
    <w:rsid w:val="00141482"/>
    <w:rsid w:val="00155FA3"/>
    <w:rsid w:val="00166A18"/>
    <w:rsid w:val="00190780"/>
    <w:rsid w:val="00193C36"/>
    <w:rsid w:val="001B022F"/>
    <w:rsid w:val="001E5C1E"/>
    <w:rsid w:val="002232A6"/>
    <w:rsid w:val="00224D49"/>
    <w:rsid w:val="00236C4C"/>
    <w:rsid w:val="0024120E"/>
    <w:rsid w:val="00260EBB"/>
    <w:rsid w:val="00282D64"/>
    <w:rsid w:val="00284706"/>
    <w:rsid w:val="00285034"/>
    <w:rsid w:val="002D4587"/>
    <w:rsid w:val="002E624C"/>
    <w:rsid w:val="002F3A0B"/>
    <w:rsid w:val="00312AA6"/>
    <w:rsid w:val="00335178"/>
    <w:rsid w:val="00343318"/>
    <w:rsid w:val="00360992"/>
    <w:rsid w:val="00370FCA"/>
    <w:rsid w:val="0037225D"/>
    <w:rsid w:val="00385D7A"/>
    <w:rsid w:val="00392408"/>
    <w:rsid w:val="00392696"/>
    <w:rsid w:val="003C68AB"/>
    <w:rsid w:val="003F2122"/>
    <w:rsid w:val="00417553"/>
    <w:rsid w:val="004209A7"/>
    <w:rsid w:val="00430153"/>
    <w:rsid w:val="00442D92"/>
    <w:rsid w:val="004605E9"/>
    <w:rsid w:val="00481CBD"/>
    <w:rsid w:val="00483B83"/>
    <w:rsid w:val="0049494B"/>
    <w:rsid w:val="004A4E81"/>
    <w:rsid w:val="004B3257"/>
    <w:rsid w:val="004C2865"/>
    <w:rsid w:val="004D3E66"/>
    <w:rsid w:val="004D5EF7"/>
    <w:rsid w:val="004E6274"/>
    <w:rsid w:val="0051751F"/>
    <w:rsid w:val="0052192B"/>
    <w:rsid w:val="005252BB"/>
    <w:rsid w:val="005361EB"/>
    <w:rsid w:val="0054329B"/>
    <w:rsid w:val="00554535"/>
    <w:rsid w:val="00576539"/>
    <w:rsid w:val="00581F18"/>
    <w:rsid w:val="005A1051"/>
    <w:rsid w:val="005B2746"/>
    <w:rsid w:val="005F7874"/>
    <w:rsid w:val="00605D3F"/>
    <w:rsid w:val="0061452C"/>
    <w:rsid w:val="00640C36"/>
    <w:rsid w:val="00645E50"/>
    <w:rsid w:val="0066659C"/>
    <w:rsid w:val="00672B3F"/>
    <w:rsid w:val="00677179"/>
    <w:rsid w:val="00681FA3"/>
    <w:rsid w:val="00691696"/>
    <w:rsid w:val="00692D82"/>
    <w:rsid w:val="006A2717"/>
    <w:rsid w:val="006A4E3C"/>
    <w:rsid w:val="006A5453"/>
    <w:rsid w:val="006B063E"/>
    <w:rsid w:val="006B7C9E"/>
    <w:rsid w:val="006D2C7B"/>
    <w:rsid w:val="006D370C"/>
    <w:rsid w:val="006E747C"/>
    <w:rsid w:val="006F030F"/>
    <w:rsid w:val="006F07CB"/>
    <w:rsid w:val="006F55F0"/>
    <w:rsid w:val="00710921"/>
    <w:rsid w:val="00720ABD"/>
    <w:rsid w:val="00743827"/>
    <w:rsid w:val="00761444"/>
    <w:rsid w:val="00776A46"/>
    <w:rsid w:val="00777E31"/>
    <w:rsid w:val="00783480"/>
    <w:rsid w:val="00792C4D"/>
    <w:rsid w:val="007A3D1B"/>
    <w:rsid w:val="007B5240"/>
    <w:rsid w:val="007C4C15"/>
    <w:rsid w:val="007C701A"/>
    <w:rsid w:val="007F330B"/>
    <w:rsid w:val="007F758A"/>
    <w:rsid w:val="00800E09"/>
    <w:rsid w:val="00806916"/>
    <w:rsid w:val="00826153"/>
    <w:rsid w:val="008307FF"/>
    <w:rsid w:val="00836315"/>
    <w:rsid w:val="00841A5B"/>
    <w:rsid w:val="008530BB"/>
    <w:rsid w:val="0086352A"/>
    <w:rsid w:val="008D5BB4"/>
    <w:rsid w:val="00900F42"/>
    <w:rsid w:val="0091202F"/>
    <w:rsid w:val="0091754C"/>
    <w:rsid w:val="00922354"/>
    <w:rsid w:val="009256E2"/>
    <w:rsid w:val="00927C7F"/>
    <w:rsid w:val="009439AF"/>
    <w:rsid w:val="00970D9B"/>
    <w:rsid w:val="00982C59"/>
    <w:rsid w:val="00983473"/>
    <w:rsid w:val="00992EEF"/>
    <w:rsid w:val="009A1E5A"/>
    <w:rsid w:val="009A6BBB"/>
    <w:rsid w:val="009B01D1"/>
    <w:rsid w:val="009D620D"/>
    <w:rsid w:val="009F1A6A"/>
    <w:rsid w:val="009F6663"/>
    <w:rsid w:val="00A07EAE"/>
    <w:rsid w:val="00A43D08"/>
    <w:rsid w:val="00A52572"/>
    <w:rsid w:val="00A57646"/>
    <w:rsid w:val="00A643CB"/>
    <w:rsid w:val="00A73706"/>
    <w:rsid w:val="00A74F9C"/>
    <w:rsid w:val="00A74FF0"/>
    <w:rsid w:val="00A818E2"/>
    <w:rsid w:val="00A86B1A"/>
    <w:rsid w:val="00A90198"/>
    <w:rsid w:val="00A95035"/>
    <w:rsid w:val="00A9611E"/>
    <w:rsid w:val="00A96E9A"/>
    <w:rsid w:val="00AA4204"/>
    <w:rsid w:val="00AA67D1"/>
    <w:rsid w:val="00AB6564"/>
    <w:rsid w:val="00AB6C5D"/>
    <w:rsid w:val="00AC0F09"/>
    <w:rsid w:val="00AC1004"/>
    <w:rsid w:val="00AC3EAE"/>
    <w:rsid w:val="00AC4602"/>
    <w:rsid w:val="00AD0C71"/>
    <w:rsid w:val="00AE532A"/>
    <w:rsid w:val="00AE6F13"/>
    <w:rsid w:val="00AE79D1"/>
    <w:rsid w:val="00AF1F6C"/>
    <w:rsid w:val="00AF6A3F"/>
    <w:rsid w:val="00AF762A"/>
    <w:rsid w:val="00B04548"/>
    <w:rsid w:val="00B40FA3"/>
    <w:rsid w:val="00B4158F"/>
    <w:rsid w:val="00B437DC"/>
    <w:rsid w:val="00B52557"/>
    <w:rsid w:val="00B700D0"/>
    <w:rsid w:val="00B727C3"/>
    <w:rsid w:val="00B91BF4"/>
    <w:rsid w:val="00B97335"/>
    <w:rsid w:val="00B9778B"/>
    <w:rsid w:val="00BB1FF4"/>
    <w:rsid w:val="00BB792F"/>
    <w:rsid w:val="00BC0F37"/>
    <w:rsid w:val="00BC4B48"/>
    <w:rsid w:val="00BD1969"/>
    <w:rsid w:val="00BE2EAB"/>
    <w:rsid w:val="00BF0481"/>
    <w:rsid w:val="00BF3B91"/>
    <w:rsid w:val="00C11F07"/>
    <w:rsid w:val="00C20781"/>
    <w:rsid w:val="00C30C31"/>
    <w:rsid w:val="00C355EA"/>
    <w:rsid w:val="00C51251"/>
    <w:rsid w:val="00C52845"/>
    <w:rsid w:val="00C606CB"/>
    <w:rsid w:val="00C6426B"/>
    <w:rsid w:val="00C800ED"/>
    <w:rsid w:val="00C92989"/>
    <w:rsid w:val="00CA6C63"/>
    <w:rsid w:val="00CB18CE"/>
    <w:rsid w:val="00CC0326"/>
    <w:rsid w:val="00CF1684"/>
    <w:rsid w:val="00CF4B07"/>
    <w:rsid w:val="00D0593E"/>
    <w:rsid w:val="00D137EA"/>
    <w:rsid w:val="00D16566"/>
    <w:rsid w:val="00D20FC8"/>
    <w:rsid w:val="00D26750"/>
    <w:rsid w:val="00D50301"/>
    <w:rsid w:val="00D50AEA"/>
    <w:rsid w:val="00D51BC2"/>
    <w:rsid w:val="00D548CD"/>
    <w:rsid w:val="00D628C1"/>
    <w:rsid w:val="00D701B1"/>
    <w:rsid w:val="00D7367F"/>
    <w:rsid w:val="00D74A3F"/>
    <w:rsid w:val="00D77493"/>
    <w:rsid w:val="00D83934"/>
    <w:rsid w:val="00D926F7"/>
    <w:rsid w:val="00DC2890"/>
    <w:rsid w:val="00DF2A7C"/>
    <w:rsid w:val="00DF413C"/>
    <w:rsid w:val="00E02F3C"/>
    <w:rsid w:val="00E21FEC"/>
    <w:rsid w:val="00E51833"/>
    <w:rsid w:val="00E52183"/>
    <w:rsid w:val="00E57484"/>
    <w:rsid w:val="00E637C9"/>
    <w:rsid w:val="00E74A52"/>
    <w:rsid w:val="00E75876"/>
    <w:rsid w:val="00E846FF"/>
    <w:rsid w:val="00E8561C"/>
    <w:rsid w:val="00EB5BAA"/>
    <w:rsid w:val="00EC6073"/>
    <w:rsid w:val="00EC76C1"/>
    <w:rsid w:val="00EC7EB5"/>
    <w:rsid w:val="00F006E4"/>
    <w:rsid w:val="00F02E24"/>
    <w:rsid w:val="00F05974"/>
    <w:rsid w:val="00F10CA6"/>
    <w:rsid w:val="00F1675F"/>
    <w:rsid w:val="00F2176F"/>
    <w:rsid w:val="00F24F1C"/>
    <w:rsid w:val="00F26E29"/>
    <w:rsid w:val="00F65DFF"/>
    <w:rsid w:val="00F87EDA"/>
    <w:rsid w:val="00FB01E2"/>
    <w:rsid w:val="00FC4760"/>
    <w:rsid w:val="00FD1EA3"/>
    <w:rsid w:val="00FD34B5"/>
    <w:rsid w:val="00FD7A38"/>
    <w:rsid w:val="00FE3249"/>
    <w:rsid w:val="00FF1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969696"/>
    </o:shapedefaults>
    <o:shapelayout v:ext="edit">
      <o:idmap v:ext="edit" data="1"/>
    </o:shapelayout>
  </w:shapeDefaults>
  <w:decimalSymbol w:val=","/>
  <w:listSeparator w:val=";"/>
  <w14:docId w14:val="02FBEE34"/>
  <w15:chartTrackingRefBased/>
  <w15:docId w15:val="{48ECF2A0-FE89-4056-821F-9313933C0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07644"/>
    <w:pPr>
      <w:spacing w:line="360" w:lineRule="auto"/>
    </w:pPr>
    <w:rPr>
      <w:rFonts w:ascii="Arial" w:hAnsi="Arial"/>
      <w:color w:val="333333"/>
      <w:szCs w:val="24"/>
    </w:rPr>
  </w:style>
  <w:style w:type="paragraph" w:styleId="Nadpis1">
    <w:name w:val="heading 1"/>
    <w:basedOn w:val="Normln"/>
    <w:next w:val="Normln"/>
    <w:qFormat/>
    <w:rsid w:val="00E02F3C"/>
    <w:pPr>
      <w:keepNext/>
      <w:spacing w:before="240" w:after="60"/>
      <w:outlineLvl w:val="0"/>
    </w:pPr>
    <w:rPr>
      <w:rFonts w:cs="Arial"/>
      <w:b/>
      <w:bCs/>
      <w:kern w:val="32"/>
      <w:sz w:val="32"/>
      <w:szCs w:val="32"/>
    </w:rPr>
  </w:style>
  <w:style w:type="paragraph" w:styleId="Nadpis2">
    <w:name w:val="heading 2"/>
    <w:basedOn w:val="Normln"/>
    <w:next w:val="Normln"/>
    <w:qFormat/>
    <w:rsid w:val="00E02F3C"/>
    <w:pPr>
      <w:keepNext/>
      <w:spacing w:before="240" w:after="60"/>
      <w:outlineLvl w:val="1"/>
    </w:pPr>
    <w:rPr>
      <w:rFonts w:cs="Arial"/>
      <w:b/>
      <w:bCs/>
      <w:i/>
      <w:iCs/>
      <w:sz w:val="28"/>
      <w:szCs w:val="28"/>
    </w:rPr>
  </w:style>
  <w:style w:type="paragraph" w:styleId="Nadpis3">
    <w:name w:val="heading 3"/>
    <w:basedOn w:val="Normln"/>
    <w:next w:val="Normln"/>
    <w:qFormat/>
    <w:rsid w:val="00E02F3C"/>
    <w:pPr>
      <w:keepNext/>
      <w:spacing w:before="240" w:after="60"/>
      <w:outlineLvl w:val="2"/>
    </w:pPr>
    <w:rPr>
      <w:rFonts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A43D08"/>
    <w:pPr>
      <w:tabs>
        <w:tab w:val="center" w:pos="4536"/>
        <w:tab w:val="right" w:pos="9072"/>
      </w:tabs>
    </w:pPr>
  </w:style>
  <w:style w:type="paragraph" w:styleId="Zpat">
    <w:name w:val="footer"/>
    <w:basedOn w:val="Normln"/>
    <w:rsid w:val="00A43D08"/>
    <w:pPr>
      <w:tabs>
        <w:tab w:val="center" w:pos="4536"/>
        <w:tab w:val="right" w:pos="9072"/>
      </w:tabs>
    </w:pPr>
  </w:style>
  <w:style w:type="paragraph" w:customStyle="1" w:styleId="Adresa">
    <w:name w:val="Adresa"/>
    <w:basedOn w:val="Normln"/>
    <w:rsid w:val="00E02F3C"/>
    <w:pPr>
      <w:spacing w:line="240" w:lineRule="auto"/>
    </w:pPr>
  </w:style>
  <w:style w:type="paragraph" w:customStyle="1" w:styleId="Text">
    <w:name w:val="Text"/>
    <w:rsid w:val="00107644"/>
    <w:pPr>
      <w:spacing w:line="360" w:lineRule="auto"/>
    </w:pPr>
    <w:rPr>
      <w:rFonts w:ascii="Arial" w:hAnsi="Arial"/>
      <w:color w:val="333333"/>
      <w:szCs w:val="24"/>
    </w:rPr>
  </w:style>
  <w:style w:type="paragraph" w:styleId="Textbubliny">
    <w:name w:val="Balloon Text"/>
    <w:basedOn w:val="Normln"/>
    <w:semiHidden/>
    <w:rsid w:val="005A1051"/>
    <w:rPr>
      <w:rFonts w:ascii="Tahoma" w:hAnsi="Tahoma" w:cs="Tahoma"/>
      <w:sz w:val="16"/>
      <w:szCs w:val="16"/>
    </w:rPr>
  </w:style>
  <w:style w:type="paragraph" w:customStyle="1" w:styleId="Standard">
    <w:name w:val="Standard"/>
    <w:rsid w:val="00B727C3"/>
    <w:pPr>
      <w:widowControl w:val="0"/>
      <w:suppressAutoHyphens/>
      <w:autoSpaceDN w:val="0"/>
      <w:textAlignment w:val="baseline"/>
    </w:pPr>
    <w:rPr>
      <w:rFonts w:eastAsia="SimSun" w:cs="Lucida Sans"/>
      <w:kern w:val="3"/>
      <w:sz w:val="24"/>
      <w:szCs w:val="24"/>
      <w:lang w:eastAsia="zh-CN" w:bidi="hi-IN"/>
    </w:rPr>
  </w:style>
  <w:style w:type="paragraph" w:styleId="Odstavecseseznamem">
    <w:name w:val="List Paragraph"/>
    <w:basedOn w:val="Normln"/>
    <w:uiPriority w:val="34"/>
    <w:qFormat/>
    <w:rsid w:val="00776A46"/>
    <w:pPr>
      <w:ind w:left="720"/>
      <w:contextualSpacing/>
    </w:pPr>
  </w:style>
  <w:style w:type="table" w:styleId="Mkatabulky">
    <w:name w:val="Table Grid"/>
    <w:basedOn w:val="Normlntabulka"/>
    <w:rsid w:val="00AC0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Standardnpsmoodstavce"/>
    <w:rsid w:val="00A52572"/>
  </w:style>
  <w:style w:type="character" w:styleId="Hypertextovodkaz">
    <w:name w:val="Hyperlink"/>
    <w:basedOn w:val="Standardnpsmoodstavce"/>
    <w:uiPriority w:val="99"/>
    <w:unhideWhenUsed/>
    <w:rsid w:val="007C701A"/>
    <w:rPr>
      <w:color w:val="0563C1"/>
      <w:u w:val="single"/>
    </w:rPr>
  </w:style>
  <w:style w:type="character" w:styleId="Sledovanodkaz">
    <w:name w:val="FollowedHyperlink"/>
    <w:basedOn w:val="Standardnpsmoodstavce"/>
    <w:uiPriority w:val="99"/>
    <w:unhideWhenUsed/>
    <w:rsid w:val="007C701A"/>
    <w:rPr>
      <w:color w:val="954F72"/>
      <w:u w:val="single"/>
    </w:rPr>
  </w:style>
  <w:style w:type="paragraph" w:customStyle="1" w:styleId="msonormal0">
    <w:name w:val="msonormal"/>
    <w:basedOn w:val="Normln"/>
    <w:rsid w:val="007C701A"/>
    <w:pPr>
      <w:spacing w:before="100" w:beforeAutospacing="1" w:after="100" w:afterAutospacing="1" w:line="240" w:lineRule="auto"/>
    </w:pPr>
    <w:rPr>
      <w:rFonts w:ascii="Times New Roman" w:hAnsi="Times New Roman"/>
      <w:color w:val="auto"/>
      <w:sz w:val="24"/>
    </w:rPr>
  </w:style>
  <w:style w:type="paragraph" w:customStyle="1" w:styleId="xl63">
    <w:name w:val="xl63"/>
    <w:basedOn w:val="Normln"/>
    <w:rsid w:val="007C701A"/>
    <w:pPr>
      <w:pBdr>
        <w:top w:val="double" w:sz="6" w:space="0" w:color="auto"/>
        <w:left w:val="double" w:sz="6"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auto"/>
      <w:sz w:val="24"/>
    </w:rPr>
  </w:style>
  <w:style w:type="paragraph" w:customStyle="1" w:styleId="xl64">
    <w:name w:val="xl64"/>
    <w:basedOn w:val="Normln"/>
    <w:rsid w:val="007C701A"/>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auto"/>
      <w:sz w:val="24"/>
    </w:rPr>
  </w:style>
  <w:style w:type="paragraph" w:customStyle="1" w:styleId="xl65">
    <w:name w:val="xl65"/>
    <w:basedOn w:val="Normln"/>
    <w:rsid w:val="007C701A"/>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auto"/>
      <w:sz w:val="24"/>
    </w:rPr>
  </w:style>
  <w:style w:type="paragraph" w:customStyle="1" w:styleId="xl66">
    <w:name w:val="xl66"/>
    <w:basedOn w:val="Normln"/>
    <w:rsid w:val="007C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auto"/>
      <w:sz w:val="24"/>
    </w:rPr>
  </w:style>
  <w:style w:type="paragraph" w:customStyle="1" w:styleId="xl67">
    <w:name w:val="xl67"/>
    <w:basedOn w:val="Normln"/>
    <w:rsid w:val="007C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auto"/>
      <w:sz w:val="24"/>
    </w:rPr>
  </w:style>
  <w:style w:type="paragraph" w:customStyle="1" w:styleId="xl68">
    <w:name w:val="xl68"/>
    <w:basedOn w:val="Normln"/>
    <w:rsid w:val="007C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auto"/>
      <w:sz w:val="24"/>
    </w:rPr>
  </w:style>
  <w:style w:type="paragraph" w:customStyle="1" w:styleId="xl69">
    <w:name w:val="xl69"/>
    <w:basedOn w:val="Normln"/>
    <w:rsid w:val="007C701A"/>
    <w:pPr>
      <w:pBdr>
        <w:top w:val="single" w:sz="4" w:space="0" w:color="auto"/>
        <w:left w:val="double" w:sz="6" w:space="0" w:color="auto"/>
        <w:bottom w:val="double" w:sz="6" w:space="0" w:color="auto"/>
        <w:right w:val="single" w:sz="4" w:space="0" w:color="auto"/>
      </w:pBdr>
      <w:spacing w:before="100" w:beforeAutospacing="1" w:after="100" w:afterAutospacing="1" w:line="240" w:lineRule="auto"/>
      <w:textAlignment w:val="top"/>
    </w:pPr>
    <w:rPr>
      <w:rFonts w:ascii="Times New Roman" w:hAnsi="Times New Roman"/>
      <w:color w:val="auto"/>
      <w:sz w:val="24"/>
    </w:rPr>
  </w:style>
  <w:style w:type="paragraph" w:customStyle="1" w:styleId="xl70">
    <w:name w:val="xl70"/>
    <w:basedOn w:val="Normln"/>
    <w:rsid w:val="007C701A"/>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hAnsi="Times New Roman"/>
      <w:color w:val="auto"/>
      <w:sz w:val="24"/>
    </w:rPr>
  </w:style>
  <w:style w:type="paragraph" w:customStyle="1" w:styleId="xl71">
    <w:name w:val="xl71"/>
    <w:basedOn w:val="Normln"/>
    <w:rsid w:val="007C701A"/>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hAnsi="Times New Roman"/>
      <w:color w:val="auto"/>
      <w:sz w:val="24"/>
    </w:rPr>
  </w:style>
  <w:style w:type="paragraph" w:customStyle="1" w:styleId="xl72">
    <w:name w:val="xl72"/>
    <w:basedOn w:val="Normln"/>
    <w:rsid w:val="007C701A"/>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hAnsi="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06628">
      <w:bodyDiv w:val="1"/>
      <w:marLeft w:val="0"/>
      <w:marRight w:val="0"/>
      <w:marTop w:val="0"/>
      <w:marBottom w:val="0"/>
      <w:divBdr>
        <w:top w:val="none" w:sz="0" w:space="0" w:color="auto"/>
        <w:left w:val="none" w:sz="0" w:space="0" w:color="auto"/>
        <w:bottom w:val="none" w:sz="0" w:space="0" w:color="auto"/>
        <w:right w:val="none" w:sz="0" w:space="0" w:color="auto"/>
      </w:divBdr>
    </w:div>
    <w:div w:id="140199518">
      <w:bodyDiv w:val="1"/>
      <w:marLeft w:val="0"/>
      <w:marRight w:val="0"/>
      <w:marTop w:val="0"/>
      <w:marBottom w:val="0"/>
      <w:divBdr>
        <w:top w:val="none" w:sz="0" w:space="0" w:color="auto"/>
        <w:left w:val="none" w:sz="0" w:space="0" w:color="auto"/>
        <w:bottom w:val="none" w:sz="0" w:space="0" w:color="auto"/>
        <w:right w:val="none" w:sz="0" w:space="0" w:color="auto"/>
      </w:divBdr>
    </w:div>
    <w:div w:id="348526527">
      <w:bodyDiv w:val="1"/>
      <w:marLeft w:val="0"/>
      <w:marRight w:val="0"/>
      <w:marTop w:val="0"/>
      <w:marBottom w:val="0"/>
      <w:divBdr>
        <w:top w:val="none" w:sz="0" w:space="0" w:color="auto"/>
        <w:left w:val="none" w:sz="0" w:space="0" w:color="auto"/>
        <w:bottom w:val="none" w:sz="0" w:space="0" w:color="auto"/>
        <w:right w:val="none" w:sz="0" w:space="0" w:color="auto"/>
      </w:divBdr>
    </w:div>
    <w:div w:id="390857498">
      <w:bodyDiv w:val="1"/>
      <w:marLeft w:val="0"/>
      <w:marRight w:val="0"/>
      <w:marTop w:val="0"/>
      <w:marBottom w:val="0"/>
      <w:divBdr>
        <w:top w:val="none" w:sz="0" w:space="0" w:color="auto"/>
        <w:left w:val="none" w:sz="0" w:space="0" w:color="auto"/>
        <w:bottom w:val="none" w:sz="0" w:space="0" w:color="auto"/>
        <w:right w:val="none" w:sz="0" w:space="0" w:color="auto"/>
      </w:divBdr>
    </w:div>
    <w:div w:id="705836925">
      <w:bodyDiv w:val="1"/>
      <w:marLeft w:val="0"/>
      <w:marRight w:val="0"/>
      <w:marTop w:val="0"/>
      <w:marBottom w:val="0"/>
      <w:divBdr>
        <w:top w:val="none" w:sz="0" w:space="0" w:color="auto"/>
        <w:left w:val="none" w:sz="0" w:space="0" w:color="auto"/>
        <w:bottom w:val="none" w:sz="0" w:space="0" w:color="auto"/>
        <w:right w:val="none" w:sz="0" w:space="0" w:color="auto"/>
      </w:divBdr>
    </w:div>
    <w:div w:id="766468130">
      <w:bodyDiv w:val="1"/>
      <w:marLeft w:val="0"/>
      <w:marRight w:val="0"/>
      <w:marTop w:val="0"/>
      <w:marBottom w:val="0"/>
      <w:divBdr>
        <w:top w:val="none" w:sz="0" w:space="0" w:color="auto"/>
        <w:left w:val="none" w:sz="0" w:space="0" w:color="auto"/>
        <w:bottom w:val="none" w:sz="0" w:space="0" w:color="auto"/>
        <w:right w:val="none" w:sz="0" w:space="0" w:color="auto"/>
      </w:divBdr>
    </w:div>
    <w:div w:id="1544099318">
      <w:bodyDiv w:val="1"/>
      <w:marLeft w:val="0"/>
      <w:marRight w:val="0"/>
      <w:marTop w:val="0"/>
      <w:marBottom w:val="0"/>
      <w:divBdr>
        <w:top w:val="none" w:sz="0" w:space="0" w:color="auto"/>
        <w:left w:val="none" w:sz="0" w:space="0" w:color="auto"/>
        <w:bottom w:val="none" w:sz="0" w:space="0" w:color="auto"/>
        <w:right w:val="none" w:sz="0" w:space="0" w:color="auto"/>
      </w:divBdr>
    </w:div>
    <w:div w:id="1576893641">
      <w:bodyDiv w:val="1"/>
      <w:marLeft w:val="0"/>
      <w:marRight w:val="0"/>
      <w:marTop w:val="0"/>
      <w:marBottom w:val="0"/>
      <w:divBdr>
        <w:top w:val="none" w:sz="0" w:space="0" w:color="auto"/>
        <w:left w:val="none" w:sz="0" w:space="0" w:color="auto"/>
        <w:bottom w:val="none" w:sz="0" w:space="0" w:color="auto"/>
        <w:right w:val="none" w:sz="0" w:space="0" w:color="auto"/>
      </w:divBdr>
    </w:div>
    <w:div w:id="1639603734">
      <w:bodyDiv w:val="1"/>
      <w:marLeft w:val="0"/>
      <w:marRight w:val="0"/>
      <w:marTop w:val="0"/>
      <w:marBottom w:val="0"/>
      <w:divBdr>
        <w:top w:val="none" w:sz="0" w:space="0" w:color="auto"/>
        <w:left w:val="none" w:sz="0" w:space="0" w:color="auto"/>
        <w:bottom w:val="none" w:sz="0" w:space="0" w:color="auto"/>
        <w:right w:val="none" w:sz="0" w:space="0" w:color="auto"/>
      </w:divBdr>
    </w:div>
    <w:div w:id="1825124790">
      <w:bodyDiv w:val="1"/>
      <w:marLeft w:val="0"/>
      <w:marRight w:val="0"/>
      <w:marTop w:val="0"/>
      <w:marBottom w:val="0"/>
      <w:divBdr>
        <w:top w:val="none" w:sz="0" w:space="0" w:color="auto"/>
        <w:left w:val="none" w:sz="0" w:space="0" w:color="auto"/>
        <w:bottom w:val="none" w:sz="0" w:space="0" w:color="auto"/>
        <w:right w:val="none" w:sz="0" w:space="0" w:color="auto"/>
      </w:divBdr>
    </w:div>
    <w:div w:id="2070107470">
      <w:bodyDiv w:val="1"/>
      <w:marLeft w:val="0"/>
      <w:marRight w:val="0"/>
      <w:marTop w:val="0"/>
      <w:marBottom w:val="0"/>
      <w:divBdr>
        <w:top w:val="none" w:sz="0" w:space="0" w:color="auto"/>
        <w:left w:val="none" w:sz="0" w:space="0" w:color="auto"/>
        <w:bottom w:val="none" w:sz="0" w:space="0" w:color="auto"/>
        <w:right w:val="none" w:sz="0" w:space="0" w:color="auto"/>
      </w:divBdr>
      <w:divsChild>
        <w:div w:id="570628132">
          <w:marLeft w:val="0"/>
          <w:marRight w:val="0"/>
          <w:marTop w:val="0"/>
          <w:marBottom w:val="0"/>
          <w:divBdr>
            <w:top w:val="none" w:sz="0" w:space="0" w:color="auto"/>
            <w:left w:val="none" w:sz="0" w:space="0" w:color="auto"/>
            <w:bottom w:val="none" w:sz="0" w:space="0" w:color="auto"/>
            <w:right w:val="none" w:sz="0" w:space="0" w:color="auto"/>
          </w:divBdr>
        </w:div>
      </w:divsChild>
    </w:div>
    <w:div w:id="209894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KUKAL~1.KUK\LOCALS~1\Temp\XPgrpwise\Hlavi&#269;kov&#253;%20pap&#237;r-le&#382;&#225;ky.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CB306-C8E1-4025-BC85-733AEFB08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Hlavičkový papír-ležáky.dot</Template>
  <TotalTime>17</TotalTime>
  <Pages>22</Pages>
  <Words>7170</Words>
  <Characters>42106</Characters>
  <Application>Microsoft Office Word</Application>
  <DocSecurity>0</DocSecurity>
  <Lines>350</Lines>
  <Paragraphs>98</Paragraphs>
  <ScaleCrop>false</ScaleCrop>
  <HeadingPairs>
    <vt:vector size="2" baseType="variant">
      <vt:variant>
        <vt:lpstr>Název</vt:lpstr>
      </vt:variant>
      <vt:variant>
        <vt:i4>1</vt:i4>
      </vt:variant>
    </vt:vector>
  </HeadingPairs>
  <TitlesOfParts>
    <vt:vector size="1" baseType="lpstr">
      <vt:lpstr> </vt:lpstr>
    </vt:vector>
  </TitlesOfParts>
  <Company>Památník Lidice</Company>
  <LinksUpToDate>false</LinksUpToDate>
  <CharactersWithSpaces>49178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kukal</dc:creator>
  <cp:keywords/>
  <dc:description/>
  <cp:lastModifiedBy>Kateřina Štorkánová</cp:lastModifiedBy>
  <cp:revision>4</cp:revision>
  <cp:lastPrinted>2025-01-31T14:30:00Z</cp:lastPrinted>
  <dcterms:created xsi:type="dcterms:W3CDTF">2025-02-06T14:15:00Z</dcterms:created>
  <dcterms:modified xsi:type="dcterms:W3CDTF">2025-02-06T14:52:00Z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4f3981a85e393a67cff3c93160c80a6d65c90e00701b890658b36587f273a5e5</vt:lpwstr>
  </property>
</Properties>
</file>