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B425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377728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728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0025140049/1000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right="40"/>
              <w:jc w:val="right"/>
            </w:pPr>
            <w:r>
              <w:rPr>
                <w:b/>
              </w:rPr>
              <w:t>UZFG2025-0443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5D0B3E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25140049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957316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7316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5D0B3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40"/>
            </w:pPr>
            <w:r>
              <w:rPr>
                <w:b/>
              </w:rPr>
              <w:t>AISECO s.r.o.</w:t>
            </w:r>
            <w:r>
              <w:rPr>
                <w:b/>
              </w:rPr>
              <w:br/>
              <w:t>Hájecká 1304/14a</w:t>
            </w:r>
            <w:r>
              <w:rPr>
                <w:b/>
              </w:rPr>
              <w:br/>
              <w:t>618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5D0B3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rPr>
                <w:b/>
              </w:rPr>
              <w:t>27729109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rPr>
                <w:b/>
              </w:rPr>
              <w:t>CZ27729109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default10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05.02.2025</w:t>
            </w:r>
            <w:proofErr w:type="gramEnd"/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default10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default10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default10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default10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0B4256">
            <w:pPr>
              <w:pStyle w:val="default10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default10"/>
              <w:ind w:left="40"/>
            </w:pPr>
            <w:r>
              <w:t>pravidelná údržba I. pololetí 2025: klimatizace, VZT vč. výměny filtrů, budova V</w:t>
            </w: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B4256" w:rsidRDefault="005D0B3E">
            <w:pPr>
              <w:pStyle w:val="default10"/>
              <w:ind w:left="40" w:right="40"/>
            </w:pPr>
            <w:r>
              <w:rPr>
                <w:sz w:val="18"/>
              </w:rPr>
              <w:t>pravidelná údržba I. pololetí 2025: klimatizace, VZT vč. výměny filtrů, budova V / dle nabídky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4256" w:rsidRDefault="000B425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proofErr w:type="spellStart"/>
            <w:r>
              <w:rPr>
                <w:sz w:val="18"/>
              </w:rPr>
              <w:t>nab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112 000,00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112 000,00 Kč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112 000,00 Kč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256" w:rsidRDefault="005D0B3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04.02.2025</w:t>
            </w:r>
            <w:proofErr w:type="gramEnd"/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256" w:rsidRDefault="005D0B3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5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8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30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7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3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1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  <w:tr w:rsidR="000B425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4256" w:rsidRDefault="005D0B3E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260" w:type="dxa"/>
          </w:tcPr>
          <w:p w:rsidR="000B4256" w:rsidRDefault="000B4256">
            <w:pPr>
              <w:pStyle w:val="EMPTYCELLSTYLE"/>
            </w:pPr>
          </w:p>
        </w:tc>
        <w:tc>
          <w:tcPr>
            <w:tcW w:w="460" w:type="dxa"/>
          </w:tcPr>
          <w:p w:rsidR="000B4256" w:rsidRDefault="000B4256">
            <w:pPr>
              <w:pStyle w:val="EMPTYCELLSTYLE"/>
            </w:pPr>
          </w:p>
        </w:tc>
      </w:tr>
    </w:tbl>
    <w:p w:rsidR="005D0B3E" w:rsidRDefault="005D0B3E"/>
    <w:sectPr w:rsidR="005D0B3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56"/>
    <w:rsid w:val="000B4256"/>
    <w:rsid w:val="005D0B3E"/>
    <w:rsid w:val="00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C97B4-A757-412A-AC66-05D1BA81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7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7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2025-02-04T06:49:00Z</cp:lastPrinted>
  <dcterms:created xsi:type="dcterms:W3CDTF">2025-02-04T06:49:00Z</dcterms:created>
  <dcterms:modified xsi:type="dcterms:W3CDTF">2025-02-04T06:49:00Z</dcterms:modified>
</cp:coreProperties>
</file>