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CBB9" w14:textId="77777777" w:rsidR="00002367" w:rsidRDefault="0000236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proofErr w:type="spellStart"/>
      <w:r w:rsidRPr="00002367">
        <w:rPr>
          <w:color w:val="000000"/>
          <w:highlight w:val="black"/>
        </w:rPr>
        <w:t>Jiř</w:t>
      </w:r>
      <w:proofErr w:type="spellEnd"/>
      <w:r w:rsidRPr="00002367">
        <w:rPr>
          <w:color w:val="000000"/>
          <w:highlight w:val="black"/>
          <w:lang w:val="en-US"/>
        </w:rPr>
        <w:t>í Havlík &lt;jiri.havlik1@dirp.cz&gt;</w:t>
      </w:r>
    </w:p>
    <w:p w14:paraId="31A844EF" w14:textId="77777777" w:rsidR="00002367" w:rsidRDefault="0000236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čtvrtek 6. </w:t>
      </w:r>
      <w:proofErr w:type="spellStart"/>
      <w:r>
        <w:rPr>
          <w:color w:val="000000"/>
          <w:lang w:val="en-US"/>
        </w:rPr>
        <w:t>února</w:t>
      </w:r>
      <w:proofErr w:type="spellEnd"/>
      <w:r>
        <w:rPr>
          <w:color w:val="000000"/>
          <w:lang w:val="en-US"/>
        </w:rPr>
        <w:t xml:space="preserve"> 2025 12:10</w:t>
      </w:r>
    </w:p>
    <w:p w14:paraId="1F695EAA" w14:textId="77777777" w:rsidR="00002367" w:rsidRDefault="0000236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 w:rsidRPr="00002367">
        <w:rPr>
          <w:color w:val="000000"/>
          <w:highlight w:val="black"/>
          <w:lang w:val="en-US"/>
        </w:rPr>
        <w:t>Jírová Jitka</w:t>
      </w:r>
    </w:p>
    <w:p w14:paraId="2861716E" w14:textId="77777777" w:rsidR="00002367" w:rsidRDefault="0000236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Re: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</w:t>
      </w:r>
    </w:p>
    <w:p w14:paraId="3D49625A" w14:textId="77777777" w:rsidR="00002367" w:rsidRDefault="0000236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Přílohy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20250206122208042.pdf</w:t>
      </w:r>
    </w:p>
    <w:p w14:paraId="434EE4EC" w14:textId="77777777" w:rsidR="00002367" w:rsidRDefault="00002367"/>
    <w:p w14:paraId="44B0FD7D" w14:textId="77777777" w:rsidR="00002367" w:rsidRDefault="0000236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Dobrý den paní </w:t>
      </w:r>
      <w:r w:rsidRPr="00002367">
        <w:rPr>
          <w:rFonts w:ascii="Tahoma" w:hAnsi="Tahoma" w:cs="Tahoma"/>
          <w:sz w:val="18"/>
          <w:szCs w:val="18"/>
          <w:highlight w:val="black"/>
        </w:rPr>
        <w:t>Jírová</w:t>
      </w:r>
      <w:r>
        <w:rPr>
          <w:rFonts w:ascii="Tahoma" w:hAnsi="Tahoma" w:cs="Tahoma"/>
          <w:sz w:val="18"/>
          <w:szCs w:val="18"/>
        </w:rPr>
        <w:t>,</w:t>
      </w:r>
    </w:p>
    <w:p w14:paraId="54F97063" w14:textId="77777777" w:rsidR="00002367" w:rsidRDefault="00002367">
      <w:pPr>
        <w:rPr>
          <w:rFonts w:ascii="Tahoma" w:hAnsi="Tahoma" w:cs="Tahoma"/>
          <w:sz w:val="18"/>
          <w:szCs w:val="18"/>
        </w:rPr>
      </w:pPr>
    </w:p>
    <w:p w14:paraId="005966DA" w14:textId="77777777" w:rsidR="00002367" w:rsidRDefault="0000236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Akceptujeme </w:t>
      </w:r>
      <w:proofErr w:type="gramStart"/>
      <w:r>
        <w:rPr>
          <w:rFonts w:ascii="Tahoma" w:hAnsi="Tahoma" w:cs="Tahoma"/>
          <w:b/>
          <w:bCs/>
          <w:sz w:val="18"/>
          <w:szCs w:val="18"/>
        </w:rPr>
        <w:t>vaší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 xml:space="preserve"> objednávku č. 10/2025 ze dne 6. 2. 2025 na 3 sestavy regálů v částce 95 940,03 Kč včetně DPH.</w:t>
      </w:r>
    </w:p>
    <w:p w14:paraId="00CB675B" w14:textId="77777777" w:rsidR="00002367" w:rsidRDefault="00002367">
      <w:pPr>
        <w:rPr>
          <w:rFonts w:ascii="Tahoma" w:hAnsi="Tahoma" w:cs="Tahoma"/>
          <w:sz w:val="18"/>
          <w:szCs w:val="18"/>
        </w:rPr>
      </w:pPr>
    </w:p>
    <w:p w14:paraId="1648BD58" w14:textId="77777777" w:rsidR="00002367" w:rsidRDefault="0000236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Potvrzenou objednávku Vám také zasílám v příloze.</w:t>
      </w:r>
    </w:p>
    <w:p w14:paraId="7F948C0E" w14:textId="77777777" w:rsidR="00002367" w:rsidRDefault="00002367">
      <w:pPr>
        <w:rPr>
          <w:rFonts w:ascii="Tahoma" w:hAnsi="Tahoma" w:cs="Tahoma"/>
          <w:sz w:val="18"/>
          <w:szCs w:val="18"/>
        </w:rPr>
      </w:pPr>
    </w:p>
    <w:p w14:paraId="00CDE542" w14:textId="77777777" w:rsidR="00002367" w:rsidRDefault="00002367">
      <w:pPr>
        <w:rPr>
          <w:rFonts w:ascii="Tahoma" w:hAnsi="Tahoma" w:cs="Tahoma"/>
          <w:sz w:val="18"/>
          <w:szCs w:val="18"/>
        </w:rPr>
      </w:pPr>
    </w:p>
    <w:p w14:paraId="75E0C54D" w14:textId="77777777" w:rsidR="00002367" w:rsidRDefault="0000236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Děkuji Vám</w:t>
      </w:r>
    </w:p>
    <w:p w14:paraId="4AFE213F" w14:textId="77777777" w:rsidR="00002367" w:rsidRDefault="00002367">
      <w:pPr>
        <w:rPr>
          <w:rFonts w:ascii="Tahoma" w:hAnsi="Tahoma" w:cs="Tahoma"/>
          <w:sz w:val="18"/>
          <w:szCs w:val="18"/>
        </w:rPr>
      </w:pPr>
    </w:p>
    <w:p w14:paraId="124E4016" w14:textId="77777777" w:rsidR="00002367" w:rsidRDefault="00002367">
      <w:pPr>
        <w:rPr>
          <w:rFonts w:ascii="Tahoma" w:hAnsi="Tahoma" w:cs="Tahoma"/>
          <w:color w:val="000000"/>
          <w:sz w:val="20"/>
          <w:szCs w:val="20"/>
          <w:lang w:eastAsia="cs-CZ"/>
          <w14:ligatures w14:val="none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14:paraId="5EFD496F" w14:textId="77777777" w:rsidR="00002367" w:rsidRDefault="00002367">
      <w:pPr>
        <w:spacing w:after="300"/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</w:pPr>
      <w:r w:rsidRPr="00002367">
        <w:rPr>
          <w:rFonts w:ascii="Tahoma" w:hAnsi="Tahoma" w:cs="Tahoma"/>
          <w:b/>
          <w:bCs/>
          <w:sz w:val="18"/>
          <w:szCs w:val="18"/>
          <w:highlight w:val="black"/>
          <w:lang w:eastAsia="cs-CZ"/>
        </w:rPr>
        <w:t>Jiří Havlík</w:t>
      </w:r>
      <w:r w:rsidRPr="00002367">
        <w:rPr>
          <w:rFonts w:ascii="Tahoma" w:hAnsi="Tahoma" w:cs="Tahoma"/>
          <w:sz w:val="18"/>
          <w:szCs w:val="18"/>
          <w:lang w:eastAsia="cs-CZ"/>
        </w:rPr>
        <w:t xml:space="preserve"> </w:t>
      </w:r>
      <w:r>
        <w:rPr>
          <w:rFonts w:ascii="Tahoma" w:hAnsi="Tahoma" w:cs="Tahoma"/>
          <w:color w:val="00694F"/>
          <w:sz w:val="18"/>
          <w:szCs w:val="18"/>
          <w:lang w:eastAsia="cs-CZ"/>
        </w:rPr>
        <w:br/>
        <w:t xml:space="preserve">obchodní oddělení </w:t>
      </w:r>
    </w:p>
    <w:p w14:paraId="35F6FF11" w14:textId="77777777" w:rsidR="00002367" w:rsidRDefault="00002367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236218D3" wp14:editId="055F0F3A">
            <wp:extent cx="1692910" cy="437515"/>
            <wp:effectExtent l="0" t="0" r="2540" b="635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FD8D" w14:textId="77777777" w:rsidR="00002367" w:rsidRDefault="00002367">
      <w:pPr>
        <w:spacing w:after="150"/>
        <w:rPr>
          <w:rFonts w:ascii="Tahoma" w:hAnsi="Tahoma" w:cs="Tahoma"/>
          <w:color w:val="00694F"/>
          <w:sz w:val="18"/>
          <w:szCs w:val="18"/>
          <w:lang w:eastAsia="cs-CZ"/>
        </w:rPr>
      </w:pPr>
      <w:r>
        <w:rPr>
          <w:rFonts w:ascii="Tahoma" w:hAnsi="Tahoma" w:cs="Tahoma"/>
          <w:color w:val="00694F"/>
          <w:sz w:val="18"/>
          <w:szCs w:val="18"/>
          <w:lang w:eastAsia="cs-CZ"/>
        </w:rPr>
        <w:t>DIRP, s.r.o.</w:t>
      </w:r>
      <w:r>
        <w:rPr>
          <w:rFonts w:ascii="Tahoma" w:hAnsi="Tahoma" w:cs="Tahoma"/>
          <w:color w:val="00694F"/>
          <w:sz w:val="18"/>
          <w:szCs w:val="18"/>
          <w:lang w:eastAsia="cs-CZ"/>
        </w:rPr>
        <w:br/>
        <w:t xml:space="preserve">regálové </w:t>
      </w: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</w:rPr>
        <w:t>systémy - kovový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</w:rPr>
        <w:t xml:space="preserve"> nábytek </w:t>
      </w:r>
    </w:p>
    <w:p w14:paraId="3142E3EA" w14:textId="77777777" w:rsidR="00002367" w:rsidRDefault="00002367">
      <w:pPr>
        <w:rPr>
          <w:rFonts w:ascii="Tahoma" w:hAnsi="Tahoma" w:cs="Tahoma"/>
          <w:color w:val="00694F"/>
          <w:sz w:val="18"/>
          <w:szCs w:val="18"/>
          <w:lang w:eastAsia="cs-CZ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</w:rPr>
        <w:t>Sídlo:   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</w:rPr>
        <w:t>    Cejl 40/107, 60200 Brno</w:t>
      </w:r>
    </w:p>
    <w:p w14:paraId="6E2E4BBE" w14:textId="77777777" w:rsidR="00002367" w:rsidRDefault="00002367">
      <w:pPr>
        <w:rPr>
          <w:rFonts w:ascii="Tahoma" w:hAnsi="Tahoma" w:cs="Tahoma"/>
          <w:color w:val="00694F"/>
          <w:sz w:val="18"/>
          <w:szCs w:val="18"/>
          <w:lang w:eastAsia="cs-CZ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</w:rPr>
        <w:t>Kancelář:  </w:t>
      </w:r>
      <w:proofErr w:type="spellStart"/>
      <w:r>
        <w:rPr>
          <w:rFonts w:ascii="Tahoma" w:hAnsi="Tahoma" w:cs="Tahoma"/>
          <w:color w:val="00694F"/>
          <w:sz w:val="18"/>
          <w:szCs w:val="18"/>
          <w:lang w:eastAsia="cs-CZ"/>
        </w:rPr>
        <w:t>Nivky</w:t>
      </w:r>
      <w:proofErr w:type="spellEnd"/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</w:rPr>
        <w:t xml:space="preserve"> 630, 66456 Blučina</w:t>
      </w:r>
    </w:p>
    <w:p w14:paraId="011C99A9" w14:textId="77777777" w:rsidR="00002367" w:rsidRDefault="00002367">
      <w:pPr>
        <w:rPr>
          <w:rFonts w:ascii="Tahoma" w:hAnsi="Tahoma" w:cs="Tahoma"/>
          <w:color w:val="00694F"/>
          <w:sz w:val="18"/>
          <w:szCs w:val="18"/>
          <w:lang w:eastAsia="cs-CZ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</w:rPr>
        <w:t>Mobil:   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</w:rPr>
        <w:t>   </w:t>
      </w:r>
      <w:r w:rsidRPr="00002367">
        <w:rPr>
          <w:rFonts w:ascii="Tahoma" w:hAnsi="Tahoma" w:cs="Tahoma"/>
          <w:sz w:val="18"/>
          <w:szCs w:val="18"/>
          <w:highlight w:val="black"/>
          <w:lang w:eastAsia="cs-CZ"/>
        </w:rPr>
        <w:t>+420 603 153 235</w:t>
      </w:r>
    </w:p>
    <w:p w14:paraId="413F8F95" w14:textId="77777777" w:rsidR="00002367" w:rsidRDefault="00002367">
      <w:pPr>
        <w:rPr>
          <w:rFonts w:ascii="Tahoma" w:hAnsi="Tahoma" w:cs="Tahoma"/>
          <w:color w:val="00694F"/>
          <w:sz w:val="18"/>
          <w:szCs w:val="18"/>
          <w:lang w:eastAsia="cs-CZ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</w:rPr>
        <w:t>E-mail:   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</w:rPr>
        <w:t xml:space="preserve">  </w:t>
      </w:r>
      <w:hyperlink r:id="rId5" w:history="1">
        <w:r w:rsidRPr="00002367">
          <w:rPr>
            <w:rStyle w:val="Hypertextovodkaz"/>
            <w:rFonts w:ascii="Tahoma" w:hAnsi="Tahoma" w:cs="Tahoma"/>
            <w:color w:val="auto"/>
            <w:sz w:val="18"/>
            <w:szCs w:val="18"/>
            <w:highlight w:val="black"/>
            <w:lang w:eastAsia="cs-CZ"/>
          </w:rPr>
          <w:t>jiri.havlik@dirp.cz</w:t>
        </w:r>
      </w:hyperlink>
    </w:p>
    <w:p w14:paraId="3E7420E5" w14:textId="77777777" w:rsidR="00002367" w:rsidRDefault="00002367">
      <w:pPr>
        <w:rPr>
          <w:rFonts w:ascii="Tahoma" w:hAnsi="Tahoma" w:cs="Tahoma"/>
          <w:color w:val="00694F"/>
          <w:sz w:val="18"/>
          <w:szCs w:val="18"/>
          <w:u w:val="single"/>
          <w:lang w:eastAsia="cs-CZ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u w:val="single"/>
          <w:lang w:eastAsia="cs-CZ"/>
        </w:rPr>
        <w:t>Web:   </w:t>
      </w:r>
      <w:proofErr w:type="gramEnd"/>
      <w:r>
        <w:rPr>
          <w:rFonts w:ascii="Tahoma" w:hAnsi="Tahoma" w:cs="Tahoma"/>
          <w:color w:val="00694F"/>
          <w:sz w:val="18"/>
          <w:szCs w:val="18"/>
          <w:u w:val="single"/>
          <w:lang w:eastAsia="cs-CZ"/>
        </w:rPr>
        <w:t>    </w:t>
      </w:r>
      <w:hyperlink r:id="rId6" w:history="1">
        <w:r>
          <w:rPr>
            <w:rStyle w:val="Hypertextovodkaz"/>
            <w:rFonts w:ascii="Tahoma" w:hAnsi="Tahoma" w:cs="Tahoma"/>
            <w:sz w:val="18"/>
            <w:szCs w:val="18"/>
            <w:lang w:eastAsia="cs-CZ"/>
          </w:rPr>
          <w:t>www.dirp.cz</w:t>
        </w:r>
      </w:hyperlink>
    </w:p>
    <w:p w14:paraId="081EC75D" w14:textId="77777777" w:rsidR="00002367" w:rsidRDefault="00002367">
      <w:pPr>
        <w:rPr>
          <w:lang w:eastAsia="cs-CZ"/>
        </w:rPr>
      </w:pPr>
    </w:p>
    <w:p w14:paraId="1FD2E9EB" w14:textId="77777777" w:rsidR="00002367" w:rsidRDefault="00002367">
      <w:pPr>
        <w:rPr>
          <w:lang w:eastAsia="cs-CZ"/>
        </w:rPr>
      </w:pPr>
    </w:p>
    <w:p w14:paraId="79649982" w14:textId="77777777" w:rsidR="00002367" w:rsidRDefault="00002367"/>
    <w:sectPr w:rsidR="000023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67"/>
    <w:rsid w:val="00002367"/>
    <w:rsid w:val="004B1489"/>
    <w:rsid w:val="00687025"/>
    <w:rsid w:val="00A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A8408"/>
  <w15:chartTrackingRefBased/>
  <w15:docId w15:val="{EB84E8C6-B1B9-4260-A765-072CAAC9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Aptos" w:hAnsi="Aptos" w:cs="Aptos"/>
      <w:sz w:val="24"/>
      <w:szCs w:val="24"/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Tahoma" w:hAnsi="Tahoma" w:cs="Tahoma" w:hint="default"/>
      <w:color w:val="auto"/>
    </w:rPr>
  </w:style>
  <w:style w:type="character" w:customStyle="1" w:styleId="style-mailovzprvy19">
    <w:name w:val="style-mailovzprvy19"/>
    <w:basedOn w:val="Standardnpsmoodstavce"/>
    <w:semiHidden/>
    <w:rPr>
      <w:rFonts w:ascii="Tahoma" w:hAnsi="Tahoma" w:cs="Tahoma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p.cz" TargetMode="External"/><Relationship Id="rId5" Type="http://schemas.openxmlformats.org/officeDocument/2006/relationships/hyperlink" Target="mailto:jiri.havlik@dir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591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2025-02-06T11:42:00Z</dcterms:created>
  <dcterms:modified xsi:type="dcterms:W3CDTF">2025-02-06T11:42:00Z</dcterms:modified>
</cp:coreProperties>
</file>