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250082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lokátor v Loc 3D-5000</w:t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Megger CZ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Megger CZ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Budečská 1010/18</w:t>
      </w:r>
      <w:r>
        <w:tab/>
      </w:r>
      <w:r>
        <w:rPr>
          <w:rStyle w:val="CharStyle_5"/>
        </w:rPr>
        <w:t xml:space="preserve">Budečská 1010/18</w:t>
      </w:r>
    </w:p>
    <w:p>
      <w:pPr>
        <w:pStyle w:val="ParaStyle_16"/>
      </w:pPr>
      <w:r>
        <w:tab/>
      </w:r>
      <w:r>
        <w:rPr>
          <w:rStyle w:val="CharStyle_5"/>
        </w:rPr>
        <w:t xml:space="preserve">120 00</w:t>
      </w:r>
      <w:r>
        <w:tab/>
      </w:r>
      <w:r>
        <w:rPr>
          <w:rStyle w:val="CharStyle_5"/>
        </w:rPr>
        <w:t xml:space="preserve">Praha 2</w:t>
      </w:r>
      <w:r>
        <w:tab/>
      </w:r>
      <w:r>
        <w:rPr>
          <w:rStyle w:val="CharStyle_5"/>
        </w:rPr>
        <w:t xml:space="preserve">120 00</w:t>
      </w:r>
      <w:r>
        <w:tab/>
      </w:r>
      <w:r>
        <w:rPr>
          <w:rStyle w:val="CharStyle_5"/>
        </w:rPr>
        <w:t xml:space="preserve">Praha 2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21.01.2025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63491362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CZ63491362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tab/>
      </w:r>
      <w:r>
        <w:rPr>
          <w:rStyle w:val="CharStyle_7"/>
        </w:rPr>
        <w:t xml:space="preserve">lokátor v Loc3D-5000 + A rám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>ks</w:t>
      </w:r>
      <w:r>
        <w:tab/>
      </w:r>
      <w:r>
        <w:rPr>
          <w:rStyle w:val="CharStyle_7"/>
        </w:rPr>
        <w:t xml:space="preserve">187 000,00</w:t>
      </w:r>
      <w:r>
        <w:tab/>
      </w:r>
      <w:r>
        <w:rPr>
          <w:rStyle w:val="CharStyle_9"/>
        </w:rPr>
        <w:t xml:space="preserve">187 000,00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základě cenové nabídky ze dne  20.1.2025 prosíme o dodání výše uvedeného lokátoru.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Žádáme o potvrzení objednávky a vrácení zpět. Vzhledem k tomu, </w:t>
      </w:r>
    </w:p>
    <w:p>
      <w:pPr>
        <w:pStyle w:val="ParaStyle_25"/>
      </w:pPr>
      <w:r>
        <w:tab/>
      </w:r>
      <w:r>
        <w:rPr>
          <w:rStyle w:val="CharStyle_7"/>
        </w:rPr>
        <w:t xml:space="preserve">že se jedná o objednávku v hodnotě nad 50 000,- Kč bez DPH,</w:t>
      </w:r>
    </w:p>
    <w:p>
      <w:pPr>
        <w:pStyle w:val="ParaStyle_25"/>
      </w:pPr>
      <w:r>
        <w:tab/>
      </w:r>
      <w:r>
        <w:rPr>
          <w:rStyle w:val="CharStyle_7"/>
        </w:rPr>
        <w:t xml:space="preserve">bude objednávka uveřejněna dle Zákona o registru smluv.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jednotlivých fakturách uvádějte, prosím, číslo objednávky, údaj v kolonce "Objednávka"</w:t>
      </w:r>
    </w:p>
    <w:p>
      <w:pPr>
        <w:pStyle w:val="ParaStyle_25"/>
      </w:pPr>
      <w:r>
        <w:tab/>
      </w:r>
      <w:r>
        <w:rPr>
          <w:rStyle w:val="CharStyle_7"/>
        </w:rPr>
        <w:t xml:space="preserve">Kontaktní osoba: Olga Priesolová, tel. 596 302 169 , 602 580 700.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Na našem webovém odkazu - http://www.tsk.cz/uploads/1.pdf</w:t>
      </w:r>
    </w:p>
    <w:p>
      <w:pPr>
        <w:pStyle w:val="ParaStyle_25"/>
      </w:pPr>
      <w:r>
        <w:tab/>
      </w:r>
      <w:r>
        <w:rPr>
          <w:rStyle w:val="CharStyle_7"/>
        </w:rPr>
        <w:t xml:space="preserve">naleznete dokument BEZPEČNOSTNÍ POKYNY PRO ZAINTERESOVANÉ STRANY ...</w:t>
      </w:r>
    </w:p>
    <w:p>
      <w:pPr>
        <w:pStyle w:val="ParaStyle_25"/>
      </w:pPr>
      <w:r>
        <w:tab/>
      </w:r>
      <w:r>
        <w:rPr>
          <w:rStyle w:val="CharStyle_7"/>
        </w:rPr>
        <w:t xml:space="preserve">Žádáme Vás, abyste se s tímto dokumentem seznámili a svým podpisem níže i potvrdili.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 </w:t>
      </w:r>
    </w:p>
    <w:p>
      <w:pPr>
        <w:pStyle w:val="ParaStyle_25"/>
      </w:pPr>
      <w:r>
        <w:tab/>
      </w:r>
      <w:r>
        <w:rPr>
          <w:rStyle w:val="CharStyle_7"/>
        </w:rPr>
        <w:t xml:space="preserve"> </w:t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S pozdravem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				</w:t>
      </w:r>
    </w:p>
    <w:p>
      <w:pPr>
        <w:pStyle w:val="ParaStyle_25"/>
      </w:pPr>
      <w:r>
        <w:tab/>
      </w:r>
      <w:r>
        <w:rPr>
          <w:rStyle w:val="CharStyle_7"/>
        </w:rPr>
        <w:t xml:space="preserve">			Ing. Zbyněk Gajdacz, MPA</w:t>
      </w:r>
    </w:p>
    <w:p>
      <w:pPr>
        <w:pStyle w:val="ParaStyle_25"/>
      </w:pPr>
      <w:r>
        <w:tab/>
      </w:r>
      <w:r>
        <w:rPr>
          <w:rStyle w:val="CharStyle_7"/>
        </w:rPr>
        <w:t xml:space="preserve">			     ředitel společnosti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Potvrzuji převzetí objednávky a seznámení se s Bezpečnostními pokyny pro zainteresovan</w:t>
      </w:r>
    </w:p>
    <w:p>
      <w:pPr>
        <w:pStyle w:val="ParaStyle_25"/>
      </w:pPr>
      <w:r>
        <w:tab/>
      </w:r>
      <w:r>
        <w:rPr>
          <w:rStyle w:val="CharStyle_7"/>
        </w:rPr>
        <w:t xml:space="preserve">strany.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DATUM: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6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>RAZÍTKO:</w:t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5"/>
      </w:pPr>
      <w:r>
        <w:tab/>
      </w:r>
      <w:r>
        <w:rPr>
          <w:rStyle w:val="CharStyle_7"/>
        </w:rPr>
        <w:t xml:space="preserve"/>
      </w:r>
    </w:p>
    <w:p>
      <w:pPr>
        <w:pStyle w:val="ParaStyle_27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8472170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667.1pt" to="570.75pt,667.1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8491220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668.6pt" to="570.75pt,668.6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PODPIS:</w:t>
      </w:r>
    </w:p>
    <w:p>
      <w:pPr>
        <w:pStyle w:val="ParaStyle_28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187 000,00</w:t>
      </w:r>
    </w:p>
    <w:p>
      <w:pPr>
        <w:pStyle w:val="ParaStyle_29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8715375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686.25pt" to="576.75pt,713.2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8809990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693.7pt" to="570.7pt,713.1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0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187 000,00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Olga Priesolová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301250082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5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15" w:afterAutoSpacing="0"/>
      <w:tabs>
        <w:tab w:val="start" w:pos="104"/>
      </w:tabs>
    </w:pPr>
  </w:style>
  <w:style w:type="paragraph" w:styleId="ParaStyle_26">
    <w:name w:val="ParaStyle_26"/>
    <w:pPr>
      <w:spacing w:lineRule="exact" w:line="165" w:before="0" w:beforeAutoSpacing="0" w:after="16" w:afterAutoSpacing="0"/>
      <w:tabs>
        <w:tab w:val="start" w:pos="104"/>
      </w:tabs>
    </w:pPr>
  </w:style>
  <w:style w:type="paragraph" w:styleId="ParaStyle_27">
    <w:name w:val="ParaStyle_27"/>
    <w:pPr>
      <w:spacing w:lineRule="exact" w:line="165" w:before="0" w:beforeAutoSpacing="0" w:after="118" w:afterAutoSpacing="0"/>
      <w:tabs>
        <w:tab w:val="start" w:pos="104"/>
      </w:tabs>
    </w:pPr>
  </w:style>
  <w:style w:type="paragraph" w:styleId="ParaStyle_28">
    <w:name w:val="ParaStyle_28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9">
    <w:name w:val="ParaStyle_29"/>
    <w:pPr>
      <w:spacing w:lineRule="exact" w:line="270" w:before="0" w:beforeAutoSpacing="0" w:after="105" w:afterAutoSpacing="0"/>
    </w:pPr>
  </w:style>
  <w:style w:type="paragraph" w:styleId="ParaStyle_30">
    <w:name w:val="ParaStyle_30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31">
    <w:name w:val="ParaStyle_31"/>
    <w:pPr>
      <w:spacing w:lineRule="exact" w:line="172" w:before="0" w:beforeAutoSpacing="0" w:after="0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2025-02-05T12:00:58Z</dcterms:created>
  <dcterms:modified xsi:type="dcterms:W3CDTF">2025-02-05T12:00:58Z</dcterms:modified>
</cp:coreProperties>
</file>