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70" w:rsidRDefault="001E7853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1692-2024-13132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MZE-81778/2024-13132</w:t>
      </w:r>
    </w:p>
    <w:p w:rsidR="00E24370" w:rsidRDefault="001E7853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E24370" w:rsidRDefault="001E7853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E24370" w:rsidRDefault="001E7853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E24370" w:rsidRDefault="001E785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70" w:rsidRDefault="001E7853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QL25020003</w:t>
      </w:r>
      <w:bookmarkEnd w:id="1"/>
    </w:p>
    <w:p w:rsidR="006F331E" w:rsidRDefault="006F331E">
      <w:pPr>
        <w:pStyle w:val="Nadpis20"/>
        <w:keepNext/>
        <w:keepLines/>
        <w:shd w:val="clear" w:color="auto" w:fill="auto"/>
      </w:pPr>
    </w:p>
    <w:p w:rsidR="006F331E" w:rsidRDefault="006F331E">
      <w:pPr>
        <w:pStyle w:val="Nadpis20"/>
        <w:keepNext/>
        <w:keepLines/>
        <w:shd w:val="clear" w:color="auto" w:fill="auto"/>
      </w:pPr>
    </w:p>
    <w:p w:rsidR="00E24370" w:rsidRDefault="001E7853">
      <w:pPr>
        <w:pStyle w:val="Zkladntext1"/>
        <w:shd w:val="clear" w:color="auto" w:fill="auto"/>
        <w:spacing w:after="240"/>
      </w:pPr>
      <w:r>
        <w:t>Smluvní strany:</w:t>
      </w:r>
    </w:p>
    <w:p w:rsidR="00E24370" w:rsidRDefault="001E7853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E24370" w:rsidRDefault="001E7853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E24370" w:rsidRDefault="001E7853">
      <w:pPr>
        <w:pStyle w:val="Zkladntext1"/>
        <w:shd w:val="clear" w:color="auto" w:fill="auto"/>
      </w:pPr>
      <w:r>
        <w:t>IČO: 00020478</w:t>
      </w:r>
    </w:p>
    <w:p w:rsidR="00E24370" w:rsidRDefault="001E7853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E24370" w:rsidRDefault="001E7853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E24370" w:rsidRDefault="001E7853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E24370" w:rsidRDefault="001E7853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E24370" w:rsidRDefault="001E7853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E24370" w:rsidRDefault="001E7853">
      <w:pPr>
        <w:pStyle w:val="Zkladntext1"/>
        <w:shd w:val="clear" w:color="auto" w:fill="auto"/>
      </w:pPr>
      <w:r>
        <w:t>se sídlem: Drnovská 507/73, 161 00 Praha 6 - Ruzyně</w:t>
      </w:r>
    </w:p>
    <w:p w:rsidR="00E24370" w:rsidRDefault="001E7853">
      <w:pPr>
        <w:pStyle w:val="Zkladntext1"/>
        <w:shd w:val="clear" w:color="auto" w:fill="auto"/>
      </w:pPr>
      <w:r>
        <w:t>IČO: 00027006</w:t>
      </w:r>
    </w:p>
    <w:p w:rsidR="00E24370" w:rsidRDefault="001E7853">
      <w:pPr>
        <w:pStyle w:val="Zkladntext1"/>
        <w:shd w:val="clear" w:color="auto" w:fill="auto"/>
      </w:pPr>
      <w:r>
        <w:t>bankovní spojení: Česká národní banka, Na Příkopě 28, Praha 1</w:t>
      </w:r>
    </w:p>
    <w:p w:rsidR="00E24370" w:rsidRDefault="001E7853">
      <w:pPr>
        <w:pStyle w:val="Zkladntext1"/>
        <w:shd w:val="clear" w:color="auto" w:fill="auto"/>
      </w:pPr>
      <w:r>
        <w:t>číslo účtu: 94-13423061/0710</w:t>
      </w:r>
    </w:p>
    <w:p w:rsidR="00E24370" w:rsidRDefault="001E7853">
      <w:pPr>
        <w:pStyle w:val="Zkladntext1"/>
        <w:shd w:val="clear" w:color="auto" w:fill="auto"/>
        <w:spacing w:after="60"/>
      </w:pPr>
      <w:r>
        <w:t>zastoupená: RNDr. Mikuláš Mad</w:t>
      </w:r>
      <w:r>
        <w:t>aras, Ph.D., ředitel</w:t>
      </w:r>
    </w:p>
    <w:p w:rsidR="006F331E" w:rsidRDefault="006F331E">
      <w:pPr>
        <w:pStyle w:val="Zkladntext1"/>
        <w:shd w:val="clear" w:color="auto" w:fill="auto"/>
        <w:spacing w:after="60"/>
      </w:pPr>
    </w:p>
    <w:p w:rsidR="006F331E" w:rsidRDefault="006F331E">
      <w:pPr>
        <w:pStyle w:val="Zkladntext1"/>
        <w:shd w:val="clear" w:color="auto" w:fill="auto"/>
        <w:spacing w:after="60"/>
      </w:pPr>
      <w:bookmarkStart w:id="4" w:name="_GoBack"/>
      <w:bookmarkEnd w:id="4"/>
    </w:p>
    <w:p w:rsidR="00E24370" w:rsidRDefault="001E7853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</w:t>
      </w:r>
      <w:proofErr w:type="gramStart"/>
      <w:r>
        <w:t>podpore</w:t>
      </w:r>
      <w:proofErr w:type="gramEnd"/>
      <w:r>
        <w:t xml:space="preserve"> výzkumu,</w:t>
      </w:r>
      <w:r>
        <w:t xml:space="preserve">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</w:t>
      </w:r>
      <w:r>
        <w:t xml:space="preserve">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</w:t>
      </w:r>
      <w:r>
        <w:t>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</w:t>
      </w:r>
      <w:r>
        <w:t xml:space="preserve">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E24370" w:rsidRDefault="001E7853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E24370" w:rsidRDefault="001E7853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</w:t>
      </w:r>
      <w:r>
        <w:rPr>
          <w:b/>
          <w:bCs/>
        </w:rPr>
        <w:t>í projektu QL25020003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E24370" w:rsidRDefault="001E7853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620" w:hanging="440"/>
      </w:pPr>
      <w:r>
        <w:t>Předmětem této Smlouvy je</w:t>
      </w:r>
    </w:p>
    <w:p w:rsidR="00E24370" w:rsidRDefault="001E7853">
      <w:pPr>
        <w:pStyle w:val="Zkladntext1"/>
        <w:numPr>
          <w:ilvl w:val="0"/>
          <w:numId w:val="2"/>
        </w:numPr>
        <w:shd w:val="clear" w:color="auto" w:fill="auto"/>
        <w:tabs>
          <w:tab w:val="left" w:pos="1269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QL25020003 „Vliv víceletých pícnin na výživu rostlin, půdu, vodu a klima“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E24370" w:rsidRDefault="001E7853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projektu bude komplexně vyhodnotit vliv pěstování víceletých pícnin (VLP) na výživu rostlin, kvalitu a zdraví půdy /„</w:t>
      </w:r>
      <w:proofErr w:type="spellStart"/>
      <w:r>
        <w:rPr>
          <w:b/>
          <w:bCs/>
        </w:rPr>
        <w:t>Soil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Health</w:t>
      </w:r>
      <w:proofErr w:type="spellEnd"/>
      <w:r>
        <w:rPr>
          <w:b/>
          <w:bCs/>
        </w:rPr>
        <w:t xml:space="preserve">“/ ve </w:t>
      </w:r>
      <w:proofErr w:type="gramStart"/>
      <w:r>
        <w:rPr>
          <w:b/>
          <w:bCs/>
        </w:rPr>
        <w:t>v</w:t>
      </w:r>
      <w:r>
        <w:rPr>
          <w:b/>
          <w:bCs/>
        </w:rPr>
        <w:t>ztahu k rychle</w:t>
      </w:r>
      <w:proofErr w:type="gramEnd"/>
      <w:r>
        <w:rPr>
          <w:b/>
          <w:bCs/>
        </w:rPr>
        <w:t xml:space="preserve"> se</w:t>
      </w:r>
    </w:p>
    <w:p w:rsidR="00E24370" w:rsidRDefault="001E7853">
      <w:pPr>
        <w:pStyle w:val="Zkladntext1"/>
        <w:shd w:val="clear" w:color="auto" w:fill="auto"/>
        <w:ind w:left="1220" w:firstLine="20"/>
      </w:pPr>
      <w:r>
        <w:rPr>
          <w:b/>
          <w:bCs/>
        </w:rPr>
        <w:t>měnícím podmínkám prostředí (GZK) v podmínkách konvenčního (KZ) a ekologického (EZ) zemědělství. Dílčí cíle řešení: a) vliv VLP na výživu následných plodin, b) vliv VLP na bilanci vody, obsah uhlíku a živin v půdě; c) rizika zapravení/mul</w:t>
      </w:r>
      <w:r>
        <w:rPr>
          <w:b/>
          <w:bCs/>
        </w:rPr>
        <w:t xml:space="preserve">čování většího množství biomasy VLP; d) využití biomasy VLP v podnicích bez živočišné výroby; e) vymezení oblastí pěstování, rajonizace a další rozšíření VLP v ČR v souvislosti s GZK. Řešení projektu bude probíhat formou: laboratorních experimentů; </w:t>
      </w:r>
      <w:proofErr w:type="spellStart"/>
      <w:r>
        <w:rPr>
          <w:b/>
          <w:bCs/>
        </w:rPr>
        <w:t>malopar</w:t>
      </w:r>
      <w:r>
        <w:rPr>
          <w:b/>
          <w:bCs/>
        </w:rPr>
        <w:t>celních</w:t>
      </w:r>
      <w:proofErr w:type="spellEnd"/>
      <w:r>
        <w:rPr>
          <w:b/>
          <w:bCs/>
        </w:rPr>
        <w:t xml:space="preserve"> i provozních polních pokusů a environmentálního modelování. Výstupy projektu budou směřovány do státní správy a zemědělské praxe.</w:t>
      </w:r>
      <w:r>
        <w:t>,</w:t>
      </w:r>
    </w:p>
    <w:p w:rsidR="00E24370" w:rsidRDefault="001E7853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</w:t>
      </w:r>
      <w:r>
        <w:t>í deklarovaných výsledků a cílů projektu a současně</w:t>
      </w:r>
    </w:p>
    <w:p w:rsidR="00E24370" w:rsidRDefault="001E7853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</w:t>
      </w:r>
      <w:r>
        <w:t xml:space="preserve">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2024.</w:t>
      </w:r>
    </w:p>
    <w:p w:rsidR="00E24370" w:rsidRDefault="001E7853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</w:t>
      </w:r>
      <w:r>
        <w:t xml:space="preserve">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E24370" w:rsidRDefault="001E7853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9" w:name="bookmark8"/>
      <w:r>
        <w:t>Osoba odpovědná za řešení projektu a další účastníci</w:t>
      </w:r>
      <w:bookmarkEnd w:id="9"/>
    </w:p>
    <w:p w:rsidR="00E24370" w:rsidRDefault="001E7853">
      <w:pPr>
        <w:pStyle w:val="Zkladntext1"/>
        <w:numPr>
          <w:ilvl w:val="1"/>
          <w:numId w:val="1"/>
        </w:numPr>
        <w:shd w:val="clear" w:color="auto" w:fill="auto"/>
        <w:tabs>
          <w:tab w:val="left" w:pos="653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</w:t>
      </w:r>
      <w:r>
        <w:t>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t>ČLÁNEK 3</w:t>
      </w:r>
      <w:bookmarkEnd w:id="10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</w:t>
      </w:r>
      <w:r>
        <w:t>čení řešení projektu</w:t>
      </w:r>
      <w:bookmarkEnd w:id="11"/>
    </w:p>
    <w:p w:rsidR="00E24370" w:rsidRDefault="001E785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účastníků projektu vedoucí k dosažení cílů a výsledků projektu.</w:t>
      </w:r>
    </w:p>
    <w:p w:rsidR="00E24370" w:rsidRDefault="001E785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E24370" w:rsidRDefault="001E785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</w:t>
      </w:r>
      <w:r>
        <w:t xml:space="preserve"> být zahájeno před termínem zahájení projektu.</w:t>
      </w:r>
    </w:p>
    <w:p w:rsidR="00E24370" w:rsidRDefault="001E785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E24370" w:rsidRDefault="001E785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českých).</w:t>
      </w:r>
    </w:p>
    <w:p w:rsidR="00E24370" w:rsidRDefault="001E785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12 300 000 Kč </w:t>
      </w:r>
      <w:r>
        <w:t xml:space="preserve">(slovy: dvanáct milionu </w:t>
      </w:r>
      <w:proofErr w:type="spellStart"/>
      <w:r>
        <w:t>tri</w:t>
      </w:r>
      <w:proofErr w:type="spellEnd"/>
      <w:r>
        <w:t xml:space="preserve"> sta tisíc korun českých).</w:t>
      </w:r>
    </w:p>
    <w:p w:rsidR="00E24370" w:rsidRDefault="001E785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nákladů projektu.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E24370" w:rsidRDefault="001E785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E24370" w:rsidRDefault="001E785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r>
        <w:t xml:space="preserve">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E24370" w:rsidRDefault="001E785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</w:t>
      </w:r>
      <w:r>
        <w:t>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lhuit^ch</w:t>
      </w:r>
      <w:proofErr w:type="spellEnd"/>
      <w:r>
        <w:t xml:space="preserve"> </w:t>
      </w:r>
      <w:proofErr w:type="spellStart"/>
      <w:r>
        <w:t>stanovenych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E24370" w:rsidRDefault="001E785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</w:t>
      </w:r>
      <w:r>
        <w:t>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E24370" w:rsidRDefault="001E785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E24370" w:rsidRDefault="001E7853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</w:t>
      </w:r>
      <w:r>
        <w:t xml:space="preserve"> poskytovatel oprávněn na zaklade písemného upozornění 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</w:t>
      </w:r>
      <w:r>
        <w:t xml:space="preserve">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ČLÁNEK 6</w:t>
      </w:r>
      <w:bookmarkEnd w:id="16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</w:t>
      </w:r>
      <w:r>
        <w:t>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</w:t>
      </w:r>
      <w:r>
        <w:t xml:space="preserve">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soutěži ve výzkumu, vývoji a inovacích.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</w:t>
      </w:r>
      <w:r>
        <w:t xml:space="preserve">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r>
        <w:t xml:space="preserve">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</w:t>
      </w:r>
      <w:r>
        <w:t xml:space="preserve">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</w:t>
      </w:r>
      <w:r>
        <w:t xml:space="preserve">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</w:t>
      </w:r>
      <w:r>
        <w:t xml:space="preserve">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</w:t>
      </w:r>
      <w:r>
        <w:t>jektu jsou povinni po celou dobu řešení projektu splňovat podmínky stanovené Zadávací dokumentaci pro veřejnou soutěž vyhlášenou v roce 2024, která je dostupná na webových stránkách poskytovatele.</w:t>
      </w:r>
    </w:p>
    <w:p w:rsidR="00E24370" w:rsidRDefault="001E7853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</w:t>
      </w:r>
      <w:r>
        <w:t xml:space="preserve">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</w:t>
      </w:r>
      <w:r>
        <w:lastRenderedPageBreak/>
        <w:t>Všeobecných podmínek a dále Závažných parametrů řešení projektu.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E24370" w:rsidRDefault="001E7853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>z</w:t>
      </w:r>
      <w:r>
        <w:t xml:space="preserve">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</w:t>
      </w:r>
      <w:r>
        <w:t xml:space="preserve">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E24370" w:rsidRDefault="001E7853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 xml:space="preserve">Zveřejňování </w:t>
      </w:r>
      <w:r>
        <w:t>výsledků a práva k výsledkům projektu</w:t>
      </w:r>
      <w:bookmarkEnd w:id="21"/>
    </w:p>
    <w:p w:rsidR="00E24370" w:rsidRDefault="001E7853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E24370" w:rsidRDefault="001E7853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</w:t>
      </w:r>
      <w:r>
        <w:t>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</w:t>
      </w:r>
      <w:r>
        <w:t>ěnými zástupci smluvních stran.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výsledků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</w:t>
      </w:r>
      <w:r>
        <w:t>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</w:t>
      </w:r>
      <w:r>
        <w:t>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</w:t>
      </w:r>
      <w:r>
        <w:t>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</w:t>
      </w:r>
      <w:r>
        <w:lastRenderedPageBreak/>
        <w:t xml:space="preserve">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</w:t>
      </w:r>
      <w:r>
        <w:t>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</w:t>
      </w:r>
      <w:r>
        <w:t>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>,</w:t>
      </w:r>
      <w:r>
        <w:t xml:space="preserve">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E24370" w:rsidRDefault="001E785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E24370" w:rsidRDefault="001E785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</w:t>
      </w:r>
      <w:r>
        <w:t xml:space="preserve">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E24370" w:rsidRDefault="001E785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E24370" w:rsidRDefault="001E785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E24370" w:rsidRDefault="001E7853">
      <w:pPr>
        <w:pStyle w:val="Nadpis30"/>
        <w:keepNext/>
        <w:keepLines/>
        <w:shd w:val="clear" w:color="auto" w:fill="auto"/>
        <w:spacing w:after="0"/>
        <w:jc w:val="center"/>
      </w:pPr>
      <w:bookmarkStart w:id="27" w:name="bookmark26"/>
      <w:r>
        <w:t>Vyúčtování a finanční vypořádání dotace</w:t>
      </w:r>
      <w:bookmarkEnd w:id="27"/>
    </w:p>
    <w:p w:rsidR="00E24370" w:rsidRDefault="001E785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</w:t>
      </w:r>
      <w:r>
        <w:t xml:space="preserve">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E24370" w:rsidRDefault="001E785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</w:t>
      </w:r>
      <w:r>
        <w:t xml:space="preserve">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E24370" w:rsidRDefault="001E785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8" w:name="bookmark27"/>
      <w:r>
        <w:rPr>
          <w:color w:val="FFFFFF"/>
        </w:rPr>
        <w:t>ČLÁNEK 12</w:t>
      </w:r>
      <w:bookmarkEnd w:id="28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E24370" w:rsidRDefault="001E785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</w:t>
      </w:r>
      <w:r>
        <w:lastRenderedPageBreak/>
        <w:t>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E24370" w:rsidRDefault="001E785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</w:t>
      </w:r>
      <w:r>
        <w:t>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0" w:name="bookmark29"/>
      <w:r>
        <w:rPr>
          <w:color w:val="FFFFFF"/>
        </w:rPr>
        <w:t>ČLÁNEK 13</w:t>
      </w:r>
      <w:bookmarkEnd w:id="30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</w:t>
      </w:r>
      <w:r>
        <w:t>ávo</w:t>
      </w:r>
      <w:bookmarkEnd w:id="31"/>
    </w:p>
    <w:p w:rsidR="00E24370" w:rsidRDefault="001E785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E24370" w:rsidRDefault="001E785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</w:t>
      </w:r>
      <w:r>
        <w:t xml:space="preserve">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2" w:name="bookmark31"/>
      <w:r>
        <w:rPr>
          <w:color w:val="FFFFFF"/>
        </w:rPr>
        <w:t>ČLÁNEK 14</w:t>
      </w:r>
      <w:bookmarkEnd w:id="32"/>
    </w:p>
    <w:p w:rsidR="00E24370" w:rsidRDefault="001E7853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E24370" w:rsidRDefault="001E7853">
      <w:pPr>
        <w:pStyle w:val="Zkladntext1"/>
        <w:shd w:val="clear" w:color="auto" w:fill="auto"/>
        <w:ind w:left="600" w:firstLine="20"/>
      </w:pPr>
      <w:r>
        <w:t xml:space="preserve">a údaje o jejich příjemcích do souhrnného elektronického </w:t>
      </w:r>
      <w:r>
        <w:t>systému veřejné podpory. Příjemce a další účastník/účastníci projektu poskytnou nezbytnou součinnost a souhlasí se zveřejněním údajů v tomto systému.</w:t>
      </w:r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</w:t>
      </w:r>
      <w:r>
        <w:t>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</w:t>
      </w:r>
      <w:r>
        <w:t>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</w:t>
      </w:r>
      <w:r>
        <w:t>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E24370" w:rsidRDefault="001E785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</w:t>
      </w:r>
      <w:r>
        <w:t>šení projektu“.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4" w:name="bookmark33"/>
      <w:r>
        <w:rPr>
          <w:color w:val="FFFFFF"/>
        </w:rPr>
        <w:lastRenderedPageBreak/>
        <w:t>ČLÁNEK 15</w:t>
      </w:r>
      <w:bookmarkEnd w:id="34"/>
    </w:p>
    <w:p w:rsidR="00E24370" w:rsidRDefault="001E7853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5" w:name="bookmark34"/>
      <w:r>
        <w:t>Účinnost Smlouvy</w:t>
      </w:r>
      <w:bookmarkEnd w:id="35"/>
    </w:p>
    <w:p w:rsidR="00E24370" w:rsidRDefault="001E7853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</w:t>
      </w:r>
      <w:r>
        <w:t xml:space="preserve">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6" w:name="bookmark35"/>
      <w:r>
        <w:rPr>
          <w:color w:val="FFFFFF"/>
        </w:rPr>
        <w:t>POZNÁMKY</w:t>
      </w:r>
      <w:bookmarkEnd w:id="36"/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</w:t>
      </w:r>
      <w:r>
        <w:t>02 Sb.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rozpočtových pravidlech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</w:t>
      </w:r>
      <w:r>
        <w:t xml:space="preserve">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E24370" w:rsidRDefault="001E7853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Sb.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E24370" w:rsidRDefault="001E785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E24370" w:rsidRDefault="001E785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t>PODPISY SMLUVNÍCH STRAN</w:t>
      </w:r>
      <w:bookmarkEnd w:id="49"/>
    </w:p>
    <w:p w:rsidR="00E24370" w:rsidRDefault="001E7853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E24370" w:rsidRDefault="001E7853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E24370" w:rsidRDefault="001E7853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E24370" w:rsidRDefault="001E7853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</w:t>
      </w:r>
      <w:r>
        <w:t>ekce</w:t>
      </w:r>
      <w:proofErr w:type="spellEnd"/>
      <w:r>
        <w:t xml:space="preserve"> ekologického zemědělství, komodit, výzkumu a vzdělávání</w:t>
      </w:r>
    </w:p>
    <w:p w:rsidR="00E24370" w:rsidRDefault="001E7853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E24370" w:rsidRDefault="001E7853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E24370" w:rsidRDefault="001E7853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E24370">
      <w:headerReference w:type="default" r:id="rId9"/>
      <w:footerReference w:type="default" r:id="rId10"/>
      <w:pgSz w:w="11900" w:h="16840"/>
      <w:pgMar w:top="2818" w:right="1119" w:bottom="1719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53" w:rsidRDefault="001E7853">
      <w:r>
        <w:separator/>
      </w:r>
    </w:p>
  </w:endnote>
  <w:endnote w:type="continuationSeparator" w:id="0">
    <w:p w:rsidR="001E7853" w:rsidRDefault="001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70" w:rsidRDefault="001E78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370" w:rsidRDefault="001E78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revize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241218</w:t>
                          </w:r>
                        </w:p>
                        <w:p w:rsidR="00E24370" w:rsidRDefault="001E78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E24370" w:rsidRDefault="001E78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331E" w:rsidRPr="006F331E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E24370" w:rsidRDefault="001E78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revize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241218</w:t>
                    </w:r>
                  </w:p>
                  <w:p w:rsidR="00E24370" w:rsidRDefault="001E78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E24370" w:rsidRDefault="001E78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331E" w:rsidRPr="006F331E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53" w:rsidRDefault="001E7853"/>
  </w:footnote>
  <w:footnote w:type="continuationSeparator" w:id="0">
    <w:p w:rsidR="001E7853" w:rsidRDefault="001E78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70" w:rsidRDefault="001E78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370" w:rsidRDefault="001E785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370" w:rsidRDefault="001E785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8BF"/>
    <w:multiLevelType w:val="multilevel"/>
    <w:tmpl w:val="15525814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F23FB"/>
    <w:multiLevelType w:val="multilevel"/>
    <w:tmpl w:val="FD8EF02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D3972"/>
    <w:multiLevelType w:val="multilevel"/>
    <w:tmpl w:val="1FA8F6F6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5D7"/>
    <w:multiLevelType w:val="multilevel"/>
    <w:tmpl w:val="F42A8FD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535C0"/>
    <w:multiLevelType w:val="multilevel"/>
    <w:tmpl w:val="9E4AFAFE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85BE4"/>
    <w:multiLevelType w:val="multilevel"/>
    <w:tmpl w:val="102A7EFE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01F7A"/>
    <w:multiLevelType w:val="multilevel"/>
    <w:tmpl w:val="9940990A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E3084"/>
    <w:multiLevelType w:val="multilevel"/>
    <w:tmpl w:val="F402A92E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046C8"/>
    <w:multiLevelType w:val="multilevel"/>
    <w:tmpl w:val="3F1682E4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E17271"/>
    <w:multiLevelType w:val="multilevel"/>
    <w:tmpl w:val="783C104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03AA1"/>
    <w:multiLevelType w:val="multilevel"/>
    <w:tmpl w:val="C5D293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B0A9D"/>
    <w:multiLevelType w:val="multilevel"/>
    <w:tmpl w:val="A6D8524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D1458E"/>
    <w:multiLevelType w:val="multilevel"/>
    <w:tmpl w:val="2D92C59E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22E7B"/>
    <w:multiLevelType w:val="multilevel"/>
    <w:tmpl w:val="AD3EA0F8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5D4ED4"/>
    <w:multiLevelType w:val="multilevel"/>
    <w:tmpl w:val="CE867D40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4370"/>
    <w:rsid w:val="001E7853"/>
    <w:rsid w:val="006F331E"/>
    <w:rsid w:val="00E2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2817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QL25020003</dc:title>
  <dc:subject/>
  <dc:creator/>
  <cp:keywords/>
  <cp:lastModifiedBy>Sakrytova</cp:lastModifiedBy>
  <cp:revision>2</cp:revision>
  <dcterms:created xsi:type="dcterms:W3CDTF">2025-02-06T10:43:00Z</dcterms:created>
  <dcterms:modified xsi:type="dcterms:W3CDTF">2025-02-06T10:44:00Z</dcterms:modified>
</cp:coreProperties>
</file>