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EF36BC9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F537D">
        <w:rPr>
          <w:sz w:val="26"/>
          <w:szCs w:val="26"/>
        </w:rPr>
        <w:t>imme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BF537D">
        <w:rPr>
          <w:sz w:val="26"/>
          <w:szCs w:val="26"/>
        </w:rPr>
        <w:t>kalkata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BF537D">
        <w:rPr>
          <w:sz w:val="26"/>
          <w:szCs w:val="26"/>
        </w:rPr>
        <w:t>12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BF537D">
        <w:rPr>
          <w:sz w:val="26"/>
          <w:szCs w:val="26"/>
        </w:rPr>
        <w:t>23</w:t>
      </w:r>
      <w:r w:rsidR="00DE4D87">
        <w:rPr>
          <w:sz w:val="26"/>
          <w:szCs w:val="26"/>
        </w:rPr>
        <w:t xml:space="preserve">. </w:t>
      </w:r>
      <w:r w:rsidR="00BF537D">
        <w:rPr>
          <w:sz w:val="26"/>
          <w:szCs w:val="26"/>
        </w:rPr>
        <w:t>10</w:t>
      </w:r>
      <w:r w:rsidR="00DE4D87">
        <w:rPr>
          <w:sz w:val="26"/>
          <w:szCs w:val="26"/>
        </w:rPr>
        <w:t xml:space="preserve">. - </w:t>
      </w:r>
      <w:r w:rsidR="00BF537D">
        <w:rPr>
          <w:sz w:val="26"/>
          <w:szCs w:val="26"/>
        </w:rPr>
        <w:t>26</w:t>
      </w:r>
      <w:r w:rsidR="00DE4D87">
        <w:rPr>
          <w:sz w:val="26"/>
          <w:szCs w:val="26"/>
        </w:rPr>
        <w:t xml:space="preserve">. </w:t>
      </w:r>
      <w:r w:rsidR="00BF537D">
        <w:rPr>
          <w:sz w:val="26"/>
          <w:szCs w:val="26"/>
        </w:rPr>
        <w:t>10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BB25B42" w:rsidR="007A12B1" w:rsidRPr="007A12B1" w:rsidRDefault="007F7942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7F7942">
        <w:rPr>
          <w:rFonts w:ascii="Times New Roman" w:hAnsi="Times New Roman" w:cs="Times New Roman"/>
          <w:b/>
          <w:sz w:val="22"/>
        </w:rPr>
        <w:t>Hansen</w:t>
      </w:r>
      <w:proofErr w:type="spellEnd"/>
      <w:r w:rsidRPr="007F7942">
        <w:rPr>
          <w:rFonts w:ascii="Times New Roman" w:hAnsi="Times New Roman" w:cs="Times New Roman"/>
          <w:b/>
          <w:sz w:val="22"/>
        </w:rPr>
        <w:t xml:space="preserve"> Electric, spol. s 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50080ABC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BF537D" w:rsidRPr="00BF537D">
        <w:rPr>
          <w:rFonts w:ascii="Times New Roman" w:hAnsi="Times New Roman" w:cs="Times New Roman"/>
          <w:b/>
          <w:sz w:val="22"/>
        </w:rPr>
        <w:t>2410000085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6DAF0E8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C20F54" w:rsidRPr="00C20F54">
        <w:rPr>
          <w:rFonts w:ascii="Times New Roman" w:hAnsi="Times New Roman" w:cs="Times New Roman"/>
          <w:sz w:val="22"/>
        </w:rPr>
        <w:t>Těšínská 2977/79c, Předměstí, 74601 Opava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088D8A77" w:rsidR="007A12B1" w:rsidRPr="007A12B1" w:rsidRDefault="00C20F54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0F54">
        <w:rPr>
          <w:rFonts w:ascii="Times New Roman" w:hAnsi="Times New Roman" w:cs="Times New Roman"/>
          <w:sz w:val="22"/>
        </w:rPr>
        <w:t>IČO: 47973862, DIČ: CZ47973862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14AB48B6" w:rsidR="007A12B1" w:rsidRPr="00E325CB" w:rsidRDefault="00C20F54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0F54">
        <w:rPr>
          <w:rFonts w:ascii="Times New Roman" w:hAnsi="Times New Roman" w:cs="Times New Roman"/>
          <w:sz w:val="22"/>
        </w:rPr>
        <w:t>zapsaná v obchodním rejstříku vedeném Krajským soudem v Ostravě, oddíl C, vložka 5399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F02B0DB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2A42D3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2A42D3">
        <w:rPr>
          <w:rFonts w:ascii="Times New Roman" w:hAnsi="Times New Roman" w:cs="Times New Roman"/>
          <w:sz w:val="22"/>
        </w:rPr>
        <w:t>10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2A42D3" w:rsidRPr="002A42D3">
        <w:rPr>
          <w:rFonts w:ascii="Times New Roman" w:hAnsi="Times New Roman" w:cs="Times New Roman"/>
          <w:sz w:val="22"/>
        </w:rPr>
        <w:t>28502004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BF537D">
        <w:rPr>
          <w:rFonts w:ascii="Times New Roman" w:hAnsi="Times New Roman" w:cs="Times New Roman"/>
          <w:sz w:val="22"/>
        </w:rPr>
        <w:t>23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BF537D">
        <w:rPr>
          <w:rFonts w:ascii="Times New Roman" w:hAnsi="Times New Roman" w:cs="Times New Roman"/>
          <w:sz w:val="22"/>
        </w:rPr>
        <w:t>10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BF537D">
        <w:rPr>
          <w:rFonts w:ascii="Times New Roman" w:hAnsi="Times New Roman" w:cs="Times New Roman"/>
          <w:sz w:val="22"/>
        </w:rPr>
        <w:t>26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BF537D">
        <w:rPr>
          <w:rFonts w:ascii="Times New Roman" w:hAnsi="Times New Roman" w:cs="Times New Roman"/>
          <w:sz w:val="22"/>
        </w:rPr>
        <w:t>10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BF537D">
        <w:rPr>
          <w:rFonts w:ascii="Times New Roman" w:hAnsi="Times New Roman" w:cs="Times New Roman"/>
          <w:sz w:val="22"/>
        </w:rPr>
        <w:t>Kalkatě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BF537D">
        <w:rPr>
          <w:rFonts w:ascii="Times New Roman" w:hAnsi="Times New Roman" w:cs="Times New Roman"/>
          <w:sz w:val="22"/>
        </w:rPr>
        <w:t>Indie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D055CFF" w:rsidR="009C0070" w:rsidRPr="00575AEA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A42D3" w:rsidRPr="002A42D3">
        <w:rPr>
          <w:rFonts w:ascii="Times New Roman" w:hAnsi="Times New Roman" w:cs="Times New Roman"/>
          <w:sz w:val="22"/>
        </w:rPr>
        <w:t>92</w:t>
      </w:r>
      <w:r w:rsidR="002A42D3">
        <w:rPr>
          <w:rFonts w:ascii="Times New Roman" w:hAnsi="Times New Roman" w:cs="Times New Roman"/>
          <w:sz w:val="22"/>
        </w:rPr>
        <w:t xml:space="preserve"> </w:t>
      </w:r>
      <w:r w:rsidR="002A42D3" w:rsidRPr="002A42D3">
        <w:rPr>
          <w:rFonts w:ascii="Times New Roman" w:hAnsi="Times New Roman" w:cs="Times New Roman"/>
          <w:sz w:val="22"/>
        </w:rPr>
        <w:t>225,94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A42D3" w:rsidRPr="002A42D3">
        <w:rPr>
          <w:rFonts w:ascii="Times New Roman" w:hAnsi="Times New Roman" w:cs="Times New Roman"/>
          <w:sz w:val="22"/>
        </w:rPr>
        <w:t>devadesát dva tisíc dvě stě dvacet pět korun českých devadesát čtyři haléřů</w:t>
      </w:r>
      <w:r w:rsidRPr="00A5291E">
        <w:rPr>
          <w:rFonts w:ascii="Times New Roman" w:hAnsi="Times New Roman" w:cs="Times New Roman"/>
          <w:sz w:val="22"/>
        </w:rPr>
        <w:t>),</w:t>
      </w:r>
      <w:r w:rsidR="002A42D3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5F61F3" w:rsidRPr="00575AEA">
        <w:rPr>
          <w:rFonts w:ascii="Times New Roman" w:hAnsi="Times New Roman" w:cs="Times New Roman"/>
          <w:sz w:val="22"/>
        </w:rPr>
        <w:t>2</w:t>
      </w:r>
      <w:r w:rsidR="00575AEA" w:rsidRPr="00575AEA">
        <w:rPr>
          <w:rFonts w:ascii="Times New Roman" w:hAnsi="Times New Roman" w:cs="Times New Roman"/>
          <w:sz w:val="22"/>
        </w:rPr>
        <w:t>7.1.2025</w:t>
      </w:r>
      <w:r w:rsidR="00010AAD" w:rsidRPr="00575AE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B5BB9E9" w:rsidR="00920FAB" w:rsidRPr="00920FAB" w:rsidRDefault="00C20F5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C20F54">
              <w:rPr>
                <w:rFonts w:ascii="Times New Roman" w:eastAsia="Times New Roman" w:hAnsi="Times New Roman" w:cs="Times New Roman"/>
                <w:b/>
                <w:sz w:val="22"/>
              </w:rPr>
              <w:t>Hansen</w:t>
            </w:r>
            <w:proofErr w:type="spellEnd"/>
            <w:r w:rsidRPr="00C20F5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Electric, spol. s 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587D80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C05B9">
              <w:rPr>
                <w:rFonts w:ascii="Times New Roman" w:eastAsia="Times New Roman" w:hAnsi="Times New Roman" w:cs="Times New Roman"/>
                <w:sz w:val="22"/>
                <w:szCs w:val="24"/>
              </w:rPr>
              <w:t>Opava</w:t>
            </w:r>
            <w:bookmarkStart w:id="0" w:name="_GoBack"/>
            <w:bookmarkEnd w:id="0"/>
          </w:p>
          <w:p w14:paraId="68140360" w14:textId="54C0EC7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C05B9">
              <w:rPr>
                <w:rFonts w:ascii="Times New Roman" w:eastAsia="Times New Roman" w:hAnsi="Times New Roman" w:cs="Times New Roman"/>
                <w:sz w:val="22"/>
                <w:szCs w:val="24"/>
              </w:rPr>
              <w:t>29.1.2025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592C56C7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20F54" w:rsidRPr="00C20F54">
              <w:rPr>
                <w:rFonts w:ascii="Times New Roman" w:eastAsia="Times New Roman" w:hAnsi="Times New Roman" w:cs="Times New Roman"/>
                <w:sz w:val="22"/>
              </w:rPr>
              <w:t>Ing. Tomáš Honka</w:t>
            </w:r>
            <w:r w:rsidR="00EF4381">
              <w:t xml:space="preserve"> </w:t>
            </w:r>
          </w:p>
          <w:p w14:paraId="2077CFCB" w14:textId="1E66BE3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325CB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405EBAB9" w:rsidR="005F7098" w:rsidRPr="00152985" w:rsidRDefault="0086623C" w:rsidP="004421FD">
      <w:pPr>
        <w:jc w:val="center"/>
        <w:rPr>
          <w:rFonts w:ascii="Times New Roman" w:hAnsi="Times New Roman" w:cs="Times New Roman"/>
          <w:sz w:val="22"/>
        </w:rPr>
      </w:pPr>
      <w:r w:rsidRPr="0086623C">
        <w:rPr>
          <w:noProof/>
        </w:rPr>
        <w:drawing>
          <wp:inline distT="0" distB="0" distL="0" distR="0" wp14:anchorId="3E362C95" wp14:editId="2CF6C494">
            <wp:extent cx="8892540" cy="4811446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1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42D3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75AE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61F3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5409B"/>
    <w:rsid w:val="00855C5F"/>
    <w:rsid w:val="0086623C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4A85"/>
    <w:rsid w:val="00BF537D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05B9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10</cp:revision>
  <cp:lastPrinted>2023-11-28T07:54:00Z</cp:lastPrinted>
  <dcterms:created xsi:type="dcterms:W3CDTF">2024-09-19T08:08:00Z</dcterms:created>
  <dcterms:modified xsi:type="dcterms:W3CDTF">2025-02-05T10:25:00Z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