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55403B8C" w:rsidR="00A06C91" w:rsidRDefault="00BC48DB" w:rsidP="0088065B">
      <w:pPr>
        <w:pStyle w:val="Nadpis1"/>
        <w:spacing w:after="240"/>
      </w:pPr>
      <w:r>
        <w:t xml:space="preserve">dodatek č. </w:t>
      </w:r>
      <w:r w:rsidR="00901B6A">
        <w:t>2</w:t>
      </w:r>
      <w:r>
        <w:br/>
        <w:t xml:space="preserve">ke smlouvě </w:t>
      </w:r>
      <w:r w:rsidR="00A12D8E">
        <w:t xml:space="preserve">o </w:t>
      </w:r>
      <w:r w:rsidR="00901B6A">
        <w:t>spolupráci při partnerském prodeji vstupenek</w:t>
      </w:r>
    </w:p>
    <w:p w14:paraId="5307B027" w14:textId="43C71673" w:rsidR="00A06C91" w:rsidRPr="00990054" w:rsidRDefault="00BC48DB" w:rsidP="00990054">
      <w:pPr>
        <w:rPr>
          <w:rFonts w:ascii="Atyp BL Display Semibold" w:hAnsi="Atyp BL Display Semibold"/>
          <w:sz w:val="26"/>
          <w:szCs w:val="26"/>
        </w:rPr>
      </w:pPr>
      <w:r w:rsidRPr="00BC48DB">
        <w:rPr>
          <w:rFonts w:ascii="Atyp BL Display Semibold" w:hAnsi="Atyp BL Display Semibold"/>
          <w:sz w:val="26"/>
          <w:szCs w:val="26"/>
        </w:rPr>
        <w:t>uzavřené podle ustanovení § 1746 a násl. zákona č. 89/2012 Sb., občanský zákoník, ve znění pozdějších předpisů (dále jen „občanský zákoník“)</w:t>
      </w:r>
    </w:p>
    <w:p w14:paraId="5C48B34B" w14:textId="6FED5EC1" w:rsidR="00A06C91" w:rsidRDefault="00A06C91" w:rsidP="00A06C91"/>
    <w:p w14:paraId="7A83BEFA" w14:textId="77777777" w:rsidR="00DC07C2" w:rsidRPr="00F45BCB" w:rsidRDefault="00DC07C2" w:rsidP="00DC07C2">
      <w:pPr>
        <w:rPr>
          <w:rFonts w:ascii="Crabath Text Medium" w:hAnsi="Crabath Text Medium"/>
        </w:rPr>
      </w:pPr>
      <w:r w:rsidRPr="00F45BCB">
        <w:rPr>
          <w:rFonts w:ascii="Crabath Text Medium" w:hAnsi="Crabath Text Medium"/>
        </w:rPr>
        <w:t>mezi</w:t>
      </w:r>
    </w:p>
    <w:p w14:paraId="2B426EA3" w14:textId="77777777" w:rsidR="00DC07C2" w:rsidRPr="006F1753" w:rsidRDefault="00DC07C2" w:rsidP="006F1753">
      <w:pPr>
        <w:pStyle w:val="Nadpis2"/>
        <w:spacing w:after="200"/>
        <w:ind w:left="576" w:hanging="576"/>
        <w:rPr>
          <w:rFonts w:ascii="Crabath Text Medium" w:hAnsi="Crabath Text Medium"/>
          <w:sz w:val="23"/>
          <w:szCs w:val="23"/>
        </w:rPr>
      </w:pPr>
      <w:r w:rsidRPr="006F1753">
        <w:rPr>
          <w:rFonts w:ascii="Crabath Text Medium" w:hAnsi="Crabath Text Medium"/>
          <w:sz w:val="23"/>
          <w:szCs w:val="23"/>
        </w:rPr>
        <w:t>Prague City Tourism a.s.</w:t>
      </w:r>
    </w:p>
    <w:p w14:paraId="2E9B39C2" w14:textId="77777777" w:rsidR="00DC07C2" w:rsidRPr="00F45BCB" w:rsidRDefault="00DC07C2" w:rsidP="00DC07C2">
      <w:pPr>
        <w:spacing w:after="0"/>
        <w:ind w:left="720" w:hanging="720"/>
      </w:pPr>
      <w:r w:rsidRPr="00F45BCB">
        <w:rPr>
          <w:rFonts w:ascii="Crabath Text Medium" w:hAnsi="Crabath Text Medium"/>
        </w:rPr>
        <w:t>se sídlem</w:t>
      </w:r>
      <w:r w:rsidRPr="00F45BCB">
        <w:rPr>
          <w:rFonts w:ascii="Crabath Text Medium" w:hAnsi="Crabath Text Medium"/>
        </w:rPr>
        <w:tab/>
      </w:r>
      <w:r w:rsidRPr="00F45BCB">
        <w:tab/>
        <w:t xml:space="preserve">Žatecká 110/2, 110 00 Praha 1 </w:t>
      </w:r>
      <w:r w:rsidRPr="00F45BCB">
        <w:rPr>
          <w:rFonts w:eastAsiaTheme="majorEastAsia"/>
        </w:rPr>
        <w:t>—</w:t>
      </w:r>
      <w:r w:rsidRPr="00F45BCB">
        <w:t xml:space="preserve"> Staré Město</w:t>
      </w:r>
    </w:p>
    <w:p w14:paraId="14039973" w14:textId="77777777" w:rsidR="00DC07C2" w:rsidRPr="00F45BCB" w:rsidRDefault="00DC07C2" w:rsidP="00DC07C2">
      <w:pPr>
        <w:spacing w:after="0"/>
        <w:ind w:left="2160"/>
      </w:pPr>
      <w:r w:rsidRPr="00F45BCB">
        <w:t xml:space="preserve">zapsaná v obchodním rejstříku vedeném Městským soudem v Praze </w:t>
      </w:r>
      <w:r w:rsidRPr="00F45BCB">
        <w:br/>
        <w:t>pod sp. zn. B 23670</w:t>
      </w:r>
    </w:p>
    <w:p w14:paraId="69229FAD" w14:textId="77777777" w:rsidR="00DC07C2" w:rsidRPr="00F45BCB" w:rsidRDefault="00DC07C2" w:rsidP="00DC07C2">
      <w:pPr>
        <w:spacing w:after="0"/>
        <w:ind w:left="720" w:hanging="720"/>
      </w:pPr>
      <w:r w:rsidRPr="00F45BCB">
        <w:rPr>
          <w:rFonts w:ascii="Crabath Text Medium" w:hAnsi="Crabath Text Medium"/>
        </w:rPr>
        <w:t>IČO</w:t>
      </w:r>
      <w:r w:rsidRPr="00F45BCB">
        <w:tab/>
      </w:r>
      <w:r w:rsidRPr="00F45BCB">
        <w:tab/>
      </w:r>
      <w:r w:rsidRPr="00F45BCB">
        <w:tab/>
        <w:t>07312890</w:t>
      </w:r>
    </w:p>
    <w:p w14:paraId="705493F3" w14:textId="77777777" w:rsidR="00DC07C2" w:rsidRPr="00F45BCB" w:rsidRDefault="00DC07C2" w:rsidP="00DC07C2">
      <w:pPr>
        <w:spacing w:after="0"/>
        <w:ind w:left="720" w:hanging="720"/>
      </w:pPr>
      <w:r w:rsidRPr="00F45BCB">
        <w:rPr>
          <w:rFonts w:ascii="Crabath Text Medium" w:hAnsi="Crabath Text Medium"/>
        </w:rPr>
        <w:t>DIČ</w:t>
      </w:r>
      <w:r w:rsidRPr="00F45BCB">
        <w:tab/>
      </w:r>
      <w:r w:rsidRPr="00F45BCB">
        <w:tab/>
      </w:r>
      <w:r w:rsidRPr="00F45BCB">
        <w:tab/>
        <w:t>CZ07312890</w:t>
      </w:r>
    </w:p>
    <w:p w14:paraId="134F37C4" w14:textId="77777777" w:rsidR="00DC07C2" w:rsidRPr="00F45BCB" w:rsidRDefault="00DC07C2" w:rsidP="00DC07C2">
      <w:pPr>
        <w:spacing w:after="0"/>
        <w:ind w:left="720" w:hanging="720"/>
      </w:pPr>
      <w:r w:rsidRPr="00F45BCB">
        <w:rPr>
          <w:rFonts w:ascii="Crabath Text Medium" w:hAnsi="Crabath Text Medium"/>
        </w:rPr>
        <w:t>zastoupená</w:t>
      </w:r>
      <w:r w:rsidRPr="00F45BCB">
        <w:tab/>
      </w:r>
      <w:r w:rsidRPr="00F45BCB">
        <w:tab/>
        <w:t>Mgr. Františkem Ciprem, předsedou představenstva</w:t>
      </w:r>
    </w:p>
    <w:p w14:paraId="611B12B3" w14:textId="77777777" w:rsidR="00DC07C2" w:rsidRPr="00F45BCB" w:rsidRDefault="00DC07C2" w:rsidP="00DC07C2">
      <w:pPr>
        <w:ind w:left="1440" w:firstLine="720"/>
      </w:pPr>
      <w:r w:rsidRPr="00F45BCB">
        <w:t>Mgr. Janou Adamcovou, místopředsedkyní představenstva</w:t>
      </w:r>
    </w:p>
    <w:p w14:paraId="66A93537" w14:textId="77777777" w:rsidR="00DC07C2" w:rsidRPr="00F45BCB" w:rsidRDefault="00DC07C2" w:rsidP="00DC07C2">
      <w:r w:rsidRPr="00F45BCB">
        <w:t>(dále jen „</w:t>
      </w:r>
      <w:r w:rsidRPr="00F45BCB">
        <w:rPr>
          <w:rFonts w:ascii="Crabath Text Medium" w:hAnsi="Crabath Text Medium"/>
        </w:rPr>
        <w:t>PCT</w:t>
      </w:r>
      <w:r w:rsidRPr="00F45BCB">
        <w:t>“)</w:t>
      </w:r>
    </w:p>
    <w:p w14:paraId="01A1B3E0" w14:textId="77777777" w:rsidR="001D3636" w:rsidRDefault="001D3636" w:rsidP="00DC07C2"/>
    <w:p w14:paraId="046B772B" w14:textId="4512E9D7" w:rsidR="00DC07C2" w:rsidRDefault="00DC07C2" w:rsidP="00DC07C2">
      <w:r w:rsidRPr="00F45BCB">
        <w:t xml:space="preserve">a </w:t>
      </w:r>
    </w:p>
    <w:p w14:paraId="2599931C" w14:textId="77777777" w:rsidR="001D3636" w:rsidRPr="00F45BCB" w:rsidRDefault="001D3636" w:rsidP="00DC07C2"/>
    <w:p w14:paraId="4D0DD5DC" w14:textId="64904A48" w:rsidR="006F1753" w:rsidRPr="00026C34" w:rsidRDefault="006A6EEE" w:rsidP="001D3636">
      <w:pPr>
        <w:pStyle w:val="Nadpis2"/>
        <w:spacing w:after="200"/>
        <w:ind w:left="576" w:hanging="576"/>
        <w:rPr>
          <w:rFonts w:ascii="Crabath Text Medium" w:hAnsi="Crabath Text Medium"/>
          <w:sz w:val="23"/>
          <w:szCs w:val="23"/>
        </w:rPr>
      </w:pPr>
      <w:r>
        <w:rPr>
          <w:rFonts w:ascii="Crabath Text Medium" w:hAnsi="Crabath Text Medium"/>
          <w:sz w:val="23"/>
          <w:szCs w:val="23"/>
        </w:rPr>
        <w:t>Hvězdárna a planetárium hl</w:t>
      </w:r>
      <w:r w:rsidR="00C808DF">
        <w:rPr>
          <w:rFonts w:ascii="Crabath Text Medium" w:hAnsi="Crabath Text Medium"/>
          <w:sz w:val="23"/>
          <w:szCs w:val="23"/>
        </w:rPr>
        <w:t>.</w:t>
      </w:r>
      <w:r>
        <w:rPr>
          <w:rFonts w:ascii="Crabath Text Medium" w:hAnsi="Crabath Text Medium"/>
          <w:sz w:val="23"/>
          <w:szCs w:val="23"/>
        </w:rPr>
        <w:t xml:space="preserve"> m</w:t>
      </w:r>
      <w:r w:rsidR="00C808DF">
        <w:rPr>
          <w:rFonts w:ascii="Crabath Text Medium" w:hAnsi="Crabath Text Medium"/>
          <w:sz w:val="23"/>
          <w:szCs w:val="23"/>
        </w:rPr>
        <w:t>.</w:t>
      </w:r>
      <w:r>
        <w:rPr>
          <w:rFonts w:ascii="Crabath Text Medium" w:hAnsi="Crabath Text Medium"/>
          <w:sz w:val="23"/>
          <w:szCs w:val="23"/>
        </w:rPr>
        <w:t xml:space="preserve"> Prahy, p.o.</w:t>
      </w:r>
    </w:p>
    <w:p w14:paraId="26D22713" w14:textId="46221457" w:rsidR="006F1753" w:rsidRDefault="006F1753" w:rsidP="006F1753">
      <w:pPr>
        <w:spacing w:after="0"/>
      </w:pPr>
      <w:r>
        <w:rPr>
          <w:rFonts w:ascii="Crabath Text Medium" w:hAnsi="Crabath Text Medium"/>
        </w:rPr>
        <w:t>s</w:t>
      </w:r>
      <w:r w:rsidRPr="00A25FB3">
        <w:rPr>
          <w:rFonts w:ascii="Crabath Text Medium" w:hAnsi="Crabath Text Medium"/>
        </w:rPr>
        <w:t>e sídlem</w:t>
      </w:r>
      <w:r>
        <w:tab/>
      </w:r>
      <w:r>
        <w:tab/>
      </w:r>
      <w:r w:rsidR="00C808DF">
        <w:t>Královská obora</w:t>
      </w:r>
      <w:r w:rsidR="0082608D">
        <w:t xml:space="preserve"> 233</w:t>
      </w:r>
      <w:r w:rsidRPr="00F46AD8">
        <w:t>, 1</w:t>
      </w:r>
      <w:r w:rsidR="0082608D">
        <w:t>70</w:t>
      </w:r>
      <w:r w:rsidRPr="00F46AD8">
        <w:t xml:space="preserve"> </w:t>
      </w:r>
      <w:r w:rsidR="0082608D">
        <w:t>21</w:t>
      </w:r>
      <w:r w:rsidRPr="00F46AD8">
        <w:t xml:space="preserve"> Praha </w:t>
      </w:r>
      <w:r w:rsidR="0082608D">
        <w:t>7</w:t>
      </w:r>
    </w:p>
    <w:p w14:paraId="7BECD808" w14:textId="231B2409" w:rsidR="006F1753" w:rsidRDefault="006F1753" w:rsidP="006F1753">
      <w:pPr>
        <w:spacing w:after="0"/>
      </w:pPr>
      <w:r w:rsidRPr="00A25FB3">
        <w:rPr>
          <w:rFonts w:ascii="Crabath Text Medium" w:hAnsi="Crabath Text Medium"/>
        </w:rPr>
        <w:t>IČ</w:t>
      </w:r>
      <w:r>
        <w:rPr>
          <w:rFonts w:ascii="Crabath Text Medium" w:hAnsi="Crabath Text Medium"/>
        </w:rPr>
        <w:t>O</w:t>
      </w:r>
      <w:r>
        <w:t xml:space="preserve"> </w:t>
      </w:r>
      <w:r>
        <w:tab/>
      </w:r>
      <w:r>
        <w:tab/>
      </w:r>
      <w:r>
        <w:tab/>
      </w:r>
      <w:r w:rsidR="0082608D">
        <w:t>00064441</w:t>
      </w:r>
      <w:r>
        <w:t xml:space="preserve"> </w:t>
      </w:r>
    </w:p>
    <w:p w14:paraId="4828B1C7" w14:textId="52CFA007" w:rsidR="006F1753" w:rsidRDefault="006F1753" w:rsidP="006F1753">
      <w:pPr>
        <w:spacing w:after="0"/>
      </w:pPr>
      <w:r w:rsidRPr="00A25FB3">
        <w:rPr>
          <w:rFonts w:ascii="Crabath Text Medium" w:hAnsi="Crabath Text Medium"/>
        </w:rPr>
        <w:t>DIČ</w:t>
      </w:r>
      <w:r>
        <w:t xml:space="preserve"> </w:t>
      </w:r>
      <w:r>
        <w:tab/>
      </w:r>
      <w:r>
        <w:tab/>
      </w:r>
      <w:r>
        <w:tab/>
        <w:t>CZ</w:t>
      </w:r>
      <w:r w:rsidR="0082608D">
        <w:t>00064441</w:t>
      </w:r>
      <w:r>
        <w:t xml:space="preserve">        </w:t>
      </w:r>
    </w:p>
    <w:p w14:paraId="42CD110F" w14:textId="77777777" w:rsidR="006F36EE" w:rsidRDefault="006F1753" w:rsidP="006F36EE">
      <w:pPr>
        <w:spacing w:after="0"/>
      </w:pPr>
      <w:r w:rsidRPr="5F23B73A">
        <w:rPr>
          <w:rFonts w:ascii="Crabath Text Medium" w:hAnsi="Crabath Text Medium"/>
        </w:rPr>
        <w:t>zastoupen</w:t>
      </w:r>
      <w:r w:rsidR="0082608D">
        <w:rPr>
          <w:rFonts w:ascii="Crabath Text Medium" w:hAnsi="Crabath Text Medium"/>
        </w:rPr>
        <w:t>á</w:t>
      </w:r>
      <w:r>
        <w:t xml:space="preserve"> </w:t>
      </w:r>
      <w:r>
        <w:tab/>
      </w:r>
      <w:r>
        <w:tab/>
        <w:t xml:space="preserve">Mgr. </w:t>
      </w:r>
      <w:r w:rsidR="006F36EE">
        <w:t>Jakubem Rozehnalem, Ph.D., ředitelem</w:t>
      </w:r>
    </w:p>
    <w:p w14:paraId="0E88BCC3" w14:textId="77777777" w:rsidR="006F36EE" w:rsidRDefault="006F36EE" w:rsidP="006F36EE">
      <w:pPr>
        <w:spacing w:after="0"/>
      </w:pPr>
    </w:p>
    <w:p w14:paraId="22785C9E" w14:textId="7E6B8B33" w:rsidR="00DC07C2" w:rsidRDefault="006F36EE" w:rsidP="006F36EE">
      <w:pPr>
        <w:spacing w:after="0"/>
      </w:pPr>
      <w:r>
        <w:rPr>
          <w:rFonts w:ascii="Crabath Text Medium" w:hAnsi="Crabath Text Medium"/>
        </w:rPr>
        <w:t>(</w:t>
      </w:r>
      <w:r w:rsidR="006F1753">
        <w:t>dále jen „</w:t>
      </w:r>
      <w:r w:rsidR="001E09A6">
        <w:rPr>
          <w:rFonts w:ascii="Crabath Text Medium" w:hAnsi="Crabath Text Medium"/>
        </w:rPr>
        <w:t>Hvězdárna</w:t>
      </w:r>
      <w:r w:rsidR="006F1753">
        <w:t>“</w:t>
      </w:r>
      <w:r>
        <w:t>)</w:t>
      </w:r>
    </w:p>
    <w:p w14:paraId="073F493F" w14:textId="3C7931A6" w:rsidR="00DC07C2" w:rsidRDefault="00DC07C2">
      <w:r>
        <w:br w:type="page"/>
      </w:r>
    </w:p>
    <w:p w14:paraId="06992897" w14:textId="0A252BC7" w:rsidR="00A06C91" w:rsidRPr="00166955" w:rsidRDefault="006F5E19" w:rsidP="00166955">
      <w:pPr>
        <w:pStyle w:val="Nadpis2"/>
      </w:pPr>
      <w:r w:rsidRPr="00166955">
        <w:lastRenderedPageBreak/>
        <w:t xml:space="preserve"> </w:t>
      </w:r>
      <w:r w:rsidR="00166955" w:rsidRPr="00166955">
        <w:tab/>
      </w:r>
      <w:r w:rsidR="00FB33F7">
        <w:t>p</w:t>
      </w:r>
      <w:r w:rsidR="00B268F8" w:rsidRPr="00166955">
        <w:t>reambule</w:t>
      </w:r>
    </w:p>
    <w:p w14:paraId="2A43E306" w14:textId="62C64242" w:rsidR="000A7469" w:rsidRPr="00166955" w:rsidRDefault="00D4204C" w:rsidP="00166955">
      <w:pPr>
        <w:pStyle w:val="predsazeni"/>
        <w:ind w:firstLine="0"/>
      </w:pPr>
      <w:r w:rsidRPr="00D4204C">
        <w:t>Smluvní strany uzavřely dne 18. 8. 2022 Smlouvu o partnerském prodeji vstupenek</w:t>
      </w:r>
      <w:r w:rsidR="00D94776">
        <w:t>, ve znění Dodatku č. 1 ze dne 29. 3. 2023</w:t>
      </w:r>
      <w:r w:rsidRPr="00D4204C">
        <w:t xml:space="preserve"> (dále jen „</w:t>
      </w:r>
      <w:r w:rsidRPr="00D94776">
        <w:rPr>
          <w:rFonts w:ascii="Crabath Text Medium" w:hAnsi="Crabath Text Medium"/>
        </w:rPr>
        <w:t>Smlouva</w:t>
      </w:r>
      <w:r w:rsidRPr="00D4204C">
        <w:t xml:space="preserve">“), ve které specifikovaly podmínky vzájemné spolupráce při vytvoření systému jednotné vstupenky, na jejímž základě je umožněn vstup návštěvníkům do objektů ve Smlouvě specifikovaných, které mají smluvní strany ve své správě. Smluvní strany mají zájem na úpravě ve Smlouvě sjednaného ceníku a za tímto účelem uzavírají tento </w:t>
      </w:r>
      <w:r w:rsidR="00A04136">
        <w:t>D</w:t>
      </w:r>
      <w:r w:rsidRPr="00D4204C">
        <w:t>odatek</w:t>
      </w:r>
      <w:r w:rsidR="00A04136">
        <w:t xml:space="preserve"> č. 2</w:t>
      </w:r>
      <w:r w:rsidRPr="00D4204C">
        <w:t xml:space="preserve"> ke Smlouvě (dále jen „</w:t>
      </w:r>
      <w:r w:rsidR="00D94776" w:rsidRPr="00D94776">
        <w:rPr>
          <w:rFonts w:ascii="Crabath Text Medium" w:hAnsi="Crabath Text Medium"/>
        </w:rPr>
        <w:t>D</w:t>
      </w:r>
      <w:r w:rsidRPr="00D94776">
        <w:rPr>
          <w:rFonts w:ascii="Crabath Text Medium" w:hAnsi="Crabath Text Medium"/>
        </w:rPr>
        <w:t>odatek</w:t>
      </w:r>
      <w:r w:rsidRPr="00D4204C">
        <w:t>“).</w:t>
      </w:r>
    </w:p>
    <w:p w14:paraId="7A9DCEB1" w14:textId="77094E7D" w:rsidR="00166955" w:rsidRPr="00166955" w:rsidRDefault="00166955" w:rsidP="00166955">
      <w:pPr>
        <w:pStyle w:val="Nadpis2"/>
      </w:pPr>
      <w:r w:rsidRPr="00166955">
        <w:t>1.</w:t>
      </w:r>
      <w:r w:rsidRPr="00166955">
        <w:tab/>
      </w:r>
      <w:r w:rsidR="00C56C7F">
        <w:t>p</w:t>
      </w:r>
      <w:r w:rsidRPr="00166955">
        <w:t>ředmět dodatku</w:t>
      </w:r>
    </w:p>
    <w:p w14:paraId="130F48E0" w14:textId="53E36974" w:rsidR="00166955" w:rsidRPr="00166955" w:rsidRDefault="00166955" w:rsidP="00166955">
      <w:pPr>
        <w:pStyle w:val="predsazeni"/>
      </w:pPr>
      <w:r w:rsidRPr="00166955">
        <w:t>1.1</w:t>
      </w:r>
      <w:r w:rsidRPr="00166955">
        <w:tab/>
      </w:r>
      <w:r w:rsidR="0018208D" w:rsidRPr="004E640D">
        <w:t xml:space="preserve">Předmětem </w:t>
      </w:r>
      <w:r w:rsidR="0018208D">
        <w:t xml:space="preserve">tohoto </w:t>
      </w:r>
      <w:r w:rsidR="00D94776">
        <w:t>D</w:t>
      </w:r>
      <w:r w:rsidR="0018208D" w:rsidRPr="004E640D">
        <w:t xml:space="preserve">odatku je </w:t>
      </w:r>
      <w:r w:rsidR="0018208D">
        <w:t xml:space="preserve">úprava </w:t>
      </w:r>
      <w:r w:rsidR="0018208D" w:rsidRPr="0030308C">
        <w:t>níže uvedeného článku Smlouvy</w:t>
      </w:r>
      <w:r w:rsidR="0018208D">
        <w:t>, a to s účinností od 1. 4. 2025</w:t>
      </w:r>
      <w:r w:rsidR="0018208D" w:rsidRPr="0030308C">
        <w:t>.</w:t>
      </w:r>
    </w:p>
    <w:p w14:paraId="4C6B747E" w14:textId="518C6308" w:rsidR="00166955" w:rsidRPr="00166955" w:rsidRDefault="00166955" w:rsidP="00166955">
      <w:pPr>
        <w:pStyle w:val="Nadpis2"/>
      </w:pPr>
      <w:r w:rsidRPr="00166955">
        <w:t>2.</w:t>
      </w:r>
      <w:r w:rsidRPr="00166955">
        <w:tab/>
      </w:r>
      <w:r w:rsidR="00C56C7F">
        <w:t>z</w:t>
      </w:r>
      <w:r w:rsidRPr="00166955">
        <w:t xml:space="preserve">měna </w:t>
      </w:r>
      <w:r w:rsidR="00C56C7F">
        <w:t>s</w:t>
      </w:r>
      <w:r w:rsidRPr="00166955">
        <w:t>mlouvy</w:t>
      </w:r>
    </w:p>
    <w:p w14:paraId="1EC31E59" w14:textId="2577954E" w:rsidR="00151219" w:rsidRPr="0030308C" w:rsidRDefault="00151219" w:rsidP="00816B47">
      <w:pPr>
        <w:pStyle w:val="odrazka"/>
        <w:numPr>
          <w:ilvl w:val="1"/>
          <w:numId w:val="9"/>
        </w:numPr>
        <w:spacing w:after="120"/>
        <w:ind w:left="454" w:hanging="454"/>
      </w:pPr>
      <w:r w:rsidRPr="0030308C">
        <w:t>Smluvní strany sjednávají nové znění čl. 4.1 Smlouvy</w:t>
      </w:r>
      <w:r>
        <w:t>:</w:t>
      </w:r>
    </w:p>
    <w:p w14:paraId="76629CA1" w14:textId="2015E28A" w:rsidR="00BC3BBF" w:rsidRDefault="00151219" w:rsidP="00816B47">
      <w:pPr>
        <w:spacing w:after="120" w:line="259" w:lineRule="auto"/>
        <w:ind w:left="454"/>
        <w:rPr>
          <w:szCs w:val="20"/>
        </w:rPr>
      </w:pPr>
      <w:r w:rsidRPr="00151219">
        <w:rPr>
          <w:szCs w:val="20"/>
        </w:rPr>
        <w:t>„4.1 Kombinovaná vstupenka Petřín bude prodávána v </w:t>
      </w:r>
      <w:r w:rsidR="00877CB8">
        <w:rPr>
          <w:szCs w:val="20"/>
        </w:rPr>
        <w:t>následujících</w:t>
      </w:r>
      <w:r w:rsidRPr="00151219">
        <w:rPr>
          <w:szCs w:val="20"/>
        </w:rPr>
        <w:t xml:space="preserve"> variantách s následujícími cenami (včetně DPH):</w:t>
      </w:r>
    </w:p>
    <w:tbl>
      <w:tblPr>
        <w:tblW w:w="6140" w:type="dxa"/>
        <w:tblInd w:w="549" w:type="dxa"/>
        <w:tblCellMar>
          <w:left w:w="70" w:type="dxa"/>
          <w:right w:w="70" w:type="dxa"/>
        </w:tblCellMar>
        <w:tblLook w:val="04A0" w:firstRow="1" w:lastRow="0" w:firstColumn="1" w:lastColumn="0" w:noHBand="0" w:noVBand="1"/>
      </w:tblPr>
      <w:tblGrid>
        <w:gridCol w:w="3140"/>
        <w:gridCol w:w="3000"/>
      </w:tblGrid>
      <w:tr w:rsidR="00970B35" w:rsidRPr="00970B35" w14:paraId="2DA3E9F5" w14:textId="77777777" w:rsidTr="00970B35">
        <w:trPr>
          <w:trHeight w:val="300"/>
        </w:trPr>
        <w:tc>
          <w:tcPr>
            <w:tcW w:w="3140" w:type="dxa"/>
            <w:tcBorders>
              <w:top w:val="single" w:sz="8" w:space="0" w:color="auto"/>
              <w:left w:val="single" w:sz="8" w:space="0" w:color="auto"/>
              <w:bottom w:val="single" w:sz="8" w:space="0" w:color="auto"/>
              <w:right w:val="nil"/>
            </w:tcBorders>
            <w:shd w:val="clear" w:color="000000" w:fill="8EA9DB"/>
            <w:vAlign w:val="center"/>
            <w:hideMark/>
          </w:tcPr>
          <w:p w14:paraId="17496744"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Základní vstupné</w:t>
            </w:r>
          </w:p>
        </w:tc>
        <w:tc>
          <w:tcPr>
            <w:tcW w:w="3000" w:type="dxa"/>
            <w:tcBorders>
              <w:top w:val="single" w:sz="8" w:space="0" w:color="auto"/>
              <w:left w:val="nil"/>
              <w:bottom w:val="single" w:sz="8" w:space="0" w:color="auto"/>
              <w:right w:val="single" w:sz="8" w:space="0" w:color="auto"/>
            </w:tcBorders>
            <w:shd w:val="clear" w:color="000000" w:fill="8EA9DB"/>
            <w:vAlign w:val="center"/>
            <w:hideMark/>
          </w:tcPr>
          <w:p w14:paraId="760B6162"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 </w:t>
            </w:r>
          </w:p>
        </w:tc>
      </w:tr>
      <w:tr w:rsidR="00970B35" w:rsidRPr="00970B35" w14:paraId="121E4DD0" w14:textId="77777777" w:rsidTr="00970B35">
        <w:trPr>
          <w:trHeight w:val="300"/>
        </w:trPr>
        <w:tc>
          <w:tcPr>
            <w:tcW w:w="3140" w:type="dxa"/>
            <w:tcBorders>
              <w:top w:val="nil"/>
              <w:left w:val="single" w:sz="8" w:space="0" w:color="auto"/>
              <w:bottom w:val="single" w:sz="8" w:space="0" w:color="auto"/>
              <w:right w:val="single" w:sz="4" w:space="0" w:color="auto"/>
            </w:tcBorders>
            <w:shd w:val="clear" w:color="auto" w:fill="auto"/>
            <w:vAlign w:val="center"/>
            <w:hideMark/>
          </w:tcPr>
          <w:p w14:paraId="04533180"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 xml:space="preserve">Dospělí  </w:t>
            </w:r>
          </w:p>
        </w:tc>
        <w:tc>
          <w:tcPr>
            <w:tcW w:w="3000" w:type="dxa"/>
            <w:tcBorders>
              <w:top w:val="nil"/>
              <w:left w:val="nil"/>
              <w:bottom w:val="single" w:sz="8" w:space="0" w:color="auto"/>
              <w:right w:val="single" w:sz="8" w:space="0" w:color="auto"/>
            </w:tcBorders>
            <w:shd w:val="clear" w:color="auto" w:fill="auto"/>
            <w:vAlign w:val="center"/>
            <w:hideMark/>
          </w:tcPr>
          <w:p w14:paraId="069EB8A5" w14:textId="275BE4F1"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r w:rsidR="00970B35" w:rsidRPr="00970B35" w14:paraId="03944567" w14:textId="77777777" w:rsidTr="00970B35">
        <w:trPr>
          <w:trHeight w:val="300"/>
        </w:trPr>
        <w:tc>
          <w:tcPr>
            <w:tcW w:w="3140" w:type="dxa"/>
            <w:tcBorders>
              <w:top w:val="nil"/>
              <w:left w:val="nil"/>
              <w:bottom w:val="single" w:sz="8" w:space="0" w:color="auto"/>
              <w:right w:val="nil"/>
            </w:tcBorders>
            <w:shd w:val="clear" w:color="auto" w:fill="auto"/>
            <w:noWrap/>
            <w:vAlign w:val="center"/>
            <w:hideMark/>
          </w:tcPr>
          <w:p w14:paraId="2F9BDD0F"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 </w:t>
            </w:r>
          </w:p>
        </w:tc>
        <w:tc>
          <w:tcPr>
            <w:tcW w:w="3000" w:type="dxa"/>
            <w:tcBorders>
              <w:top w:val="nil"/>
              <w:left w:val="nil"/>
              <w:bottom w:val="single" w:sz="8" w:space="0" w:color="auto"/>
              <w:right w:val="nil"/>
            </w:tcBorders>
            <w:shd w:val="clear" w:color="auto" w:fill="auto"/>
            <w:noWrap/>
            <w:vAlign w:val="center"/>
            <w:hideMark/>
          </w:tcPr>
          <w:p w14:paraId="097C60A5"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 </w:t>
            </w:r>
          </w:p>
        </w:tc>
      </w:tr>
      <w:tr w:rsidR="00970B35" w:rsidRPr="00970B35" w14:paraId="36D9D0FF" w14:textId="77777777" w:rsidTr="00970B35">
        <w:trPr>
          <w:trHeight w:val="300"/>
        </w:trPr>
        <w:tc>
          <w:tcPr>
            <w:tcW w:w="3140" w:type="dxa"/>
            <w:tcBorders>
              <w:top w:val="nil"/>
              <w:left w:val="single" w:sz="8" w:space="0" w:color="auto"/>
              <w:bottom w:val="single" w:sz="8" w:space="0" w:color="auto"/>
              <w:right w:val="nil"/>
            </w:tcBorders>
            <w:shd w:val="clear" w:color="000000" w:fill="F8CBAD"/>
            <w:vAlign w:val="center"/>
            <w:hideMark/>
          </w:tcPr>
          <w:p w14:paraId="6A374161"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Snížené vstupné</w:t>
            </w:r>
          </w:p>
        </w:tc>
        <w:tc>
          <w:tcPr>
            <w:tcW w:w="3000" w:type="dxa"/>
            <w:tcBorders>
              <w:top w:val="nil"/>
              <w:left w:val="nil"/>
              <w:bottom w:val="single" w:sz="8" w:space="0" w:color="auto"/>
              <w:right w:val="single" w:sz="8" w:space="0" w:color="auto"/>
            </w:tcBorders>
            <w:shd w:val="clear" w:color="000000" w:fill="F8CBAD"/>
            <w:vAlign w:val="center"/>
            <w:hideMark/>
          </w:tcPr>
          <w:p w14:paraId="64D41295"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 </w:t>
            </w:r>
          </w:p>
        </w:tc>
      </w:tr>
      <w:tr w:rsidR="00970B35" w:rsidRPr="00970B35" w14:paraId="0F20372C" w14:textId="77777777" w:rsidTr="00970B35">
        <w:trPr>
          <w:trHeight w:val="520"/>
        </w:trPr>
        <w:tc>
          <w:tcPr>
            <w:tcW w:w="3140" w:type="dxa"/>
            <w:tcBorders>
              <w:top w:val="nil"/>
              <w:left w:val="single" w:sz="8" w:space="0" w:color="auto"/>
              <w:bottom w:val="single" w:sz="4" w:space="0" w:color="auto"/>
              <w:right w:val="single" w:sz="4" w:space="0" w:color="auto"/>
            </w:tcBorders>
            <w:shd w:val="clear" w:color="auto" w:fill="auto"/>
            <w:vAlign w:val="center"/>
            <w:hideMark/>
          </w:tcPr>
          <w:p w14:paraId="5D338B92"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Děti od 3 let (Hvězdárna)/od 6 let (PCT) do 15 let</w:t>
            </w:r>
          </w:p>
        </w:tc>
        <w:tc>
          <w:tcPr>
            <w:tcW w:w="3000" w:type="dxa"/>
            <w:tcBorders>
              <w:top w:val="single" w:sz="4" w:space="0" w:color="auto"/>
              <w:left w:val="nil"/>
              <w:bottom w:val="single" w:sz="4" w:space="0" w:color="auto"/>
              <w:right w:val="single" w:sz="8" w:space="0" w:color="auto"/>
            </w:tcBorders>
            <w:shd w:val="clear" w:color="auto" w:fill="auto"/>
            <w:vAlign w:val="center"/>
            <w:hideMark/>
          </w:tcPr>
          <w:p w14:paraId="1D7E3E14" w14:textId="29A6EDCD"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r w:rsidR="00970B35" w:rsidRPr="00970B35" w14:paraId="357A330E" w14:textId="77777777" w:rsidTr="00970B35">
        <w:trPr>
          <w:trHeight w:val="290"/>
        </w:trPr>
        <w:tc>
          <w:tcPr>
            <w:tcW w:w="3140" w:type="dxa"/>
            <w:tcBorders>
              <w:top w:val="nil"/>
              <w:left w:val="single" w:sz="8" w:space="0" w:color="auto"/>
              <w:bottom w:val="single" w:sz="4" w:space="0" w:color="auto"/>
              <w:right w:val="single" w:sz="4" w:space="0" w:color="auto"/>
            </w:tcBorders>
            <w:shd w:val="clear" w:color="auto" w:fill="auto"/>
            <w:vAlign w:val="center"/>
            <w:hideMark/>
          </w:tcPr>
          <w:p w14:paraId="61F14569"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Mládež do 26 let</w:t>
            </w:r>
          </w:p>
        </w:tc>
        <w:tc>
          <w:tcPr>
            <w:tcW w:w="3000" w:type="dxa"/>
            <w:tcBorders>
              <w:top w:val="nil"/>
              <w:left w:val="nil"/>
              <w:bottom w:val="single" w:sz="4" w:space="0" w:color="auto"/>
              <w:right w:val="single" w:sz="8" w:space="0" w:color="auto"/>
            </w:tcBorders>
            <w:shd w:val="clear" w:color="auto" w:fill="auto"/>
            <w:vAlign w:val="center"/>
            <w:hideMark/>
          </w:tcPr>
          <w:p w14:paraId="0000B05B" w14:textId="235AC303"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r w:rsidR="00970B35" w:rsidRPr="00970B35" w14:paraId="202617C3" w14:textId="77777777" w:rsidTr="00970B35">
        <w:trPr>
          <w:trHeight w:val="290"/>
        </w:trPr>
        <w:tc>
          <w:tcPr>
            <w:tcW w:w="3140" w:type="dxa"/>
            <w:tcBorders>
              <w:top w:val="nil"/>
              <w:left w:val="single" w:sz="8" w:space="0" w:color="auto"/>
              <w:bottom w:val="single" w:sz="4" w:space="0" w:color="auto"/>
              <w:right w:val="single" w:sz="4" w:space="0" w:color="auto"/>
            </w:tcBorders>
            <w:shd w:val="clear" w:color="auto" w:fill="auto"/>
            <w:vAlign w:val="center"/>
            <w:hideMark/>
          </w:tcPr>
          <w:p w14:paraId="2C056912"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Senior 65+</w:t>
            </w:r>
          </w:p>
        </w:tc>
        <w:tc>
          <w:tcPr>
            <w:tcW w:w="3000" w:type="dxa"/>
            <w:tcBorders>
              <w:top w:val="nil"/>
              <w:left w:val="nil"/>
              <w:bottom w:val="single" w:sz="4" w:space="0" w:color="auto"/>
              <w:right w:val="single" w:sz="8" w:space="0" w:color="auto"/>
            </w:tcBorders>
            <w:shd w:val="clear" w:color="auto" w:fill="auto"/>
            <w:vAlign w:val="center"/>
            <w:hideMark/>
          </w:tcPr>
          <w:p w14:paraId="669C95A7" w14:textId="20024D07"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r w:rsidR="00970B35" w:rsidRPr="00970B35" w14:paraId="51C7DF83" w14:textId="77777777" w:rsidTr="00970B35">
        <w:trPr>
          <w:trHeight w:val="290"/>
        </w:trPr>
        <w:tc>
          <w:tcPr>
            <w:tcW w:w="3140" w:type="dxa"/>
            <w:tcBorders>
              <w:top w:val="nil"/>
              <w:left w:val="single" w:sz="8" w:space="0" w:color="auto"/>
              <w:bottom w:val="single" w:sz="4" w:space="0" w:color="auto"/>
              <w:right w:val="single" w:sz="4" w:space="0" w:color="auto"/>
            </w:tcBorders>
            <w:shd w:val="clear" w:color="auto" w:fill="auto"/>
            <w:vAlign w:val="center"/>
            <w:hideMark/>
          </w:tcPr>
          <w:p w14:paraId="706A637C"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ZTP</w:t>
            </w:r>
          </w:p>
        </w:tc>
        <w:tc>
          <w:tcPr>
            <w:tcW w:w="3000" w:type="dxa"/>
            <w:tcBorders>
              <w:top w:val="nil"/>
              <w:left w:val="nil"/>
              <w:bottom w:val="single" w:sz="4" w:space="0" w:color="auto"/>
              <w:right w:val="single" w:sz="8" w:space="0" w:color="auto"/>
            </w:tcBorders>
            <w:shd w:val="clear" w:color="auto" w:fill="auto"/>
            <w:vAlign w:val="center"/>
            <w:hideMark/>
          </w:tcPr>
          <w:p w14:paraId="3C778F79" w14:textId="12353CB4"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r w:rsidR="00970B35" w:rsidRPr="00970B35" w14:paraId="62F85C4B" w14:textId="77777777" w:rsidTr="00970B35">
        <w:trPr>
          <w:trHeight w:val="300"/>
        </w:trPr>
        <w:tc>
          <w:tcPr>
            <w:tcW w:w="3140" w:type="dxa"/>
            <w:tcBorders>
              <w:top w:val="nil"/>
              <w:left w:val="single" w:sz="8" w:space="0" w:color="auto"/>
              <w:bottom w:val="single" w:sz="8" w:space="0" w:color="auto"/>
              <w:right w:val="single" w:sz="4" w:space="0" w:color="auto"/>
            </w:tcBorders>
            <w:shd w:val="clear" w:color="auto" w:fill="auto"/>
            <w:vAlign w:val="center"/>
            <w:hideMark/>
          </w:tcPr>
          <w:p w14:paraId="7BD67429"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ZTP/P + 1x doprovod</w:t>
            </w:r>
          </w:p>
        </w:tc>
        <w:tc>
          <w:tcPr>
            <w:tcW w:w="3000" w:type="dxa"/>
            <w:tcBorders>
              <w:top w:val="nil"/>
              <w:left w:val="nil"/>
              <w:bottom w:val="single" w:sz="8" w:space="0" w:color="auto"/>
              <w:right w:val="single" w:sz="8" w:space="0" w:color="auto"/>
            </w:tcBorders>
            <w:shd w:val="clear" w:color="auto" w:fill="auto"/>
            <w:vAlign w:val="center"/>
            <w:hideMark/>
          </w:tcPr>
          <w:p w14:paraId="6D334559" w14:textId="1D9ACD24"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w:t>
            </w:r>
            <w:r w:rsidR="00970B35" w:rsidRPr="00970B35">
              <w:rPr>
                <w:rFonts w:cs="Calibri"/>
                <w:noProof w:val="0"/>
                <w:color w:val="000000"/>
                <w:szCs w:val="20"/>
                <w:lang w:eastAsia="cs-CZ"/>
              </w:rPr>
              <w:t xml:space="preserve"> Kč</w:t>
            </w:r>
          </w:p>
        </w:tc>
      </w:tr>
      <w:tr w:rsidR="00970B35" w:rsidRPr="00970B35" w14:paraId="1764B4C1" w14:textId="77777777" w:rsidTr="00970B35">
        <w:trPr>
          <w:trHeight w:val="300"/>
        </w:trPr>
        <w:tc>
          <w:tcPr>
            <w:tcW w:w="3140" w:type="dxa"/>
            <w:tcBorders>
              <w:top w:val="nil"/>
              <w:left w:val="nil"/>
              <w:bottom w:val="single" w:sz="8" w:space="0" w:color="auto"/>
              <w:right w:val="nil"/>
            </w:tcBorders>
            <w:shd w:val="clear" w:color="auto" w:fill="auto"/>
            <w:noWrap/>
            <w:vAlign w:val="center"/>
            <w:hideMark/>
          </w:tcPr>
          <w:p w14:paraId="6CF997EA"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 </w:t>
            </w:r>
          </w:p>
        </w:tc>
        <w:tc>
          <w:tcPr>
            <w:tcW w:w="3000" w:type="dxa"/>
            <w:tcBorders>
              <w:top w:val="nil"/>
              <w:left w:val="nil"/>
              <w:bottom w:val="single" w:sz="8" w:space="0" w:color="auto"/>
              <w:right w:val="nil"/>
            </w:tcBorders>
            <w:shd w:val="clear" w:color="auto" w:fill="auto"/>
            <w:noWrap/>
            <w:vAlign w:val="center"/>
            <w:hideMark/>
          </w:tcPr>
          <w:p w14:paraId="3E45D0B6"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 </w:t>
            </w:r>
          </w:p>
        </w:tc>
      </w:tr>
      <w:tr w:rsidR="00970B35" w:rsidRPr="00970B35" w14:paraId="4A9F205D" w14:textId="77777777" w:rsidTr="00970B35">
        <w:trPr>
          <w:trHeight w:val="300"/>
        </w:trPr>
        <w:tc>
          <w:tcPr>
            <w:tcW w:w="3140" w:type="dxa"/>
            <w:tcBorders>
              <w:top w:val="nil"/>
              <w:left w:val="single" w:sz="8" w:space="0" w:color="auto"/>
              <w:bottom w:val="single" w:sz="8" w:space="0" w:color="auto"/>
              <w:right w:val="nil"/>
            </w:tcBorders>
            <w:shd w:val="clear" w:color="000000" w:fill="C6E0B4"/>
            <w:vAlign w:val="center"/>
            <w:hideMark/>
          </w:tcPr>
          <w:p w14:paraId="0D771367"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Rodinné vstupné</w:t>
            </w:r>
          </w:p>
        </w:tc>
        <w:tc>
          <w:tcPr>
            <w:tcW w:w="3000" w:type="dxa"/>
            <w:tcBorders>
              <w:top w:val="nil"/>
              <w:left w:val="nil"/>
              <w:bottom w:val="single" w:sz="8" w:space="0" w:color="auto"/>
              <w:right w:val="single" w:sz="8" w:space="0" w:color="auto"/>
            </w:tcBorders>
            <w:shd w:val="clear" w:color="000000" w:fill="C6E0B4"/>
            <w:vAlign w:val="center"/>
            <w:hideMark/>
          </w:tcPr>
          <w:p w14:paraId="2C300E3E" w14:textId="77777777" w:rsidR="00970B35" w:rsidRPr="00970B35" w:rsidRDefault="00970B35" w:rsidP="00970B35">
            <w:pPr>
              <w:spacing w:after="0" w:line="240" w:lineRule="auto"/>
              <w:jc w:val="center"/>
              <w:rPr>
                <w:rFonts w:cs="Calibri"/>
                <w:b/>
                <w:bCs/>
                <w:noProof w:val="0"/>
                <w:color w:val="000000"/>
                <w:szCs w:val="20"/>
                <w:lang w:eastAsia="cs-CZ"/>
              </w:rPr>
            </w:pPr>
            <w:r w:rsidRPr="00970B35">
              <w:rPr>
                <w:rFonts w:cs="Calibri"/>
                <w:b/>
                <w:bCs/>
                <w:noProof w:val="0"/>
                <w:color w:val="000000"/>
                <w:szCs w:val="20"/>
                <w:lang w:eastAsia="cs-CZ"/>
              </w:rPr>
              <w:t> </w:t>
            </w:r>
          </w:p>
        </w:tc>
      </w:tr>
      <w:tr w:rsidR="00970B35" w:rsidRPr="00970B35" w14:paraId="2F18510F" w14:textId="77777777" w:rsidTr="00970B35">
        <w:trPr>
          <w:trHeight w:val="530"/>
        </w:trPr>
        <w:tc>
          <w:tcPr>
            <w:tcW w:w="3140" w:type="dxa"/>
            <w:tcBorders>
              <w:top w:val="nil"/>
              <w:left w:val="single" w:sz="8" w:space="0" w:color="auto"/>
              <w:bottom w:val="single" w:sz="8" w:space="0" w:color="auto"/>
              <w:right w:val="single" w:sz="4" w:space="0" w:color="auto"/>
            </w:tcBorders>
            <w:shd w:val="clear" w:color="auto" w:fill="auto"/>
            <w:vAlign w:val="center"/>
            <w:hideMark/>
          </w:tcPr>
          <w:p w14:paraId="55A96055" w14:textId="77777777" w:rsidR="00970B35" w:rsidRPr="00970B35" w:rsidRDefault="00970B35" w:rsidP="00970B35">
            <w:pPr>
              <w:spacing w:after="0" w:line="240" w:lineRule="auto"/>
              <w:rPr>
                <w:rFonts w:cs="Calibri"/>
                <w:noProof w:val="0"/>
                <w:color w:val="000000"/>
                <w:szCs w:val="20"/>
                <w:lang w:eastAsia="cs-CZ"/>
              </w:rPr>
            </w:pPr>
            <w:r w:rsidRPr="00970B35">
              <w:rPr>
                <w:rFonts w:cs="Calibri"/>
                <w:noProof w:val="0"/>
                <w:color w:val="000000"/>
                <w:szCs w:val="20"/>
                <w:lang w:eastAsia="cs-CZ"/>
              </w:rPr>
              <w:t>Rodinné vstupné (max. 2 dospělí + max. 4 děti do 15 let)</w:t>
            </w:r>
          </w:p>
        </w:tc>
        <w:tc>
          <w:tcPr>
            <w:tcW w:w="3000" w:type="dxa"/>
            <w:tcBorders>
              <w:top w:val="nil"/>
              <w:left w:val="nil"/>
              <w:bottom w:val="single" w:sz="8" w:space="0" w:color="auto"/>
              <w:right w:val="single" w:sz="8" w:space="0" w:color="auto"/>
            </w:tcBorders>
            <w:shd w:val="clear" w:color="auto" w:fill="auto"/>
            <w:vAlign w:val="center"/>
            <w:hideMark/>
          </w:tcPr>
          <w:p w14:paraId="5DE180D5" w14:textId="3C4FFF5D" w:rsidR="00970B35" w:rsidRPr="00970B35" w:rsidRDefault="00B165B8" w:rsidP="00970B35">
            <w:pPr>
              <w:spacing w:after="0" w:line="240" w:lineRule="auto"/>
              <w:jc w:val="right"/>
              <w:rPr>
                <w:rFonts w:cs="Calibri"/>
                <w:noProof w:val="0"/>
                <w:color w:val="000000"/>
                <w:szCs w:val="20"/>
                <w:lang w:eastAsia="cs-CZ"/>
              </w:rPr>
            </w:pPr>
            <w:r>
              <w:rPr>
                <w:rFonts w:cs="Calibri"/>
                <w:noProof w:val="0"/>
                <w:color w:val="000000"/>
                <w:szCs w:val="20"/>
                <w:lang w:eastAsia="cs-CZ"/>
              </w:rPr>
              <w:t>xxx</w:t>
            </w:r>
            <w:r w:rsidR="00970B35" w:rsidRPr="00970B35">
              <w:rPr>
                <w:rFonts w:cs="Calibri"/>
                <w:noProof w:val="0"/>
                <w:color w:val="000000"/>
                <w:szCs w:val="20"/>
                <w:lang w:eastAsia="cs-CZ"/>
              </w:rPr>
              <w:t xml:space="preserve"> Kč</w:t>
            </w:r>
          </w:p>
        </w:tc>
      </w:tr>
    </w:tbl>
    <w:p w14:paraId="0E0F31B7" w14:textId="46B71F70" w:rsidR="00692E60" w:rsidRDefault="00692E60" w:rsidP="00816B47">
      <w:pPr>
        <w:spacing w:after="120" w:line="259" w:lineRule="auto"/>
        <w:ind w:left="454"/>
        <w:rPr>
          <w:szCs w:val="20"/>
        </w:rPr>
      </w:pPr>
    </w:p>
    <w:p w14:paraId="1E1B9B63" w14:textId="6269F7E5" w:rsidR="00692E60" w:rsidRPr="00151219" w:rsidRDefault="00692E60" w:rsidP="00816B47">
      <w:pPr>
        <w:spacing w:after="120"/>
        <w:ind w:left="454"/>
        <w:rPr>
          <w:rFonts w:cs="Arial"/>
          <w:szCs w:val="20"/>
        </w:rPr>
      </w:pPr>
      <w:r w:rsidRPr="00E57ED6">
        <w:rPr>
          <w:szCs w:val="20"/>
        </w:rPr>
        <w:t xml:space="preserve">Smluvní strany sjednávají následující rozdělení tržeb z prodejní ceny z Kombinované vstupenky Petřín: </w:t>
      </w:r>
      <w:r w:rsidR="00B165B8">
        <w:rPr>
          <w:szCs w:val="20"/>
        </w:rPr>
        <w:t>xx</w:t>
      </w:r>
      <w:r w:rsidRPr="00E57ED6">
        <w:rPr>
          <w:szCs w:val="20"/>
        </w:rPr>
        <w:t xml:space="preserve"> % z ceny prodaných Kombinovaných vstupenek Petřín náleží Hvězdárně a </w:t>
      </w:r>
      <w:r w:rsidR="00B165B8">
        <w:rPr>
          <w:szCs w:val="20"/>
        </w:rPr>
        <w:t>xx</w:t>
      </w:r>
      <w:r w:rsidRPr="00E57ED6">
        <w:rPr>
          <w:szCs w:val="20"/>
        </w:rPr>
        <w:t xml:space="preserve"> % z prodejní ceny Kombinované vstupenky Petřín náleží PCT. V případě návštěvníka ZTP/P náleží 100 % z hodnoty vstupenky Hvězdárně (na objekty ve správě PCT je pro tyto návštěvníky vstup zdarma).“</w:t>
      </w:r>
    </w:p>
    <w:p w14:paraId="2FAA7B49" w14:textId="573385AA" w:rsidR="00166955" w:rsidRPr="005466BD" w:rsidRDefault="00166955" w:rsidP="00816B47">
      <w:pPr>
        <w:pStyle w:val="Odstavecseseznamem"/>
        <w:numPr>
          <w:ilvl w:val="1"/>
          <w:numId w:val="9"/>
        </w:numPr>
        <w:spacing w:after="120"/>
        <w:ind w:left="454" w:hanging="454"/>
      </w:pPr>
      <w:r w:rsidRPr="00166955">
        <w:t>Ostatní ustanovení Smlouvy zůstávají beze změny v platnosti.</w:t>
      </w:r>
    </w:p>
    <w:p w14:paraId="3A4864C1" w14:textId="70E14B3D" w:rsidR="00166955" w:rsidRPr="00166955" w:rsidRDefault="00166955" w:rsidP="005D2AFC">
      <w:pPr>
        <w:pStyle w:val="Nadpis2"/>
      </w:pPr>
      <w:r w:rsidRPr="00166955">
        <w:t>3.</w:t>
      </w:r>
      <w:r w:rsidRPr="00166955">
        <w:tab/>
      </w:r>
      <w:r w:rsidR="00C56C7F">
        <w:t>s</w:t>
      </w:r>
      <w:r w:rsidRPr="00166955">
        <w:t>polečná a závěrečná ustanovení</w:t>
      </w:r>
    </w:p>
    <w:p w14:paraId="064E13AA" w14:textId="2D72E4FE" w:rsidR="00166955" w:rsidRPr="00166955" w:rsidRDefault="00166955" w:rsidP="00816B47">
      <w:pPr>
        <w:pStyle w:val="predsazeni"/>
        <w:spacing w:after="120"/>
      </w:pPr>
      <w:r w:rsidRPr="00166955">
        <w:t>3.1</w:t>
      </w:r>
      <w:r w:rsidRPr="00166955">
        <w:tab/>
        <w:t xml:space="preserve">Veškerá ustanovení Smlouvy nedotčená tímto </w:t>
      </w:r>
      <w:r w:rsidR="00A06A52">
        <w:t>D</w:t>
      </w:r>
      <w:r w:rsidRPr="00166955">
        <w:t>odatkem zůstávají nadále v platnosti v nezměněném znění.</w:t>
      </w:r>
    </w:p>
    <w:p w14:paraId="7C55022C" w14:textId="42C1A0E4" w:rsidR="00166955" w:rsidRPr="00166955" w:rsidRDefault="00166955" w:rsidP="00816B47">
      <w:pPr>
        <w:pStyle w:val="predsazeni"/>
        <w:spacing w:after="120"/>
      </w:pPr>
      <w:r w:rsidRPr="00166955">
        <w:t>3.2</w:t>
      </w:r>
      <w:r w:rsidRPr="00166955">
        <w:tab/>
        <w:t xml:space="preserve">Tento </w:t>
      </w:r>
      <w:r w:rsidR="00A06A52">
        <w:t>D</w:t>
      </w:r>
      <w:r w:rsidRPr="00166955">
        <w:t xml:space="preserve">odatek nabývá platnosti dnem podpisu smluvními stranami a účinnosti dnem zveřejnění </w:t>
      </w:r>
      <w:r w:rsidR="005D2AFC">
        <w:br/>
      </w:r>
      <w:r w:rsidRPr="00166955">
        <w:t xml:space="preserve">v registru smluv. </w:t>
      </w:r>
    </w:p>
    <w:p w14:paraId="3FEB8D97" w14:textId="183F38E0" w:rsidR="00E902DF" w:rsidRDefault="00166955" w:rsidP="00816B47">
      <w:pPr>
        <w:pStyle w:val="predsazeni"/>
        <w:numPr>
          <w:ilvl w:val="1"/>
          <w:numId w:val="7"/>
        </w:numPr>
        <w:spacing w:after="120"/>
        <w:ind w:left="454" w:hanging="454"/>
      </w:pPr>
      <w:r w:rsidRPr="00166955">
        <w:t xml:space="preserve">Tento </w:t>
      </w:r>
      <w:r w:rsidR="00A06A52">
        <w:t>D</w:t>
      </w:r>
      <w:r w:rsidRPr="00166955">
        <w:t>odatek je vyhotoven ve dvou stejnopisech s platností originálu, z nichž každá smluvní strana obdrží jedno vyhotovení.</w:t>
      </w:r>
    </w:p>
    <w:p w14:paraId="6D02AFF4" w14:textId="3699A8C0" w:rsidR="00E902DF" w:rsidRPr="00E902DF" w:rsidRDefault="00E902DF" w:rsidP="00816B47">
      <w:pPr>
        <w:pStyle w:val="predsazeni"/>
        <w:numPr>
          <w:ilvl w:val="1"/>
          <w:numId w:val="7"/>
        </w:numPr>
        <w:spacing w:after="120"/>
        <w:ind w:left="454" w:hanging="454"/>
      </w:pPr>
      <w:r w:rsidRPr="00E902DF">
        <w:rPr>
          <w:rFonts w:cs="Arial"/>
          <w:szCs w:val="20"/>
        </w:rPr>
        <w:lastRenderedPageBreak/>
        <w:t>V souvislosti s aplikací zákona č. 340/2015 Sb., o zvláštních podmínkách účinnosti některých smluv, uveřejňování těchto smluv a o registru smluv (zákon o registru smluv), v platném znění (dále jen „</w:t>
      </w:r>
      <w:r w:rsidRPr="00890C21">
        <w:rPr>
          <w:rFonts w:ascii="Crabath Text Medium" w:hAnsi="Crabath Text Medium" w:cs="Arial"/>
          <w:szCs w:val="20"/>
        </w:rPr>
        <w:t>ZRS</w:t>
      </w:r>
      <w:r w:rsidRPr="00E902DF">
        <w:rPr>
          <w:rFonts w:cs="Arial"/>
          <w:szCs w:val="20"/>
        </w:rPr>
        <w:t>“), na tento Dodatek se smluvní strany dohodly na následujícím:</w:t>
      </w:r>
    </w:p>
    <w:p w14:paraId="1B250A38" w14:textId="084CDAED" w:rsidR="00E902DF" w:rsidRPr="007316B8" w:rsidRDefault="00E902DF" w:rsidP="00816B47">
      <w:pPr>
        <w:pStyle w:val="Odstavecseseznamem"/>
        <w:numPr>
          <w:ilvl w:val="1"/>
          <w:numId w:val="6"/>
        </w:numPr>
        <w:spacing w:after="120"/>
        <w:ind w:left="908" w:hanging="454"/>
      </w:pPr>
      <w:r>
        <w:t>Dodatek</w:t>
      </w:r>
      <w:r w:rsidRPr="007316B8">
        <w:t xml:space="preserve"> neobsahuje obchodní tajemství žádné ze </w:t>
      </w:r>
      <w:r>
        <w:t>s</w:t>
      </w:r>
      <w:r w:rsidRPr="007316B8">
        <w:t>mluvních stran ani jiné informace vyloučené z</w:t>
      </w:r>
      <w:r w:rsidR="00890C21">
        <w:t> </w:t>
      </w:r>
      <w:r w:rsidRPr="007316B8">
        <w:t>povinnosti uveřejnění (s výjimkou uvedenou dále) a je způsobil</w:t>
      </w:r>
      <w:r>
        <w:t>ý</w:t>
      </w:r>
      <w:r w:rsidRPr="007316B8">
        <w:t xml:space="preserve"> k uveřejnění v registru smluv dle ZRS a </w:t>
      </w:r>
      <w:r>
        <w:t>s</w:t>
      </w:r>
      <w:r w:rsidRPr="007316B8">
        <w:t>mluvní strany s uveřejněním t</w:t>
      </w:r>
      <w:r>
        <w:t>oho</w:t>
      </w:r>
      <w:r w:rsidRPr="007316B8">
        <w:t xml:space="preserve">to </w:t>
      </w:r>
      <w:r>
        <w:t>Dodatku</w:t>
      </w:r>
      <w:r w:rsidRPr="007316B8">
        <w:t xml:space="preserve"> souhlasí. Výjimkou jsou osobní údaje v</w:t>
      </w:r>
      <w:r w:rsidR="00890C21">
        <w:t> </w:t>
      </w:r>
      <w:r w:rsidRPr="007316B8">
        <w:t xml:space="preserve">podobě jmen a kontaktních údajů zástupců </w:t>
      </w:r>
      <w:r>
        <w:t>s</w:t>
      </w:r>
      <w:r w:rsidRPr="007316B8">
        <w:t>mluvních stran;</w:t>
      </w:r>
    </w:p>
    <w:p w14:paraId="7705D371" w14:textId="77777777" w:rsidR="00E902DF" w:rsidRPr="007316B8" w:rsidRDefault="00E902DF" w:rsidP="00816B47">
      <w:pPr>
        <w:pStyle w:val="Odstavecseseznamem"/>
        <w:numPr>
          <w:ilvl w:val="1"/>
          <w:numId w:val="6"/>
        </w:numPr>
        <w:spacing w:after="120"/>
        <w:ind w:left="908" w:hanging="454"/>
      </w:pPr>
      <w:r>
        <w:t>PCT</w:t>
      </w:r>
      <w:r w:rsidRPr="007316B8" w:rsidDel="004C29D9">
        <w:t xml:space="preserve"> </w:t>
      </w:r>
      <w:r w:rsidRPr="007316B8">
        <w:t xml:space="preserve">zašle v souladu s ustanovením § 5 ZRS správci registru smluv elektronický obraz textového obsahu </w:t>
      </w:r>
      <w:r>
        <w:t>Dodatku</w:t>
      </w:r>
      <w:r w:rsidRPr="007316B8">
        <w:t xml:space="preserve">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58D92BB" w14:textId="77777777" w:rsidR="00E902DF" w:rsidRPr="007316B8" w:rsidRDefault="00E902DF" w:rsidP="00816B47">
      <w:pPr>
        <w:pStyle w:val="Odstavecseseznamem"/>
        <w:numPr>
          <w:ilvl w:val="1"/>
          <w:numId w:val="6"/>
        </w:numPr>
        <w:spacing w:after="120"/>
        <w:ind w:left="908" w:hanging="454"/>
        <w:jc w:val="both"/>
      </w:pPr>
      <w:r>
        <w:t xml:space="preserve">PCT </w:t>
      </w:r>
      <w:r w:rsidRPr="007316B8">
        <w:t xml:space="preserve">splní povinnost uvedenou výše v tomto odstavci neprodleně, nejpozději do 15 dnů od uzavření </w:t>
      </w:r>
      <w:r>
        <w:t>Dodatku</w:t>
      </w:r>
      <w:r w:rsidRPr="007316B8">
        <w:t>.</w:t>
      </w:r>
    </w:p>
    <w:p w14:paraId="390C0C69" w14:textId="18340A15" w:rsidR="00166955" w:rsidRPr="00E902DF" w:rsidRDefault="00166955" w:rsidP="00816B47">
      <w:pPr>
        <w:pStyle w:val="predsazeni"/>
        <w:numPr>
          <w:ilvl w:val="1"/>
          <w:numId w:val="7"/>
        </w:numPr>
        <w:spacing w:after="120"/>
        <w:ind w:left="454" w:hanging="454"/>
        <w:rPr>
          <w:rFonts w:cs="Arial"/>
          <w:szCs w:val="20"/>
        </w:rPr>
      </w:pPr>
      <w:r w:rsidRPr="00E902DF">
        <w:rPr>
          <w:rFonts w:cs="Arial"/>
          <w:szCs w:val="20"/>
        </w:rPr>
        <w:t xml:space="preserve">Smluvní strany prohlašují, že si tento </w:t>
      </w:r>
      <w:r w:rsidR="00A06A52">
        <w:rPr>
          <w:rFonts w:cs="Arial"/>
          <w:szCs w:val="20"/>
        </w:rPr>
        <w:t>D</w:t>
      </w:r>
      <w:r w:rsidRPr="00E902DF">
        <w:rPr>
          <w:rFonts w:cs="Arial"/>
          <w:szCs w:val="20"/>
        </w:rPr>
        <w:t xml:space="preserve">odatek přečetly a že tento </w:t>
      </w:r>
      <w:r w:rsidR="00A06A52">
        <w:rPr>
          <w:rFonts w:cs="Arial"/>
          <w:szCs w:val="20"/>
        </w:rPr>
        <w:t>D</w:t>
      </w:r>
      <w:r w:rsidRPr="00E902DF">
        <w:rPr>
          <w:rFonts w:cs="Arial"/>
          <w:szCs w:val="20"/>
        </w:rPr>
        <w:t xml:space="preserve">odatek byl uzavřen srozumitelně </w:t>
      </w:r>
      <w:r w:rsidR="00394F72" w:rsidRPr="00E902DF">
        <w:rPr>
          <w:rFonts w:cs="Arial"/>
          <w:szCs w:val="20"/>
        </w:rPr>
        <w:br/>
      </w:r>
      <w:r w:rsidRPr="00E902DF">
        <w:rPr>
          <w:rFonts w:cs="Arial"/>
          <w:szCs w:val="20"/>
        </w:rPr>
        <w:t>a určitě dle jejich pravé, svobodné a vážně projevené vůle, nikoliv v tísni nebo za nápadně nevýhodných podmínek. Na důkaz toho připojují smluvní strany své podpisy.</w:t>
      </w:r>
    </w:p>
    <w:p w14:paraId="084DF376" w14:textId="469B56B8" w:rsidR="005D2AFC" w:rsidRDefault="005D2AFC">
      <w:pPr>
        <w:rPr>
          <w:rFonts w:ascii="Atyp BL Display Semibold" w:hAnsi="Atyp BL Display Semibold"/>
        </w:rPr>
      </w:pPr>
    </w:p>
    <w:p w14:paraId="27381A30" w14:textId="77777777" w:rsidR="00A6225D" w:rsidRDefault="00A6225D">
      <w:pPr>
        <w:rPr>
          <w:rFonts w:ascii="Atyp BL Display Semibold" w:hAnsi="Atyp BL Display Semibold"/>
        </w:rPr>
      </w:pPr>
    </w:p>
    <w:p w14:paraId="3076EB9E" w14:textId="468B791A" w:rsidR="00734398" w:rsidRPr="0054058F" w:rsidRDefault="00671C65" w:rsidP="00734398">
      <w:pPr>
        <w:rPr>
          <w:rFonts w:ascii="Crabath Text Medium" w:hAnsi="Crabath Text Medium"/>
          <w:szCs w:val="20"/>
        </w:rPr>
      </w:pPr>
      <w:r>
        <w:rPr>
          <w:rFonts w:ascii="Crabath Text Medium" w:hAnsi="Crabath Text Medium"/>
          <w:szCs w:val="20"/>
        </w:rPr>
        <w:t>z</w:t>
      </w:r>
      <w:r w:rsidR="00734398" w:rsidRPr="0054058F">
        <w:rPr>
          <w:rFonts w:ascii="Crabath Text Medium" w:hAnsi="Crabath Text Medium"/>
          <w:szCs w:val="20"/>
        </w:rPr>
        <w:t xml:space="preserve">a </w:t>
      </w:r>
      <w:r w:rsidR="00C56C7F">
        <w:rPr>
          <w:rFonts w:ascii="Crabath Text Medium" w:hAnsi="Crabath Text Medium"/>
          <w:szCs w:val="20"/>
        </w:rPr>
        <w:t>PCT</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Pr>
          <w:rFonts w:ascii="Crabath Text Medium" w:hAnsi="Crabath Text Medium"/>
          <w:szCs w:val="20"/>
        </w:rPr>
        <w:tab/>
      </w:r>
    </w:p>
    <w:p w14:paraId="5D39CBC9" w14:textId="4C8E400F" w:rsidR="00734398" w:rsidRDefault="00890C21" w:rsidP="00734398">
      <w:r>
        <w:t>V</w:t>
      </w:r>
      <w:r w:rsidR="00734398">
        <w:t xml:space="preserve"> Praze dne</w:t>
      </w:r>
      <w:r w:rsidR="00B165B8">
        <w:t xml:space="preserve"> 6.1.2025</w:t>
      </w:r>
      <w:r w:rsidR="00734398">
        <w:tab/>
      </w:r>
      <w:r w:rsidR="00734398">
        <w:tab/>
      </w:r>
      <w:r w:rsidR="00734398">
        <w:tab/>
      </w:r>
      <w:r w:rsidR="00734398">
        <w:tab/>
      </w:r>
    </w:p>
    <w:p w14:paraId="30B0585E" w14:textId="77777777" w:rsidR="00734398" w:rsidRDefault="00734398" w:rsidP="00734398"/>
    <w:p w14:paraId="624030E9" w14:textId="77777777" w:rsidR="00D94776" w:rsidRDefault="00D94776" w:rsidP="00734398"/>
    <w:p w14:paraId="783ACB36" w14:textId="77777777" w:rsidR="00734398" w:rsidRDefault="00734398" w:rsidP="00734398">
      <w:r>
        <mc:AlternateContent>
          <mc:Choice Requires="wps">
            <w:drawing>
              <wp:anchor distT="0" distB="0" distL="114300" distR="114300" simplePos="0" relativeHeight="251658241"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BE9CD6C">
              <v:line id="Přímá spojnice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249.9pt,19pt" to="416pt,19pt" w14:anchorId="7619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w:pict>
          </mc:Fallback>
        </mc:AlternateContent>
      </w:r>
      <w:r>
        <w:tab/>
      </w:r>
      <w:r>
        <w:tab/>
      </w:r>
      <w:r>
        <w:tab/>
        <w:t xml:space="preserve">           </w:t>
      </w:r>
    </w:p>
    <w:p w14:paraId="436767B3" w14:textId="16AC53D0" w:rsidR="00394F72" w:rsidRDefault="00734398" w:rsidP="00734398">
      <w:r w:rsidRPr="0054058F">
        <w:rPr>
          <w:rFonts w:ascii="Crabath Text Medium" w:hAnsi="Crabath Text Medium"/>
        </w:rPr>
        <mc:AlternateContent>
          <mc:Choice Requires="wps">
            <w:drawing>
              <wp:anchor distT="0" distB="0" distL="114300" distR="114300" simplePos="0" relativeHeight="251658240"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8CE6A46">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05pt,-4.8pt" to="166.05pt,-4.8pt" w14:anchorId="64F45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w:pict>
          </mc:Fallback>
        </mc:AlternateContent>
      </w:r>
      <w:r w:rsidRPr="00F660A7">
        <w:rPr>
          <w:rFonts w:ascii="Crabath Text Medium" w:hAnsi="Crabath Text Medium"/>
          <w:szCs w:val="20"/>
        </w:rPr>
        <w:t xml:space="preserve">Mgr. </w:t>
      </w:r>
      <w:r w:rsidR="00062F75">
        <w:rPr>
          <w:rFonts w:ascii="Crabath Text Medium" w:hAnsi="Crabath Text Medium"/>
          <w:szCs w:val="20"/>
        </w:rPr>
        <w:t>František Cipro</w:t>
      </w:r>
      <w:r w:rsidRPr="009F35FA">
        <w:tab/>
      </w:r>
      <w:r>
        <w:tab/>
      </w:r>
      <w:r>
        <w:tab/>
      </w:r>
      <w:r>
        <w:tab/>
      </w:r>
      <w:r>
        <w:tab/>
      </w:r>
      <w:r w:rsidR="00062F75">
        <w:rPr>
          <w:rFonts w:ascii="Crabath Text Medium" w:hAnsi="Crabath Text Medium"/>
          <w:szCs w:val="20"/>
        </w:rPr>
        <w:t>Mgr. Jana Adamcová</w:t>
      </w:r>
      <w:r w:rsidRPr="009F35FA">
        <w:tab/>
      </w:r>
      <w:r w:rsidRPr="009F35FA">
        <w:tab/>
      </w:r>
      <w:r w:rsidRPr="009F35FA">
        <w:tab/>
      </w:r>
      <w:r w:rsidRPr="009F35FA">
        <w:br/>
      </w:r>
      <w:r>
        <w:t>předsed</w:t>
      </w:r>
      <w:r w:rsidR="00062F75">
        <w:t>a</w:t>
      </w:r>
      <w:r>
        <w:t xml:space="preserve"> představenstva</w:t>
      </w:r>
      <w:r>
        <w:tab/>
      </w:r>
      <w:r>
        <w:tab/>
      </w:r>
      <w:r w:rsidR="00062F75">
        <w:tab/>
      </w:r>
      <w:r>
        <w:tab/>
      </w:r>
      <w:r w:rsidR="00062F75">
        <w:t>místopředsedkyně</w:t>
      </w:r>
      <w:r>
        <w:t xml:space="preserve"> představenstva</w:t>
      </w:r>
      <w:r w:rsidR="00394F72">
        <w:br/>
        <w:t>Prague City Tourism a.s.</w:t>
      </w:r>
      <w:r w:rsidR="00394F72">
        <w:tab/>
      </w:r>
      <w:r w:rsidR="00394F72">
        <w:tab/>
      </w:r>
      <w:r w:rsidR="00394F72">
        <w:tab/>
      </w:r>
      <w:r w:rsidR="00394F72">
        <w:tab/>
        <w:t>Prague City Tourism a.s.</w:t>
      </w:r>
    </w:p>
    <w:p w14:paraId="67FE59DB" w14:textId="77777777" w:rsidR="00734398" w:rsidRDefault="00734398" w:rsidP="00734398">
      <w:pPr>
        <w:rPr>
          <w:rFonts w:ascii="Crabath Text Medium" w:hAnsi="Crabath Text Medium"/>
          <w:szCs w:val="20"/>
        </w:rPr>
      </w:pPr>
    </w:p>
    <w:p w14:paraId="366C4D8F" w14:textId="77777777" w:rsidR="00C56C7F" w:rsidRDefault="00C56C7F" w:rsidP="00734398">
      <w:pPr>
        <w:rPr>
          <w:rFonts w:ascii="Crabath Text Medium" w:hAnsi="Crabath Text Medium"/>
          <w:szCs w:val="20"/>
        </w:rPr>
      </w:pPr>
    </w:p>
    <w:p w14:paraId="2F84C98F" w14:textId="237C51F9" w:rsidR="00734398" w:rsidRPr="0054058F" w:rsidRDefault="00671C65" w:rsidP="00734398">
      <w:pPr>
        <w:rPr>
          <w:rFonts w:ascii="Crabath Text Medium" w:hAnsi="Crabath Text Medium"/>
          <w:szCs w:val="20"/>
        </w:rPr>
      </w:pPr>
      <w:r>
        <w:rPr>
          <w:rFonts w:ascii="Crabath Text Medium" w:hAnsi="Crabath Text Medium"/>
          <w:szCs w:val="20"/>
        </w:rPr>
        <w:t>z</w:t>
      </w:r>
      <w:r w:rsidR="00734398" w:rsidRPr="0054058F">
        <w:rPr>
          <w:rFonts w:ascii="Crabath Text Medium" w:hAnsi="Crabath Text Medium"/>
          <w:szCs w:val="20"/>
        </w:rPr>
        <w:t xml:space="preserve">a </w:t>
      </w:r>
      <w:r w:rsidR="00B4365B">
        <w:rPr>
          <w:rFonts w:ascii="Crabath Text Medium" w:hAnsi="Crabath Text Medium"/>
          <w:szCs w:val="20"/>
        </w:rPr>
        <w:t>Hvězdárnu</w:t>
      </w:r>
      <w:r w:rsidR="00734398" w:rsidRPr="0054058F">
        <w:rPr>
          <w:rFonts w:ascii="Crabath Text Medium" w:hAnsi="Crabath Text Medium"/>
          <w:szCs w:val="20"/>
        </w:rPr>
        <w:tab/>
      </w:r>
    </w:p>
    <w:p w14:paraId="14353184" w14:textId="72FEFA7A" w:rsidR="00734398" w:rsidRDefault="00734398" w:rsidP="00734398">
      <w:r>
        <w:t xml:space="preserve">V </w:t>
      </w:r>
      <w:r w:rsidR="00C56C7F">
        <w:t>Praze</w:t>
      </w:r>
      <w:r>
        <w:t xml:space="preserve"> dne</w:t>
      </w:r>
      <w:r w:rsidR="00B165B8">
        <w:t xml:space="preserve"> 28.1.2025</w:t>
      </w:r>
    </w:p>
    <w:p w14:paraId="46863275" w14:textId="77777777" w:rsidR="0068045B" w:rsidRDefault="0068045B" w:rsidP="0068045B"/>
    <w:p w14:paraId="613F45C4" w14:textId="77777777" w:rsidR="00D94776" w:rsidRDefault="00D94776" w:rsidP="0068045B"/>
    <w:p w14:paraId="254A9C4E" w14:textId="6818330B" w:rsidR="0068045B" w:rsidRDefault="0068045B" w:rsidP="0068045B">
      <w:r>
        <w:tab/>
      </w:r>
      <w:r>
        <w:tab/>
      </w:r>
      <w:r>
        <w:tab/>
        <w:t xml:space="preserve">           </w:t>
      </w:r>
    </w:p>
    <w:p w14:paraId="3A5B2218" w14:textId="28586B90" w:rsidR="0068045B" w:rsidRDefault="0068045B" w:rsidP="0068045B">
      <w:r w:rsidRPr="0054058F">
        <w:rPr>
          <w:rFonts w:ascii="Crabath Text Medium" w:hAnsi="Crabath Text Medium"/>
        </w:rPr>
        <mc:AlternateContent>
          <mc:Choice Requires="wps">
            <w:drawing>
              <wp:anchor distT="0" distB="0" distL="114300" distR="114300" simplePos="0" relativeHeight="251658242" behindDoc="0" locked="0" layoutInCell="1" allowOverlap="1" wp14:anchorId="0B7B7C24" wp14:editId="1B562D8C">
                <wp:simplePos x="0" y="0"/>
                <wp:positionH relativeFrom="column">
                  <wp:posOffset>-635</wp:posOffset>
                </wp:positionH>
                <wp:positionV relativeFrom="paragraph">
                  <wp:posOffset>-60960</wp:posOffset>
                </wp:positionV>
                <wp:extent cx="2109470" cy="0"/>
                <wp:effectExtent l="0" t="0" r="24130" b="38100"/>
                <wp:wrapNone/>
                <wp:docPr id="629878745" name="Přímá spojnice 629878745"/>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39D230">
              <v:line id="Přímá spojnice 62987874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5pt" from="-.05pt,-4.8pt" to="166.05pt,-4.8pt" w14:anchorId="7F56D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w:pict>
          </mc:Fallback>
        </mc:AlternateContent>
      </w:r>
      <w:r w:rsidR="002073B5" w:rsidRPr="002073B5">
        <w:rPr>
          <w:rFonts w:ascii="Crabath Text Medium" w:hAnsi="Crabath Text Medium"/>
        </w:rPr>
        <w:t xml:space="preserve">Mgr. </w:t>
      </w:r>
      <w:r w:rsidR="00B4365B">
        <w:rPr>
          <w:rFonts w:ascii="Crabath Text Medium" w:hAnsi="Crabath Text Medium"/>
        </w:rPr>
        <w:t>Jakub Rozehnal, Ph.D.</w:t>
      </w:r>
      <w:r w:rsidRPr="009F35FA">
        <w:tab/>
      </w:r>
      <w:r>
        <w:tab/>
      </w:r>
      <w:r>
        <w:tab/>
      </w:r>
      <w:r>
        <w:tab/>
      </w:r>
      <w:r>
        <w:tab/>
      </w:r>
      <w:r w:rsidRPr="009F35FA">
        <w:tab/>
      </w:r>
      <w:r w:rsidRPr="009F35FA">
        <w:tab/>
      </w:r>
      <w:r w:rsidRPr="009F35FA">
        <w:tab/>
      </w:r>
      <w:r w:rsidRPr="009F35FA">
        <w:br/>
      </w:r>
      <w:r w:rsidR="002073B5">
        <w:t>ředitel</w:t>
      </w:r>
      <w:r>
        <w:br/>
      </w:r>
      <w:r w:rsidR="00B4365B">
        <w:t>Hvězdárna a planetárium hl. m. Prahy, p.o.</w:t>
      </w:r>
    </w:p>
    <w:sectPr w:rsidR="0068045B" w:rsidSect="00B3546D">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1271" w14:textId="77777777" w:rsidR="00944545" w:rsidRDefault="00944545" w:rsidP="009953D5">
      <w:r>
        <w:separator/>
      </w:r>
    </w:p>
    <w:p w14:paraId="58C43D62" w14:textId="77777777" w:rsidR="00944545" w:rsidRDefault="00944545" w:rsidP="009953D5"/>
  </w:endnote>
  <w:endnote w:type="continuationSeparator" w:id="0">
    <w:p w14:paraId="24573F45" w14:textId="77777777" w:rsidR="00944545" w:rsidRDefault="00944545" w:rsidP="009953D5">
      <w:r>
        <w:continuationSeparator/>
      </w:r>
    </w:p>
    <w:p w14:paraId="42231002" w14:textId="77777777" w:rsidR="00944545" w:rsidRDefault="00944545" w:rsidP="009953D5"/>
  </w:endnote>
  <w:endnote w:type="continuationNotice" w:id="1">
    <w:p w14:paraId="24DBF3B8" w14:textId="77777777" w:rsidR="00944545" w:rsidRDefault="0094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4509D3C9" w:rsidR="0099185E" w:rsidRPr="00026C34" w:rsidRDefault="00C211A4" w:rsidP="00394F72">
    <w:pPr>
      <w:pStyle w:val="Zpat"/>
      <w:tabs>
        <w:tab w:val="clear" w:pos="8500"/>
        <w:tab w:val="right" w:pos="9214"/>
      </w:tabs>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58241"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331E06C">
            <v:shape id="object 5"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6644662B">
              <v:path arrowok="t"/>
              <w10:wrap anchorx="page" anchory="page"/>
              <w10:anchorlock/>
            </v:shape>
          </w:pict>
        </mc:Fallback>
      </mc:AlternateContent>
    </w:r>
    <w:r w:rsidR="00BC48DB">
      <w:rPr>
        <w:rFonts w:ascii="Atyp BL Display Semibold" w:hAnsi="Atyp BL Display Semibold"/>
      </w:rPr>
      <w:fldChar w:fldCharType="begin"/>
    </w:r>
    <w:r w:rsidR="00BC48DB">
      <w:rPr>
        <w:rFonts w:ascii="Atyp BL Display Semibold" w:hAnsi="Atyp BL Display Semibold"/>
      </w:rPr>
      <w:instrText xml:space="preserve"> STYLEREF  "Nadpis 1" \t  \* MERGEFORMAT </w:instrText>
    </w:r>
    <w:r w:rsidR="00BC48DB">
      <w:rPr>
        <w:rFonts w:ascii="Atyp BL Display Semibold" w:hAnsi="Atyp BL Display Semibold"/>
      </w:rPr>
      <w:fldChar w:fldCharType="separate"/>
    </w:r>
    <w:r w:rsidR="00B165B8">
      <w:rPr>
        <w:rFonts w:ascii="Atyp BL Display Semibold" w:hAnsi="Atyp BL Display Semibold"/>
      </w:rPr>
      <w:t>dodatek č. 2</w:t>
    </w:r>
    <w:r w:rsidR="00B165B8">
      <w:rPr>
        <w:rFonts w:ascii="Atyp BL Display Semibold" w:hAnsi="Atyp BL Display Semibold"/>
      </w:rPr>
      <w:br/>
      <w:t>ke smlouvě o spolupráci při partnerském prodeji vstupenek</w:t>
    </w:r>
    <w:r w:rsidR="00BC48DB">
      <w:rPr>
        <w:rFonts w:ascii="Atyp BL Display Semibold" w:hAnsi="Atyp BL Display Semibold"/>
      </w:rPr>
      <w:fldChar w:fldCharType="end"/>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58240"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EAADB33">
            <v:shape id="object 5"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w14:anchorId="084DB66A">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5B4BE" w14:textId="77777777" w:rsidR="00944545" w:rsidRDefault="00944545" w:rsidP="009953D5">
      <w:r>
        <w:separator/>
      </w:r>
    </w:p>
    <w:p w14:paraId="1143B870" w14:textId="77777777" w:rsidR="00944545" w:rsidRDefault="00944545" w:rsidP="009953D5"/>
  </w:footnote>
  <w:footnote w:type="continuationSeparator" w:id="0">
    <w:p w14:paraId="2DA9F919" w14:textId="77777777" w:rsidR="00944545" w:rsidRDefault="00944545" w:rsidP="009953D5">
      <w:r>
        <w:continuationSeparator/>
      </w:r>
    </w:p>
    <w:p w14:paraId="6CC60A52" w14:textId="77777777" w:rsidR="00944545" w:rsidRDefault="00944545" w:rsidP="009953D5"/>
  </w:footnote>
  <w:footnote w:type="continuationNotice" w:id="1">
    <w:p w14:paraId="477CDC92" w14:textId="77777777" w:rsidR="00944545" w:rsidRDefault="00944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B7094"/>
    <w:multiLevelType w:val="multilevel"/>
    <w:tmpl w:val="38EAB6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1686451"/>
    <w:multiLevelType w:val="multilevel"/>
    <w:tmpl w:val="6214F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3C75C4"/>
    <w:multiLevelType w:val="multilevel"/>
    <w:tmpl w:val="515493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A24B0A"/>
    <w:multiLevelType w:val="hybridMultilevel"/>
    <w:tmpl w:val="E724D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527019">
    <w:abstractNumId w:val="2"/>
  </w:num>
  <w:num w:numId="2" w16cid:durableId="1982537457">
    <w:abstractNumId w:val="5"/>
  </w:num>
  <w:num w:numId="3" w16cid:durableId="1497724790">
    <w:abstractNumId w:val="8"/>
  </w:num>
  <w:num w:numId="4" w16cid:durableId="20206721">
    <w:abstractNumId w:val="3"/>
  </w:num>
  <w:num w:numId="5" w16cid:durableId="659044712">
    <w:abstractNumId w:val="4"/>
  </w:num>
  <w:num w:numId="6" w16cid:durableId="198398919">
    <w:abstractNumId w:val="0"/>
  </w:num>
  <w:num w:numId="7" w16cid:durableId="2043093291">
    <w:abstractNumId w:val="6"/>
  </w:num>
  <w:num w:numId="8" w16cid:durableId="1706902725">
    <w:abstractNumId w:val="7"/>
  </w:num>
  <w:num w:numId="9" w16cid:durableId="16194860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074E"/>
    <w:rsid w:val="00026C34"/>
    <w:rsid w:val="00034DC2"/>
    <w:rsid w:val="00057FE3"/>
    <w:rsid w:val="00062F75"/>
    <w:rsid w:val="000747FC"/>
    <w:rsid w:val="000800BD"/>
    <w:rsid w:val="00082AD8"/>
    <w:rsid w:val="0009487D"/>
    <w:rsid w:val="000A1F75"/>
    <w:rsid w:val="000A3475"/>
    <w:rsid w:val="000A37F8"/>
    <w:rsid w:val="000A554E"/>
    <w:rsid w:val="000A7469"/>
    <w:rsid w:val="000C2AEF"/>
    <w:rsid w:val="000C4677"/>
    <w:rsid w:val="000C5870"/>
    <w:rsid w:val="000E03B8"/>
    <w:rsid w:val="000F748B"/>
    <w:rsid w:val="001218C9"/>
    <w:rsid w:val="00151219"/>
    <w:rsid w:val="00153658"/>
    <w:rsid w:val="00154B42"/>
    <w:rsid w:val="001553F0"/>
    <w:rsid w:val="0015597E"/>
    <w:rsid w:val="00166955"/>
    <w:rsid w:val="00170893"/>
    <w:rsid w:val="00173327"/>
    <w:rsid w:val="00181F6F"/>
    <w:rsid w:val="0018208D"/>
    <w:rsid w:val="00190F33"/>
    <w:rsid w:val="00197B47"/>
    <w:rsid w:val="001B7FE1"/>
    <w:rsid w:val="001C2913"/>
    <w:rsid w:val="001C420F"/>
    <w:rsid w:val="001D2DDD"/>
    <w:rsid w:val="001D3176"/>
    <w:rsid w:val="001D3636"/>
    <w:rsid w:val="001E09A6"/>
    <w:rsid w:val="001E3FED"/>
    <w:rsid w:val="001E5DD7"/>
    <w:rsid w:val="001F0477"/>
    <w:rsid w:val="002073B5"/>
    <w:rsid w:val="0021374E"/>
    <w:rsid w:val="002148FA"/>
    <w:rsid w:val="00222B74"/>
    <w:rsid w:val="00236F56"/>
    <w:rsid w:val="00237C64"/>
    <w:rsid w:val="00242102"/>
    <w:rsid w:val="00261624"/>
    <w:rsid w:val="0026756F"/>
    <w:rsid w:val="00267DC7"/>
    <w:rsid w:val="00287313"/>
    <w:rsid w:val="002A6EF9"/>
    <w:rsid w:val="002B66C8"/>
    <w:rsid w:val="002B77A7"/>
    <w:rsid w:val="002E07B3"/>
    <w:rsid w:val="003018FB"/>
    <w:rsid w:val="00303FB9"/>
    <w:rsid w:val="00306A11"/>
    <w:rsid w:val="00317869"/>
    <w:rsid w:val="00332831"/>
    <w:rsid w:val="00344A48"/>
    <w:rsid w:val="003517AF"/>
    <w:rsid w:val="003555D3"/>
    <w:rsid w:val="003604AB"/>
    <w:rsid w:val="00376F62"/>
    <w:rsid w:val="003869B4"/>
    <w:rsid w:val="00386E0F"/>
    <w:rsid w:val="00390EF0"/>
    <w:rsid w:val="00394F72"/>
    <w:rsid w:val="003A084E"/>
    <w:rsid w:val="003C2657"/>
    <w:rsid w:val="003C7FF2"/>
    <w:rsid w:val="003D10F3"/>
    <w:rsid w:val="003D5701"/>
    <w:rsid w:val="003D62D5"/>
    <w:rsid w:val="003E141C"/>
    <w:rsid w:val="003E2580"/>
    <w:rsid w:val="004050A4"/>
    <w:rsid w:val="00441D13"/>
    <w:rsid w:val="00447638"/>
    <w:rsid w:val="00467355"/>
    <w:rsid w:val="0049418B"/>
    <w:rsid w:val="00494B62"/>
    <w:rsid w:val="00494CC8"/>
    <w:rsid w:val="00497E26"/>
    <w:rsid w:val="004A0BFE"/>
    <w:rsid w:val="004A248B"/>
    <w:rsid w:val="004A3F71"/>
    <w:rsid w:val="004A72D1"/>
    <w:rsid w:val="004D6560"/>
    <w:rsid w:val="004E4333"/>
    <w:rsid w:val="004F7993"/>
    <w:rsid w:val="00524617"/>
    <w:rsid w:val="005265AC"/>
    <w:rsid w:val="00530B24"/>
    <w:rsid w:val="00537383"/>
    <w:rsid w:val="0054058F"/>
    <w:rsid w:val="00540673"/>
    <w:rsid w:val="00541B40"/>
    <w:rsid w:val="005466BD"/>
    <w:rsid w:val="00552F3C"/>
    <w:rsid w:val="00554311"/>
    <w:rsid w:val="00574544"/>
    <w:rsid w:val="00583D2C"/>
    <w:rsid w:val="005B4E4E"/>
    <w:rsid w:val="005B582C"/>
    <w:rsid w:val="005C7BB1"/>
    <w:rsid w:val="005D2AFC"/>
    <w:rsid w:val="005E3F27"/>
    <w:rsid w:val="00605121"/>
    <w:rsid w:val="006209CE"/>
    <w:rsid w:val="006221D9"/>
    <w:rsid w:val="00627729"/>
    <w:rsid w:val="006520D5"/>
    <w:rsid w:val="00654FB9"/>
    <w:rsid w:val="0066490E"/>
    <w:rsid w:val="00671C65"/>
    <w:rsid w:val="006759C0"/>
    <w:rsid w:val="0068045B"/>
    <w:rsid w:val="00692E60"/>
    <w:rsid w:val="00695DF8"/>
    <w:rsid w:val="00697CCA"/>
    <w:rsid w:val="006A332A"/>
    <w:rsid w:val="006A6EEE"/>
    <w:rsid w:val="006D7C1F"/>
    <w:rsid w:val="006E1289"/>
    <w:rsid w:val="006E71FC"/>
    <w:rsid w:val="006F0993"/>
    <w:rsid w:val="006F1753"/>
    <w:rsid w:val="006F36EE"/>
    <w:rsid w:val="006F5E19"/>
    <w:rsid w:val="00710033"/>
    <w:rsid w:val="007266FD"/>
    <w:rsid w:val="00734398"/>
    <w:rsid w:val="00735008"/>
    <w:rsid w:val="00735463"/>
    <w:rsid w:val="00746967"/>
    <w:rsid w:val="00747EC5"/>
    <w:rsid w:val="0075139B"/>
    <w:rsid w:val="007669BE"/>
    <w:rsid w:val="00774389"/>
    <w:rsid w:val="007757D6"/>
    <w:rsid w:val="00776076"/>
    <w:rsid w:val="007800BE"/>
    <w:rsid w:val="00782282"/>
    <w:rsid w:val="0079277C"/>
    <w:rsid w:val="007B6614"/>
    <w:rsid w:val="007C7B21"/>
    <w:rsid w:val="007E1ECB"/>
    <w:rsid w:val="007F63D4"/>
    <w:rsid w:val="008016E3"/>
    <w:rsid w:val="0080171C"/>
    <w:rsid w:val="00805AF9"/>
    <w:rsid w:val="00806643"/>
    <w:rsid w:val="00810954"/>
    <w:rsid w:val="0081435F"/>
    <w:rsid w:val="00816B47"/>
    <w:rsid w:val="0082608D"/>
    <w:rsid w:val="00843070"/>
    <w:rsid w:val="00844A4C"/>
    <w:rsid w:val="0085129A"/>
    <w:rsid w:val="0085629C"/>
    <w:rsid w:val="008640EF"/>
    <w:rsid w:val="00876553"/>
    <w:rsid w:val="00877CB8"/>
    <w:rsid w:val="0088065B"/>
    <w:rsid w:val="008843FC"/>
    <w:rsid w:val="00890C21"/>
    <w:rsid w:val="008910E1"/>
    <w:rsid w:val="00894D34"/>
    <w:rsid w:val="008A0C86"/>
    <w:rsid w:val="008D0E15"/>
    <w:rsid w:val="008F6444"/>
    <w:rsid w:val="00901B6A"/>
    <w:rsid w:val="00903D9B"/>
    <w:rsid w:val="0090667B"/>
    <w:rsid w:val="00912182"/>
    <w:rsid w:val="009266C7"/>
    <w:rsid w:val="00933491"/>
    <w:rsid w:val="009345A5"/>
    <w:rsid w:val="00936C52"/>
    <w:rsid w:val="00937723"/>
    <w:rsid w:val="00944545"/>
    <w:rsid w:val="009462AD"/>
    <w:rsid w:val="0096683D"/>
    <w:rsid w:val="00970B35"/>
    <w:rsid w:val="00980CF4"/>
    <w:rsid w:val="00990054"/>
    <w:rsid w:val="0099185E"/>
    <w:rsid w:val="009953D5"/>
    <w:rsid w:val="009A0116"/>
    <w:rsid w:val="009B212D"/>
    <w:rsid w:val="009C238F"/>
    <w:rsid w:val="009C6BC1"/>
    <w:rsid w:val="009D0331"/>
    <w:rsid w:val="009D0390"/>
    <w:rsid w:val="009D1593"/>
    <w:rsid w:val="009F0DE3"/>
    <w:rsid w:val="009F35FA"/>
    <w:rsid w:val="00A0318E"/>
    <w:rsid w:val="00A04136"/>
    <w:rsid w:val="00A06A0B"/>
    <w:rsid w:val="00A06A52"/>
    <w:rsid w:val="00A06C8C"/>
    <w:rsid w:val="00A06C91"/>
    <w:rsid w:val="00A12D8E"/>
    <w:rsid w:val="00A12DCE"/>
    <w:rsid w:val="00A25FB3"/>
    <w:rsid w:val="00A36EF4"/>
    <w:rsid w:val="00A405B2"/>
    <w:rsid w:val="00A4287A"/>
    <w:rsid w:val="00A43244"/>
    <w:rsid w:val="00A6225D"/>
    <w:rsid w:val="00A631E8"/>
    <w:rsid w:val="00A672A7"/>
    <w:rsid w:val="00A914CF"/>
    <w:rsid w:val="00A9440C"/>
    <w:rsid w:val="00AA6B69"/>
    <w:rsid w:val="00AC04B3"/>
    <w:rsid w:val="00AC256E"/>
    <w:rsid w:val="00AC6ED4"/>
    <w:rsid w:val="00AE26DC"/>
    <w:rsid w:val="00AE5DB1"/>
    <w:rsid w:val="00AF1D7B"/>
    <w:rsid w:val="00AF5F3E"/>
    <w:rsid w:val="00B06165"/>
    <w:rsid w:val="00B131A0"/>
    <w:rsid w:val="00B135B6"/>
    <w:rsid w:val="00B137AD"/>
    <w:rsid w:val="00B15724"/>
    <w:rsid w:val="00B165B8"/>
    <w:rsid w:val="00B2243A"/>
    <w:rsid w:val="00B268F8"/>
    <w:rsid w:val="00B3546D"/>
    <w:rsid w:val="00B4365B"/>
    <w:rsid w:val="00B54395"/>
    <w:rsid w:val="00B818E1"/>
    <w:rsid w:val="00B81CCB"/>
    <w:rsid w:val="00B936D8"/>
    <w:rsid w:val="00BA6EBE"/>
    <w:rsid w:val="00BC0EF0"/>
    <w:rsid w:val="00BC3BBF"/>
    <w:rsid w:val="00BC48DB"/>
    <w:rsid w:val="00BC5780"/>
    <w:rsid w:val="00BD2CC9"/>
    <w:rsid w:val="00BE33AE"/>
    <w:rsid w:val="00BE50B4"/>
    <w:rsid w:val="00C00A33"/>
    <w:rsid w:val="00C06EBC"/>
    <w:rsid w:val="00C1462C"/>
    <w:rsid w:val="00C211A4"/>
    <w:rsid w:val="00C302F7"/>
    <w:rsid w:val="00C32A59"/>
    <w:rsid w:val="00C5141B"/>
    <w:rsid w:val="00C52CD0"/>
    <w:rsid w:val="00C55294"/>
    <w:rsid w:val="00C56C7F"/>
    <w:rsid w:val="00C575BC"/>
    <w:rsid w:val="00C746BD"/>
    <w:rsid w:val="00C7475B"/>
    <w:rsid w:val="00C808DF"/>
    <w:rsid w:val="00C845D2"/>
    <w:rsid w:val="00C9447B"/>
    <w:rsid w:val="00CA09F8"/>
    <w:rsid w:val="00CA25ED"/>
    <w:rsid w:val="00CA7AC6"/>
    <w:rsid w:val="00CB47ED"/>
    <w:rsid w:val="00CB6089"/>
    <w:rsid w:val="00CB7EF1"/>
    <w:rsid w:val="00CC2BBA"/>
    <w:rsid w:val="00CD0ADA"/>
    <w:rsid w:val="00CD74F7"/>
    <w:rsid w:val="00CE14E4"/>
    <w:rsid w:val="00CE228D"/>
    <w:rsid w:val="00CE49FC"/>
    <w:rsid w:val="00CF7E3B"/>
    <w:rsid w:val="00D001D5"/>
    <w:rsid w:val="00D040C2"/>
    <w:rsid w:val="00D1250E"/>
    <w:rsid w:val="00D22165"/>
    <w:rsid w:val="00D3261C"/>
    <w:rsid w:val="00D344C9"/>
    <w:rsid w:val="00D4204C"/>
    <w:rsid w:val="00D47F27"/>
    <w:rsid w:val="00D503EF"/>
    <w:rsid w:val="00D55D0B"/>
    <w:rsid w:val="00D67534"/>
    <w:rsid w:val="00D67E0B"/>
    <w:rsid w:val="00D773D0"/>
    <w:rsid w:val="00D7788F"/>
    <w:rsid w:val="00D822A3"/>
    <w:rsid w:val="00D94776"/>
    <w:rsid w:val="00D95099"/>
    <w:rsid w:val="00DA1E0F"/>
    <w:rsid w:val="00DB3FCB"/>
    <w:rsid w:val="00DB6229"/>
    <w:rsid w:val="00DC07C2"/>
    <w:rsid w:val="00DC32C2"/>
    <w:rsid w:val="00DC58A6"/>
    <w:rsid w:val="00DD3CAC"/>
    <w:rsid w:val="00DE74F8"/>
    <w:rsid w:val="00DF12FD"/>
    <w:rsid w:val="00DF39AB"/>
    <w:rsid w:val="00E01F28"/>
    <w:rsid w:val="00E2600D"/>
    <w:rsid w:val="00E33C39"/>
    <w:rsid w:val="00E351E3"/>
    <w:rsid w:val="00E37AB5"/>
    <w:rsid w:val="00E41DBE"/>
    <w:rsid w:val="00E42C64"/>
    <w:rsid w:val="00E61316"/>
    <w:rsid w:val="00E61DE7"/>
    <w:rsid w:val="00E70E35"/>
    <w:rsid w:val="00E7624A"/>
    <w:rsid w:val="00E902DF"/>
    <w:rsid w:val="00E91E67"/>
    <w:rsid w:val="00EA161A"/>
    <w:rsid w:val="00EB3B17"/>
    <w:rsid w:val="00EB448B"/>
    <w:rsid w:val="00EC2DAE"/>
    <w:rsid w:val="00EC42B4"/>
    <w:rsid w:val="00ED08AE"/>
    <w:rsid w:val="00EF0088"/>
    <w:rsid w:val="00F017C2"/>
    <w:rsid w:val="00F02D71"/>
    <w:rsid w:val="00F032C0"/>
    <w:rsid w:val="00F07223"/>
    <w:rsid w:val="00F14A19"/>
    <w:rsid w:val="00F17846"/>
    <w:rsid w:val="00F20513"/>
    <w:rsid w:val="00F224EB"/>
    <w:rsid w:val="00F23F9C"/>
    <w:rsid w:val="00F303E2"/>
    <w:rsid w:val="00F409DF"/>
    <w:rsid w:val="00F441C0"/>
    <w:rsid w:val="00F5253C"/>
    <w:rsid w:val="00F5733E"/>
    <w:rsid w:val="00F576A9"/>
    <w:rsid w:val="00F63EC6"/>
    <w:rsid w:val="00F702B7"/>
    <w:rsid w:val="00F9024E"/>
    <w:rsid w:val="00F9707D"/>
    <w:rsid w:val="00FA23BE"/>
    <w:rsid w:val="00FB33F7"/>
    <w:rsid w:val="00FB344B"/>
    <w:rsid w:val="00FB5563"/>
    <w:rsid w:val="00FB6BFD"/>
    <w:rsid w:val="00FC132D"/>
    <w:rsid w:val="00FD35DA"/>
    <w:rsid w:val="00FE0416"/>
    <w:rsid w:val="00FE3C23"/>
    <w:rsid w:val="00FF415F"/>
    <w:rsid w:val="00FF4368"/>
    <w:rsid w:val="6D2CA345"/>
    <w:rsid w:val="7A9DE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166955"/>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rsid w:val="00C575BC"/>
    <w:pPr>
      <w:ind w:left="2041"/>
    </w:pPr>
    <w:rPr>
      <w:sz w:val="22"/>
    </w:rPr>
  </w:style>
  <w:style w:type="paragraph" w:styleId="Odstavecseseznamem">
    <w:name w:val="List Paragraph"/>
    <w:aliases w:val="Norma,Odstavec_muj,Nad,Odstavec cíl se seznamem,Odstavec se seznamem5"/>
    <w:basedOn w:val="Normln"/>
    <w:link w:val="OdstavecseseznamemChar"/>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166955"/>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7266FD"/>
    <w:rPr>
      <w:rFonts w:ascii="Crabath Text Light" w:eastAsia="Times New Roman" w:hAnsi="Crabath Text Light" w:cs="Times New Roman"/>
      <w:noProof/>
      <w:sz w:val="20"/>
      <w:szCs w:val="24"/>
      <w:lang w:val="cs-CZ"/>
    </w:rPr>
  </w:style>
  <w:style w:type="paragraph" w:styleId="Revize">
    <w:name w:val="Revision"/>
    <w:hidden/>
    <w:uiPriority w:val="99"/>
    <w:semiHidden/>
    <w:rsid w:val="00AF5F3E"/>
    <w:pPr>
      <w:spacing w:after="0" w:line="240" w:lineRule="auto"/>
    </w:pPr>
    <w:rPr>
      <w:rFonts w:ascii="Crabath Text Light" w:eastAsia="Times New Roman" w:hAnsi="Crabath Text Light" w:cs="Times New Roman"/>
      <w:noProof/>
      <w:sz w:val="20"/>
      <w:szCs w:val="24"/>
      <w:lang w:val="cs-CZ"/>
    </w:rPr>
  </w:style>
  <w:style w:type="table" w:customStyle="1" w:styleId="TableNormal1">
    <w:name w:val="Table Normal1"/>
    <w:uiPriority w:val="2"/>
    <w:semiHidden/>
    <w:unhideWhenUsed/>
    <w:qFormat/>
    <w:rsid w:val="00BC578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384">
      <w:bodyDiv w:val="1"/>
      <w:marLeft w:val="0"/>
      <w:marRight w:val="0"/>
      <w:marTop w:val="0"/>
      <w:marBottom w:val="0"/>
      <w:divBdr>
        <w:top w:val="none" w:sz="0" w:space="0" w:color="auto"/>
        <w:left w:val="none" w:sz="0" w:space="0" w:color="auto"/>
        <w:bottom w:val="none" w:sz="0" w:space="0" w:color="auto"/>
        <w:right w:val="none" w:sz="0" w:space="0" w:color="auto"/>
      </w:divBdr>
    </w:div>
    <w:div w:id="221260144">
      <w:bodyDiv w:val="1"/>
      <w:marLeft w:val="0"/>
      <w:marRight w:val="0"/>
      <w:marTop w:val="0"/>
      <w:marBottom w:val="0"/>
      <w:divBdr>
        <w:top w:val="none" w:sz="0" w:space="0" w:color="auto"/>
        <w:left w:val="none" w:sz="0" w:space="0" w:color="auto"/>
        <w:bottom w:val="none" w:sz="0" w:space="0" w:color="auto"/>
        <w:right w:val="none" w:sz="0" w:space="0" w:color="auto"/>
      </w:divBdr>
    </w:div>
    <w:div w:id="1043941122">
      <w:bodyDiv w:val="1"/>
      <w:marLeft w:val="0"/>
      <w:marRight w:val="0"/>
      <w:marTop w:val="0"/>
      <w:marBottom w:val="0"/>
      <w:divBdr>
        <w:top w:val="none" w:sz="0" w:space="0" w:color="auto"/>
        <w:left w:val="none" w:sz="0" w:space="0" w:color="auto"/>
        <w:bottom w:val="none" w:sz="0" w:space="0" w:color="auto"/>
        <w:right w:val="none" w:sz="0" w:space="0" w:color="auto"/>
      </w:divBdr>
    </w:div>
    <w:div w:id="1166096741">
      <w:bodyDiv w:val="1"/>
      <w:marLeft w:val="0"/>
      <w:marRight w:val="0"/>
      <w:marTop w:val="0"/>
      <w:marBottom w:val="0"/>
      <w:divBdr>
        <w:top w:val="none" w:sz="0" w:space="0" w:color="auto"/>
        <w:left w:val="none" w:sz="0" w:space="0" w:color="auto"/>
        <w:bottom w:val="none" w:sz="0" w:space="0" w:color="auto"/>
        <w:right w:val="none" w:sz="0" w:space="0" w:color="auto"/>
      </w:divBdr>
    </w:div>
    <w:div w:id="208787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3</Pages>
  <Words>636</Words>
  <Characters>3759</Characters>
  <Application>Microsoft Office Word</Application>
  <DocSecurity>4</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2025-02-06T08:44:00Z</dcterms:created>
  <dcterms:modified xsi:type="dcterms:W3CDTF">2025-02-06T08:44:00Z</dcterms:modified>
</cp:coreProperties>
</file>