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4B" w:rsidRPr="001D7A19" w:rsidRDefault="0026774B" w:rsidP="0026774B">
      <w:pPr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 w:rsidRPr="001D7A19">
        <w:rPr>
          <w:rFonts w:ascii="Arial CE" w:hAnsi="Arial CE" w:cs="Arial"/>
          <w:b/>
          <w:sz w:val="36"/>
          <w:szCs w:val="36"/>
        </w:rPr>
        <w:t>S M L O U V A   O   D Í L O</w:t>
      </w:r>
      <w:proofErr w:type="gramEnd"/>
      <w:r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26774B" w:rsidRPr="001D7A19" w:rsidRDefault="0026774B" w:rsidP="0026774B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26774B" w:rsidRDefault="0026774B" w:rsidP="0026774B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>797/2017</w:t>
      </w:r>
    </w:p>
    <w:p w:rsidR="0026774B" w:rsidRDefault="0026774B" w:rsidP="0026774B">
      <w:pPr>
        <w:rPr>
          <w:rFonts w:ascii="Arial CE" w:hAnsi="Arial CE" w:cs="Arial"/>
          <w:b/>
          <w:sz w:val="28"/>
          <w:szCs w:val="28"/>
        </w:rPr>
      </w:pPr>
    </w:p>
    <w:p w:rsidR="0026774B" w:rsidRDefault="0026774B" w:rsidP="0026774B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„</w:t>
      </w:r>
      <w:r w:rsidRPr="00650C00">
        <w:rPr>
          <w:rFonts w:ascii="Arial CE" w:hAnsi="Arial CE" w:cs="Arial"/>
          <w:b/>
          <w:sz w:val="28"/>
          <w:szCs w:val="28"/>
        </w:rPr>
        <w:t>VD Kadaň - nové ovládání jezového pole č. 2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26774B" w:rsidRPr="001D7A19" w:rsidRDefault="0026774B" w:rsidP="0026774B">
      <w:pPr>
        <w:jc w:val="center"/>
        <w:rPr>
          <w:rFonts w:ascii="Arial CE" w:hAnsi="Arial CE" w:cs="Arial"/>
          <w:b/>
          <w:sz w:val="28"/>
          <w:szCs w:val="28"/>
        </w:rPr>
      </w:pPr>
    </w:p>
    <w:p w:rsidR="0026774B" w:rsidRDefault="0026774B" w:rsidP="0026774B">
      <w:pPr>
        <w:tabs>
          <w:tab w:val="left" w:pos="4080"/>
        </w:tabs>
        <w:jc w:val="center"/>
        <w:rPr>
          <w:rFonts w:ascii="Arial CE" w:hAnsi="Arial CE" w:cs="Arial"/>
          <w:b/>
          <w:sz w:val="28"/>
          <w:szCs w:val="28"/>
        </w:rPr>
      </w:pPr>
      <w:r w:rsidRPr="009A0D62">
        <w:rPr>
          <w:rFonts w:ascii="Arial CE" w:hAnsi="Arial CE" w:cs="Arial"/>
          <w:b/>
          <w:sz w:val="28"/>
          <w:szCs w:val="28"/>
        </w:rPr>
        <w:t>Projektová dokumentace</w:t>
      </w:r>
      <w:r>
        <w:rPr>
          <w:rFonts w:ascii="Arial CE" w:hAnsi="Arial CE" w:cs="Arial"/>
          <w:b/>
          <w:sz w:val="28"/>
          <w:szCs w:val="28"/>
        </w:rPr>
        <w:t xml:space="preserve"> – elektro část</w:t>
      </w:r>
    </w:p>
    <w:p w:rsidR="0026774B" w:rsidRPr="001D7A19" w:rsidRDefault="0026774B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26774B" w:rsidRPr="001D7A19" w:rsidRDefault="0026774B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26774B" w:rsidRPr="001D7A19" w:rsidRDefault="0026774B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26774B" w:rsidRPr="001D7A19" w:rsidRDefault="0026774B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26774B" w:rsidRPr="001D7A19" w:rsidRDefault="0026774B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26774B" w:rsidRPr="001D7A19" w:rsidRDefault="0026774B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26774B" w:rsidRPr="001D7A19" w:rsidRDefault="0026774B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26774B" w:rsidRPr="001D7A19" w:rsidRDefault="0026774B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26774B" w:rsidRPr="001D7A19" w:rsidRDefault="0026774B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26774B" w:rsidRPr="001D7A19" w:rsidRDefault="0026774B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6774B" w:rsidRDefault="0026774B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6774B" w:rsidRPr="001D7A19" w:rsidRDefault="0026774B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26774B" w:rsidRDefault="0026774B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26774B" w:rsidRDefault="0026774B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26774B" w:rsidRDefault="0026774B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26774B" w:rsidRDefault="0026774B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26774B" w:rsidRPr="001D7A19" w:rsidRDefault="0026774B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26774B" w:rsidRDefault="0026774B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6774B" w:rsidRDefault="0026774B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6774B" w:rsidRPr="001D7A19" w:rsidRDefault="0026774B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26774B" w:rsidRDefault="0026774B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26774B" w:rsidRDefault="0026774B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6774B" w:rsidRDefault="0026774B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6774B" w:rsidRDefault="0026774B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6774B" w:rsidRPr="001D7A19" w:rsidRDefault="0026774B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26774B" w:rsidRPr="001D7A19" w:rsidRDefault="0026774B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6774B" w:rsidRDefault="0026774B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6774B" w:rsidRDefault="0026774B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6774B" w:rsidRDefault="0026774B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6774B" w:rsidRPr="001D7A19" w:rsidRDefault="0026774B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6774B" w:rsidRPr="001D7A19" w:rsidRDefault="0026774B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26774B" w:rsidRPr="001D7A19" w:rsidRDefault="0026774B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26774B" w:rsidRDefault="0026774B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C6459F" w:rsidRDefault="00C6459F" w:rsidP="003D2322">
      <w:pPr>
        <w:jc w:val="center"/>
        <w:rPr>
          <w:rFonts w:ascii="Arial CE" w:hAnsi="Arial CE" w:cs="Arial"/>
          <w:b/>
          <w:sz w:val="28"/>
          <w:szCs w:val="28"/>
        </w:rPr>
      </w:pPr>
    </w:p>
    <w:p w:rsidR="0026774B" w:rsidRDefault="0026774B" w:rsidP="003D2322">
      <w:pPr>
        <w:jc w:val="center"/>
        <w:rPr>
          <w:rFonts w:ascii="Arial CE" w:hAnsi="Arial CE" w:cs="Arial"/>
          <w:b/>
          <w:sz w:val="28"/>
          <w:szCs w:val="28"/>
        </w:rPr>
      </w:pPr>
    </w:p>
    <w:p w:rsidR="0026774B" w:rsidRDefault="0026774B" w:rsidP="003D2322">
      <w:pPr>
        <w:jc w:val="center"/>
        <w:rPr>
          <w:rFonts w:ascii="Arial CE" w:hAnsi="Arial CE" w:cs="Arial"/>
          <w:b/>
          <w:sz w:val="28"/>
          <w:szCs w:val="28"/>
        </w:rPr>
      </w:pPr>
    </w:p>
    <w:p w:rsidR="0026774B" w:rsidRDefault="0026774B" w:rsidP="003D2322">
      <w:pPr>
        <w:jc w:val="center"/>
        <w:rPr>
          <w:rFonts w:ascii="Arial CE" w:hAnsi="Arial CE" w:cs="Arial"/>
          <w:b/>
          <w:sz w:val="28"/>
          <w:szCs w:val="28"/>
        </w:rPr>
      </w:pPr>
    </w:p>
    <w:p w:rsidR="00A360BF" w:rsidRPr="00C04505" w:rsidRDefault="00A360BF" w:rsidP="00A360BF">
      <w:pPr>
        <w:tabs>
          <w:tab w:val="left" w:pos="3969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7603C">
        <w:rPr>
          <w:rFonts w:ascii="Arial" w:hAnsi="Arial" w:cs="Arial"/>
          <w:b/>
          <w:bCs/>
          <w:color w:val="000000"/>
          <w:sz w:val="22"/>
          <w:szCs w:val="22"/>
        </w:rPr>
        <w:t>ABB s.r.o.</w:t>
      </w:r>
    </w:p>
    <w:p w:rsidR="00A360BF" w:rsidRDefault="00D7603C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D7603C">
        <w:rPr>
          <w:rFonts w:ascii="Arial" w:hAnsi="Arial" w:cs="Arial"/>
          <w:sz w:val="22"/>
          <w:szCs w:val="22"/>
        </w:rPr>
        <w:t>sídlo</w:t>
      </w:r>
      <w:r w:rsidR="00A360BF" w:rsidRPr="00D7603C">
        <w:rPr>
          <w:rFonts w:ascii="Arial" w:hAnsi="Arial" w:cs="Arial"/>
          <w:sz w:val="22"/>
          <w:szCs w:val="22"/>
        </w:rPr>
        <w:t>:</w:t>
      </w:r>
      <w:r w:rsidR="00A360BF">
        <w:rPr>
          <w:rFonts w:ascii="Arial" w:hAnsi="Arial" w:cs="Arial"/>
          <w:color w:val="000000"/>
          <w:sz w:val="22"/>
          <w:szCs w:val="22"/>
        </w:rPr>
        <w:tab/>
      </w:r>
      <w:r w:rsidRPr="00D7603C">
        <w:rPr>
          <w:rFonts w:ascii="Arial CE" w:hAnsi="Arial CE" w:cs="Arial"/>
          <w:sz w:val="22"/>
          <w:szCs w:val="22"/>
        </w:rPr>
        <w:t>Vyskočilova 1561/4a, Michle, 140 00 Praha</w:t>
      </w:r>
    </w:p>
    <w:p w:rsidR="00D7603C" w:rsidRPr="00D25F13" w:rsidRDefault="00D7603C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doručovací adresa:</w:t>
      </w:r>
      <w:r>
        <w:rPr>
          <w:rFonts w:ascii="Arial CE" w:hAnsi="Arial CE" w:cs="Arial"/>
          <w:sz w:val="22"/>
          <w:szCs w:val="22"/>
        </w:rPr>
        <w:tab/>
        <w:t>Škrobárenská 502/1, 617 00 Brno</w:t>
      </w: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IČ:</w:t>
      </w:r>
      <w:r w:rsidRPr="00D25F13">
        <w:rPr>
          <w:rFonts w:ascii="Arial" w:hAnsi="Arial" w:cs="Arial"/>
          <w:sz w:val="22"/>
          <w:szCs w:val="22"/>
        </w:rPr>
        <w:tab/>
      </w:r>
      <w:r w:rsidR="00D7603C">
        <w:rPr>
          <w:rFonts w:ascii="Arial" w:hAnsi="Arial" w:cs="Arial"/>
          <w:sz w:val="22"/>
          <w:szCs w:val="22"/>
        </w:rPr>
        <w:t>49682563</w:t>
      </w:r>
      <w:r w:rsidRPr="00D25F13">
        <w:rPr>
          <w:rFonts w:ascii="Arial" w:hAnsi="Arial" w:cs="Arial"/>
          <w:sz w:val="22"/>
          <w:szCs w:val="22"/>
        </w:rPr>
        <w:tab/>
      </w: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DIČ:</w:t>
      </w:r>
      <w:r w:rsidRPr="00D25F13">
        <w:rPr>
          <w:rFonts w:ascii="Arial" w:hAnsi="Arial" w:cs="Arial"/>
          <w:sz w:val="22"/>
          <w:szCs w:val="22"/>
        </w:rPr>
        <w:tab/>
        <w:t>CZ</w:t>
      </w:r>
      <w:r w:rsidR="00D7603C">
        <w:rPr>
          <w:rFonts w:ascii="Arial" w:hAnsi="Arial" w:cs="Arial"/>
          <w:sz w:val="22"/>
          <w:szCs w:val="22"/>
        </w:rPr>
        <w:t>4968256</w:t>
      </w:r>
      <w:r w:rsidR="00FB17D6">
        <w:rPr>
          <w:rFonts w:ascii="Arial" w:hAnsi="Arial" w:cs="Arial"/>
          <w:sz w:val="22"/>
          <w:szCs w:val="22"/>
        </w:rPr>
        <w:t>3</w:t>
      </w:r>
      <w:r w:rsidRPr="00D25F13">
        <w:rPr>
          <w:rFonts w:ascii="Arial" w:hAnsi="Arial" w:cs="Arial"/>
          <w:sz w:val="22"/>
          <w:szCs w:val="22"/>
        </w:rPr>
        <w:tab/>
      </w: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ab/>
      </w:r>
    </w:p>
    <w:p w:rsidR="00A360BF" w:rsidRPr="00FB17D6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B17D6">
        <w:rPr>
          <w:rFonts w:ascii="Arial" w:hAnsi="Arial" w:cs="Arial"/>
          <w:sz w:val="22"/>
          <w:szCs w:val="22"/>
        </w:rPr>
        <w:t>Bankovní spojení:</w:t>
      </w:r>
      <w:r w:rsidRPr="00FB17D6">
        <w:rPr>
          <w:rFonts w:ascii="Arial" w:hAnsi="Arial" w:cs="Arial"/>
          <w:sz w:val="22"/>
          <w:szCs w:val="22"/>
        </w:rPr>
        <w:tab/>
      </w:r>
    </w:p>
    <w:p w:rsidR="0026774B" w:rsidRDefault="0026774B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A360BF" w:rsidRPr="00FB17D6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B17D6">
        <w:rPr>
          <w:rFonts w:ascii="Arial" w:hAnsi="Arial" w:cs="Arial"/>
          <w:sz w:val="22"/>
          <w:szCs w:val="22"/>
        </w:rPr>
        <w:t>číslo účtu:</w:t>
      </w:r>
      <w:r w:rsidRPr="00FB17D6">
        <w:rPr>
          <w:rFonts w:ascii="Arial" w:hAnsi="Arial" w:cs="Arial"/>
          <w:sz w:val="22"/>
          <w:szCs w:val="22"/>
        </w:rPr>
        <w:tab/>
      </w:r>
    </w:p>
    <w:p w:rsidR="00A360BF" w:rsidRPr="00FB17D6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B17D6">
        <w:rPr>
          <w:rFonts w:ascii="Arial" w:hAnsi="Arial" w:cs="Arial"/>
          <w:sz w:val="22"/>
          <w:szCs w:val="22"/>
        </w:rPr>
        <w:tab/>
      </w:r>
    </w:p>
    <w:p w:rsidR="00A360BF" w:rsidRPr="00FB17D6" w:rsidRDefault="00A360BF" w:rsidP="00A360B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A360BF" w:rsidRPr="00FB17D6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B17D6">
        <w:rPr>
          <w:rFonts w:ascii="Arial" w:hAnsi="Arial" w:cs="Arial"/>
          <w:sz w:val="22"/>
          <w:szCs w:val="22"/>
        </w:rPr>
        <w:t>Dodavatele zastupuje:</w:t>
      </w:r>
      <w:r w:rsidRPr="00FB17D6">
        <w:rPr>
          <w:rFonts w:ascii="Arial" w:hAnsi="Arial" w:cs="Arial"/>
          <w:sz w:val="22"/>
          <w:szCs w:val="22"/>
        </w:rPr>
        <w:tab/>
      </w:r>
      <w:r w:rsidRPr="00FB17D6">
        <w:rPr>
          <w:rFonts w:ascii="Arial" w:hAnsi="Arial" w:cs="Arial"/>
          <w:sz w:val="22"/>
          <w:szCs w:val="22"/>
        </w:rPr>
        <w:tab/>
      </w:r>
    </w:p>
    <w:p w:rsidR="00A360BF" w:rsidRPr="00FB17D6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B17D6">
        <w:rPr>
          <w:rFonts w:ascii="Arial" w:hAnsi="Arial" w:cs="Arial"/>
          <w:sz w:val="22"/>
          <w:szCs w:val="22"/>
        </w:rPr>
        <w:t>mobil:</w:t>
      </w:r>
      <w:r w:rsidRPr="00FB17D6">
        <w:rPr>
          <w:rFonts w:ascii="Arial" w:hAnsi="Arial" w:cs="Arial"/>
          <w:sz w:val="22"/>
          <w:szCs w:val="22"/>
        </w:rPr>
        <w:tab/>
      </w:r>
      <w:r w:rsidRPr="00FB17D6">
        <w:rPr>
          <w:rFonts w:ascii="Arial" w:hAnsi="Arial" w:cs="Arial"/>
          <w:sz w:val="22"/>
          <w:szCs w:val="22"/>
        </w:rPr>
        <w:tab/>
      </w:r>
    </w:p>
    <w:p w:rsidR="00A360BF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B17D6">
        <w:rPr>
          <w:rFonts w:ascii="Arial" w:hAnsi="Arial" w:cs="Arial"/>
          <w:sz w:val="22"/>
          <w:szCs w:val="22"/>
        </w:rPr>
        <w:t>e-mail:</w:t>
      </w:r>
      <w:r w:rsidRPr="00FB17D6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A360BF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D7603C" w:rsidRDefault="00D7603C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Firma je zapsána u Městského soudu v Praze, v oddílu C, vložce 79391.  </w:t>
      </w:r>
    </w:p>
    <w:p w:rsidR="00D7603C" w:rsidRPr="00D25F13" w:rsidRDefault="00D7603C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A360BF" w:rsidRDefault="00A360BF" w:rsidP="00A360B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A37B0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1E110B" w:rsidRPr="001D7A19" w:rsidRDefault="001E110B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92B39" w:rsidRPr="00BF4AF0" w:rsidRDefault="00F92B39" w:rsidP="00A14B6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A14B66" w:rsidRPr="00644909" w:rsidRDefault="00A14B66" w:rsidP="00644909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644909">
        <w:rPr>
          <w:rFonts w:ascii="Arial CE" w:hAnsi="Arial CE" w:cs="Arial"/>
          <w:b/>
          <w:sz w:val="22"/>
          <w:szCs w:val="22"/>
        </w:rPr>
        <w:t>Dokumentaci pro provádění stavby včetně soupisu prací a oceněného soupisu prací (dále jen DPS</w:t>
      </w:r>
      <w:r w:rsidR="00205C7A">
        <w:rPr>
          <w:rFonts w:ascii="Arial CE" w:hAnsi="Arial CE" w:cs="Arial"/>
          <w:b/>
          <w:sz w:val="22"/>
          <w:szCs w:val="22"/>
        </w:rPr>
        <w:t>).</w:t>
      </w:r>
    </w:p>
    <w:p w:rsidR="00266ACD" w:rsidRPr="00266ACD" w:rsidRDefault="00266ACD" w:rsidP="00266AC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38627B" w:rsidRDefault="002F2C2C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A14B66" w:rsidRPr="00644909" w:rsidRDefault="00A14B66" w:rsidP="00644909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644909">
        <w:rPr>
          <w:rFonts w:ascii="Arial CE" w:hAnsi="Arial CE" w:cs="Arial"/>
          <w:b/>
          <w:sz w:val="22"/>
          <w:szCs w:val="22"/>
        </w:rPr>
        <w:t>Dokumentaci pro provádění stavby včetně soupisu prací a oceněného soupisu prací (dále jen DPS)</w:t>
      </w:r>
      <w:r w:rsidR="00205C7A">
        <w:rPr>
          <w:rFonts w:ascii="Arial CE" w:hAnsi="Arial CE" w:cs="Arial"/>
          <w:b/>
          <w:sz w:val="22"/>
          <w:szCs w:val="22"/>
        </w:rPr>
        <w:t>.</w:t>
      </w:r>
      <w:r w:rsidRPr="00644909">
        <w:rPr>
          <w:rFonts w:ascii="Arial CE" w:hAnsi="Arial CE" w:cs="Arial"/>
          <w:b/>
          <w:sz w:val="22"/>
          <w:szCs w:val="22"/>
        </w:rPr>
        <w:t xml:space="preserve"> </w:t>
      </w:r>
    </w:p>
    <w:p w:rsidR="009A0D62" w:rsidRPr="009A0D62" w:rsidRDefault="009A0D62" w:rsidP="00A14B66">
      <w:p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</w:p>
    <w:p w:rsidR="00266ACD" w:rsidRDefault="00266ACD" w:rsidP="00266AC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Projektová dokumentace bude zpracována v souladu s vyhláškou č. 62/2013 Sb</w:t>
      </w:r>
      <w:r w:rsidRPr="00D25888">
        <w:rPr>
          <w:rFonts w:ascii="Arial CE" w:hAnsi="Arial CE" w:cs="Arial"/>
          <w:sz w:val="22"/>
          <w:szCs w:val="22"/>
        </w:rPr>
        <w:t>.</w:t>
      </w:r>
      <w:r w:rsidRPr="00BE6EF2">
        <w:rPr>
          <w:rFonts w:ascii="Arial CE" w:hAnsi="Arial CE" w:cs="Arial"/>
          <w:sz w:val="22"/>
          <w:szCs w:val="22"/>
        </w:rPr>
        <w:t>,</w:t>
      </w:r>
      <w:r w:rsidRPr="00BE6EF2">
        <w:rPr>
          <w:rFonts w:ascii="Arial CE" w:hAnsi="Arial CE" w:cs="Arial"/>
          <w:bCs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1D7A19">
        <w:rPr>
          <w:rFonts w:ascii="Arial CE" w:hAnsi="Arial CE" w:cs="Arial"/>
          <w:sz w:val="22"/>
          <w:szCs w:val="22"/>
        </w:rPr>
        <w:t xml:space="preserve">, obsah dokumentace bude odpovídat příloze č. 6 této vyhlášky. </w:t>
      </w:r>
    </w:p>
    <w:p w:rsidR="00FB17D6" w:rsidRDefault="00FB17D6" w:rsidP="00266ACD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</w:p>
    <w:p w:rsidR="00266ACD" w:rsidRPr="003A68E0" w:rsidRDefault="00266ACD" w:rsidP="00266ACD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3A68E0">
        <w:rPr>
          <w:rFonts w:ascii="Arial CE" w:hAnsi="Arial CE" w:cs="Arial"/>
          <w:sz w:val="22"/>
          <w:szCs w:val="22"/>
          <w:u w:val="single"/>
        </w:rPr>
        <w:t>Součástí PD mj. bude:</w:t>
      </w:r>
    </w:p>
    <w:p w:rsidR="00266ACD" w:rsidRPr="00327C31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přehled technologických předpisů a norem vztahujících se ke stavbě</w:t>
      </w:r>
    </w:p>
    <w:p w:rsidR="00266ACD" w:rsidRPr="00327C31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lastRenderedPageBreak/>
        <w:t>­</w:t>
      </w:r>
      <w:r w:rsidRPr="00327C31">
        <w:rPr>
          <w:rFonts w:ascii="Arial CE" w:hAnsi="Arial CE" w:cs="Arial"/>
          <w:sz w:val="22"/>
          <w:szCs w:val="22"/>
        </w:rPr>
        <w:tab/>
        <w:t>základní předpokládané časové údaje o realizaci stavby při respektování nutných technologických přestávek</w:t>
      </w:r>
    </w:p>
    <w:p w:rsidR="00266ACD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 xml:space="preserve">soupis prací, oceněný soupis prací s výkazem výměr pro jednotlivé SO (PS), dle prováděcí vyhlášky č. 169/2016 Sb. k zákonu č. 134/2016 Sb., o zadávání veřejných zakázkách, v platném znění.  </w:t>
      </w:r>
    </w:p>
    <w:p w:rsidR="004472DF" w:rsidRDefault="004472DF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E6EF2">
        <w:rPr>
          <w:rFonts w:ascii="Arial CE" w:hAnsi="Arial CE" w:cs="Arial"/>
          <w:sz w:val="22"/>
          <w:szCs w:val="22"/>
        </w:rPr>
        <w:t xml:space="preserve">Závazným podkladem pro vypracování </w:t>
      </w:r>
      <w:r w:rsidRPr="0038627B">
        <w:rPr>
          <w:rFonts w:ascii="Arial CE" w:hAnsi="Arial CE" w:cs="Arial"/>
          <w:sz w:val="22"/>
          <w:szCs w:val="22"/>
        </w:rPr>
        <w:t>soupisu prací a oceněného soupisu prací</w:t>
      </w:r>
      <w:r w:rsidRPr="00BE6EF2">
        <w:rPr>
          <w:rFonts w:ascii="Arial CE" w:hAnsi="Arial CE" w:cs="Arial"/>
          <w:sz w:val="22"/>
          <w:szCs w:val="22"/>
        </w:rPr>
        <w:t xml:space="preserve"> bude projektová dokumentace pro provádění stavby. Soupis prací a oceněný soupis prací bude zpracován na zák</w:t>
      </w:r>
      <w:r>
        <w:rPr>
          <w:rFonts w:ascii="Arial CE" w:hAnsi="Arial CE" w:cs="Arial"/>
          <w:sz w:val="22"/>
          <w:szCs w:val="22"/>
        </w:rPr>
        <w:t xml:space="preserve">ladě doloženého výpočtu kubatur. </w:t>
      </w:r>
      <w:r w:rsidRPr="00013229">
        <w:rPr>
          <w:rFonts w:ascii="Arial CE" w:hAnsi="Arial CE" w:cs="Arial"/>
          <w:sz w:val="22"/>
          <w:szCs w:val="22"/>
        </w:rPr>
        <w:t>Soupis prací a oceněný soupis prací zpracu</w:t>
      </w:r>
      <w:r>
        <w:rPr>
          <w:rFonts w:ascii="Arial CE" w:hAnsi="Arial CE" w:cs="Arial"/>
          <w:sz w:val="22"/>
          <w:szCs w:val="22"/>
        </w:rPr>
        <w:t xml:space="preserve">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v programu KROS.</w:t>
      </w:r>
    </w:p>
    <w:p w:rsidR="004472DF" w:rsidRDefault="004472DF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010D4" w:rsidRPr="004010D4" w:rsidRDefault="004010D4" w:rsidP="004010D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4010D4">
        <w:rPr>
          <w:rFonts w:ascii="Arial CE" w:hAnsi="Arial CE" w:cs="Arial"/>
          <w:sz w:val="22"/>
          <w:szCs w:val="22"/>
        </w:rPr>
        <w:t xml:space="preserve">Ve výkazu výměr </w:t>
      </w:r>
      <w:r w:rsidR="00480912">
        <w:rPr>
          <w:rFonts w:ascii="Arial CE" w:hAnsi="Arial CE" w:cs="Arial"/>
          <w:sz w:val="22"/>
          <w:szCs w:val="22"/>
        </w:rPr>
        <w:t>dodavatel</w:t>
      </w:r>
      <w:r w:rsidRPr="004010D4">
        <w:rPr>
          <w:rFonts w:ascii="Arial CE" w:hAnsi="Arial CE" w:cs="Arial"/>
          <w:sz w:val="22"/>
          <w:szCs w:val="22"/>
        </w:rPr>
        <w:t xml:space="preserve"> uvede výpočet použitý při stanovení předpokládaného množství položky soupisu prací a odkaz na příslušnou grafickou nebo textovou část dokumentace pro zadání stavebních prací tak, aby umožnil kontrolu celkové výměry, nebo odkáže na výpočet stanovení množství položky soupisu prací v dokumentaci pro zadání stavebních prací. </w:t>
      </w:r>
    </w:p>
    <w:p w:rsidR="004010D4" w:rsidRDefault="004010D4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Pr="00013229">
        <w:rPr>
          <w:rFonts w:ascii="Arial CE" w:hAnsi="Arial CE" w:cs="Arial"/>
          <w:sz w:val="22"/>
          <w:szCs w:val="22"/>
        </w:rPr>
        <w:t xml:space="preserve">oupis prací zpracuje v 6 tištěných vyhotoveních a vloží do každého </w:t>
      </w:r>
      <w:proofErr w:type="spellStart"/>
      <w:r w:rsidRPr="00013229">
        <w:rPr>
          <w:rFonts w:ascii="Arial CE" w:hAnsi="Arial CE" w:cs="Arial"/>
          <w:sz w:val="22"/>
          <w:szCs w:val="22"/>
        </w:rPr>
        <w:t>paré</w:t>
      </w:r>
      <w:proofErr w:type="spellEnd"/>
      <w:r w:rsidRPr="00013229">
        <w:rPr>
          <w:rFonts w:ascii="Arial CE" w:hAnsi="Arial CE" w:cs="Arial"/>
          <w:sz w:val="22"/>
          <w:szCs w:val="22"/>
        </w:rPr>
        <w:t xml:space="preserve"> PD. </w:t>
      </w:r>
      <w:r w:rsidRPr="007D2224">
        <w:rPr>
          <w:rFonts w:ascii="Arial CE" w:hAnsi="Arial CE" w:cs="Arial"/>
          <w:sz w:val="22"/>
          <w:szCs w:val="22"/>
        </w:rPr>
        <w:t xml:space="preserve">Oceněný soupis prací zpracuje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7D2224">
        <w:rPr>
          <w:rFonts w:ascii="Arial CE" w:hAnsi="Arial CE" w:cs="Arial"/>
          <w:sz w:val="22"/>
          <w:szCs w:val="22"/>
        </w:rPr>
        <w:t xml:space="preserve"> </w:t>
      </w:r>
      <w:r w:rsidRPr="007D2224">
        <w:rPr>
          <w:rFonts w:ascii="Arial CE" w:hAnsi="Arial CE" w:cs="Arial"/>
          <w:sz w:val="22"/>
          <w:szCs w:val="22"/>
        </w:rPr>
        <w:t xml:space="preserve">v počtu - 2x </w:t>
      </w:r>
      <w:proofErr w:type="spellStart"/>
      <w:r w:rsidRPr="007D2224">
        <w:rPr>
          <w:rFonts w:ascii="Arial CE" w:hAnsi="Arial CE" w:cs="Arial"/>
          <w:sz w:val="22"/>
          <w:szCs w:val="22"/>
        </w:rPr>
        <w:t>paré</w:t>
      </w:r>
      <w:proofErr w:type="spellEnd"/>
      <w:r w:rsidRPr="007D2224">
        <w:rPr>
          <w:rFonts w:ascii="Arial CE" w:hAnsi="Arial CE" w:cs="Arial"/>
          <w:sz w:val="22"/>
          <w:szCs w:val="22"/>
        </w:rPr>
        <w:t xml:space="preserve"> tištěné a vloží je do </w:t>
      </w:r>
      <w:proofErr w:type="spellStart"/>
      <w:proofErr w:type="gramStart"/>
      <w:r w:rsidRPr="007D2224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7D2224">
        <w:rPr>
          <w:rFonts w:ascii="Arial CE" w:hAnsi="Arial CE" w:cs="Arial"/>
          <w:sz w:val="22"/>
          <w:szCs w:val="22"/>
        </w:rPr>
        <w:t xml:space="preserve"> č. 1 a č. 2 PD. Soupis prací i oceněný soupis prací bude objednateli předán také v elektronické podobě - 1x na elektronickém nosiči dat. </w:t>
      </w:r>
    </w:p>
    <w:p w:rsidR="00860EDA" w:rsidRDefault="00860EDA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BE6EF2">
        <w:rPr>
          <w:rFonts w:ascii="Arial CE" w:hAnsi="Arial CE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013229">
        <w:rPr>
          <w:rFonts w:ascii="Arial CE" w:hAnsi="Arial CE" w:cs="Arial"/>
          <w:b/>
          <w:color w:val="000000"/>
          <w:sz w:val="22"/>
          <w:szCs w:val="22"/>
        </w:rPr>
        <w:t>kalkulace</w:t>
      </w:r>
      <w:r w:rsidRPr="00BE6EF2">
        <w:rPr>
          <w:rFonts w:ascii="Arial CE" w:hAnsi="Arial CE" w:cs="Arial"/>
          <w:color w:val="000000"/>
          <w:sz w:val="22"/>
          <w:szCs w:val="22"/>
        </w:rPr>
        <w:t xml:space="preserve"> každé takovéto položky.</w:t>
      </w:r>
    </w:p>
    <w:p w:rsidR="00486DC4" w:rsidRPr="00BE6EF2" w:rsidRDefault="00486DC4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BF252E" w:rsidRDefault="00BF252E" w:rsidP="00BF252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2E1E1F">
        <w:rPr>
          <w:rFonts w:ascii="Arial CE" w:hAnsi="Arial CE" w:cs="Arial"/>
          <w:sz w:val="22"/>
          <w:szCs w:val="22"/>
        </w:rPr>
        <w:t xml:space="preserve">Dokumentace bude předána MPR v počtu 6x </w:t>
      </w:r>
      <w:proofErr w:type="spellStart"/>
      <w:r w:rsidRPr="002E1E1F">
        <w:rPr>
          <w:rFonts w:ascii="Arial CE" w:hAnsi="Arial CE" w:cs="Arial"/>
          <w:sz w:val="22"/>
          <w:szCs w:val="22"/>
        </w:rPr>
        <w:t>paré</w:t>
      </w:r>
      <w:proofErr w:type="spellEnd"/>
      <w:r w:rsidRPr="002E1E1F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832C9C" w:rsidRDefault="00832C9C" w:rsidP="00BF252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266ACD" w:rsidRPr="00C60059" w:rsidRDefault="00266ACD" w:rsidP="00266A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Dále v</w:t>
      </w:r>
      <w:r w:rsidRPr="00C60059">
        <w:rPr>
          <w:rFonts w:ascii="Arial CE" w:hAnsi="Arial CE" w:cs="Arial"/>
          <w:sz w:val="22"/>
          <w:szCs w:val="22"/>
        </w:rPr>
        <w:t xml:space="preserve">ýkresy budou </w:t>
      </w:r>
      <w:r>
        <w:rPr>
          <w:rFonts w:ascii="Arial CE" w:hAnsi="Arial CE" w:cs="Arial"/>
          <w:sz w:val="22"/>
          <w:szCs w:val="22"/>
        </w:rPr>
        <w:t>na vyžádání objednavatele</w:t>
      </w:r>
      <w:r w:rsidRPr="00C60059">
        <w:rPr>
          <w:rFonts w:ascii="Arial CE" w:hAnsi="Arial CE" w:cs="Arial"/>
          <w:sz w:val="22"/>
          <w:szCs w:val="22"/>
        </w:rPr>
        <w:t xml:space="preserve"> předány samostatně 1x na elektronickém nosiči dat v editovatelném formátu pro potřeby objednatele </w:t>
      </w:r>
      <w:r w:rsidRPr="00C60059">
        <w:rPr>
          <w:rFonts w:ascii="Arial CE" w:hAnsi="Arial CE" w:cs="Arial"/>
          <w:i/>
          <w:sz w:val="22"/>
          <w:szCs w:val="22"/>
        </w:rPr>
        <w:t xml:space="preserve">(doc,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docx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dwg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dgn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dxf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a dalších, všechny GIS vrstvy musí být ve formátu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shapefile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(2D), popř. i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raster</w:t>
      </w:r>
      <w:proofErr w:type="spellEnd"/>
      <w:r>
        <w:rPr>
          <w:rFonts w:ascii="Arial CE" w:hAnsi="Arial CE" w:cs="Arial"/>
          <w:i/>
          <w:sz w:val="22"/>
          <w:szCs w:val="22"/>
        </w:rPr>
        <w:t>)</w:t>
      </w:r>
      <w:r w:rsidRPr="00C60059">
        <w:rPr>
          <w:rFonts w:ascii="Arial CE" w:hAnsi="Arial CE" w:cs="Arial"/>
          <w:i/>
          <w:sz w:val="22"/>
          <w:szCs w:val="22"/>
        </w:rPr>
        <w:t xml:space="preserve">. </w:t>
      </w:r>
      <w:r w:rsidRPr="00C60059">
        <w:rPr>
          <w:rFonts w:ascii="Arial CE" w:hAnsi="Arial CE" w:cs="Arial"/>
          <w:sz w:val="22"/>
          <w:szCs w:val="22"/>
        </w:rPr>
        <w:t xml:space="preserve">Výkresy budou v souřadnicovém systému S-JTSK. </w:t>
      </w:r>
    </w:p>
    <w:p w:rsidR="00266ACD" w:rsidRDefault="00266ACD" w:rsidP="00BF252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3D2322" w:rsidRDefault="003D2322" w:rsidP="00BF252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074A4">
        <w:rPr>
          <w:rFonts w:ascii="Arial CE" w:hAnsi="Arial CE" w:cs="Arial"/>
          <w:sz w:val="22"/>
          <w:szCs w:val="22"/>
        </w:rPr>
        <w:t>D</w:t>
      </w:r>
      <w:r w:rsidR="00323842" w:rsidRPr="006074A4">
        <w:rPr>
          <w:rFonts w:ascii="Arial CE" w:hAnsi="Arial CE" w:cs="Arial"/>
          <w:sz w:val="22"/>
          <w:szCs w:val="22"/>
        </w:rPr>
        <w:t xml:space="preserve">odavatel </w:t>
      </w:r>
      <w:r w:rsidR="00F74CBB" w:rsidRPr="006074A4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6074A4">
        <w:rPr>
          <w:rFonts w:ascii="Arial CE" w:hAnsi="Arial CE" w:cs="Arial"/>
          <w:sz w:val="22"/>
          <w:szCs w:val="22"/>
        </w:rPr>
        <w:t xml:space="preserve">díla </w:t>
      </w:r>
      <w:r w:rsidR="00F74CBB" w:rsidRPr="006074A4">
        <w:rPr>
          <w:rFonts w:ascii="Arial CE" w:hAnsi="Arial CE" w:cs="Arial"/>
          <w:sz w:val="22"/>
          <w:szCs w:val="22"/>
        </w:rPr>
        <w:t xml:space="preserve">organizovat </w:t>
      </w:r>
      <w:r w:rsidR="008243D6" w:rsidRPr="006074A4">
        <w:rPr>
          <w:rFonts w:ascii="Arial CE" w:hAnsi="Arial CE" w:cs="Arial"/>
          <w:sz w:val="22"/>
          <w:szCs w:val="22"/>
        </w:rPr>
        <w:t>VV</w:t>
      </w:r>
      <w:r w:rsidR="002E1E1F" w:rsidRPr="006074A4">
        <w:rPr>
          <w:rFonts w:ascii="Arial CE" w:hAnsi="Arial CE" w:cs="Arial"/>
          <w:sz w:val="22"/>
          <w:szCs w:val="22"/>
        </w:rPr>
        <w:t xml:space="preserve">, a to </w:t>
      </w:r>
      <w:r w:rsidR="0072028A" w:rsidRPr="006074A4">
        <w:rPr>
          <w:rFonts w:ascii="Arial CE" w:hAnsi="Arial CE" w:cs="Arial"/>
          <w:sz w:val="22"/>
          <w:szCs w:val="22"/>
        </w:rPr>
        <w:t xml:space="preserve">minimálně </w:t>
      </w:r>
      <w:r w:rsidR="00486DC4" w:rsidRPr="006074A4">
        <w:rPr>
          <w:rFonts w:ascii="Arial CE" w:hAnsi="Arial CE" w:cs="Arial"/>
          <w:sz w:val="22"/>
          <w:szCs w:val="22"/>
        </w:rPr>
        <w:t>2</w:t>
      </w:r>
      <w:r w:rsidR="0072028A" w:rsidRPr="006074A4">
        <w:rPr>
          <w:rFonts w:ascii="Arial CE" w:hAnsi="Arial CE" w:cs="Arial"/>
          <w:sz w:val="22"/>
          <w:szCs w:val="22"/>
        </w:rPr>
        <w:t xml:space="preserve"> výrobní výbor</w:t>
      </w:r>
      <w:r w:rsidR="00486DC4" w:rsidRPr="006074A4">
        <w:rPr>
          <w:rFonts w:ascii="Arial CE" w:hAnsi="Arial CE" w:cs="Arial"/>
          <w:sz w:val="22"/>
          <w:szCs w:val="22"/>
        </w:rPr>
        <w:t>y</w:t>
      </w:r>
      <w:r w:rsidR="0072028A" w:rsidRPr="006074A4">
        <w:rPr>
          <w:rFonts w:ascii="Arial CE" w:hAnsi="Arial CE" w:cs="Arial"/>
          <w:sz w:val="22"/>
          <w:szCs w:val="22"/>
        </w:rPr>
        <w:t xml:space="preserve"> </w:t>
      </w:r>
      <w:r w:rsidR="004E285F" w:rsidRPr="006074A4">
        <w:rPr>
          <w:rFonts w:ascii="Arial CE" w:hAnsi="Arial CE" w:cs="Arial"/>
          <w:sz w:val="22"/>
          <w:szCs w:val="22"/>
        </w:rPr>
        <w:t xml:space="preserve">dle </w:t>
      </w:r>
      <w:r w:rsidR="004E285F">
        <w:rPr>
          <w:rFonts w:ascii="Arial CE" w:hAnsi="Arial CE" w:cs="Arial"/>
          <w:sz w:val="22"/>
          <w:szCs w:val="22"/>
        </w:rPr>
        <w:t>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První</w:t>
      </w:r>
      <w:r w:rsidR="00D9362B" w:rsidRPr="001D7A19">
        <w:rPr>
          <w:rFonts w:ascii="Arial CE" w:hAnsi="Arial CE" w:cs="Arial"/>
          <w:sz w:val="22"/>
          <w:szCs w:val="22"/>
        </w:rPr>
        <w:t xml:space="preserve"> (vstupní)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5C7362">
        <w:rPr>
          <w:rFonts w:ascii="Arial CE" w:hAnsi="Arial CE" w:cs="Arial"/>
          <w:sz w:val="22"/>
          <w:szCs w:val="22"/>
        </w:rPr>
        <w:t xml:space="preserve"> bude svolán nejpozději </w:t>
      </w:r>
      <w:r w:rsidR="005C7362" w:rsidRPr="00C60059">
        <w:rPr>
          <w:rFonts w:ascii="Arial CE" w:hAnsi="Arial CE" w:cs="Arial"/>
          <w:sz w:val="22"/>
          <w:szCs w:val="22"/>
        </w:rPr>
        <w:t xml:space="preserve">do </w:t>
      </w:r>
      <w:r w:rsidR="00777B7B">
        <w:rPr>
          <w:rFonts w:ascii="Arial CE" w:hAnsi="Arial CE" w:cs="Arial"/>
          <w:sz w:val="22"/>
          <w:szCs w:val="22"/>
        </w:rPr>
        <w:t>4</w:t>
      </w:r>
      <w:r w:rsidR="006B0B22" w:rsidRPr="004010D4">
        <w:rPr>
          <w:rFonts w:ascii="Arial CE" w:hAnsi="Arial CE" w:cs="Arial"/>
          <w:sz w:val="22"/>
          <w:szCs w:val="22"/>
        </w:rPr>
        <w:t xml:space="preserve"> týdnů</w:t>
      </w:r>
      <w:r w:rsidR="00EE573C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3F7560" w:rsidRDefault="00EE792F" w:rsidP="003F756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  <w:r w:rsidR="003F7560" w:rsidRPr="003F7560">
        <w:rPr>
          <w:rFonts w:ascii="Arial CE" w:hAnsi="Arial CE" w:cs="Arial"/>
          <w:sz w:val="22"/>
          <w:szCs w:val="22"/>
        </w:rPr>
        <w:t>V případě požadavku objednatele na konání VV na místě stavby před konáním závěrečného VV zorganizuje MPR tuto schůzku s dodavatelem nejpozději do 7 kalendářních dnů před konáním ZVV.</w:t>
      </w:r>
      <w:r w:rsidR="003F7560">
        <w:rPr>
          <w:rFonts w:ascii="Arial CE" w:hAnsi="Arial CE" w:cs="Arial"/>
          <w:sz w:val="22"/>
          <w:szCs w:val="22"/>
        </w:rPr>
        <w:t xml:space="preserve">  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486DC4">
        <w:rPr>
          <w:rFonts w:ascii="Arial CE" w:hAnsi="Arial CE" w:cs="Arial"/>
          <w:b/>
          <w:sz w:val="22"/>
          <w:szCs w:val="22"/>
        </w:rPr>
        <w:lastRenderedPageBreak/>
        <w:t>D</w:t>
      </w:r>
      <w:r w:rsidR="00323842" w:rsidRPr="00486DC4">
        <w:rPr>
          <w:rFonts w:ascii="Arial CE" w:hAnsi="Arial CE" w:cs="Arial"/>
          <w:b/>
          <w:sz w:val="22"/>
          <w:szCs w:val="22"/>
        </w:rPr>
        <w:t>odavatel</w:t>
      </w:r>
      <w:r w:rsidR="00EE792F" w:rsidRPr="00486DC4">
        <w:rPr>
          <w:rFonts w:ascii="Arial CE" w:hAnsi="Arial CE" w:cs="Arial"/>
          <w:b/>
          <w:sz w:val="22"/>
          <w:szCs w:val="22"/>
        </w:rPr>
        <w:t xml:space="preserve"> nejpozději </w:t>
      </w:r>
      <w:r w:rsidR="003F7560" w:rsidRPr="00486DC4">
        <w:rPr>
          <w:rFonts w:ascii="Arial CE" w:hAnsi="Arial CE" w:cs="Arial"/>
          <w:b/>
          <w:sz w:val="22"/>
          <w:szCs w:val="22"/>
        </w:rPr>
        <w:t>3 týdnů</w:t>
      </w:r>
      <w:r w:rsidR="00EE792F" w:rsidRPr="001D7A19">
        <w:rPr>
          <w:rFonts w:ascii="Arial CE" w:hAnsi="Arial CE" w:cs="Arial"/>
          <w:sz w:val="22"/>
          <w:szCs w:val="22"/>
        </w:rPr>
        <w:t xml:space="preserve">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F349BE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3</w:t>
      </w:r>
      <w:r w:rsidR="006E033D" w:rsidRPr="006E033D">
        <w:rPr>
          <w:rFonts w:ascii="Arial CE" w:hAnsi="Arial CE" w:cs="Arial"/>
          <w:sz w:val="22"/>
          <w:szCs w:val="22"/>
        </w:rPr>
        <w:t xml:space="preserve">x pracovní </w:t>
      </w:r>
      <w:proofErr w:type="spellStart"/>
      <w:r w:rsidR="006E033D" w:rsidRPr="006E033D">
        <w:rPr>
          <w:rFonts w:ascii="Arial CE" w:hAnsi="Arial CE" w:cs="Arial"/>
          <w:sz w:val="22"/>
          <w:szCs w:val="22"/>
        </w:rPr>
        <w:t>paré</w:t>
      </w:r>
      <w:proofErr w:type="spellEnd"/>
      <w:r w:rsidR="006E033D" w:rsidRPr="006E033D">
        <w:rPr>
          <w:rFonts w:ascii="Arial CE" w:hAnsi="Arial CE" w:cs="Arial"/>
          <w:sz w:val="22"/>
          <w:szCs w:val="22"/>
        </w:rPr>
        <w:t xml:space="preserve"> - kompletní projektové řešení stavby včetně požadované dokladové části obsahující kladná stanoviska požadovaných subjektů a kladná vyjádření vlastníků pozemků dotčených stavbou k příslušnému stupni PD, včetně přehledu pozemků dotčených dočasným nebo trvalým záborem, ceny za prodej či pronájem a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644909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4909">
        <w:rPr>
          <w:rFonts w:ascii="Arial CE" w:hAnsi="Arial CE" w:cs="Arial"/>
          <w:sz w:val="22"/>
          <w:szCs w:val="22"/>
        </w:rPr>
        <w:t>D</w:t>
      </w:r>
      <w:r w:rsidR="00323842" w:rsidRPr="00644909">
        <w:rPr>
          <w:rFonts w:ascii="Arial CE" w:hAnsi="Arial CE" w:cs="Arial"/>
          <w:sz w:val="22"/>
          <w:szCs w:val="22"/>
        </w:rPr>
        <w:t>odavatel</w:t>
      </w:r>
      <w:r w:rsidR="004472DF" w:rsidRPr="00644909">
        <w:rPr>
          <w:rFonts w:ascii="Arial CE" w:hAnsi="Arial CE" w:cs="Arial"/>
          <w:sz w:val="22"/>
          <w:szCs w:val="22"/>
        </w:rPr>
        <w:t xml:space="preserve"> předloží </w:t>
      </w:r>
      <w:r w:rsidR="00E65FA7" w:rsidRPr="00644909">
        <w:rPr>
          <w:rFonts w:ascii="Arial CE" w:hAnsi="Arial CE" w:cs="Arial"/>
          <w:sz w:val="22"/>
          <w:szCs w:val="22"/>
        </w:rPr>
        <w:t xml:space="preserve">MPR 2x </w:t>
      </w:r>
      <w:r w:rsidR="004472DF" w:rsidRPr="00644909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4472DF" w:rsidRPr="00644909">
        <w:rPr>
          <w:rFonts w:ascii="Arial CE" w:hAnsi="Arial CE" w:cs="Arial"/>
          <w:sz w:val="22"/>
          <w:szCs w:val="22"/>
        </w:rPr>
        <w:t>paré</w:t>
      </w:r>
      <w:proofErr w:type="spellEnd"/>
      <w:r w:rsidR="004472DF" w:rsidRPr="00644909">
        <w:rPr>
          <w:rFonts w:ascii="Arial CE" w:hAnsi="Arial CE" w:cs="Arial"/>
          <w:sz w:val="22"/>
          <w:szCs w:val="22"/>
        </w:rPr>
        <w:t xml:space="preserve"> </w:t>
      </w:r>
      <w:r w:rsidR="00486DC4" w:rsidRPr="00644909">
        <w:rPr>
          <w:rFonts w:ascii="Arial CE" w:hAnsi="Arial CE" w:cs="Arial"/>
          <w:sz w:val="22"/>
          <w:szCs w:val="22"/>
        </w:rPr>
        <w:t xml:space="preserve">PD + 1x na elektronickém nosiči dat </w:t>
      </w:r>
      <w:r w:rsidR="002E1E1F" w:rsidRPr="00644909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1D7A19">
        <w:rPr>
          <w:rFonts w:ascii="Arial CE" w:hAnsi="Arial CE" w:cs="Arial"/>
          <w:sz w:val="22"/>
          <w:szCs w:val="22"/>
        </w:rPr>
        <w:t xml:space="preserve">investiční </w:t>
      </w:r>
      <w:r w:rsidR="00EE792F" w:rsidRPr="001D7A19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>
        <w:rPr>
          <w:rFonts w:ascii="Arial CE" w:hAnsi="Arial CE" w:cs="Arial"/>
          <w:sz w:val="22"/>
          <w:szCs w:val="22"/>
        </w:rPr>
        <w:t>,</w:t>
      </w:r>
      <w:r w:rsidR="00EE792F" w:rsidRPr="001D7A19">
        <w:rPr>
          <w:rFonts w:ascii="Arial CE" w:hAnsi="Arial CE" w:cs="Arial"/>
          <w:sz w:val="22"/>
          <w:szCs w:val="22"/>
        </w:rPr>
        <w:t xml:space="preserve"> předá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MPR </w:t>
      </w:r>
      <w:r w:rsidR="00EE792F" w:rsidRPr="001D7A19">
        <w:rPr>
          <w:rFonts w:ascii="Arial CE" w:hAnsi="Arial CE" w:cs="Arial"/>
          <w:sz w:val="22"/>
          <w:szCs w:val="22"/>
        </w:rPr>
        <w:t xml:space="preserve">v termínu </w:t>
      </w:r>
      <w:r w:rsidR="00EE792F" w:rsidRPr="002E610D">
        <w:rPr>
          <w:rFonts w:ascii="Arial CE" w:hAnsi="Arial CE" w:cs="Arial"/>
          <w:sz w:val="22"/>
          <w:szCs w:val="22"/>
        </w:rPr>
        <w:t xml:space="preserve">do </w:t>
      </w:r>
      <w:r w:rsidR="002E1E1F" w:rsidRPr="002E610D">
        <w:rPr>
          <w:rFonts w:ascii="Arial CE" w:hAnsi="Arial CE" w:cs="Arial"/>
          <w:sz w:val="22"/>
          <w:szCs w:val="22"/>
        </w:rPr>
        <w:t>1</w:t>
      </w:r>
      <w:r w:rsidR="003F7560">
        <w:rPr>
          <w:rFonts w:ascii="Arial CE" w:hAnsi="Arial CE" w:cs="Arial"/>
          <w:sz w:val="22"/>
          <w:szCs w:val="22"/>
        </w:rPr>
        <w:t>4</w:t>
      </w:r>
      <w:r w:rsidR="00EE792F" w:rsidRPr="002E610D">
        <w:rPr>
          <w:rFonts w:ascii="Arial CE" w:hAnsi="Arial CE" w:cs="Arial"/>
          <w:sz w:val="22"/>
          <w:szCs w:val="22"/>
        </w:rPr>
        <w:t xml:space="preserve"> </w:t>
      </w:r>
      <w:r w:rsidR="003F7560">
        <w:rPr>
          <w:rFonts w:ascii="Arial CE" w:hAnsi="Arial CE" w:cs="Arial"/>
          <w:sz w:val="22"/>
          <w:szCs w:val="22"/>
        </w:rPr>
        <w:t xml:space="preserve">kalendářních </w:t>
      </w:r>
      <w:r w:rsidR="00EE792F" w:rsidRPr="002E610D">
        <w:rPr>
          <w:rFonts w:ascii="Arial CE" w:hAnsi="Arial CE" w:cs="Arial"/>
          <w:sz w:val="22"/>
          <w:szCs w:val="22"/>
        </w:rPr>
        <w:t>dnů zbývající</w:t>
      </w:r>
      <w:r w:rsidR="00734CBB" w:rsidRPr="002E610D">
        <w:rPr>
          <w:rFonts w:ascii="Arial CE" w:hAnsi="Arial CE" w:cs="Arial"/>
          <w:sz w:val="22"/>
          <w:szCs w:val="22"/>
        </w:rPr>
        <w:t xml:space="preserve"> </w:t>
      </w:r>
      <w:r w:rsidR="00A600FB" w:rsidRPr="00214FEE">
        <w:rPr>
          <w:rFonts w:ascii="Arial CE" w:hAnsi="Arial CE" w:cs="Arial"/>
          <w:sz w:val="22"/>
          <w:szCs w:val="22"/>
        </w:rPr>
        <w:t>4</w:t>
      </w:r>
      <w:r w:rsidR="00734CBB" w:rsidRPr="00214FEE">
        <w:rPr>
          <w:rFonts w:ascii="Arial CE" w:hAnsi="Arial CE" w:cs="Arial"/>
          <w:sz w:val="22"/>
          <w:szCs w:val="22"/>
        </w:rPr>
        <w:t>x</w:t>
      </w:r>
      <w:r w:rsidR="00EE573C" w:rsidRPr="00214FEE">
        <w:rPr>
          <w:rFonts w:ascii="Arial CE" w:hAnsi="Arial CE" w:cs="Arial"/>
          <w:sz w:val="22"/>
          <w:szCs w:val="22"/>
        </w:rPr>
        <w:t xml:space="preserve"> </w:t>
      </w:r>
      <w:r w:rsidR="00C7389E" w:rsidRPr="00214FEE">
        <w:rPr>
          <w:rFonts w:ascii="Arial CE" w:hAnsi="Arial CE" w:cs="Arial"/>
          <w:sz w:val="22"/>
          <w:szCs w:val="22"/>
        </w:rPr>
        <w:t>kompletní</w:t>
      </w:r>
      <w:r w:rsidR="00C7389E" w:rsidRPr="002E610D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EE792F" w:rsidRPr="002E610D">
        <w:rPr>
          <w:rFonts w:ascii="Arial CE" w:hAnsi="Arial CE" w:cs="Arial"/>
          <w:sz w:val="22"/>
          <w:szCs w:val="22"/>
        </w:rPr>
        <w:t>paré</w:t>
      </w:r>
      <w:proofErr w:type="spellEnd"/>
      <w:r w:rsidR="00EE792F" w:rsidRPr="002E610D">
        <w:rPr>
          <w:rFonts w:ascii="Arial CE" w:hAnsi="Arial CE" w:cs="Arial"/>
          <w:sz w:val="22"/>
          <w:szCs w:val="22"/>
        </w:rPr>
        <w:t xml:space="preserve"> </w:t>
      </w:r>
      <w:r w:rsidR="001F50E3" w:rsidRPr="002E610D">
        <w:rPr>
          <w:rFonts w:ascii="Arial CE" w:hAnsi="Arial CE" w:cs="Arial"/>
          <w:sz w:val="22"/>
          <w:szCs w:val="22"/>
        </w:rPr>
        <w:t xml:space="preserve">PD </w:t>
      </w:r>
      <w:r w:rsidR="00EE792F" w:rsidRPr="002E610D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2E610D">
        <w:rPr>
          <w:rFonts w:ascii="Arial CE" w:hAnsi="Arial CE" w:cs="Arial"/>
          <w:sz w:val="22"/>
          <w:szCs w:val="22"/>
        </w:rPr>
        <w:t>na elektronickém nosiči dat</w:t>
      </w:r>
      <w:r w:rsidR="00486DC4">
        <w:rPr>
          <w:rFonts w:ascii="Arial CE" w:hAnsi="Arial CE" w:cs="Arial"/>
          <w:sz w:val="22"/>
          <w:szCs w:val="22"/>
        </w:rPr>
        <w:t xml:space="preserve"> </w:t>
      </w:r>
      <w:r w:rsidR="00486DC4" w:rsidRPr="00644909">
        <w:rPr>
          <w:rFonts w:ascii="Arial CE" w:hAnsi="Arial CE" w:cs="Arial"/>
          <w:sz w:val="22"/>
          <w:szCs w:val="22"/>
        </w:rPr>
        <w:t>- otevřenou verzi</w:t>
      </w:r>
      <w:r w:rsidR="00486DC4" w:rsidRPr="00A2355B">
        <w:rPr>
          <w:rFonts w:ascii="Arial CE" w:hAnsi="Arial CE" w:cs="Arial"/>
          <w:color w:val="FF0000"/>
          <w:sz w:val="22"/>
          <w:szCs w:val="22"/>
        </w:rPr>
        <w:t>.</w:t>
      </w:r>
      <w:r w:rsidR="001F50E3" w:rsidRPr="002E610D">
        <w:rPr>
          <w:rFonts w:ascii="Arial CE" w:hAnsi="Arial CE" w:cs="Arial"/>
          <w:sz w:val="22"/>
          <w:szCs w:val="22"/>
        </w:rPr>
        <w:t xml:space="preserve"> </w:t>
      </w:r>
      <w:r w:rsidR="00824C23" w:rsidRPr="002E610D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2E610D">
        <w:rPr>
          <w:rFonts w:ascii="Arial CE" w:hAnsi="Arial CE" w:cs="Arial"/>
          <w:sz w:val="22"/>
          <w:szCs w:val="22"/>
        </w:rPr>
        <w:t xml:space="preserve"> </w:t>
      </w:r>
      <w:r w:rsidR="00824C23" w:rsidRPr="002E610D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2E610D">
        <w:rPr>
          <w:rFonts w:ascii="Arial CE" w:hAnsi="Arial CE" w:cs="Arial"/>
          <w:sz w:val="22"/>
          <w:szCs w:val="22"/>
        </w:rPr>
        <w:t>Jedná</w:t>
      </w:r>
      <w:r w:rsidR="007901CA" w:rsidRPr="002E610D">
        <w:rPr>
          <w:rFonts w:ascii="Arial CE" w:hAnsi="Arial CE" w:cs="Arial"/>
          <w:sz w:val="22"/>
          <w:szCs w:val="22"/>
        </w:rPr>
        <w:t xml:space="preserve"> -</w:t>
      </w:r>
      <w:r w:rsidR="00F213AE" w:rsidRPr="002E610D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F213AE" w:rsidRPr="002E610D">
        <w:rPr>
          <w:rFonts w:ascii="Arial CE" w:hAnsi="Arial CE" w:cs="Arial"/>
          <w:sz w:val="22"/>
          <w:szCs w:val="22"/>
        </w:rPr>
        <w:t>li</w:t>
      </w:r>
      <w:proofErr w:type="spellEnd"/>
      <w:r w:rsidR="00F213AE" w:rsidRPr="002E610D">
        <w:rPr>
          <w:rFonts w:ascii="Arial CE" w:hAnsi="Arial CE" w:cs="Arial"/>
          <w:sz w:val="22"/>
          <w:szCs w:val="22"/>
        </w:rPr>
        <w:t xml:space="preserve"> se o </w:t>
      </w:r>
      <w:r w:rsidR="007901CA" w:rsidRPr="002E610D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214FEE" w:rsidRPr="00644909" w:rsidRDefault="004472DF" w:rsidP="00214FEE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644909">
        <w:rPr>
          <w:rFonts w:ascii="Arial CE" w:hAnsi="Arial CE" w:cs="Arial"/>
          <w:sz w:val="22"/>
          <w:szCs w:val="22"/>
        </w:rPr>
        <w:t xml:space="preserve">Kompletní dokumentace včetně dokladové části a oceněného soupisu prací bude předána MPR </w:t>
      </w:r>
      <w:r w:rsidR="00067F4D" w:rsidRPr="00644909">
        <w:rPr>
          <w:rFonts w:ascii="Arial CE" w:hAnsi="Arial CE" w:cs="Arial"/>
          <w:sz w:val="22"/>
          <w:szCs w:val="22"/>
        </w:rPr>
        <w:t xml:space="preserve">po schválení v investiční komisi </w:t>
      </w:r>
      <w:r w:rsidRPr="00644909">
        <w:rPr>
          <w:rFonts w:ascii="Arial CE" w:hAnsi="Arial CE" w:cs="Arial"/>
          <w:sz w:val="22"/>
          <w:szCs w:val="22"/>
        </w:rPr>
        <w:t xml:space="preserve">v počtu </w:t>
      </w:r>
      <w:r w:rsidR="00C7389E" w:rsidRPr="00644909">
        <w:rPr>
          <w:rFonts w:ascii="Arial CE" w:hAnsi="Arial CE" w:cs="Arial"/>
          <w:sz w:val="22"/>
          <w:szCs w:val="22"/>
        </w:rPr>
        <w:t xml:space="preserve">celkem </w:t>
      </w:r>
      <w:r w:rsidRPr="00644909">
        <w:rPr>
          <w:rFonts w:ascii="Arial CE" w:hAnsi="Arial CE" w:cs="Arial"/>
          <w:sz w:val="22"/>
          <w:szCs w:val="22"/>
        </w:rPr>
        <w:t xml:space="preserve">6x </w:t>
      </w:r>
      <w:proofErr w:type="spellStart"/>
      <w:r w:rsidRPr="00644909">
        <w:rPr>
          <w:rFonts w:ascii="Arial CE" w:hAnsi="Arial CE" w:cs="Arial"/>
          <w:sz w:val="22"/>
          <w:szCs w:val="22"/>
        </w:rPr>
        <w:t>paré</w:t>
      </w:r>
      <w:proofErr w:type="spellEnd"/>
      <w:r w:rsidRPr="00644909">
        <w:rPr>
          <w:rFonts w:ascii="Arial CE" w:hAnsi="Arial CE" w:cs="Arial"/>
          <w:sz w:val="22"/>
          <w:szCs w:val="22"/>
        </w:rPr>
        <w:t xml:space="preserve"> tištěné + 1x na elektronickém nosiči dat</w:t>
      </w:r>
      <w:r w:rsidR="00486DC4" w:rsidRPr="00644909">
        <w:rPr>
          <w:rFonts w:ascii="Arial CE" w:hAnsi="Arial CE" w:cs="Arial"/>
          <w:sz w:val="22"/>
          <w:szCs w:val="22"/>
        </w:rPr>
        <w:t xml:space="preserve"> (+ 1x elektronicky otevřená verze PD).</w:t>
      </w:r>
      <w:r w:rsidRPr="00644909">
        <w:rPr>
          <w:rFonts w:ascii="Arial CE" w:hAnsi="Arial CE" w:cs="Arial"/>
          <w:sz w:val="22"/>
          <w:szCs w:val="22"/>
        </w:rPr>
        <w:t xml:space="preserve"> </w:t>
      </w:r>
    </w:p>
    <w:p w:rsidR="00214FEE" w:rsidRDefault="00214FEE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</w:p>
    <w:p w:rsidR="005541B1" w:rsidRDefault="005541B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</w:p>
    <w:p w:rsidR="00EB6341" w:rsidRPr="00486124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EB6341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Objednatel</w:t>
      </w:r>
      <w:r w:rsidRPr="0038627B">
        <w:rPr>
          <w:rFonts w:ascii="Arial CE" w:hAnsi="Arial CE" w:cs="Arial"/>
          <w:sz w:val="22"/>
          <w:szCs w:val="22"/>
        </w:rPr>
        <w:t xml:space="preserve">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="002C355C">
        <w:rPr>
          <w:rFonts w:ascii="Arial CE" w:hAnsi="Arial CE" w:cs="Arial"/>
          <w:sz w:val="22"/>
          <w:szCs w:val="22"/>
        </w:rPr>
        <w:t>D</w:t>
      </w:r>
      <w:r w:rsidRPr="00640BCD">
        <w:rPr>
          <w:rFonts w:ascii="Arial CE" w:hAnsi="Arial CE" w:cs="Arial"/>
          <w:sz w:val="22"/>
          <w:szCs w:val="22"/>
        </w:rPr>
        <w:t>odavatel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486DC4" w:rsidRPr="0038627B" w:rsidRDefault="00486DC4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5B6054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6B5D74" w:rsidRDefault="006B5D74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541B1" w:rsidRPr="00042129" w:rsidRDefault="009A1CEB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Akce bude koordinována s druhým dodavatelem </w:t>
      </w:r>
      <w:r w:rsidR="00486DC4" w:rsidRPr="00644909">
        <w:rPr>
          <w:rFonts w:ascii="Arial CE" w:hAnsi="Arial CE" w:cs="Arial"/>
          <w:sz w:val="22"/>
          <w:szCs w:val="22"/>
        </w:rPr>
        <w:t>PD</w:t>
      </w:r>
      <w:r w:rsidR="00486DC4" w:rsidRPr="00486DC4">
        <w:rPr>
          <w:rFonts w:ascii="Arial CE" w:hAnsi="Arial CE" w:cs="Arial"/>
          <w:color w:val="FF0000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 xml:space="preserve">Ing. </w:t>
      </w:r>
      <w:proofErr w:type="spellStart"/>
      <w:r>
        <w:rPr>
          <w:rFonts w:ascii="Arial CE" w:hAnsi="Arial CE" w:cs="Arial"/>
          <w:sz w:val="22"/>
          <w:szCs w:val="22"/>
        </w:rPr>
        <w:t>Hačeckým</w:t>
      </w:r>
      <w:proofErr w:type="spellEnd"/>
      <w:r>
        <w:rPr>
          <w:rFonts w:ascii="Arial CE" w:hAnsi="Arial CE" w:cs="Arial"/>
          <w:sz w:val="22"/>
          <w:szCs w:val="22"/>
        </w:rPr>
        <w:t xml:space="preserve">, který bude zajišťovat akci ve strojní části. 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214FEE" w:rsidRDefault="00167C90" w:rsidP="00214FE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B404E2">
        <w:rPr>
          <w:rFonts w:ascii="Arial CE" w:hAnsi="Arial CE" w:cs="Arial"/>
          <w:sz w:val="22"/>
          <w:szCs w:val="22"/>
        </w:rPr>
        <w:tab/>
      </w:r>
      <w:r w:rsidR="00B404E2">
        <w:rPr>
          <w:rFonts w:ascii="Arial CE" w:hAnsi="Arial CE" w:cs="Arial"/>
          <w:sz w:val="22"/>
          <w:szCs w:val="22"/>
        </w:rPr>
        <w:tab/>
      </w:r>
      <w:r w:rsidR="00B404E2">
        <w:rPr>
          <w:rFonts w:ascii="Arial CE" w:hAnsi="Arial CE" w:cs="Arial"/>
          <w:sz w:val="22"/>
          <w:szCs w:val="22"/>
        </w:rPr>
        <w:tab/>
      </w:r>
      <w:proofErr w:type="gramStart"/>
      <w:r w:rsidR="001F3F8F" w:rsidRPr="001F3F8F">
        <w:rPr>
          <w:rFonts w:ascii="Arial CE" w:hAnsi="Arial CE" w:cs="Arial"/>
          <w:b/>
          <w:sz w:val="22"/>
          <w:szCs w:val="22"/>
        </w:rPr>
        <w:t>31</w:t>
      </w:r>
      <w:r w:rsidR="00B404E2" w:rsidRPr="001F3F8F">
        <w:rPr>
          <w:rFonts w:ascii="Arial CE" w:hAnsi="Arial CE" w:cs="Arial"/>
          <w:b/>
          <w:sz w:val="22"/>
          <w:szCs w:val="22"/>
        </w:rPr>
        <w:t>.0</w:t>
      </w:r>
      <w:r w:rsidR="003F7560" w:rsidRPr="001F3F8F">
        <w:rPr>
          <w:rFonts w:ascii="Arial CE" w:hAnsi="Arial CE" w:cs="Arial"/>
          <w:b/>
          <w:sz w:val="22"/>
          <w:szCs w:val="22"/>
        </w:rPr>
        <w:t>7</w:t>
      </w:r>
      <w:r w:rsidR="00B404E2" w:rsidRPr="001F3F8F">
        <w:rPr>
          <w:rFonts w:ascii="Arial CE" w:hAnsi="Arial CE" w:cs="Arial"/>
          <w:b/>
          <w:sz w:val="22"/>
          <w:szCs w:val="22"/>
        </w:rPr>
        <w:t>.</w:t>
      </w:r>
      <w:r w:rsidR="00214FEE" w:rsidRPr="001F3F8F">
        <w:rPr>
          <w:rFonts w:ascii="Arial CE" w:hAnsi="Arial CE" w:cs="Arial"/>
          <w:b/>
          <w:sz w:val="22"/>
          <w:szCs w:val="22"/>
        </w:rPr>
        <w:t>2017</w:t>
      </w:r>
      <w:proofErr w:type="gramEnd"/>
      <w:r w:rsidR="00496E78" w:rsidRPr="002C226E">
        <w:rPr>
          <w:rFonts w:ascii="Arial CE" w:hAnsi="Arial CE" w:cs="Arial"/>
          <w:b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</w:p>
    <w:p w:rsidR="00B404E2" w:rsidRDefault="00B404E2" w:rsidP="00B404E2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 w:rsidR="003D2322">
        <w:rPr>
          <w:rFonts w:ascii="Arial CE" w:hAnsi="Arial CE" w:cs="Arial"/>
          <w:b/>
          <w:sz w:val="22"/>
          <w:szCs w:val="22"/>
        </w:rPr>
        <w:t>27</w:t>
      </w:r>
      <w:r>
        <w:rPr>
          <w:rFonts w:ascii="Arial CE" w:hAnsi="Arial CE" w:cs="Arial"/>
          <w:b/>
          <w:sz w:val="22"/>
          <w:szCs w:val="22"/>
        </w:rPr>
        <w:t>.0</w:t>
      </w:r>
      <w:r w:rsidR="003D2322">
        <w:rPr>
          <w:rFonts w:ascii="Arial CE" w:hAnsi="Arial CE" w:cs="Arial"/>
          <w:b/>
          <w:sz w:val="22"/>
          <w:szCs w:val="22"/>
        </w:rPr>
        <w:t>9</w:t>
      </w:r>
      <w:r>
        <w:rPr>
          <w:rFonts w:ascii="Arial CE" w:hAnsi="Arial CE" w:cs="Arial"/>
          <w:b/>
          <w:sz w:val="22"/>
          <w:szCs w:val="22"/>
        </w:rPr>
        <w:t>.2017</w:t>
      </w:r>
      <w:proofErr w:type="gramEnd"/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214FEE" w:rsidRDefault="00214FEE" w:rsidP="00214FE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</w:p>
    <w:p w:rsidR="00B404E2" w:rsidRPr="003F7560" w:rsidRDefault="00B404E2" w:rsidP="00B404E2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280CEE"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3D2322" w:rsidRPr="003D2322">
        <w:rPr>
          <w:rFonts w:ascii="Arial CE" w:hAnsi="Arial CE" w:cs="Arial"/>
          <w:b/>
          <w:sz w:val="22"/>
          <w:szCs w:val="22"/>
        </w:rPr>
        <w:t>31</w:t>
      </w:r>
      <w:r w:rsidRPr="003D2322">
        <w:rPr>
          <w:rFonts w:ascii="Arial CE" w:hAnsi="Arial CE" w:cs="Arial"/>
          <w:b/>
          <w:sz w:val="22"/>
          <w:szCs w:val="22"/>
        </w:rPr>
        <w:t>.</w:t>
      </w:r>
      <w:r w:rsidR="003D2322" w:rsidRPr="003D2322">
        <w:rPr>
          <w:rFonts w:ascii="Arial CE" w:hAnsi="Arial CE" w:cs="Arial"/>
          <w:b/>
          <w:sz w:val="22"/>
          <w:szCs w:val="22"/>
        </w:rPr>
        <w:t>10</w:t>
      </w:r>
      <w:r w:rsidRPr="003D2322">
        <w:rPr>
          <w:rFonts w:ascii="Arial CE" w:hAnsi="Arial CE" w:cs="Arial"/>
          <w:b/>
          <w:sz w:val="22"/>
          <w:szCs w:val="22"/>
        </w:rPr>
        <w:t>.2017</w:t>
      </w:r>
      <w:r w:rsidRPr="003F7560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B404E2" w:rsidRDefault="00B404E2" w:rsidP="003E03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6E033D" w:rsidRDefault="006E033D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2C226E" w:rsidRDefault="002C226E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Default="00AA2F85" w:rsidP="002741F8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2C226E">
        <w:rPr>
          <w:rFonts w:ascii="Arial CE" w:hAnsi="Arial CE" w:cs="Arial"/>
          <w:b/>
          <w:color w:val="000000"/>
          <w:sz w:val="22"/>
          <w:szCs w:val="22"/>
        </w:rPr>
        <w:tab/>
      </w:r>
      <w:r w:rsidR="00C60E6C">
        <w:rPr>
          <w:rFonts w:ascii="Arial CE" w:hAnsi="Arial CE" w:cs="Arial"/>
          <w:b/>
          <w:color w:val="000000"/>
          <w:sz w:val="22"/>
          <w:szCs w:val="22"/>
        </w:rPr>
        <w:t>163 750</w:t>
      </w:r>
      <w:r w:rsidR="002C226E" w:rsidRPr="003F7560">
        <w:rPr>
          <w:rFonts w:ascii="Arial CE" w:hAnsi="Arial CE" w:cs="Arial"/>
          <w:b/>
          <w:color w:val="000000"/>
          <w:sz w:val="22"/>
          <w:szCs w:val="22"/>
        </w:rPr>
        <w:t>,00</w:t>
      </w:r>
      <w:r w:rsidRPr="003F7560">
        <w:rPr>
          <w:rFonts w:ascii="Arial CE" w:hAnsi="Arial CE" w:cs="Arial"/>
          <w:b/>
          <w:sz w:val="22"/>
          <w:szCs w:val="22"/>
        </w:rPr>
        <w:t xml:space="preserve"> Kč bez </w:t>
      </w:r>
      <w:r w:rsidRPr="003F7560">
        <w:rPr>
          <w:rFonts w:ascii="Arial CE" w:hAnsi="Arial CE" w:cs="Arial"/>
          <w:b/>
          <w:color w:val="000000"/>
          <w:sz w:val="22"/>
          <w:szCs w:val="22"/>
        </w:rPr>
        <w:t>DPH</w:t>
      </w:r>
    </w:p>
    <w:p w:rsidR="008A313A" w:rsidRDefault="008A313A" w:rsidP="002741F8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8470A3" w:rsidRDefault="008470A3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80278C" w:rsidRPr="001D7A19" w:rsidRDefault="0080278C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2C226E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b/>
          <w:sz w:val="22"/>
          <w:szCs w:val="22"/>
        </w:rPr>
      </w:pPr>
      <w:r w:rsidRPr="002C226E">
        <w:rPr>
          <w:rFonts w:ascii="Arial CE" w:hAnsi="Arial CE" w:cs="Arial"/>
          <w:b/>
          <w:sz w:val="22"/>
          <w:szCs w:val="22"/>
        </w:rPr>
        <w:t>Fakturace</w:t>
      </w:r>
      <w:r w:rsidR="000C6C2B" w:rsidRPr="002C226E">
        <w:rPr>
          <w:rFonts w:ascii="Arial CE" w:hAnsi="Arial CE" w:cs="Arial"/>
          <w:b/>
          <w:sz w:val="22"/>
          <w:szCs w:val="22"/>
        </w:rPr>
        <w:t xml:space="preserve"> bude provedena následovně</w:t>
      </w:r>
      <w:r w:rsidRPr="002C226E">
        <w:rPr>
          <w:rFonts w:ascii="Arial CE" w:hAnsi="Arial CE" w:cs="Arial"/>
          <w:b/>
          <w:sz w:val="22"/>
          <w:szCs w:val="22"/>
        </w:rPr>
        <w:t>: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214FEE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B404E2">
        <w:rPr>
          <w:rFonts w:ascii="Arial CE" w:hAnsi="Arial CE" w:cs="Arial"/>
          <w:sz w:val="22"/>
          <w:szCs w:val="22"/>
        </w:rPr>
        <w:t xml:space="preserve"> DPS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</w:t>
      </w:r>
      <w:r w:rsidR="00B404E2">
        <w:rPr>
          <w:rFonts w:ascii="Arial CE" w:hAnsi="Arial CE" w:cs="Arial"/>
          <w:sz w:val="22"/>
          <w:szCs w:val="22"/>
        </w:rPr>
        <w:t xml:space="preserve">, tj. </w:t>
      </w:r>
      <w:r w:rsidR="00C60E6C" w:rsidRPr="00C60E6C">
        <w:rPr>
          <w:rFonts w:ascii="Arial CE" w:hAnsi="Arial CE" w:cs="Arial"/>
          <w:b/>
          <w:sz w:val="22"/>
          <w:szCs w:val="22"/>
        </w:rPr>
        <w:t xml:space="preserve">131 </w:t>
      </w:r>
      <w:r w:rsidR="003F7560" w:rsidRPr="00C60E6C">
        <w:rPr>
          <w:rFonts w:ascii="Arial CE" w:hAnsi="Arial CE" w:cs="Arial"/>
          <w:b/>
          <w:sz w:val="22"/>
          <w:szCs w:val="22"/>
        </w:rPr>
        <w:t>00</w:t>
      </w:r>
      <w:r w:rsidR="005541B1" w:rsidRPr="00C60E6C">
        <w:rPr>
          <w:rFonts w:ascii="Arial CE" w:hAnsi="Arial CE" w:cs="Arial"/>
          <w:b/>
          <w:sz w:val="22"/>
          <w:szCs w:val="22"/>
        </w:rPr>
        <w:t>,00</w:t>
      </w:r>
      <w:r w:rsidR="005541B1" w:rsidRPr="005541B1">
        <w:rPr>
          <w:rFonts w:ascii="Arial CE" w:hAnsi="Arial CE" w:cs="Arial"/>
          <w:b/>
          <w:sz w:val="22"/>
          <w:szCs w:val="22"/>
        </w:rPr>
        <w:t xml:space="preserve"> Kč bez DPH</w:t>
      </w:r>
      <w:r w:rsidR="005541B1">
        <w:rPr>
          <w:rFonts w:ascii="Arial CE" w:hAnsi="Arial CE" w:cs="Arial"/>
          <w:b/>
          <w:sz w:val="22"/>
          <w:szCs w:val="22"/>
        </w:rPr>
        <w:t>.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5541B1">
        <w:rPr>
          <w:rFonts w:ascii="Arial CE" w:hAnsi="Arial CE" w:cs="Arial"/>
          <w:sz w:val="22"/>
          <w:szCs w:val="22"/>
        </w:rPr>
        <w:t xml:space="preserve"> </w:t>
      </w:r>
      <w:r w:rsidR="005541B1" w:rsidRPr="005541B1">
        <w:rPr>
          <w:rFonts w:ascii="Arial CE" w:hAnsi="Arial CE" w:cs="Arial"/>
          <w:sz w:val="22"/>
          <w:szCs w:val="22"/>
        </w:rPr>
        <w:t>DPS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</w:t>
      </w:r>
      <w:r w:rsidR="005541B1">
        <w:rPr>
          <w:rFonts w:ascii="Arial CE" w:hAnsi="Arial CE" w:cs="Arial"/>
          <w:sz w:val="22"/>
          <w:szCs w:val="22"/>
        </w:rPr>
        <w:t>, tj.</w:t>
      </w:r>
      <w:r w:rsidR="003F7560">
        <w:rPr>
          <w:rFonts w:ascii="Arial CE" w:hAnsi="Arial CE" w:cs="Arial"/>
          <w:sz w:val="22"/>
          <w:szCs w:val="22"/>
        </w:rPr>
        <w:t xml:space="preserve"> </w:t>
      </w:r>
      <w:r w:rsidR="00C60E6C" w:rsidRPr="00C60E6C">
        <w:rPr>
          <w:rFonts w:ascii="Arial CE" w:hAnsi="Arial CE" w:cs="Arial"/>
          <w:b/>
          <w:sz w:val="22"/>
          <w:szCs w:val="22"/>
        </w:rPr>
        <w:t>32 750</w:t>
      </w:r>
      <w:r w:rsidR="005541B1" w:rsidRPr="00C60E6C">
        <w:rPr>
          <w:rFonts w:ascii="Arial CE" w:hAnsi="Arial CE" w:cs="Arial"/>
          <w:b/>
          <w:sz w:val="22"/>
          <w:szCs w:val="22"/>
        </w:rPr>
        <w:t>,00</w:t>
      </w:r>
      <w:r w:rsidR="005541B1" w:rsidRPr="005541B1">
        <w:rPr>
          <w:rFonts w:ascii="Arial CE" w:hAnsi="Arial CE" w:cs="Arial"/>
          <w:b/>
          <w:sz w:val="22"/>
          <w:szCs w:val="22"/>
        </w:rPr>
        <w:t xml:space="preserve"> Kč bez DPH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</w:t>
      </w:r>
      <w:r w:rsidR="00AA0897" w:rsidRPr="009244AD">
        <w:rPr>
          <w:rFonts w:ascii="Arial CE" w:hAnsi="Arial CE" w:cs="Arial"/>
          <w:sz w:val="22"/>
          <w:szCs w:val="22"/>
        </w:rPr>
        <w:t>i do 5 pracovních dnů po podpisu Rozhodnutí generálním ředitelem Povodí Ohře, s. p.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</w:t>
      </w:r>
      <w:r w:rsidRPr="00715BB0">
        <w:rPr>
          <w:rFonts w:ascii="Arial CE" w:hAnsi="Arial CE" w:cs="Arial"/>
          <w:sz w:val="22"/>
          <w:szCs w:val="22"/>
        </w:rPr>
        <w:lastRenderedPageBreak/>
        <w:t>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350E0E">
        <w:rPr>
          <w:rFonts w:ascii="Arial CE" w:hAnsi="Arial CE"/>
        </w:rPr>
        <w:t xml:space="preserve">, maximálně však 100% z ceny zpožděné části díla. 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5541B1" w:rsidRDefault="005541B1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F3457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2C226E" w:rsidRPr="001D7A19" w:rsidRDefault="002C226E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lastRenderedPageBreak/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</w:t>
      </w:r>
      <w:proofErr w:type="spellStart"/>
      <w:r w:rsidR="000624DD" w:rsidRPr="001B5B65">
        <w:rPr>
          <w:rFonts w:ascii="Arial CE" w:hAnsi="Arial CE"/>
          <w:bCs/>
          <w:sz w:val="22"/>
          <w:szCs w:val="22"/>
        </w:rPr>
        <w:t>li</w:t>
      </w:r>
      <w:proofErr w:type="spellEnd"/>
      <w:r w:rsidR="000624DD" w:rsidRPr="001B5B65">
        <w:rPr>
          <w:rFonts w:ascii="Arial CE" w:hAnsi="Arial CE"/>
          <w:bCs/>
          <w:sz w:val="22"/>
          <w:szCs w:val="22"/>
        </w:rPr>
        <w:t xml:space="preserve">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C059D6" w:rsidRDefault="00C059D6" w:rsidP="004E285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860EDA" w:rsidRPr="00860EDA" w:rsidRDefault="00860EDA" w:rsidP="00860EDA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860EDA">
        <w:rPr>
          <w:rFonts w:ascii="Arial CE" w:hAnsi="Arial CE" w:cs="Arial"/>
          <w:bCs/>
          <w:color w:val="000000"/>
          <w:sz w:val="22"/>
          <w:szCs w:val="22"/>
        </w:rPr>
        <w:t xml:space="preserve">Celková souhrnná odpovědnost zhotovitele za veškeré škody včetně smluvních pokut a dalších nároků objednatele vzniklých v souvislosti s porušením jedné nebo více povinností </w:t>
      </w:r>
      <w:r w:rsidRPr="00860EDA">
        <w:rPr>
          <w:rFonts w:ascii="Arial CE" w:hAnsi="Arial CE" w:cs="Arial"/>
          <w:bCs/>
          <w:color w:val="000000"/>
          <w:sz w:val="22"/>
          <w:szCs w:val="22"/>
        </w:rPr>
        <w:lastRenderedPageBreak/>
        <w:t>zhotovitele dle této smlouvy nesmí v žádném případě převyšovat maximální částku ve výši 100% ceny Díla.</w:t>
      </w:r>
    </w:p>
    <w:p w:rsidR="00860EDA" w:rsidRPr="00860EDA" w:rsidRDefault="00860EDA" w:rsidP="00860EDA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860EDA" w:rsidRPr="00217F3F" w:rsidRDefault="00860EDA" w:rsidP="00860EDA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860EDA">
        <w:rPr>
          <w:rFonts w:ascii="Arial CE" w:hAnsi="Arial CE" w:cs="Arial"/>
          <w:bCs/>
          <w:color w:val="000000"/>
          <w:sz w:val="22"/>
          <w:szCs w:val="22"/>
        </w:rPr>
        <w:t>Výše uvedené omezení celkové náhrady škody se nevztahuje na škodu vzniklou s ohledem na zranění osob nebo škody, kterou zhotovitel způsobí úmyslně</w:t>
      </w:r>
    </w:p>
    <w:p w:rsidR="00695ECE" w:rsidRDefault="00695ECE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X.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F23014" w:rsidRDefault="00F23014" w:rsidP="00AA0897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8470A3" w:rsidRPr="001D7A19" w:rsidRDefault="008470A3" w:rsidP="008470A3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XI. ZÁVĚREČNÁ USTANOVENÍ</w:t>
      </w:r>
    </w:p>
    <w:p w:rsidR="008470A3" w:rsidRPr="001D7A19" w:rsidRDefault="008470A3" w:rsidP="008470A3">
      <w:pPr>
        <w:rPr>
          <w:rFonts w:ascii="Arial CE" w:hAnsi="Arial CE" w:cs="Arial"/>
          <w:b/>
          <w:bCs/>
          <w:color w:val="000000"/>
        </w:rPr>
      </w:pPr>
    </w:p>
    <w:p w:rsidR="008470A3" w:rsidRPr="00545823" w:rsidRDefault="008470A3" w:rsidP="008470A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dodavatele </w:t>
      </w:r>
      <w:r w:rsidRPr="00545823">
        <w:rPr>
          <w:rFonts w:ascii="Arial CE" w:hAnsi="Arial CE" w:cs="Arial"/>
          <w:sz w:val="22"/>
          <w:szCs w:val="22"/>
        </w:rPr>
        <w:t>do 2 let od převzetí díla k zahájení činnosti autorského dozoru, končí na základě vzájemného ujednání platnost této smlouvy.</w:t>
      </w:r>
    </w:p>
    <w:p w:rsidR="008470A3" w:rsidRPr="00370BB2" w:rsidRDefault="008470A3" w:rsidP="008470A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370BB2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 dohodou.</w:t>
      </w:r>
    </w:p>
    <w:p w:rsidR="008470A3" w:rsidRPr="001D7A19" w:rsidRDefault="008470A3" w:rsidP="008470A3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Pr="001D7A19">
        <w:rPr>
          <w:rFonts w:ascii="Arial CE" w:hAnsi="Arial CE" w:cs="Arial"/>
          <w:bCs/>
          <w:sz w:val="22"/>
          <w:szCs w:val="22"/>
        </w:rPr>
        <w:t>zákona č. 89/2012 Sb.</w:t>
      </w:r>
      <w:r>
        <w:rPr>
          <w:rFonts w:ascii="Arial CE" w:hAnsi="Arial CE" w:cs="Arial"/>
          <w:bCs/>
          <w:sz w:val="22"/>
          <w:szCs w:val="22"/>
        </w:rPr>
        <w:t>,</w:t>
      </w:r>
      <w:r w:rsidRPr="001D7A19">
        <w:rPr>
          <w:rFonts w:ascii="Arial CE" w:hAnsi="Arial CE" w:cs="Arial"/>
          <w:bCs/>
          <w:sz w:val="22"/>
          <w:szCs w:val="22"/>
        </w:rPr>
        <w:t xml:space="preserve"> (občanského zákoníku)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>předloží dodavatel objednateli v elektronické podobě nejpozději 14 dnů před ukončením termínu plnění 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8470A3" w:rsidRPr="001D7A19" w:rsidRDefault="008470A3" w:rsidP="008470A3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8470A3" w:rsidRPr="001D7A19" w:rsidRDefault="008470A3" w:rsidP="008470A3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8470A3" w:rsidRPr="00C7652E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 smluvní strana, pokud zjistí podstatné porušení této smlouvy druhou smluvní stranou.</w:t>
      </w:r>
    </w:p>
    <w:p w:rsidR="008470A3" w:rsidRPr="001D7A19" w:rsidRDefault="008470A3" w:rsidP="008470A3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8470A3" w:rsidRPr="00370BB2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8470A3" w:rsidRPr="00370BB2" w:rsidRDefault="008470A3" w:rsidP="008470A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 xml:space="preserve">pokud dodavatel nezahájí provádění díla ve lhůtě do 8 týdnů po uzavření smlouvy o dílo, </w:t>
      </w:r>
    </w:p>
    <w:p w:rsidR="008470A3" w:rsidRPr="00370BB2" w:rsidRDefault="008470A3" w:rsidP="008470A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prodlení dodavatele se splněním termínu dokončení díla, nebo jeho dohodnuté části nebo dílčího termínu delší než 30 dnů.</w:t>
      </w:r>
    </w:p>
    <w:p w:rsidR="008470A3" w:rsidRPr="001B5B65" w:rsidRDefault="008470A3" w:rsidP="008470A3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lastRenderedPageBreak/>
        <w:t>Objednatel má právo od smlouvy odstoupit a není povinen hradit žádné náklady, které dodavateli s prováděním díla vznikly. Vznikne-li takovým prodlením objednateli škoda, je za ni dodavatel zodpovědný ve smyslu platné právní úpravy.</w:t>
      </w:r>
    </w:p>
    <w:p w:rsidR="008470A3" w:rsidRPr="001D7A19" w:rsidRDefault="008470A3" w:rsidP="008470A3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8470A3" w:rsidRPr="001B5B65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Objednatel může od smlouvy odstoupit, poměrnou část původně určené ceny dodavateli zaplatí, má – </w:t>
      </w:r>
      <w:proofErr w:type="spellStart"/>
      <w:r w:rsidRPr="001B5B65">
        <w:rPr>
          <w:rFonts w:ascii="Arial CE" w:hAnsi="Arial CE" w:cs="Arial"/>
          <w:bCs/>
          <w:sz w:val="22"/>
          <w:szCs w:val="22"/>
        </w:rPr>
        <w:t>li</w:t>
      </w:r>
      <w:proofErr w:type="spellEnd"/>
      <w:r w:rsidRPr="001B5B65">
        <w:rPr>
          <w:rFonts w:ascii="Arial CE" w:hAnsi="Arial CE" w:cs="Arial"/>
          <w:bCs/>
          <w:sz w:val="22"/>
          <w:szCs w:val="22"/>
        </w:rPr>
        <w:t xml:space="preserve"> z částečného plnění dodavatele prospěch.</w:t>
      </w:r>
    </w:p>
    <w:p w:rsidR="008470A3" w:rsidRPr="00303309" w:rsidRDefault="008470A3" w:rsidP="008470A3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FF0000"/>
          <w:sz w:val="22"/>
          <w:szCs w:val="22"/>
        </w:rPr>
      </w:pPr>
      <w:r w:rsidRPr="0030330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</w:p>
    <w:p w:rsidR="008470A3" w:rsidRPr="001B7B90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8470A3" w:rsidRPr="00303309" w:rsidRDefault="008470A3" w:rsidP="008470A3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8470A3" w:rsidRPr="00240A9C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8470A3" w:rsidRPr="00240A9C" w:rsidRDefault="008470A3" w:rsidP="008470A3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8470A3" w:rsidRPr="00240A9C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S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mluvní strany nepovažují žádné ustanovení smlouvy za obchodní tajemství.</w:t>
      </w:r>
    </w:p>
    <w:p w:rsidR="008470A3" w:rsidRDefault="008470A3" w:rsidP="008470A3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6271FF" w:rsidRPr="00495198" w:rsidRDefault="006271FF" w:rsidP="008470A3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8470A3" w:rsidRPr="00240A9C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0A9C">
        <w:rPr>
          <w:rFonts w:ascii="Arial CE" w:hAnsi="Arial CE" w:cs="Arial"/>
          <w:bCs/>
          <w:color w:val="000000"/>
          <w:sz w:val="22"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:rsidR="008470A3" w:rsidRDefault="008470A3" w:rsidP="008470A3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C059D6" w:rsidRDefault="00C059D6" w:rsidP="00C059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470A3" w:rsidRDefault="008470A3" w:rsidP="008470A3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8470A3" w:rsidRPr="001D7A19" w:rsidRDefault="008470A3" w:rsidP="008470A3">
      <w:pPr>
        <w:keepNext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Chomutově dne ……………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>V………</w:t>
      </w:r>
      <w:r w:rsidR="003F7560">
        <w:rPr>
          <w:rFonts w:ascii="Arial CE" w:hAnsi="Arial CE" w:cs="Arial"/>
          <w:sz w:val="22"/>
          <w:szCs w:val="22"/>
        </w:rPr>
        <w:t>……</w:t>
      </w:r>
      <w:proofErr w:type="gramStart"/>
      <w:r w:rsidR="003F7560">
        <w:rPr>
          <w:rFonts w:ascii="Arial CE" w:hAnsi="Arial CE" w:cs="Arial"/>
          <w:sz w:val="22"/>
          <w:szCs w:val="22"/>
        </w:rPr>
        <w:t>…..</w:t>
      </w:r>
      <w:r w:rsidRPr="001D7A19">
        <w:rPr>
          <w:rFonts w:ascii="Arial CE" w:hAnsi="Arial CE" w:cs="Arial"/>
          <w:sz w:val="22"/>
          <w:szCs w:val="22"/>
        </w:rPr>
        <w:t>dne</w:t>
      </w:r>
      <w:proofErr w:type="gramEnd"/>
      <w:r w:rsidRPr="001D7A19">
        <w:rPr>
          <w:rFonts w:ascii="Arial CE" w:hAnsi="Arial CE" w:cs="Arial"/>
          <w:sz w:val="22"/>
          <w:szCs w:val="22"/>
        </w:rPr>
        <w:t xml:space="preserve">………………. </w:t>
      </w:r>
    </w:p>
    <w:p w:rsidR="008470A3" w:rsidRPr="001D7A19" w:rsidRDefault="008470A3" w:rsidP="008470A3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60EDA" w:rsidRDefault="00860EDA" w:rsidP="00860EDA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oprávněný zástupce objednatele</w:t>
      </w:r>
      <w:r w:rsidRPr="00110B34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24163E">
        <w:rPr>
          <w:rFonts w:ascii="Arial CE" w:hAnsi="Arial CE" w:cs="Arial"/>
          <w:sz w:val="22"/>
          <w:szCs w:val="22"/>
        </w:rPr>
        <w:t>oprávněný zástupce dodavatele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860EDA" w:rsidRDefault="00860EDA" w:rsidP="00860EDA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Ing. Karel Buchta</w:t>
      </w:r>
    </w:p>
    <w:p w:rsidR="00860EDA" w:rsidRPr="001D7A19" w:rsidRDefault="00860EDA" w:rsidP="00860EDA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investiční ředitel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 xml:space="preserve"> 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LBU </w:t>
      </w:r>
      <w:proofErr w:type="spellStart"/>
      <w:r>
        <w:rPr>
          <w:rFonts w:ascii="Arial CE" w:hAnsi="Arial CE" w:cs="Arial"/>
          <w:sz w:val="22"/>
          <w:szCs w:val="22"/>
        </w:rPr>
        <w:t>manager</w:t>
      </w:r>
      <w:proofErr w:type="spellEnd"/>
    </w:p>
    <w:p w:rsidR="00860EDA" w:rsidRPr="001D7A19" w:rsidRDefault="00860EDA" w:rsidP="00860EDA">
      <w:pPr>
        <w:jc w:val="both"/>
        <w:rPr>
          <w:rFonts w:ascii="Arial CE" w:hAnsi="Arial CE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>ABB s.r.o.</w:t>
      </w:r>
    </w:p>
    <w:p w:rsidR="008470A3" w:rsidRPr="001D7A19" w:rsidRDefault="008470A3" w:rsidP="00860EDA">
      <w:pPr>
        <w:jc w:val="both"/>
        <w:rPr>
          <w:rFonts w:ascii="Arial CE" w:hAnsi="Arial CE"/>
          <w:sz w:val="22"/>
          <w:szCs w:val="22"/>
        </w:rPr>
      </w:pPr>
    </w:p>
    <w:sectPr w:rsidR="008470A3" w:rsidRPr="001D7A19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7C" w:rsidRDefault="00C2517C">
      <w:r>
        <w:separator/>
      </w:r>
    </w:p>
  </w:endnote>
  <w:endnote w:type="continuationSeparator" w:id="0">
    <w:p w:rsidR="00C2517C" w:rsidRDefault="00C2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6774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6774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6774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6774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7C" w:rsidRDefault="00C2517C">
      <w:r>
        <w:separator/>
      </w:r>
    </w:p>
  </w:footnote>
  <w:footnote w:type="continuationSeparator" w:id="0">
    <w:p w:rsidR="00C2517C" w:rsidRDefault="00C25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8C460178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168679C"/>
    <w:multiLevelType w:val="hybridMultilevel"/>
    <w:tmpl w:val="2A241B4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78842E3"/>
    <w:multiLevelType w:val="hybridMultilevel"/>
    <w:tmpl w:val="8F6A3EE8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9E0E97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F5885"/>
    <w:multiLevelType w:val="hybridMultilevel"/>
    <w:tmpl w:val="83524334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>
    <w:nsid w:val="797A0B82"/>
    <w:multiLevelType w:val="hybridMultilevel"/>
    <w:tmpl w:val="61C8AE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6"/>
  </w:num>
  <w:num w:numId="3">
    <w:abstractNumId w:val="5"/>
  </w:num>
  <w:num w:numId="4">
    <w:abstractNumId w:val="17"/>
  </w:num>
  <w:num w:numId="5">
    <w:abstractNumId w:val="9"/>
  </w:num>
  <w:num w:numId="6">
    <w:abstractNumId w:val="11"/>
  </w:num>
  <w:num w:numId="7">
    <w:abstractNumId w:val="28"/>
  </w:num>
  <w:num w:numId="8">
    <w:abstractNumId w:val="23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20"/>
  </w:num>
  <w:num w:numId="17">
    <w:abstractNumId w:val="15"/>
  </w:num>
  <w:num w:numId="18">
    <w:abstractNumId w:val="19"/>
  </w:num>
  <w:num w:numId="19">
    <w:abstractNumId w:val="37"/>
  </w:num>
  <w:num w:numId="20">
    <w:abstractNumId w:val="25"/>
  </w:num>
  <w:num w:numId="21">
    <w:abstractNumId w:val="21"/>
  </w:num>
  <w:num w:numId="22">
    <w:abstractNumId w:val="36"/>
  </w:num>
  <w:num w:numId="23">
    <w:abstractNumId w:val="38"/>
  </w:num>
  <w:num w:numId="24">
    <w:abstractNumId w:val="30"/>
  </w:num>
  <w:num w:numId="25">
    <w:abstractNumId w:val="14"/>
  </w:num>
  <w:num w:numId="26">
    <w:abstractNumId w:val="3"/>
  </w:num>
  <w:num w:numId="27">
    <w:abstractNumId w:val="12"/>
  </w:num>
  <w:num w:numId="28">
    <w:abstractNumId w:val="33"/>
  </w:num>
  <w:num w:numId="29">
    <w:abstractNumId w:val="1"/>
  </w:num>
  <w:num w:numId="30">
    <w:abstractNumId w:val="4"/>
  </w:num>
  <w:num w:numId="31">
    <w:abstractNumId w:val="39"/>
  </w:num>
  <w:num w:numId="32">
    <w:abstractNumId w:val="27"/>
  </w:num>
  <w:num w:numId="33">
    <w:abstractNumId w:val="26"/>
  </w:num>
  <w:num w:numId="34">
    <w:abstractNumId w:val="22"/>
  </w:num>
  <w:num w:numId="35">
    <w:abstractNumId w:val="29"/>
  </w:num>
  <w:num w:numId="36">
    <w:abstractNumId w:val="24"/>
  </w:num>
  <w:num w:numId="37">
    <w:abstractNumId w:val="31"/>
  </w:num>
  <w:num w:numId="38">
    <w:abstractNumId w:val="34"/>
  </w:num>
  <w:num w:numId="39">
    <w:abstractNumId w:val="32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13E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77C"/>
    <w:rsid w:val="00092C90"/>
    <w:rsid w:val="00095B36"/>
    <w:rsid w:val="00095B43"/>
    <w:rsid w:val="00096537"/>
    <w:rsid w:val="00096BF6"/>
    <w:rsid w:val="00096C92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C7B58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C02"/>
    <w:rsid w:val="00177FB6"/>
    <w:rsid w:val="00180AC3"/>
    <w:rsid w:val="00180BD1"/>
    <w:rsid w:val="001825D8"/>
    <w:rsid w:val="00182A6E"/>
    <w:rsid w:val="00185B2F"/>
    <w:rsid w:val="0019335F"/>
    <w:rsid w:val="0019377F"/>
    <w:rsid w:val="001952D4"/>
    <w:rsid w:val="00195A64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B65"/>
    <w:rsid w:val="001B5CE4"/>
    <w:rsid w:val="001B5E7B"/>
    <w:rsid w:val="001C16ED"/>
    <w:rsid w:val="001C2560"/>
    <w:rsid w:val="001C515C"/>
    <w:rsid w:val="001C5573"/>
    <w:rsid w:val="001C5C42"/>
    <w:rsid w:val="001C72C6"/>
    <w:rsid w:val="001D12CC"/>
    <w:rsid w:val="001D1C6B"/>
    <w:rsid w:val="001D26F1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3F7F"/>
    <w:rsid w:val="001F3F8F"/>
    <w:rsid w:val="001F4002"/>
    <w:rsid w:val="001F4BC1"/>
    <w:rsid w:val="001F50E3"/>
    <w:rsid w:val="001F6D03"/>
    <w:rsid w:val="001F704F"/>
    <w:rsid w:val="002002AC"/>
    <w:rsid w:val="00201376"/>
    <w:rsid w:val="00205C7A"/>
    <w:rsid w:val="0020612F"/>
    <w:rsid w:val="002104D8"/>
    <w:rsid w:val="00214720"/>
    <w:rsid w:val="00214FEE"/>
    <w:rsid w:val="00215087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5875"/>
    <w:rsid w:val="00237333"/>
    <w:rsid w:val="00242636"/>
    <w:rsid w:val="00242984"/>
    <w:rsid w:val="00243718"/>
    <w:rsid w:val="002515B0"/>
    <w:rsid w:val="00252516"/>
    <w:rsid w:val="00253748"/>
    <w:rsid w:val="00253896"/>
    <w:rsid w:val="00254470"/>
    <w:rsid w:val="002544D2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6ACD"/>
    <w:rsid w:val="00267486"/>
    <w:rsid w:val="0026774B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8C9"/>
    <w:rsid w:val="00292C91"/>
    <w:rsid w:val="00293906"/>
    <w:rsid w:val="00294DE2"/>
    <w:rsid w:val="00294FE2"/>
    <w:rsid w:val="002957C8"/>
    <w:rsid w:val="0029747B"/>
    <w:rsid w:val="002A2427"/>
    <w:rsid w:val="002A2F7E"/>
    <w:rsid w:val="002A4C5C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226E"/>
    <w:rsid w:val="002C355C"/>
    <w:rsid w:val="002D04B4"/>
    <w:rsid w:val="002D1C87"/>
    <w:rsid w:val="002D229F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0E0E"/>
    <w:rsid w:val="003527A1"/>
    <w:rsid w:val="0035344E"/>
    <w:rsid w:val="00354A01"/>
    <w:rsid w:val="003555A0"/>
    <w:rsid w:val="00356B33"/>
    <w:rsid w:val="003577D1"/>
    <w:rsid w:val="00360E13"/>
    <w:rsid w:val="0036103F"/>
    <w:rsid w:val="00366D56"/>
    <w:rsid w:val="00367323"/>
    <w:rsid w:val="003712C6"/>
    <w:rsid w:val="003738D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3AE3"/>
    <w:rsid w:val="003962C3"/>
    <w:rsid w:val="003A246A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4D6C"/>
    <w:rsid w:val="003C51F9"/>
    <w:rsid w:val="003C779D"/>
    <w:rsid w:val="003D062E"/>
    <w:rsid w:val="003D2322"/>
    <w:rsid w:val="003D238A"/>
    <w:rsid w:val="003D2D01"/>
    <w:rsid w:val="003D39A5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560"/>
    <w:rsid w:val="003F7C36"/>
    <w:rsid w:val="0040078B"/>
    <w:rsid w:val="004010D4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2197"/>
    <w:rsid w:val="00434390"/>
    <w:rsid w:val="00434C30"/>
    <w:rsid w:val="00435598"/>
    <w:rsid w:val="004359EA"/>
    <w:rsid w:val="00437419"/>
    <w:rsid w:val="00440CF0"/>
    <w:rsid w:val="00441DD6"/>
    <w:rsid w:val="00443C11"/>
    <w:rsid w:val="0044406E"/>
    <w:rsid w:val="0044654C"/>
    <w:rsid w:val="00446795"/>
    <w:rsid w:val="004472DF"/>
    <w:rsid w:val="004515AA"/>
    <w:rsid w:val="004536C3"/>
    <w:rsid w:val="00454086"/>
    <w:rsid w:val="00456AA0"/>
    <w:rsid w:val="0046116F"/>
    <w:rsid w:val="0046220D"/>
    <w:rsid w:val="004632E0"/>
    <w:rsid w:val="00463B0F"/>
    <w:rsid w:val="00463BEB"/>
    <w:rsid w:val="00464D51"/>
    <w:rsid w:val="004652FB"/>
    <w:rsid w:val="004671F1"/>
    <w:rsid w:val="00471ADB"/>
    <w:rsid w:val="00480912"/>
    <w:rsid w:val="00483547"/>
    <w:rsid w:val="00485E2E"/>
    <w:rsid w:val="00486124"/>
    <w:rsid w:val="00486DC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1B21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50FE6"/>
    <w:rsid w:val="00552DB0"/>
    <w:rsid w:val="005541B1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5E1E"/>
    <w:rsid w:val="00586991"/>
    <w:rsid w:val="00595D22"/>
    <w:rsid w:val="00597CA5"/>
    <w:rsid w:val="005A1F24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6769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4A4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1FF"/>
    <w:rsid w:val="00627E43"/>
    <w:rsid w:val="006365CB"/>
    <w:rsid w:val="00636EA7"/>
    <w:rsid w:val="0063729A"/>
    <w:rsid w:val="006400D7"/>
    <w:rsid w:val="00640BCD"/>
    <w:rsid w:val="006414A4"/>
    <w:rsid w:val="00641A0C"/>
    <w:rsid w:val="0064202B"/>
    <w:rsid w:val="00642BDA"/>
    <w:rsid w:val="00643C64"/>
    <w:rsid w:val="00644909"/>
    <w:rsid w:val="00644AE3"/>
    <w:rsid w:val="006452E6"/>
    <w:rsid w:val="006477EC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633"/>
    <w:rsid w:val="0067773C"/>
    <w:rsid w:val="006805A7"/>
    <w:rsid w:val="006822B6"/>
    <w:rsid w:val="0068281D"/>
    <w:rsid w:val="00683CB9"/>
    <w:rsid w:val="00683D4B"/>
    <w:rsid w:val="00683F3C"/>
    <w:rsid w:val="00684984"/>
    <w:rsid w:val="00686DF9"/>
    <w:rsid w:val="0069006E"/>
    <w:rsid w:val="006913C4"/>
    <w:rsid w:val="00692EC5"/>
    <w:rsid w:val="00693149"/>
    <w:rsid w:val="00695EA7"/>
    <w:rsid w:val="00695ECE"/>
    <w:rsid w:val="00696E8D"/>
    <w:rsid w:val="006A1C87"/>
    <w:rsid w:val="006A31ED"/>
    <w:rsid w:val="006A7788"/>
    <w:rsid w:val="006B0B22"/>
    <w:rsid w:val="006B1DE1"/>
    <w:rsid w:val="006B2468"/>
    <w:rsid w:val="006B31DF"/>
    <w:rsid w:val="006B4F54"/>
    <w:rsid w:val="006B5D74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2FF6"/>
    <w:rsid w:val="006D53B6"/>
    <w:rsid w:val="006D7F72"/>
    <w:rsid w:val="006E033D"/>
    <w:rsid w:val="006E0D17"/>
    <w:rsid w:val="006E0F11"/>
    <w:rsid w:val="006E3FBD"/>
    <w:rsid w:val="006E4BA8"/>
    <w:rsid w:val="006F1273"/>
    <w:rsid w:val="006F2FF0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25CC"/>
    <w:rsid w:val="007344E2"/>
    <w:rsid w:val="00734CBB"/>
    <w:rsid w:val="0073553F"/>
    <w:rsid w:val="00735659"/>
    <w:rsid w:val="00740F61"/>
    <w:rsid w:val="007429F6"/>
    <w:rsid w:val="00743198"/>
    <w:rsid w:val="007508D3"/>
    <w:rsid w:val="00754C26"/>
    <w:rsid w:val="00755D41"/>
    <w:rsid w:val="00760049"/>
    <w:rsid w:val="007600B2"/>
    <w:rsid w:val="00761ACB"/>
    <w:rsid w:val="0076450F"/>
    <w:rsid w:val="00764F92"/>
    <w:rsid w:val="007662E1"/>
    <w:rsid w:val="00766A16"/>
    <w:rsid w:val="007679C7"/>
    <w:rsid w:val="00767FBE"/>
    <w:rsid w:val="00773564"/>
    <w:rsid w:val="00774FA4"/>
    <w:rsid w:val="007770BC"/>
    <w:rsid w:val="00777B7B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ABE"/>
    <w:rsid w:val="007B7FE8"/>
    <w:rsid w:val="007C5CF6"/>
    <w:rsid w:val="007C5F87"/>
    <w:rsid w:val="007C6FF3"/>
    <w:rsid w:val="007C7651"/>
    <w:rsid w:val="007D04EF"/>
    <w:rsid w:val="007D2224"/>
    <w:rsid w:val="007D2A6E"/>
    <w:rsid w:val="007D2D4F"/>
    <w:rsid w:val="007D3B70"/>
    <w:rsid w:val="007D4931"/>
    <w:rsid w:val="007D7525"/>
    <w:rsid w:val="007E435B"/>
    <w:rsid w:val="007E55ED"/>
    <w:rsid w:val="007E5CE0"/>
    <w:rsid w:val="007E7031"/>
    <w:rsid w:val="007E7E10"/>
    <w:rsid w:val="007F01D0"/>
    <w:rsid w:val="007F2D54"/>
    <w:rsid w:val="008024B8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2C9C"/>
    <w:rsid w:val="008331D0"/>
    <w:rsid w:val="00834810"/>
    <w:rsid w:val="008359D6"/>
    <w:rsid w:val="008406B3"/>
    <w:rsid w:val="00840792"/>
    <w:rsid w:val="00844A69"/>
    <w:rsid w:val="008470A3"/>
    <w:rsid w:val="00847FDB"/>
    <w:rsid w:val="00852DAA"/>
    <w:rsid w:val="00853152"/>
    <w:rsid w:val="00854D78"/>
    <w:rsid w:val="00857E2B"/>
    <w:rsid w:val="008606B6"/>
    <w:rsid w:val="00860B26"/>
    <w:rsid w:val="00860EDA"/>
    <w:rsid w:val="00861867"/>
    <w:rsid w:val="00870AA4"/>
    <w:rsid w:val="008728C9"/>
    <w:rsid w:val="00877265"/>
    <w:rsid w:val="008773B9"/>
    <w:rsid w:val="00877DCF"/>
    <w:rsid w:val="00880819"/>
    <w:rsid w:val="00881716"/>
    <w:rsid w:val="008848EF"/>
    <w:rsid w:val="008849D1"/>
    <w:rsid w:val="0089032E"/>
    <w:rsid w:val="008945A0"/>
    <w:rsid w:val="00894A52"/>
    <w:rsid w:val="00896244"/>
    <w:rsid w:val="008A313A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2DD2"/>
    <w:rsid w:val="008D52B0"/>
    <w:rsid w:val="008D76B8"/>
    <w:rsid w:val="008E0EB5"/>
    <w:rsid w:val="008E4C5E"/>
    <w:rsid w:val="008E66DA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04A4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3AE"/>
    <w:rsid w:val="009756D5"/>
    <w:rsid w:val="00977677"/>
    <w:rsid w:val="00977DCB"/>
    <w:rsid w:val="00981010"/>
    <w:rsid w:val="00981D22"/>
    <w:rsid w:val="00982158"/>
    <w:rsid w:val="00982A31"/>
    <w:rsid w:val="0098513C"/>
    <w:rsid w:val="00986F22"/>
    <w:rsid w:val="00987028"/>
    <w:rsid w:val="00990BD7"/>
    <w:rsid w:val="009911A0"/>
    <w:rsid w:val="0099144D"/>
    <w:rsid w:val="009941D9"/>
    <w:rsid w:val="009A0D62"/>
    <w:rsid w:val="009A13DC"/>
    <w:rsid w:val="009A1CEB"/>
    <w:rsid w:val="009A3C20"/>
    <w:rsid w:val="009A40E2"/>
    <w:rsid w:val="009B0C1B"/>
    <w:rsid w:val="009B2746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213"/>
    <w:rsid w:val="009F0D7D"/>
    <w:rsid w:val="009F1F2D"/>
    <w:rsid w:val="009F2069"/>
    <w:rsid w:val="009F3D5F"/>
    <w:rsid w:val="009F4283"/>
    <w:rsid w:val="009F5080"/>
    <w:rsid w:val="009F5291"/>
    <w:rsid w:val="009F69E5"/>
    <w:rsid w:val="009F6FD8"/>
    <w:rsid w:val="009F70A1"/>
    <w:rsid w:val="009F7ACB"/>
    <w:rsid w:val="00A00842"/>
    <w:rsid w:val="00A014A6"/>
    <w:rsid w:val="00A05A37"/>
    <w:rsid w:val="00A07309"/>
    <w:rsid w:val="00A07364"/>
    <w:rsid w:val="00A10FAB"/>
    <w:rsid w:val="00A11726"/>
    <w:rsid w:val="00A1285F"/>
    <w:rsid w:val="00A140B7"/>
    <w:rsid w:val="00A14B66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60BF"/>
    <w:rsid w:val="00A376A3"/>
    <w:rsid w:val="00A40730"/>
    <w:rsid w:val="00A454E0"/>
    <w:rsid w:val="00A45E70"/>
    <w:rsid w:val="00A462C2"/>
    <w:rsid w:val="00A47875"/>
    <w:rsid w:val="00A50603"/>
    <w:rsid w:val="00A50D16"/>
    <w:rsid w:val="00A51A43"/>
    <w:rsid w:val="00A52191"/>
    <w:rsid w:val="00A54977"/>
    <w:rsid w:val="00A550AC"/>
    <w:rsid w:val="00A57799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B6BE0"/>
    <w:rsid w:val="00AC0C37"/>
    <w:rsid w:val="00AC1472"/>
    <w:rsid w:val="00AC382A"/>
    <w:rsid w:val="00AC65B7"/>
    <w:rsid w:val="00AC6821"/>
    <w:rsid w:val="00AC71F6"/>
    <w:rsid w:val="00AD47E4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45F"/>
    <w:rsid w:val="00B25F86"/>
    <w:rsid w:val="00B275D2"/>
    <w:rsid w:val="00B30600"/>
    <w:rsid w:val="00B30D84"/>
    <w:rsid w:val="00B33D58"/>
    <w:rsid w:val="00B37281"/>
    <w:rsid w:val="00B37614"/>
    <w:rsid w:val="00B404E2"/>
    <w:rsid w:val="00B411D4"/>
    <w:rsid w:val="00B46CE6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75A19"/>
    <w:rsid w:val="00B802B7"/>
    <w:rsid w:val="00B82638"/>
    <w:rsid w:val="00B8787D"/>
    <w:rsid w:val="00B87D3F"/>
    <w:rsid w:val="00B929E3"/>
    <w:rsid w:val="00B92F89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39AE"/>
    <w:rsid w:val="00BE619F"/>
    <w:rsid w:val="00BE6EF2"/>
    <w:rsid w:val="00BE71BC"/>
    <w:rsid w:val="00BF252E"/>
    <w:rsid w:val="00BF3457"/>
    <w:rsid w:val="00BF4AF0"/>
    <w:rsid w:val="00BF5464"/>
    <w:rsid w:val="00C03149"/>
    <w:rsid w:val="00C059D6"/>
    <w:rsid w:val="00C149E4"/>
    <w:rsid w:val="00C15E52"/>
    <w:rsid w:val="00C174D8"/>
    <w:rsid w:val="00C240F9"/>
    <w:rsid w:val="00C24112"/>
    <w:rsid w:val="00C2517C"/>
    <w:rsid w:val="00C269BF"/>
    <w:rsid w:val="00C2720B"/>
    <w:rsid w:val="00C2730E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50E4"/>
    <w:rsid w:val="00C57625"/>
    <w:rsid w:val="00C60059"/>
    <w:rsid w:val="00C60E6C"/>
    <w:rsid w:val="00C61B08"/>
    <w:rsid w:val="00C6459F"/>
    <w:rsid w:val="00C64782"/>
    <w:rsid w:val="00C6699A"/>
    <w:rsid w:val="00C66F7D"/>
    <w:rsid w:val="00C67694"/>
    <w:rsid w:val="00C676E9"/>
    <w:rsid w:val="00C67FA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0B5A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537"/>
    <w:rsid w:val="00D42918"/>
    <w:rsid w:val="00D42953"/>
    <w:rsid w:val="00D47EB2"/>
    <w:rsid w:val="00D5134F"/>
    <w:rsid w:val="00D51F12"/>
    <w:rsid w:val="00D5438A"/>
    <w:rsid w:val="00D57311"/>
    <w:rsid w:val="00D61C2C"/>
    <w:rsid w:val="00D74E33"/>
    <w:rsid w:val="00D7603C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1962"/>
    <w:rsid w:val="00DB311C"/>
    <w:rsid w:val="00DB5210"/>
    <w:rsid w:val="00DB6689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DF5BD9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1BC4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277E"/>
    <w:rsid w:val="00E8792E"/>
    <w:rsid w:val="00E87DF8"/>
    <w:rsid w:val="00E90609"/>
    <w:rsid w:val="00E91F68"/>
    <w:rsid w:val="00E92154"/>
    <w:rsid w:val="00E9281A"/>
    <w:rsid w:val="00E9349C"/>
    <w:rsid w:val="00E94128"/>
    <w:rsid w:val="00E952E8"/>
    <w:rsid w:val="00E968D8"/>
    <w:rsid w:val="00E97CC8"/>
    <w:rsid w:val="00EA6C76"/>
    <w:rsid w:val="00EA775D"/>
    <w:rsid w:val="00EB0727"/>
    <w:rsid w:val="00EB127D"/>
    <w:rsid w:val="00EB39BC"/>
    <w:rsid w:val="00EB4FC3"/>
    <w:rsid w:val="00EB6341"/>
    <w:rsid w:val="00EB6DF7"/>
    <w:rsid w:val="00EC055B"/>
    <w:rsid w:val="00EC0DF2"/>
    <w:rsid w:val="00EC1EA9"/>
    <w:rsid w:val="00EC23D7"/>
    <w:rsid w:val="00EC4FB0"/>
    <w:rsid w:val="00ED2743"/>
    <w:rsid w:val="00ED2AA6"/>
    <w:rsid w:val="00ED2C1D"/>
    <w:rsid w:val="00ED4266"/>
    <w:rsid w:val="00ED5DB6"/>
    <w:rsid w:val="00EE0565"/>
    <w:rsid w:val="00EE2705"/>
    <w:rsid w:val="00EE44C3"/>
    <w:rsid w:val="00EE573C"/>
    <w:rsid w:val="00EE58A5"/>
    <w:rsid w:val="00EE5BB5"/>
    <w:rsid w:val="00EE65DD"/>
    <w:rsid w:val="00EE68AD"/>
    <w:rsid w:val="00EE6FDA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49BE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0790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B80"/>
    <w:rsid w:val="00FA6FDE"/>
    <w:rsid w:val="00FB17D6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2F3"/>
    <w:rsid w:val="00FF6EAA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jstk">
    <w:name w:val="Rejstřík"/>
    <w:basedOn w:val="Normln"/>
    <w:rsid w:val="00214FEE"/>
    <w:pPr>
      <w:suppressLineNumbers/>
      <w:suppressAutoHyphens/>
      <w:spacing w:after="200" w:line="276" w:lineRule="auto"/>
    </w:pPr>
    <w:rPr>
      <w:rFonts w:cs="Mang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jstk">
    <w:name w:val="Rejstřík"/>
    <w:basedOn w:val="Normln"/>
    <w:rsid w:val="00214FEE"/>
    <w:pPr>
      <w:suppressLineNumbers/>
      <w:suppressAutoHyphens/>
      <w:spacing w:after="200" w:line="276" w:lineRule="auto"/>
    </w:pPr>
    <w:rPr>
      <w:rFonts w:cs="Mang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EA9BF-4F87-40D1-A8CC-EF72F76B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3105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21383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</dc:creator>
  <cp:lastModifiedBy>Samkova Kamila</cp:lastModifiedBy>
  <cp:revision>2</cp:revision>
  <cp:lastPrinted>2017-03-17T09:03:00Z</cp:lastPrinted>
  <dcterms:created xsi:type="dcterms:W3CDTF">2017-08-04T10:38:00Z</dcterms:created>
  <dcterms:modified xsi:type="dcterms:W3CDTF">2017-08-04T10:38:00Z</dcterms:modified>
</cp:coreProperties>
</file>