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96179" w14:textId="09E35581" w:rsidR="00BC17A6" w:rsidRPr="00AD1C7B" w:rsidRDefault="00BC17A6" w:rsidP="000B0AA7">
      <w:pPr>
        <w:pStyle w:val="StylDoprava"/>
      </w:pPr>
      <w:r w:rsidRPr="00AD1C7B">
        <w:t>Čj.:</w:t>
      </w:r>
      <w:r w:rsidR="00E3010E" w:rsidRPr="00AD1C7B">
        <w:t xml:space="preserve"> SPU 040857/2025/Tal</w:t>
      </w:r>
    </w:p>
    <w:p w14:paraId="109D1FA0" w14:textId="15FCE7BD" w:rsidR="004243BC" w:rsidRPr="00AD1C7B" w:rsidRDefault="00BC17A6" w:rsidP="000B0AA7">
      <w:pPr>
        <w:pStyle w:val="StylDoprava"/>
      </w:pPr>
      <w:r w:rsidRPr="00AD1C7B">
        <w:t>UID:</w:t>
      </w:r>
      <w:r w:rsidR="00AD1C7B" w:rsidRPr="00AD1C7B">
        <w:t xml:space="preserve"> spuess97fe8a8f</w:t>
      </w:r>
    </w:p>
    <w:p w14:paraId="76D2E73B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AD1C7B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AD1C7B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AD1C7B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AD1C7B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13FDC5C9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14:paraId="09997389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5EF1F522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0355F332" w14:textId="12D2B846" w:rsidR="00BC17A6" w:rsidRPr="00D06D0F" w:rsidRDefault="005B61AF" w:rsidP="000B0AA7">
      <w:pPr>
        <w:pStyle w:val="VnitrniText"/>
        <w:ind w:firstLine="0"/>
      </w:pPr>
      <w:r>
        <w:t>j</w:t>
      </w:r>
      <w:r w:rsidR="008445AB">
        <w:t>ednající:</w:t>
      </w:r>
      <w:r w:rsidR="00FB6E4E" w:rsidRPr="00D06D0F">
        <w:t xml:space="preserve"> </w:t>
      </w:r>
      <w:r w:rsidR="00BC17A6" w:rsidRPr="00D06D0F">
        <w:t>Ing. Jiří Veselý, ředitel Krajského pozemkového úřadu pro Středočeský kraj a hl. m. Praha</w:t>
      </w:r>
    </w:p>
    <w:p w14:paraId="135F707A" w14:textId="77777777" w:rsidR="00FB6E4E" w:rsidRPr="00D06D0F" w:rsidRDefault="00BC17A6" w:rsidP="000B0AA7">
      <w:pPr>
        <w:pStyle w:val="VnitrniText"/>
        <w:ind w:firstLine="0"/>
      </w:pPr>
      <w:r w:rsidRPr="00D06D0F">
        <w:t>adresa náměstí W. Churchilla 1800/2, 13000 Praha</w:t>
      </w:r>
    </w:p>
    <w:p w14:paraId="4F6AAB59" w14:textId="77777777" w:rsidR="008445AB" w:rsidRDefault="008445AB" w:rsidP="000B0AA7">
      <w:pPr>
        <w:pStyle w:val="VnitrniText"/>
        <w:ind w:firstLine="0"/>
      </w:pPr>
      <w:r>
        <w:rPr>
          <w:color w:val="000000"/>
        </w:rPr>
        <w:t xml:space="preserve">na základě </w:t>
      </w:r>
      <w:r w:rsidR="00AF4D23">
        <w:t>vyplývajícího z platného Podpisového řádu Státního pozemkového úřadu účinného ke dni právního jednání</w:t>
      </w:r>
    </w:p>
    <w:p w14:paraId="4A3C438F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04F890B5" w14:textId="77777777" w:rsidR="00BC17A6" w:rsidRPr="00D06D0F" w:rsidRDefault="00BC17A6" w:rsidP="000B0AA7">
      <w:pPr>
        <w:pStyle w:val="VnitrniText"/>
        <w:ind w:firstLine="0"/>
      </w:pPr>
    </w:p>
    <w:p w14:paraId="4ED4155E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39449808" w14:textId="77777777" w:rsidR="00BC17A6" w:rsidRPr="00D06D0F" w:rsidRDefault="00BC17A6" w:rsidP="000B0AA7">
      <w:pPr>
        <w:pStyle w:val="VnitrniText"/>
        <w:ind w:firstLine="0"/>
      </w:pPr>
    </w:p>
    <w:p w14:paraId="6B0FD58C" w14:textId="06C836BF" w:rsidR="00B274C4" w:rsidRPr="000B1D22" w:rsidRDefault="00B274C4" w:rsidP="00B274C4">
      <w:pPr>
        <w:pStyle w:val="VnitrniText"/>
        <w:ind w:firstLine="0"/>
        <w:rPr>
          <w:color w:val="000000" w:themeColor="text1"/>
        </w:rPr>
      </w:pPr>
      <w:r w:rsidRPr="000B1D22">
        <w:rPr>
          <w:b/>
          <w:color w:val="000000" w:themeColor="text1"/>
        </w:rPr>
        <w:t xml:space="preserve">Ředitelství silnic a dálnic </w:t>
      </w:r>
      <w:r w:rsidR="00683D40" w:rsidRPr="000B1D22">
        <w:rPr>
          <w:b/>
          <w:color w:val="000000" w:themeColor="text1"/>
        </w:rPr>
        <w:t>s.p.</w:t>
      </w:r>
    </w:p>
    <w:p w14:paraId="59803985" w14:textId="7CCF0C03" w:rsidR="00B274C4" w:rsidRPr="000B1D22" w:rsidRDefault="00B274C4" w:rsidP="00B274C4">
      <w:pPr>
        <w:pStyle w:val="VnitrniText"/>
        <w:ind w:firstLine="0"/>
        <w:rPr>
          <w:color w:val="000000" w:themeColor="text1"/>
        </w:rPr>
      </w:pPr>
      <w:r w:rsidRPr="000B1D22">
        <w:rPr>
          <w:color w:val="000000" w:themeColor="text1"/>
        </w:rPr>
        <w:t>se sídlem Čerčanská 2023/12, Praha 4 Krč, PSČ 14000</w:t>
      </w:r>
    </w:p>
    <w:p w14:paraId="272B7F41" w14:textId="77777777" w:rsidR="00B274C4" w:rsidRPr="000B1D22" w:rsidRDefault="00B274C4" w:rsidP="00B274C4">
      <w:pPr>
        <w:pStyle w:val="VnitrniText"/>
        <w:ind w:firstLine="0"/>
        <w:rPr>
          <w:color w:val="000000" w:themeColor="text1"/>
        </w:rPr>
      </w:pPr>
      <w:r w:rsidRPr="000B1D22">
        <w:rPr>
          <w:color w:val="000000" w:themeColor="text1"/>
        </w:rPr>
        <w:t>IČO: 65993390</w:t>
      </w:r>
    </w:p>
    <w:p w14:paraId="4ABDB595" w14:textId="77777777" w:rsidR="00B274C4" w:rsidRPr="000B1D22" w:rsidRDefault="00B274C4" w:rsidP="00B274C4">
      <w:pPr>
        <w:pStyle w:val="VnitrniText"/>
        <w:ind w:firstLine="0"/>
        <w:rPr>
          <w:color w:val="000000" w:themeColor="text1"/>
        </w:rPr>
      </w:pPr>
      <w:r w:rsidRPr="000B1D22">
        <w:rPr>
          <w:color w:val="000000" w:themeColor="text1"/>
        </w:rPr>
        <w:t>DIČ: CZ65993390</w:t>
      </w:r>
    </w:p>
    <w:p w14:paraId="43E829D5" w14:textId="30733D1E" w:rsidR="00BA55A8" w:rsidRPr="000B1D22" w:rsidRDefault="00BA55A8" w:rsidP="00BA55A8">
      <w:pPr>
        <w:pStyle w:val="Bezmezer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B1D22">
        <w:rPr>
          <w:rFonts w:ascii="Arial" w:hAnsi="Arial" w:cs="Arial"/>
          <w:color w:val="000000" w:themeColor="text1"/>
          <w:sz w:val="20"/>
          <w:szCs w:val="20"/>
        </w:rPr>
        <w:t>zastoupený:</w:t>
      </w:r>
      <w:r w:rsidR="000B1D2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B1D22">
        <w:rPr>
          <w:rFonts w:ascii="Arial" w:hAnsi="Arial" w:cs="Arial"/>
          <w:color w:val="000000" w:themeColor="text1"/>
          <w:sz w:val="20"/>
          <w:szCs w:val="20"/>
        </w:rPr>
        <w:t>Ing. Radkem Mátlem, generálním ředitelem</w:t>
      </w:r>
    </w:p>
    <w:p w14:paraId="3C99A56C" w14:textId="75E1DD62" w:rsidR="00BA55A8" w:rsidRPr="000B1D22" w:rsidRDefault="00BA55A8" w:rsidP="00BA55A8">
      <w:pPr>
        <w:pStyle w:val="Bezmezer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B1D22">
        <w:rPr>
          <w:rFonts w:ascii="Arial" w:hAnsi="Arial" w:cs="Arial"/>
          <w:color w:val="000000" w:themeColor="text1"/>
          <w:sz w:val="20"/>
          <w:szCs w:val="20"/>
        </w:rPr>
        <w:t xml:space="preserve">kontaktní adresa: </w:t>
      </w:r>
      <w:r w:rsidRPr="000B1D22">
        <w:rPr>
          <w:rFonts w:ascii="Arial" w:hAnsi="Arial" w:cs="Arial"/>
          <w:b/>
          <w:bCs/>
          <w:color w:val="000000" w:themeColor="text1"/>
          <w:sz w:val="20"/>
          <w:szCs w:val="20"/>
        </w:rPr>
        <w:t>Ředitelství silnic a dálnic s. p., Správa Liberec</w:t>
      </w:r>
    </w:p>
    <w:p w14:paraId="6D6C004A" w14:textId="039AE5C5" w:rsidR="00BA55A8" w:rsidRPr="000B1D22" w:rsidRDefault="00BA55A8" w:rsidP="00BA55A8">
      <w:pPr>
        <w:pStyle w:val="Bezmezer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B1D22">
        <w:rPr>
          <w:rFonts w:ascii="Arial" w:hAnsi="Arial" w:cs="Arial"/>
          <w:color w:val="000000" w:themeColor="text1"/>
          <w:sz w:val="20"/>
          <w:szCs w:val="20"/>
        </w:rPr>
        <w:t>se sídlem: Zeyerova 1310, 460 55 Liberec 1</w:t>
      </w:r>
    </w:p>
    <w:p w14:paraId="2FE648F1" w14:textId="686D6CE3" w:rsidR="00BA55A8" w:rsidRPr="000B1D22" w:rsidRDefault="00BA55A8" w:rsidP="00BA55A8">
      <w:pPr>
        <w:pStyle w:val="Bezmezer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B1D22">
        <w:rPr>
          <w:rFonts w:ascii="Arial" w:hAnsi="Arial" w:cs="Arial"/>
          <w:color w:val="000000" w:themeColor="text1"/>
          <w:sz w:val="20"/>
          <w:szCs w:val="20"/>
        </w:rPr>
        <w:t xml:space="preserve">oprávněn jednat: </w:t>
      </w:r>
      <w:r w:rsidRPr="000B1D22">
        <w:rPr>
          <w:rFonts w:ascii="Arial" w:hAnsi="Arial" w:cs="Arial"/>
          <w:b/>
          <w:bCs/>
          <w:color w:val="000000" w:themeColor="text1"/>
          <w:sz w:val="20"/>
          <w:szCs w:val="20"/>
        </w:rPr>
        <w:t>Ing. Jan Wohlmuth, ředitel Správy Liberec</w:t>
      </w:r>
    </w:p>
    <w:p w14:paraId="04917729" w14:textId="438DCD85" w:rsidR="00683D40" w:rsidRPr="000B1D22" w:rsidRDefault="00683D40" w:rsidP="00683D40">
      <w:pPr>
        <w:pStyle w:val="Bezmezer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B1D22">
        <w:rPr>
          <w:rFonts w:ascii="Arial" w:hAnsi="Arial" w:cs="Arial"/>
          <w:color w:val="000000" w:themeColor="text1"/>
          <w:sz w:val="20"/>
          <w:szCs w:val="20"/>
        </w:rPr>
        <w:t>ID datové schránky:</w:t>
      </w:r>
      <w:r w:rsidR="000B1D2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B1D22">
        <w:rPr>
          <w:rFonts w:ascii="Arial" w:hAnsi="Arial" w:cs="Arial"/>
          <w:color w:val="000000" w:themeColor="text1"/>
          <w:sz w:val="20"/>
          <w:szCs w:val="20"/>
        </w:rPr>
        <w:t>zjq4rhz</w:t>
      </w:r>
    </w:p>
    <w:p w14:paraId="5B95129F" w14:textId="77777777" w:rsidR="00683D40" w:rsidRPr="000B1D22" w:rsidRDefault="00683D40" w:rsidP="00683D40">
      <w:pPr>
        <w:pStyle w:val="Bezmezer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B1D22">
        <w:rPr>
          <w:rFonts w:ascii="Arial" w:hAnsi="Arial" w:cs="Arial"/>
          <w:color w:val="000000" w:themeColor="text1"/>
          <w:sz w:val="20"/>
          <w:szCs w:val="20"/>
        </w:rPr>
        <w:t>zapsaný v obchodním rejstříku vedeném u Městského soudu v Praze, oddíl A, vložka 80478</w:t>
      </w:r>
    </w:p>
    <w:p w14:paraId="30D2A559" w14:textId="3A94AE8A" w:rsidR="00B274C4" w:rsidRPr="000B1D22" w:rsidRDefault="00B274C4" w:rsidP="00B274C4">
      <w:pPr>
        <w:pStyle w:val="VnitrniText"/>
        <w:ind w:firstLine="0"/>
        <w:rPr>
          <w:color w:val="000000" w:themeColor="text1"/>
        </w:rPr>
      </w:pPr>
      <w:r w:rsidRPr="000B1D22">
        <w:rPr>
          <w:color w:val="000000" w:themeColor="text1"/>
        </w:rPr>
        <w:t>(dále jen "přejímající")</w:t>
      </w:r>
    </w:p>
    <w:p w14:paraId="1A624F79" w14:textId="77777777" w:rsidR="00BC17A6" w:rsidRPr="00D06D0F" w:rsidRDefault="00BC17A6" w:rsidP="000B0AA7">
      <w:pPr>
        <w:pStyle w:val="VnitrniText"/>
        <w:ind w:firstLine="0"/>
      </w:pPr>
    </w:p>
    <w:p w14:paraId="488FA3EE" w14:textId="77777777" w:rsidR="00CF17C0" w:rsidRPr="00D06D0F" w:rsidRDefault="00CF17C0" w:rsidP="000B0AA7">
      <w:pPr>
        <w:pStyle w:val="VnitrniText"/>
        <w:ind w:firstLine="0"/>
      </w:pPr>
    </w:p>
    <w:p w14:paraId="4990CC89" w14:textId="334ECE9F" w:rsidR="00F65859" w:rsidRPr="000B1D22" w:rsidRDefault="00F65859" w:rsidP="00F65859">
      <w:pPr>
        <w:pStyle w:val="VnitrniText"/>
        <w:ind w:firstLine="0"/>
        <w:rPr>
          <w:color w:val="000000" w:themeColor="text1"/>
        </w:rPr>
      </w:pPr>
      <w:r w:rsidRPr="002350B4">
        <w:t xml:space="preserve">uzavírají podle </w:t>
      </w:r>
      <w:r>
        <w:t xml:space="preserve">§ 1746 odst. 2 </w:t>
      </w:r>
      <w:r w:rsidRPr="002350B4">
        <w:t xml:space="preserve">zákona č. </w:t>
      </w:r>
      <w:r>
        <w:t>89/2012</w:t>
      </w:r>
      <w:r w:rsidRPr="002350B4">
        <w:t xml:space="preserve"> Sb., občanský zákoník, </w:t>
      </w:r>
      <w:r>
        <w:t>a to předávající na základě ust. § 55 odst. 3 zákona č. 219/2000Sb., o majetku České republiky a jejím vystupování v právních vztazích, ve znění pozdějších předpisů, a podle ust. § 14 a násl. vyhlášky č. 62/2001 Sb., o hospodaření organizačních složek státu a státních organizací s majetkem státu, ve znění pozdějších předpisů a přejímající podle zákona č. 77/1997 Sb., o státním podniku,</w:t>
      </w:r>
      <w:r w:rsidR="00B274C4">
        <w:t xml:space="preserve"> </w:t>
      </w:r>
      <w:r>
        <w:t>ve znění pozdějších předpisů</w:t>
      </w:r>
      <w:r w:rsidR="00683D40">
        <w:t xml:space="preserve"> </w:t>
      </w:r>
      <w:r w:rsidR="00683D40" w:rsidRPr="000B1D22">
        <w:rPr>
          <w:color w:val="000000" w:themeColor="text1"/>
        </w:rPr>
        <w:t>a</w:t>
      </w:r>
      <w:r w:rsidR="00683D40" w:rsidRPr="000B1D22">
        <w:rPr>
          <w:color w:val="000000" w:themeColor="text1"/>
          <w:sz w:val="22"/>
          <w:szCs w:val="22"/>
        </w:rPr>
        <w:t xml:space="preserve"> </w:t>
      </w:r>
      <w:r w:rsidR="00683D40" w:rsidRPr="000B1D22">
        <w:rPr>
          <w:color w:val="000000" w:themeColor="text1"/>
        </w:rPr>
        <w:t>zákona č. 416/2009 Sb., o urychlení výstavby strategicky významné infrastruktury</w:t>
      </w:r>
      <w:r w:rsidRPr="000B1D22">
        <w:rPr>
          <w:color w:val="000000" w:themeColor="text1"/>
        </w:rPr>
        <w:t>, tuto</w:t>
      </w:r>
    </w:p>
    <w:p w14:paraId="53036CE6" w14:textId="77777777" w:rsidR="005C5AF6" w:rsidRPr="000B1D22" w:rsidRDefault="005C5AF6" w:rsidP="005C5AF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B1D2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575982F" w14:textId="77777777" w:rsidR="00CF17C0" w:rsidRPr="000B1D22" w:rsidRDefault="00CF17C0" w:rsidP="001274AE">
      <w:pPr>
        <w:rPr>
          <w:color w:val="000000" w:themeColor="text1"/>
        </w:rPr>
      </w:pPr>
    </w:p>
    <w:p w14:paraId="4B5C1ABD" w14:textId="77777777" w:rsidR="00830569" w:rsidRPr="000B1D22" w:rsidRDefault="00830569" w:rsidP="001274AE">
      <w:pPr>
        <w:rPr>
          <w:color w:val="000000" w:themeColor="text1"/>
        </w:rPr>
      </w:pPr>
    </w:p>
    <w:p w14:paraId="277AB26F" w14:textId="77777777" w:rsidR="00CF17C0" w:rsidRPr="005B0329" w:rsidRDefault="00F65859" w:rsidP="00844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B0329">
        <w:rPr>
          <w:rFonts w:ascii="Arial" w:hAnsi="Arial" w:cs="Arial"/>
          <w:b/>
          <w:bCs/>
          <w:sz w:val="22"/>
          <w:szCs w:val="22"/>
        </w:rPr>
        <w:t>Smlouvu o převodu majetku do práva hospodařit s majetkem státu</w:t>
      </w:r>
    </w:p>
    <w:p w14:paraId="291C03C6" w14:textId="77777777"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1002H25/01</w:t>
      </w:r>
    </w:p>
    <w:p w14:paraId="32C9864B" w14:textId="419BA30E" w:rsidR="00CF17C0" w:rsidRPr="000B1D22" w:rsidRDefault="00AC7115" w:rsidP="00066B02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B1D22">
        <w:rPr>
          <w:rFonts w:ascii="Arial" w:hAnsi="Arial" w:cs="Arial"/>
          <w:color w:val="000000" w:themeColor="text1"/>
          <w:sz w:val="20"/>
          <w:szCs w:val="20"/>
        </w:rPr>
        <w:t>09MP-00</w:t>
      </w:r>
      <w:r w:rsidR="00066B02" w:rsidRPr="000B1D22">
        <w:rPr>
          <w:rFonts w:ascii="Arial" w:hAnsi="Arial" w:cs="Arial"/>
          <w:color w:val="000000" w:themeColor="text1"/>
          <w:sz w:val="20"/>
          <w:szCs w:val="20"/>
        </w:rPr>
        <w:t>1766</w:t>
      </w:r>
    </w:p>
    <w:p w14:paraId="7831AA08" w14:textId="77777777" w:rsidR="00CF17C0" w:rsidRPr="00D06D0F" w:rsidRDefault="00CF17C0" w:rsidP="00D06D0F"/>
    <w:p w14:paraId="2454FD5A" w14:textId="77777777" w:rsidR="00CF17C0" w:rsidRPr="00D917C5" w:rsidRDefault="00CF17C0" w:rsidP="00D06D0F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I.</w:t>
      </w:r>
      <w:r w:rsidR="00A21E6E" w:rsidRPr="00D917C5">
        <w:rPr>
          <w:rFonts w:ascii="Arial" w:hAnsi="Arial" w:cs="Arial"/>
          <w:sz w:val="20"/>
        </w:rPr>
        <w:t xml:space="preserve"> </w:t>
      </w:r>
    </w:p>
    <w:p w14:paraId="6B8836B1" w14:textId="77777777"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 w:rsidR="00EB13C0">
        <w:t xml:space="preserve"> </w:t>
      </w:r>
      <w:bookmarkStart w:id="0" w:name="_Hlk130822417"/>
      <w:r w:rsidR="00EB13C0">
        <w:t>majetkem</w:t>
      </w:r>
      <w:bookmarkEnd w:id="0"/>
      <w:r w:rsidRPr="00411A01">
        <w:t xml:space="preserve"> ve vlastnictví státu:</w:t>
      </w:r>
    </w:p>
    <w:p w14:paraId="63A70BB3" w14:textId="77777777"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FF3FFE">
        <w:t>y</w:t>
      </w:r>
      <w:r w:rsidRPr="00D06D0F">
        <w:t>:</w:t>
      </w:r>
    </w:p>
    <w:p w14:paraId="1A78C558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2637895A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</w:t>
      </w:r>
      <w:r>
        <w:rPr>
          <w:rFonts w:ascii="Arial" w:hAnsi="Arial" w:cs="Arial"/>
          <w:sz w:val="20"/>
          <w:szCs w:val="20"/>
        </w:rPr>
        <w:tab/>
        <w:t xml:space="preserve">Katastrální území </w:t>
      </w:r>
      <w:r>
        <w:rPr>
          <w:rFonts w:ascii="Arial" w:hAnsi="Arial" w:cs="Arial"/>
          <w:sz w:val="20"/>
          <w:szCs w:val="20"/>
        </w:rPr>
        <w:tab/>
        <w:t>Parcelní</w:t>
      </w:r>
      <w:r>
        <w:rPr>
          <w:rFonts w:ascii="Arial" w:hAnsi="Arial" w:cs="Arial"/>
          <w:sz w:val="20"/>
          <w:szCs w:val="20"/>
        </w:rPr>
        <w:tab/>
        <w:t>Druh pozemku</w:t>
      </w:r>
      <w:r>
        <w:rPr>
          <w:rFonts w:ascii="Arial" w:hAnsi="Arial" w:cs="Arial"/>
          <w:sz w:val="20"/>
          <w:szCs w:val="20"/>
        </w:rPr>
        <w:tab/>
        <w:t>LV</w:t>
      </w:r>
      <w:r>
        <w:rPr>
          <w:rFonts w:ascii="Arial" w:hAnsi="Arial" w:cs="Arial"/>
          <w:sz w:val="20"/>
          <w:szCs w:val="20"/>
        </w:rPr>
        <w:tab/>
        <w:t>Podíl</w:t>
      </w:r>
    </w:p>
    <w:p w14:paraId="3B9D0701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right" w:pos="93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číslo</w:t>
      </w:r>
    </w:p>
    <w:p w14:paraId="12228BE1" w14:textId="77777777" w:rsidR="00BA760F" w:rsidRDefault="00BA760F" w:rsidP="00BA760F">
      <w:pPr>
        <w:pStyle w:val="cary"/>
      </w:pPr>
      <w:r>
        <w:t>-------------------------------------------------------------------------------------------------------------------------------------</w:t>
      </w:r>
    </w:p>
    <w:p w14:paraId="525CFA66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bookmarkStart w:id="1" w:name="_Hlk130813307"/>
      <w:r>
        <w:rPr>
          <w:rFonts w:ascii="Arial" w:hAnsi="Arial" w:cs="Arial"/>
          <w:sz w:val="16"/>
          <w:szCs w:val="16"/>
        </w:rPr>
        <w:t xml:space="preserve">Katastr </w:t>
      </w:r>
      <w:proofErr w:type="gramStart"/>
      <w:r>
        <w:rPr>
          <w:rFonts w:ascii="Arial" w:hAnsi="Arial" w:cs="Arial"/>
          <w:sz w:val="16"/>
          <w:szCs w:val="16"/>
        </w:rPr>
        <w:t>nemovitostí - pozemkové</w:t>
      </w:r>
      <w:proofErr w:type="gramEnd"/>
    </w:p>
    <w:p w14:paraId="53FEF5B8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Praha</w:t>
      </w:r>
      <w:r>
        <w:rPr>
          <w:rFonts w:ascii="Arial" w:hAnsi="Arial" w:cs="Arial"/>
          <w:sz w:val="16"/>
          <w:szCs w:val="16"/>
        </w:rPr>
        <w:tab/>
        <w:t>Vysočany</w:t>
      </w:r>
      <w:r>
        <w:rPr>
          <w:rFonts w:ascii="Arial" w:hAnsi="Arial" w:cs="Arial"/>
          <w:sz w:val="16"/>
          <w:szCs w:val="16"/>
        </w:rPr>
        <w:tab/>
        <w:t>1678/12</w:t>
      </w:r>
      <w:r>
        <w:rPr>
          <w:rFonts w:ascii="Arial" w:hAnsi="Arial" w:cs="Arial"/>
          <w:sz w:val="16"/>
          <w:szCs w:val="16"/>
        </w:rPr>
        <w:tab/>
        <w:t>orná půda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</w:p>
    <w:p w14:paraId="77256570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</w:p>
    <w:p w14:paraId="70B17278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Katastr </w:t>
      </w:r>
      <w:proofErr w:type="gramStart"/>
      <w:r>
        <w:rPr>
          <w:rFonts w:ascii="Arial" w:hAnsi="Arial" w:cs="Arial"/>
          <w:sz w:val="16"/>
          <w:szCs w:val="16"/>
        </w:rPr>
        <w:t>nemovitostí - pozemkové</w:t>
      </w:r>
      <w:proofErr w:type="gramEnd"/>
    </w:p>
    <w:p w14:paraId="62815E4D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Praha</w:t>
      </w:r>
      <w:r>
        <w:rPr>
          <w:rFonts w:ascii="Arial" w:hAnsi="Arial" w:cs="Arial"/>
          <w:sz w:val="16"/>
          <w:szCs w:val="16"/>
        </w:rPr>
        <w:tab/>
        <w:t>Vysočany</w:t>
      </w:r>
      <w:r>
        <w:rPr>
          <w:rFonts w:ascii="Arial" w:hAnsi="Arial" w:cs="Arial"/>
          <w:sz w:val="16"/>
          <w:szCs w:val="16"/>
        </w:rPr>
        <w:tab/>
        <w:t>1686/5</w:t>
      </w:r>
      <w:r>
        <w:rPr>
          <w:rFonts w:ascii="Arial" w:hAnsi="Arial" w:cs="Arial"/>
          <w:sz w:val="16"/>
          <w:szCs w:val="16"/>
        </w:rPr>
        <w:tab/>
        <w:t>ostatní plocha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</w:p>
    <w:p w14:paraId="180BA1CB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</w:p>
    <w:p w14:paraId="114A98DA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Katastr </w:t>
      </w:r>
      <w:proofErr w:type="gramStart"/>
      <w:r>
        <w:rPr>
          <w:rFonts w:ascii="Arial" w:hAnsi="Arial" w:cs="Arial"/>
          <w:sz w:val="16"/>
          <w:szCs w:val="16"/>
        </w:rPr>
        <w:t>nemovitostí - pozemkové</w:t>
      </w:r>
      <w:proofErr w:type="gramEnd"/>
    </w:p>
    <w:p w14:paraId="75D6AE32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Praha</w:t>
      </w:r>
      <w:r>
        <w:rPr>
          <w:rFonts w:ascii="Arial" w:hAnsi="Arial" w:cs="Arial"/>
          <w:sz w:val="16"/>
          <w:szCs w:val="16"/>
        </w:rPr>
        <w:tab/>
        <w:t>Vysočany</w:t>
      </w:r>
      <w:r>
        <w:rPr>
          <w:rFonts w:ascii="Arial" w:hAnsi="Arial" w:cs="Arial"/>
          <w:sz w:val="16"/>
          <w:szCs w:val="16"/>
        </w:rPr>
        <w:tab/>
        <w:t>1686/6</w:t>
      </w:r>
      <w:r>
        <w:rPr>
          <w:rFonts w:ascii="Arial" w:hAnsi="Arial" w:cs="Arial"/>
          <w:sz w:val="16"/>
          <w:szCs w:val="16"/>
        </w:rPr>
        <w:tab/>
        <w:t>ostatní plocha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</w:p>
    <w:p w14:paraId="47E5AD8C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</w:p>
    <w:p w14:paraId="513FB797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Katastr </w:t>
      </w:r>
      <w:proofErr w:type="gramStart"/>
      <w:r>
        <w:rPr>
          <w:rFonts w:ascii="Arial" w:hAnsi="Arial" w:cs="Arial"/>
          <w:sz w:val="16"/>
          <w:szCs w:val="16"/>
        </w:rPr>
        <w:t>nemovitostí - pozemkové</w:t>
      </w:r>
      <w:proofErr w:type="gramEnd"/>
    </w:p>
    <w:p w14:paraId="1472ECA2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Praha</w:t>
      </w:r>
      <w:r>
        <w:rPr>
          <w:rFonts w:ascii="Arial" w:hAnsi="Arial" w:cs="Arial"/>
          <w:sz w:val="16"/>
          <w:szCs w:val="16"/>
        </w:rPr>
        <w:tab/>
        <w:t>Vysočany</w:t>
      </w:r>
      <w:r>
        <w:rPr>
          <w:rFonts w:ascii="Arial" w:hAnsi="Arial" w:cs="Arial"/>
          <w:sz w:val="16"/>
          <w:szCs w:val="16"/>
        </w:rPr>
        <w:tab/>
        <w:t>1686/7</w:t>
      </w:r>
      <w:r>
        <w:rPr>
          <w:rFonts w:ascii="Arial" w:hAnsi="Arial" w:cs="Arial"/>
          <w:sz w:val="16"/>
          <w:szCs w:val="16"/>
        </w:rPr>
        <w:tab/>
        <w:t>ostatní plocha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  <w:bookmarkEnd w:id="1"/>
    </w:p>
    <w:p w14:paraId="17ECAEFD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6E01D2DC" w14:textId="77777777" w:rsidR="009B091D" w:rsidRDefault="009B091D" w:rsidP="009B091D">
      <w:pPr>
        <w:pStyle w:val="VnitrniText"/>
        <w:ind w:firstLine="0"/>
      </w:pPr>
      <w:r>
        <w:t>zapsané na výše uvedených LV u Katastrálního úřadu pro hlavní město Prahu, Katastrální pracoviště Praha.</w:t>
      </w:r>
    </w:p>
    <w:p w14:paraId="57032F8A" w14:textId="77777777" w:rsidR="008D5012" w:rsidRDefault="008D5012" w:rsidP="000B0AA7">
      <w:pPr>
        <w:pStyle w:val="VnitrniText"/>
        <w:ind w:firstLine="0"/>
      </w:pPr>
    </w:p>
    <w:p w14:paraId="30E162FC" w14:textId="77777777" w:rsidR="006E33CA" w:rsidRPr="00D917C5" w:rsidRDefault="006E33CA" w:rsidP="00D06D0F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lastRenderedPageBreak/>
        <w:t>II.</w:t>
      </w:r>
    </w:p>
    <w:p w14:paraId="519F3DD4" w14:textId="77777777" w:rsidR="00F65859" w:rsidRDefault="00F65859" w:rsidP="006D1A0C">
      <w:pPr>
        <w:pStyle w:val="VnitrniText"/>
        <w:ind w:firstLine="0"/>
      </w:pPr>
      <w:r w:rsidRPr="002350B4">
        <w:t>Přejímající prohlašuje:</w:t>
      </w:r>
    </w:p>
    <w:p w14:paraId="6513D783" w14:textId="77777777" w:rsidR="00F65859" w:rsidRDefault="006D1A0C" w:rsidP="006D1A0C">
      <w:pPr>
        <w:pStyle w:val="VnitrniText"/>
      </w:pPr>
      <w:r>
        <w:t xml:space="preserve">1. </w:t>
      </w:r>
      <w:r w:rsidR="00F65859" w:rsidRPr="00B27B5C">
        <w:t xml:space="preserve">s odvoláním na zákon č. 77/1997 Sb., o státním podniku, ve znění pozdějších předpisů, má právo hospodařit </w:t>
      </w:r>
      <w:r w:rsidR="00F65859">
        <w:t xml:space="preserve">s majetkem státu </w:t>
      </w:r>
      <w:r w:rsidR="00F65859" w:rsidRPr="00B27B5C">
        <w:t>podle tohoto předpisu,</w:t>
      </w:r>
    </w:p>
    <w:p w14:paraId="453FB334" w14:textId="77777777" w:rsidR="0038399F" w:rsidRDefault="0038399F" w:rsidP="006D1A0C">
      <w:pPr>
        <w:pStyle w:val="VnitrniText"/>
      </w:pPr>
    </w:p>
    <w:p w14:paraId="37CA99F9" w14:textId="77777777" w:rsidR="00F65859" w:rsidRDefault="006D1A0C" w:rsidP="006D1A0C">
      <w:pPr>
        <w:pStyle w:val="VnitrniText"/>
      </w:pPr>
      <w:r>
        <w:t xml:space="preserve">2. </w:t>
      </w:r>
      <w:r w:rsidR="00F65859" w:rsidRPr="00AF03B3">
        <w:t xml:space="preserve">že </w:t>
      </w:r>
      <w:r w:rsidR="00EB13C0">
        <w:t>majetek uvedený</w:t>
      </w:r>
      <w:r w:rsidR="00F65859" w:rsidRPr="00AF03B3">
        <w:t xml:space="preserve"> v čl. I. této smlouvy potřebuje pro zabezpečení </w:t>
      </w:r>
      <w:r w:rsidR="00F65859" w:rsidRPr="00EE4E00">
        <w:t xml:space="preserve">výkonu </w:t>
      </w:r>
      <w:r w:rsidR="00F65859">
        <w:t>své působnosti a činnosti,</w:t>
      </w:r>
    </w:p>
    <w:p w14:paraId="7281B541" w14:textId="77777777" w:rsidR="0038399F" w:rsidRPr="00AF03B3" w:rsidRDefault="0038399F" w:rsidP="006D1A0C">
      <w:pPr>
        <w:pStyle w:val="VnitrniText"/>
      </w:pPr>
    </w:p>
    <w:p w14:paraId="7513699C" w14:textId="5796F155" w:rsidR="00F65859" w:rsidRDefault="00F65859" w:rsidP="006D1A0C">
      <w:pPr>
        <w:pStyle w:val="VnitrniText"/>
      </w:pPr>
      <w:r>
        <w:t>3</w:t>
      </w:r>
      <w:r w:rsidR="006D1A0C">
        <w:t>.</w:t>
      </w:r>
      <w:r>
        <w:t xml:space="preserve"> </w:t>
      </w:r>
      <w:r w:rsidR="004A4F5C">
        <w:t xml:space="preserve">že </w:t>
      </w:r>
      <w:r w:rsidR="005B61AF">
        <w:t>d</w:t>
      </w:r>
      <w:r w:rsidR="005B61AF">
        <w:rPr>
          <w:bdr w:val="none" w:sz="0" w:space="0" w:color="auto" w:frame="1"/>
        </w:rPr>
        <w:t xml:space="preserve">ůvodem předání předávaného majetku je skutečnost, že přejímající potřebuje tento majetek pro směnu za majetek ve vlastnictví třetí osoby, který je nezbytný pro zabezpečení </w:t>
      </w:r>
      <w:r w:rsidR="004A4F5C">
        <w:rPr>
          <w:bdr w:val="none" w:sz="0" w:space="0" w:color="auto" w:frame="1"/>
        </w:rPr>
        <w:t xml:space="preserve">veřejně prospěšné </w:t>
      </w:r>
      <w:r w:rsidR="005B61AF">
        <w:rPr>
          <w:bdr w:val="none" w:sz="0" w:space="0" w:color="auto" w:frame="1"/>
        </w:rPr>
        <w:t xml:space="preserve">stavby </w:t>
      </w:r>
      <w:r w:rsidR="004A4F5C">
        <w:rPr>
          <w:bdr w:val="none" w:sz="0" w:space="0" w:color="auto" w:frame="1"/>
        </w:rPr>
        <w:t xml:space="preserve">silnice </w:t>
      </w:r>
      <w:r>
        <w:t>"I/9 Dubice - Dolní Libchava (Sosnová - II/262)</w:t>
      </w:r>
      <w:r w:rsidR="004A4F5C">
        <w:t>“</w:t>
      </w:r>
      <w:r w:rsidR="00FA40A9">
        <w:t>.</w:t>
      </w:r>
    </w:p>
    <w:p w14:paraId="04C76E33" w14:textId="77777777" w:rsidR="00F65859" w:rsidRPr="00057863" w:rsidRDefault="00F65859" w:rsidP="006D1A0C">
      <w:pPr>
        <w:pStyle w:val="VnitrniText"/>
      </w:pPr>
    </w:p>
    <w:p w14:paraId="71DB5CFC" w14:textId="77777777" w:rsidR="005C5AF6" w:rsidRPr="005C5AF6" w:rsidRDefault="005C5AF6" w:rsidP="00F65859">
      <w:pPr>
        <w:pStyle w:val="VnitrniText"/>
      </w:pPr>
    </w:p>
    <w:p w14:paraId="078B342C" w14:textId="77777777" w:rsidR="006E33CA" w:rsidRPr="00D917C5" w:rsidRDefault="006E33CA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III.</w:t>
      </w:r>
    </w:p>
    <w:p w14:paraId="025D42F2" w14:textId="77777777" w:rsidR="00F65859" w:rsidRPr="00D4409F" w:rsidRDefault="00F65859" w:rsidP="00864B6B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právo hospodařit s tímto majetkem má přejímající.</w:t>
      </w:r>
    </w:p>
    <w:p w14:paraId="4EDDF1EA" w14:textId="77777777" w:rsidR="00CF17C0" w:rsidRDefault="00D4325F" w:rsidP="000B0AA7">
      <w:pPr>
        <w:pStyle w:val="VnitrniText"/>
      </w:pPr>
      <w:r w:rsidRPr="00D06D0F">
        <w:t xml:space="preserve"> </w:t>
      </w:r>
    </w:p>
    <w:p w14:paraId="4075E379" w14:textId="77777777" w:rsidR="000B3246" w:rsidRPr="00D06D0F" w:rsidRDefault="000B3246" w:rsidP="000B0AA7">
      <w:pPr>
        <w:pStyle w:val="VnitrniText"/>
      </w:pPr>
    </w:p>
    <w:p w14:paraId="33967A19" w14:textId="77777777" w:rsidR="00864B6B" w:rsidRPr="00D917C5" w:rsidRDefault="00864B6B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IV.</w:t>
      </w:r>
    </w:p>
    <w:p w14:paraId="2ED6E4A1" w14:textId="2E0CD8E2" w:rsidR="002553D3" w:rsidRDefault="00864B6B" w:rsidP="002553D3">
      <w:pPr>
        <w:pStyle w:val="VnitrniText"/>
      </w:pPr>
      <w:r>
        <w:t>Příslušnost hospodařit</w:t>
      </w:r>
      <w:r w:rsidRPr="002350B4">
        <w:t xml:space="preserve"> k </w:t>
      </w:r>
      <w:r w:rsidR="00EB13C0">
        <w:t>majetku uvedenému</w:t>
      </w:r>
      <w:r w:rsidRPr="002350B4">
        <w:t xml:space="preserve"> v čl. I. </w:t>
      </w:r>
      <w:r w:rsidRPr="00D4409F">
        <w:t>předávajícímu</w:t>
      </w:r>
      <w:r w:rsidRPr="002350B4">
        <w:t xml:space="preserve"> zanikne a přejímajícímu vznikne k</w:t>
      </w:r>
      <w:r w:rsidR="00EB13C0">
        <w:t> </w:t>
      </w:r>
      <w:bookmarkStart w:id="2" w:name="_Hlk130822598"/>
      <w:r w:rsidR="00EB13C0">
        <w:t>tomuto majetku</w:t>
      </w:r>
      <w:bookmarkEnd w:id="2"/>
      <w:r w:rsidRPr="002350B4">
        <w:t xml:space="preserve"> </w:t>
      </w:r>
      <w:r>
        <w:t xml:space="preserve">právo hospodařit </w:t>
      </w:r>
      <w:r w:rsidR="00A21916">
        <w:t>dnem podání návrhu na změnu v katastru nemovitostí.</w:t>
      </w:r>
    </w:p>
    <w:p w14:paraId="050DBC46" w14:textId="77777777" w:rsidR="00864B6B" w:rsidRDefault="00864B6B" w:rsidP="00864B6B">
      <w:pPr>
        <w:pStyle w:val="VnitrniText"/>
      </w:pPr>
    </w:p>
    <w:p w14:paraId="1202A035" w14:textId="77777777" w:rsidR="000B3246" w:rsidRDefault="000B3246" w:rsidP="00864B6B">
      <w:pPr>
        <w:pStyle w:val="VnitrniText"/>
      </w:pPr>
    </w:p>
    <w:p w14:paraId="7AFC7D5A" w14:textId="77777777" w:rsidR="00864B6B" w:rsidRPr="00D917C5" w:rsidRDefault="00864B6B" w:rsidP="00864B6B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V.</w:t>
      </w:r>
    </w:p>
    <w:p w14:paraId="4361E12D" w14:textId="77777777" w:rsidR="00F675B5" w:rsidRDefault="00F675B5" w:rsidP="00F675B5">
      <w:pPr>
        <w:pStyle w:val="VnitrniText"/>
      </w:pPr>
      <w:r>
        <w:t xml:space="preserve">1. </w:t>
      </w:r>
      <w:r w:rsidRPr="002774C6"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Pr="00D4409F">
        <w:t xml:space="preserve"> </w:t>
      </w:r>
    </w:p>
    <w:p w14:paraId="1D086260" w14:textId="77777777" w:rsidR="007D5D62" w:rsidRDefault="007D5D62" w:rsidP="00F675B5">
      <w:pPr>
        <w:pStyle w:val="VnitrniText"/>
      </w:pPr>
    </w:p>
    <w:p w14:paraId="65B2CD59" w14:textId="77777777" w:rsidR="00F675B5" w:rsidRPr="00080A5E" w:rsidRDefault="00F675B5" w:rsidP="00F675B5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7D5D62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177CAC52" w14:textId="77777777" w:rsidR="00F675B5" w:rsidRDefault="00F675B5" w:rsidP="00F675B5">
      <w:pPr>
        <w:pStyle w:val="VnitrniText"/>
        <w:rPr>
          <w:color w:val="000000"/>
        </w:rPr>
      </w:pPr>
    </w:p>
    <w:p w14:paraId="24EB893A" w14:textId="77777777" w:rsidR="008A1428" w:rsidRDefault="008A1428" w:rsidP="008A1428">
      <w:pPr>
        <w:pStyle w:val="VnitrniText"/>
        <w:ind w:firstLine="0"/>
      </w:pPr>
      <w:r>
        <w:t>Pozemky:</w:t>
      </w:r>
    </w:p>
    <w:p w14:paraId="7AFC3BD3" w14:textId="77777777" w:rsid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14:paraId="399011FA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8A1428">
        <w:rPr>
          <w:rStyle w:val="Styl11b"/>
        </w:rPr>
        <w:t xml:space="preserve">Katastrální území </w:t>
      </w:r>
      <w:r w:rsidRPr="008A1428">
        <w:rPr>
          <w:rStyle w:val="Styl11b"/>
        </w:rPr>
        <w:tab/>
        <w:t>Parcelní číslo</w:t>
      </w:r>
      <w:r w:rsidRPr="008A1428">
        <w:rPr>
          <w:rStyle w:val="Styl11b"/>
        </w:rPr>
        <w:tab/>
        <w:t>Účetní hodnota</w:t>
      </w:r>
    </w:p>
    <w:p w14:paraId="670E7544" w14:textId="77777777" w:rsidR="008A1428" w:rsidRP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14:paraId="30B59C8D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Vysočany</w:t>
      </w:r>
      <w:r w:rsidRPr="008A1428">
        <w:rPr>
          <w:rStyle w:val="Styl11b"/>
          <w:sz w:val="16"/>
          <w:szCs w:val="16"/>
        </w:rPr>
        <w:tab/>
        <w:t>1678/12</w:t>
      </w:r>
      <w:r w:rsidRPr="008A1428">
        <w:rPr>
          <w:rStyle w:val="Styl11b"/>
          <w:sz w:val="16"/>
          <w:szCs w:val="16"/>
        </w:rPr>
        <w:tab/>
        <w:t>2 430,54 Kč</w:t>
      </w:r>
    </w:p>
    <w:p w14:paraId="4243A7D0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3889A131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Vysočany</w:t>
      </w:r>
      <w:r w:rsidRPr="008A1428">
        <w:rPr>
          <w:rStyle w:val="Styl11b"/>
          <w:sz w:val="16"/>
          <w:szCs w:val="16"/>
        </w:rPr>
        <w:tab/>
        <w:t>1686/5</w:t>
      </w:r>
      <w:r w:rsidRPr="008A1428">
        <w:rPr>
          <w:rStyle w:val="Styl11b"/>
          <w:sz w:val="16"/>
          <w:szCs w:val="16"/>
        </w:rPr>
        <w:tab/>
        <w:t>2 200,38 Kč</w:t>
      </w:r>
    </w:p>
    <w:p w14:paraId="12F9AB59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0F2F20F2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Vysočany</w:t>
      </w:r>
      <w:r w:rsidRPr="008A1428">
        <w:rPr>
          <w:rStyle w:val="Styl11b"/>
          <w:sz w:val="16"/>
          <w:szCs w:val="16"/>
        </w:rPr>
        <w:tab/>
        <w:t>1686/6</w:t>
      </w:r>
      <w:r w:rsidRPr="008A1428">
        <w:rPr>
          <w:rStyle w:val="Styl11b"/>
          <w:sz w:val="16"/>
          <w:szCs w:val="16"/>
        </w:rPr>
        <w:tab/>
        <w:t>740,22 Kč</w:t>
      </w:r>
    </w:p>
    <w:p w14:paraId="1E0F8C74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558BFBE1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Vysočany</w:t>
      </w:r>
      <w:r w:rsidRPr="008A1428">
        <w:rPr>
          <w:rStyle w:val="Styl11b"/>
          <w:sz w:val="16"/>
          <w:szCs w:val="16"/>
        </w:rPr>
        <w:tab/>
        <w:t>1686/7</w:t>
      </w:r>
      <w:r w:rsidRPr="008A1428">
        <w:rPr>
          <w:rStyle w:val="Styl11b"/>
          <w:sz w:val="16"/>
          <w:szCs w:val="16"/>
        </w:rPr>
        <w:tab/>
        <w:t>1 510,86 Kč</w:t>
      </w:r>
    </w:p>
    <w:p w14:paraId="764ADA5A" w14:textId="77777777" w:rsidR="008A1428" w:rsidRP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14:paraId="30A792F3" w14:textId="77777777" w:rsidR="00624A5E" w:rsidRDefault="00624A5E" w:rsidP="00624A5E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 w:rsidRPr="003C6600">
        <w:rPr>
          <w:rStyle w:val="Styl11b"/>
          <w:b/>
          <w:sz w:val="16"/>
          <w:szCs w:val="16"/>
        </w:rPr>
        <w:t>6 882,00 Kč</w:t>
      </w:r>
    </w:p>
    <w:p w14:paraId="27BD4F9E" w14:textId="77777777" w:rsidR="008A1428" w:rsidRDefault="008A1428" w:rsidP="008A1428">
      <w:pPr>
        <w:pStyle w:val="VnitrniText"/>
        <w:ind w:firstLine="0"/>
      </w:pPr>
    </w:p>
    <w:p w14:paraId="24A423FC" w14:textId="77777777" w:rsidR="008A1428" w:rsidRPr="008A1428" w:rsidRDefault="008A1428" w:rsidP="008A1428">
      <w:pPr>
        <w:pStyle w:val="VnitrniText"/>
        <w:ind w:firstLine="0"/>
        <w:rPr>
          <w:rFonts w:cs="Times New Roman"/>
        </w:rPr>
      </w:pPr>
    </w:p>
    <w:p w14:paraId="54C6BFBE" w14:textId="77777777" w:rsidR="00D06337" w:rsidRDefault="00D06337" w:rsidP="00D06337">
      <w:pPr>
        <w:jc w:val="both"/>
        <w:rPr>
          <w:rFonts w:ascii="Arial" w:hAnsi="Arial" w:cs="Arial"/>
          <w:b/>
          <w:i/>
          <w:sz w:val="20"/>
          <w:szCs w:val="20"/>
          <w:lang w:eastAsia="cs-CZ"/>
        </w:rPr>
      </w:pPr>
    </w:p>
    <w:p w14:paraId="69237D2B" w14:textId="556C00DD" w:rsidR="00D06337" w:rsidRDefault="00D06337" w:rsidP="004A4F5C">
      <w:pPr>
        <w:pStyle w:val="VnitrniText"/>
        <w:rPr>
          <w:bdr w:val="none" w:sz="0" w:space="0" w:color="auto" w:frame="1"/>
        </w:rPr>
      </w:pPr>
      <w:r>
        <w:rPr>
          <w:bdr w:val="none" w:sz="0" w:space="0" w:color="auto" w:frame="1"/>
        </w:rPr>
        <w:t>3</w:t>
      </w:r>
      <w:r w:rsidR="004A4F5C">
        <w:rPr>
          <w:bdr w:val="none" w:sz="0" w:space="0" w:color="auto" w:frame="1"/>
        </w:rPr>
        <w:t>.</w:t>
      </w:r>
      <w:r>
        <w:rPr>
          <w:bdr w:val="none" w:sz="0" w:space="0" w:color="auto" w:frame="1"/>
        </w:rPr>
        <w:t xml:space="preserve"> Přejímající se zavazuje, že pokud smění předávaný majetek za majetek ve vlastnictví třetí osoby, který je nezbytný pro zabezpečení </w:t>
      </w:r>
      <w:r w:rsidR="004A4F5C">
        <w:rPr>
          <w:bdr w:val="none" w:sz="0" w:space="0" w:color="auto" w:frame="1"/>
        </w:rPr>
        <w:t xml:space="preserve">veřejně prospěšné stavby silnice </w:t>
      </w:r>
      <w:r w:rsidR="004A4F5C">
        <w:t xml:space="preserve">"I/9 Dubice - Dolní Libchava (Sosnová - II/262)“ </w:t>
      </w:r>
      <w:r>
        <w:rPr>
          <w:bdr w:val="none" w:sz="0" w:space="0" w:color="auto" w:frame="1"/>
        </w:rPr>
        <w:t xml:space="preserve">a za účelem vyrovnání rozdílu mezi hodnotami směňovaných nemovitých věcí obdrží peněžité plnění (dále jen </w:t>
      </w:r>
      <w:r w:rsidRPr="004A4F5C">
        <w:rPr>
          <w:bCs/>
          <w:bdr w:val="none" w:sz="0" w:space="0" w:color="auto" w:frame="1"/>
        </w:rPr>
        <w:t>„Doplatek“),</w:t>
      </w:r>
      <w:r>
        <w:rPr>
          <w:bdr w:val="none" w:sz="0" w:space="0" w:color="auto" w:frame="1"/>
        </w:rPr>
        <w:t xml:space="preserve"> převede Doplatek na účet předávajícího vedený u České národní banky se sídlem v Praze, č. ú. </w:t>
      </w:r>
      <w:r w:rsidR="004A4F5C">
        <w:rPr>
          <w:color w:val="000000"/>
          <w:lang w:eastAsia="cs-CZ"/>
        </w:rPr>
        <w:t>30015</w:t>
      </w:r>
      <w:r w:rsidR="004A4F5C">
        <w:rPr>
          <w:color w:val="000000"/>
          <w:lang w:eastAsia="cs-CZ"/>
        </w:rPr>
        <w:noBreakHyphen/>
        <w:t>3723001/0710</w:t>
      </w:r>
      <w:r>
        <w:rPr>
          <w:bdr w:val="none" w:sz="0" w:space="0" w:color="auto" w:frame="1"/>
        </w:rPr>
        <w:t xml:space="preserve">, a to </w:t>
      </w:r>
      <w:r>
        <w:rPr>
          <w:bCs/>
          <w:bdr w:val="none" w:sz="0" w:space="0" w:color="auto" w:frame="1"/>
        </w:rPr>
        <w:t xml:space="preserve">nejpozději </w:t>
      </w:r>
      <w:r>
        <w:rPr>
          <w:bdr w:val="none" w:sz="0" w:space="0" w:color="auto" w:frame="1"/>
        </w:rPr>
        <w:t>do</w:t>
      </w:r>
      <w:r>
        <w:rPr>
          <w:bCs/>
          <w:bdr w:val="none" w:sz="0" w:space="0" w:color="auto" w:frame="1"/>
        </w:rPr>
        <w:t xml:space="preserve"> šedesáti kalendářních </w:t>
      </w:r>
      <w:r>
        <w:rPr>
          <w:bdr w:val="none" w:sz="0" w:space="0" w:color="auto" w:frame="1"/>
        </w:rPr>
        <w:t>dnů ode dne, kdy peněžité plnění od třetí osoby přejímající obdrží na svůj účet. Předávající se zavazuje přejímajícímu poskytnout součinnost spočívající v tom, že na výzvu přejímajícího sdělí variabilní symbol pro identifikaci platby Doplatku. Za den zaplacení Doplatku se považuje den připsání platby na účet předávajícího. Neuhradí-li přejímající Doplatek ve stanovené lhůtě, je přejímající povinen zaplatit předávajícímu smluvní pokutu ve výši 0,05 % z výše Doplatku za každý započatý den prodlení.</w:t>
      </w:r>
    </w:p>
    <w:p w14:paraId="1185C9AB" w14:textId="77777777" w:rsidR="00D06337" w:rsidRDefault="00D06337" w:rsidP="00D06337">
      <w:pPr>
        <w:jc w:val="both"/>
        <w:rPr>
          <w:rFonts w:ascii="Arial" w:eastAsia="Arial Unicode MS" w:hAnsi="Arial" w:cs="Arial"/>
          <w:b/>
          <w:i/>
          <w:sz w:val="20"/>
          <w:szCs w:val="20"/>
        </w:rPr>
      </w:pPr>
    </w:p>
    <w:p w14:paraId="48054E3E" w14:textId="77777777" w:rsidR="00F675B5" w:rsidRDefault="00F675B5" w:rsidP="00864B6B">
      <w:pPr>
        <w:pStyle w:val="VnitrniText"/>
      </w:pPr>
    </w:p>
    <w:p w14:paraId="0E97763F" w14:textId="77777777" w:rsidR="00011A73" w:rsidRPr="00D917C5" w:rsidRDefault="00011A73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</w:t>
      </w:r>
      <w:r w:rsidR="00864B6B" w:rsidRPr="00D917C5">
        <w:rPr>
          <w:rFonts w:ascii="Arial" w:hAnsi="Arial" w:cs="Arial"/>
          <w:sz w:val="20"/>
        </w:rPr>
        <w:t>I</w:t>
      </w:r>
      <w:r w:rsidRPr="00D917C5">
        <w:rPr>
          <w:rFonts w:ascii="Arial" w:hAnsi="Arial" w:cs="Arial"/>
          <w:sz w:val="20"/>
        </w:rPr>
        <w:t>.</w:t>
      </w:r>
    </w:p>
    <w:p w14:paraId="639FFA91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6E70AE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5F4029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14:paraId="0B5C88E9" w14:textId="77777777" w:rsidR="0037157C" w:rsidRDefault="00A66E77" w:rsidP="000B0AA7">
      <w:pPr>
        <w:pStyle w:val="VnitrniText"/>
      </w:pPr>
      <w:r>
        <w:t>P</w:t>
      </w:r>
      <w:r w:rsidR="005F4029">
        <w:t>ře</w:t>
      </w:r>
      <w:r>
        <w:t xml:space="preserve">dávající upozorňuje </w:t>
      </w:r>
      <w:r w:rsidR="006E70AE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</w:t>
      </w:r>
      <w:r w:rsidR="0037157C" w:rsidRPr="00D06D0F">
        <w:lastRenderedPageBreak/>
        <w:t xml:space="preserve">předchozích právních úprav, která se nezapisovala do pozemkových knih, evidence nemovitostí ani katastru nemovitostí. Tato omezení a oprávnění přecházejí na </w:t>
      </w:r>
      <w:r w:rsidR="006E70AE">
        <w:t>přejímajícího</w:t>
      </w:r>
      <w:r w:rsidR="0037157C" w:rsidRPr="00D06D0F">
        <w:t>.</w:t>
      </w:r>
    </w:p>
    <w:p w14:paraId="77FD0C43" w14:textId="77777777" w:rsidR="001D73FD" w:rsidRPr="00D06D0F" w:rsidRDefault="001D73FD" w:rsidP="000B0AA7">
      <w:pPr>
        <w:pStyle w:val="VnitrniText"/>
      </w:pPr>
    </w:p>
    <w:p w14:paraId="41CC5A54" w14:textId="0DE6AFBA" w:rsidR="00C8663B" w:rsidRDefault="00C8663B" w:rsidP="00EB6C54">
      <w:pPr>
        <w:pStyle w:val="VnitrniText"/>
      </w:pPr>
      <w:r>
        <w:t>2</w:t>
      </w:r>
      <w:r w:rsidR="003316EA">
        <w:t>.</w:t>
      </w:r>
      <w:r>
        <w:t xml:space="preserve">  Užívací vztah k převáděným pozemkům je řešen nájemní smlouvou č. 193N11/01, kterou se Státním pozemkovým úřadem uzavřel STRM Alfa, a.s., jakožto nájemce. S obsahem nájemní smlouvy byl přejímající seznámen před podpisem této smlouvy, což stvrzuje svým podpisem.</w:t>
      </w:r>
    </w:p>
    <w:p w14:paraId="3E41C344" w14:textId="77777777" w:rsidR="001D73FD" w:rsidRDefault="001D73FD" w:rsidP="000B0AA7">
      <w:pPr>
        <w:pStyle w:val="VnitrniText"/>
      </w:pPr>
    </w:p>
    <w:p w14:paraId="7BECD207" w14:textId="277B12C0" w:rsidR="0037157C" w:rsidRPr="00D06D0F" w:rsidRDefault="0037157C" w:rsidP="00EB6C54">
      <w:pPr>
        <w:pStyle w:val="VnitrniText"/>
      </w:pPr>
    </w:p>
    <w:p w14:paraId="47425DF0" w14:textId="77777777" w:rsidR="00011A73" w:rsidRPr="00D917C5" w:rsidRDefault="00011A73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</w:t>
      </w:r>
      <w:r w:rsidR="00651DC0" w:rsidRPr="00D917C5">
        <w:rPr>
          <w:rFonts w:ascii="Arial" w:hAnsi="Arial" w:cs="Arial"/>
          <w:sz w:val="20"/>
        </w:rPr>
        <w:t>II</w:t>
      </w:r>
      <w:r w:rsidRPr="00D917C5">
        <w:rPr>
          <w:rFonts w:ascii="Arial" w:hAnsi="Arial" w:cs="Arial"/>
          <w:sz w:val="20"/>
        </w:rPr>
        <w:t xml:space="preserve">. </w:t>
      </w:r>
    </w:p>
    <w:p w14:paraId="581AA2B8" w14:textId="77777777" w:rsidR="009A1E9A" w:rsidRDefault="009A1E9A" w:rsidP="009A1E9A">
      <w:pPr>
        <w:pStyle w:val="VnitrniText"/>
      </w:pPr>
      <w:r w:rsidRPr="00491D41">
        <w:rPr>
          <w:color w:val="000000"/>
        </w:rPr>
        <w:t xml:space="preserve">Smluvní strany se dohodly, že návrh na záznam změny příslušnosti hospodařit s majetkem uvedeným v čl. I. této smlouvy podá u příslušného katastrálního úřadu výhradně předávající a to do 30 dnů od </w:t>
      </w:r>
      <w:r>
        <w:rPr>
          <w:color w:val="000000"/>
        </w:rPr>
        <w:t>uveřejnění</w:t>
      </w:r>
      <w:r w:rsidRPr="00491D41">
        <w:rPr>
          <w:color w:val="000000"/>
        </w:rPr>
        <w:t xml:space="preserve"> této smlouvy</w:t>
      </w:r>
      <w:r>
        <w:rPr>
          <w:color w:val="000000"/>
        </w:rPr>
        <w:t xml:space="preserve"> </w:t>
      </w:r>
      <w:r w:rsidRPr="00A87810">
        <w:t>v registru smluv dle zákona č. 340/2015 Sb., o zvláštních podmínkách účinnosti některých smluv, uveřejňování těchto smluv a o registru smluv.</w:t>
      </w:r>
    </w:p>
    <w:p w14:paraId="10E14137" w14:textId="77777777" w:rsidR="00D4325F" w:rsidRDefault="00D4325F" w:rsidP="00D4325F"/>
    <w:p w14:paraId="5F817D0A" w14:textId="77777777" w:rsidR="000B3246" w:rsidRPr="00D06D0F" w:rsidRDefault="000B3246" w:rsidP="00D4325F"/>
    <w:p w14:paraId="584993E7" w14:textId="77777777" w:rsidR="00B274C4" w:rsidRDefault="00B274C4" w:rsidP="00B274C4">
      <w:pPr>
        <w:jc w:val="center"/>
        <w:rPr>
          <w:rFonts w:ascii="Arial" w:hAnsi="Arial" w:cs="Arial"/>
          <w:b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/>
          <w:sz w:val="20"/>
          <w:szCs w:val="20"/>
          <w:bdr w:val="none" w:sz="0" w:space="0" w:color="auto" w:frame="1"/>
        </w:rPr>
        <w:t>VIII.</w:t>
      </w:r>
    </w:p>
    <w:p w14:paraId="5BCFD6EF" w14:textId="7433D187" w:rsidR="00B274C4" w:rsidRDefault="00B274C4" w:rsidP="00B274C4">
      <w:pPr>
        <w:pStyle w:val="VnitrniText"/>
      </w:pPr>
      <w:r>
        <w:rPr>
          <w:bdr w:val="none" w:sz="0" w:space="0" w:color="auto" w:frame="1"/>
        </w:rPr>
        <w:t xml:space="preserve">Přejímající se zavazuje, že pokud nezahájí uskutečňování důvodu předání dle odst. 3 článku II., tj. neuzavře smlouvu o směně předávaného majetku za majetek ve vlastnictví třetí osoby, který je nezbytný pro </w:t>
      </w:r>
      <w:r w:rsidR="00CB4EE6">
        <w:rPr>
          <w:bdr w:val="none" w:sz="0" w:space="0" w:color="auto" w:frame="1"/>
        </w:rPr>
        <w:t>zabezpečení veřejně prospěšné stavby silnice</w:t>
      </w:r>
      <w:r w:rsidR="00CB4EE6">
        <w:t xml:space="preserve"> </w:t>
      </w:r>
      <w:r w:rsidR="000B3246">
        <w:t>„I/9 Dubice – Dolní Libchava (Sosnová – II/262)</w:t>
      </w:r>
    </w:p>
    <w:p w14:paraId="4F7579E5" w14:textId="77777777" w:rsidR="00B274C4" w:rsidRDefault="00B274C4" w:rsidP="00B274C4">
      <w:pPr>
        <w:pStyle w:val="VnitrniText"/>
      </w:pPr>
    </w:p>
    <w:p w14:paraId="68D235AF" w14:textId="77777777" w:rsidR="00B274C4" w:rsidRDefault="00B274C4" w:rsidP="00B274C4">
      <w:pPr>
        <w:pStyle w:val="Odstavecseseznamem"/>
        <w:numPr>
          <w:ilvl w:val="0"/>
          <w:numId w:val="14"/>
        </w:numPr>
        <w:ind w:left="0" w:firstLine="360"/>
        <w:contextualSpacing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ve lhůtě do 2 let ode dne doručení návrhu dle článku VII. příslušnému katastrálnímu úřadu, musí být předávaný majetek přejímajícím nabídnut k bezúplatnému předání do příslušnosti hospodařit předávajícího. </w:t>
      </w:r>
    </w:p>
    <w:p w14:paraId="63625F33" w14:textId="77777777" w:rsidR="00B274C4" w:rsidRDefault="00B274C4" w:rsidP="00B274C4">
      <w:pPr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</w:p>
    <w:p w14:paraId="4FEB258E" w14:textId="77777777" w:rsidR="00B274C4" w:rsidRDefault="00B274C4" w:rsidP="00B274C4">
      <w:pPr>
        <w:pStyle w:val="Odstavecseseznamem"/>
        <w:numPr>
          <w:ilvl w:val="0"/>
          <w:numId w:val="14"/>
        </w:numPr>
        <w:ind w:left="0" w:firstLine="360"/>
        <w:contextualSpacing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>V případě porušení závazku uvedeného v </w:t>
      </w:r>
      <w:bookmarkStart w:id="3" w:name="_Hlk138926079"/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odstavci 1) tohoto článku </w:t>
      </w:r>
      <w:bookmarkEnd w:id="3"/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se přejímající zavazuje k finanční náhradě ve výši: </w:t>
      </w:r>
    </w:p>
    <w:p w14:paraId="0B0CA65C" w14:textId="77777777" w:rsidR="00B274C4" w:rsidRDefault="00B274C4" w:rsidP="00B274C4">
      <w:pPr>
        <w:pStyle w:val="Odstavecseseznamem"/>
        <w:numPr>
          <w:ilvl w:val="1"/>
          <w:numId w:val="14"/>
        </w:numPr>
        <w:ind w:left="0" w:firstLine="1080"/>
        <w:contextualSpacing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>ceny, kterou obdržel jako cenu obvyklou ve smyslu § 17c odst. 1 zákona č. 77/1997 Sb., nebo</w:t>
      </w:r>
    </w:p>
    <w:p w14:paraId="7F56CEDE" w14:textId="77777777" w:rsidR="00B274C4" w:rsidRDefault="00B274C4" w:rsidP="00B274C4">
      <w:pPr>
        <w:pStyle w:val="Odstavecseseznamem"/>
        <w:numPr>
          <w:ilvl w:val="1"/>
          <w:numId w:val="14"/>
        </w:numPr>
        <w:ind w:left="0" w:firstLine="1080"/>
        <w:contextualSpacing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ceny zjištěné podle cenového předpisu platného ke dni uzavření smlouvy, podle které byl pozemek přejímajícímu převeden, a podle současného způsobu využití pozemku, pokud byl převáděný majetek převeden jiné státní institucí bezúplatně. </w:t>
      </w:r>
    </w:p>
    <w:p w14:paraId="7BBA5ACB" w14:textId="77777777" w:rsidR="005B61AF" w:rsidRDefault="005B61AF" w:rsidP="005B61AF">
      <w:pPr>
        <w:pStyle w:val="Odstavecseseznamem"/>
        <w:ind w:left="1080"/>
        <w:contextualSpacing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</w:p>
    <w:p w14:paraId="404B045F" w14:textId="77777777" w:rsidR="00B274C4" w:rsidRPr="005B61AF" w:rsidRDefault="00B274C4" w:rsidP="00B274C4">
      <w:pPr>
        <w:pStyle w:val="Odstavecseseznamem"/>
        <w:numPr>
          <w:ilvl w:val="0"/>
          <w:numId w:val="14"/>
        </w:numPr>
        <w:ind w:left="0" w:firstLine="360"/>
        <w:contextualSpacing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Přejímající se dále zavazuje, že předávajícímu uhradí náklady spojené s vyhotovením znaleckého posudku na ocenění </w:t>
      </w:r>
      <w:bookmarkStart w:id="4" w:name="_Hlk137207653"/>
      <w:r>
        <w:rPr>
          <w:rFonts w:ascii="Arial" w:hAnsi="Arial" w:cs="Arial"/>
          <w:sz w:val="20"/>
          <w:szCs w:val="20"/>
          <w:bdr w:val="none" w:sz="0" w:space="0" w:color="auto" w:frame="1"/>
        </w:rPr>
        <w:t>předávaného majetku</w:t>
      </w:r>
      <w:bookmarkEnd w:id="4"/>
      <w:r>
        <w:rPr>
          <w:rFonts w:ascii="Arial" w:hAnsi="Arial" w:cs="Arial"/>
          <w:i/>
          <w:iCs/>
          <w:sz w:val="20"/>
          <w:szCs w:val="20"/>
          <w:bdr w:val="none" w:sz="0" w:space="0" w:color="auto" w:frame="1"/>
        </w:rPr>
        <w:t>.</w:t>
      </w:r>
    </w:p>
    <w:p w14:paraId="4C92F9E7" w14:textId="77777777" w:rsidR="005B61AF" w:rsidRDefault="005B61AF" w:rsidP="005B61AF">
      <w:pPr>
        <w:pStyle w:val="Odstavecseseznamem"/>
        <w:ind w:left="360"/>
        <w:contextualSpacing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</w:p>
    <w:p w14:paraId="18F395BE" w14:textId="3D89EA23" w:rsidR="00B274C4" w:rsidRDefault="00B274C4" w:rsidP="00B274C4">
      <w:pPr>
        <w:pStyle w:val="Odstavecseseznamem"/>
        <w:numPr>
          <w:ilvl w:val="0"/>
          <w:numId w:val="14"/>
        </w:numPr>
        <w:ind w:left="0" w:firstLine="360"/>
        <w:contextualSpacing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>Finanční náhrada spolu s náklady jsou splatné na základě písemné výzvy předávajícího přejímajícímu k zaplacení a přejímající je povinen je zaplatit jednorázově ve lhůtě uvedené ve výzvě na účet předávajícího uvedený ve výzvě</w:t>
      </w:r>
    </w:p>
    <w:p w14:paraId="56083105" w14:textId="77777777" w:rsidR="005B61AF" w:rsidRDefault="005B61AF" w:rsidP="005B61AF">
      <w:pPr>
        <w:pStyle w:val="Odstavecseseznamem"/>
        <w:ind w:left="360"/>
        <w:contextualSpacing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</w:p>
    <w:p w14:paraId="53C45CB5" w14:textId="77777777" w:rsidR="00B274C4" w:rsidRDefault="00B274C4" w:rsidP="00B274C4">
      <w:pPr>
        <w:pStyle w:val="Odstavecseseznamem"/>
        <w:numPr>
          <w:ilvl w:val="0"/>
          <w:numId w:val="14"/>
        </w:numPr>
        <w:ind w:left="0" w:firstLine="360"/>
        <w:contextualSpacing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>Přejímající v případě nedodržení závazku vyplývajícího z odstavce 1) nebo nezaplatí-li finanční náhradu dle odst. 2) tohoto článku do 3 měsíců od uplynutí stanovené lhůty, je přejímající povinen zaplatit předávajícímu smluvní pokutu ve výši 0,05 % z ceny zjištěné předávaného majetku v době předání za každý započatý den prodlení.</w:t>
      </w:r>
    </w:p>
    <w:p w14:paraId="7483BEDF" w14:textId="77777777" w:rsidR="000B3246" w:rsidRDefault="000B3246" w:rsidP="005B61AF">
      <w:pPr>
        <w:pStyle w:val="Odstavecseseznamem"/>
        <w:ind w:left="360"/>
        <w:contextualSpacing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</w:p>
    <w:p w14:paraId="2F467638" w14:textId="77777777" w:rsidR="00651DC0" w:rsidRDefault="00651DC0" w:rsidP="00651DC0">
      <w:pPr>
        <w:pStyle w:val="VnitrniText"/>
      </w:pPr>
    </w:p>
    <w:p w14:paraId="02870228" w14:textId="77777777" w:rsidR="000B3246" w:rsidRDefault="000B3246" w:rsidP="000B3246">
      <w:pPr>
        <w:jc w:val="center"/>
        <w:rPr>
          <w:rFonts w:ascii="Arial" w:hAnsi="Arial" w:cs="Arial"/>
          <w:b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/>
          <w:sz w:val="20"/>
          <w:szCs w:val="20"/>
          <w:bdr w:val="none" w:sz="0" w:space="0" w:color="auto" w:frame="1"/>
        </w:rPr>
        <w:t>IX.</w:t>
      </w:r>
    </w:p>
    <w:p w14:paraId="106A5B3A" w14:textId="21DFCCB3" w:rsidR="000B3246" w:rsidRDefault="000B3246" w:rsidP="000B3246">
      <w:pPr>
        <w:tabs>
          <w:tab w:val="left" w:pos="709"/>
        </w:tabs>
        <w:ind w:firstLine="426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>1. Smluvní strany se dohodly, že jakékoliv změny a doplňky této smlouvy jsou možné písemnou formou nebo elektronicky na základě dohody smluvních stran.</w:t>
      </w:r>
    </w:p>
    <w:p w14:paraId="5B3A775E" w14:textId="77777777" w:rsidR="000B3246" w:rsidRDefault="000B3246" w:rsidP="000B3246">
      <w:pPr>
        <w:tabs>
          <w:tab w:val="left" w:pos="709"/>
        </w:tabs>
        <w:jc w:val="both"/>
        <w:rPr>
          <w:rFonts w:ascii="Arial" w:hAnsi="Arial" w:cs="Arial"/>
          <w:b/>
          <w:bCs/>
          <w:i/>
          <w:iCs/>
          <w:sz w:val="20"/>
          <w:szCs w:val="20"/>
          <w:bdr w:val="none" w:sz="0" w:space="0" w:color="auto" w:frame="1"/>
        </w:rPr>
      </w:pPr>
    </w:p>
    <w:p w14:paraId="3D9BEDEF" w14:textId="41FA24DD" w:rsidR="000B3246" w:rsidRDefault="000B3246" w:rsidP="000B3246">
      <w:pPr>
        <w:tabs>
          <w:tab w:val="left" w:pos="709"/>
        </w:tabs>
        <w:ind w:firstLine="426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>2. Tato smlouva je vyhotovena elektronicky v jednom vyhotovení s platností originálu, s kvalifikovanými elektronickými podpisy a kvalifikovanými elektronickými časovými razítky obou smluvních stran v souladu se zákonem č. 297/2016 Sb., o službách vytvářejících důvěru pro elektronické transakce, ve znění pozdějších předpisů.</w:t>
      </w:r>
    </w:p>
    <w:p w14:paraId="2203C22B" w14:textId="77777777" w:rsidR="000B3246" w:rsidRDefault="000B3246" w:rsidP="000B3246">
      <w:pPr>
        <w:jc w:val="both"/>
        <w:rPr>
          <w:rFonts w:ascii="Arial" w:hAnsi="Arial" w:cs="Arial"/>
          <w:b/>
          <w:i/>
          <w:sz w:val="20"/>
          <w:szCs w:val="20"/>
          <w:bdr w:val="none" w:sz="0" w:space="0" w:color="auto" w:frame="1"/>
        </w:rPr>
      </w:pPr>
    </w:p>
    <w:p w14:paraId="1ECF9F1D" w14:textId="5A85D5E4" w:rsidR="000B3246" w:rsidRDefault="000B3246" w:rsidP="000B3246">
      <w:pPr>
        <w:tabs>
          <w:tab w:val="left" w:pos="709"/>
        </w:tabs>
        <w:ind w:firstLine="426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>3. Tato smlouva nabývá platnosti dnem podpisu smluvními stranami a účinnosti dnem uveřejnění v registru smluv dle zákona č. 340/2015 Sb., o zvláštních podmínkách účinnosti některých smluv, uveřejňování těchto smluv a o registru smluv.</w:t>
      </w:r>
    </w:p>
    <w:p w14:paraId="1E17CE44" w14:textId="77777777" w:rsidR="000B3246" w:rsidRDefault="000B3246" w:rsidP="000B3246">
      <w:pPr>
        <w:tabs>
          <w:tab w:val="left" w:pos="709"/>
        </w:tabs>
        <w:ind w:firstLine="426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</w:p>
    <w:p w14:paraId="7BAFB780" w14:textId="07C3CE21" w:rsidR="00DE7590" w:rsidRDefault="00DE7590" w:rsidP="00DE7590">
      <w:pPr>
        <w:pStyle w:val="VnitrniText"/>
      </w:pPr>
      <w:r>
        <w:t xml:space="preserve">4. </w:t>
      </w:r>
      <w:r w:rsidR="003058A1">
        <w:t>Pokud v</w:t>
      </w:r>
      <w:r>
        <w:t xml:space="preserve"> souvislosti s realizací práv a povinností vyplývajících z tohoto zápisu bude mít přejímající přístup k osobním údajům fyzických osob, které jsou uvedeny ve smlouvě/smlouvách, které byly těmito osobami uzavřeny se Státním pozemkovým úřadem. Přejímající se zavazuje, že přijme veškerá technická a bezpečnostní opatření k ochraně osobních údajů, v rámci přejímajícího s nimi budou seznámeni jen případní zaměstnanci a partneři přejímajícího a přejímající nezpřístupní tyto osobní údaje třetím osobám. Přejímající </w:t>
      </w:r>
      <w:r>
        <w:lastRenderedPageBreak/>
        <w:t>prohlašuje, že je oprávněn shromažďovat, používat, přenášet, ukládat nebo jiným způsobem zpracovávat informace předávané předávajícím, včetně osobních údajů, jak jsou definovány příslušnými právními předpisy.</w:t>
      </w:r>
    </w:p>
    <w:p w14:paraId="1F1F9806" w14:textId="77777777" w:rsidR="00DE7590" w:rsidRPr="00AE38E1" w:rsidRDefault="003F34E6" w:rsidP="00DE7590">
      <w:pPr>
        <w:pStyle w:val="VnitrniText"/>
      </w:pPr>
      <w:r>
        <w:t>Smluvní strany</w:t>
      </w:r>
      <w:r w:rsidR="00DE7590">
        <w:t xml:space="preserve"> se zavazují, že budou postupovat v souladu s nařízením Evropského parlamentu a Rady EU 2016/679 („GDPR“). Tyto postupy a opatření se </w:t>
      </w:r>
      <w:r>
        <w:t>smluvní strany</w:t>
      </w:r>
      <w:r w:rsidR="00DE7590">
        <w:t xml:space="preserve"> zavazují dodržovat po celou dobu trvání skartační lhůty ve smyslu § 2 písm. s) zákona č. 499/2004 Sb. o archivnictví a spisové službě a o změně některých zákonů, ve znění pozdějších předpisů.</w:t>
      </w:r>
    </w:p>
    <w:p w14:paraId="70995998" w14:textId="77777777" w:rsidR="004A4F5C" w:rsidRDefault="004A4F5C" w:rsidP="00651DC0">
      <w:pPr>
        <w:pStyle w:val="para"/>
        <w:rPr>
          <w:rFonts w:ascii="Arial" w:hAnsi="Arial" w:cs="Arial"/>
          <w:sz w:val="20"/>
        </w:rPr>
      </w:pPr>
    </w:p>
    <w:p w14:paraId="61A8A627" w14:textId="378B2864" w:rsidR="00651DC0" w:rsidRPr="00D917C5" w:rsidRDefault="00651DC0" w:rsidP="00651DC0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X.</w:t>
      </w:r>
    </w:p>
    <w:p w14:paraId="1DFB0BC6" w14:textId="77777777" w:rsidR="00EB6C54" w:rsidRPr="006856AD" w:rsidRDefault="00651DC0" w:rsidP="003E144F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14:paraId="42FF6A18" w14:textId="77777777" w:rsidR="00230457" w:rsidRDefault="00230457" w:rsidP="003D6A83"/>
    <w:p w14:paraId="5B95F947" w14:textId="77777777" w:rsidR="003D6A83" w:rsidRPr="00D06D0F" w:rsidRDefault="003D6A83" w:rsidP="003D6A83">
      <w:r w:rsidRPr="00D06D0F">
        <w:t xml:space="preserve"> </w:t>
      </w:r>
    </w:p>
    <w:p w14:paraId="0D463BA1" w14:textId="77777777" w:rsidR="000B3246" w:rsidRPr="000B1D22" w:rsidRDefault="000B3246" w:rsidP="000B3246">
      <w:pPr>
        <w:rPr>
          <w:color w:val="000000" w:themeColor="text1"/>
        </w:rPr>
      </w:pPr>
    </w:p>
    <w:p w14:paraId="5A6A5745" w14:textId="77777777" w:rsidR="000B3246" w:rsidRPr="000B1D22" w:rsidRDefault="000B3246" w:rsidP="000B3246">
      <w:pPr>
        <w:pStyle w:val="VnitrniText"/>
        <w:ind w:firstLine="0"/>
        <w:rPr>
          <w:color w:val="000000" w:themeColor="text1"/>
        </w:rPr>
      </w:pPr>
      <w:r w:rsidRPr="000B1D22">
        <w:rPr>
          <w:color w:val="000000" w:themeColor="text1"/>
        </w:rPr>
        <w:tab/>
      </w:r>
      <w:r w:rsidRPr="000B1D22">
        <w:rPr>
          <w:color w:val="000000" w:themeColor="text1"/>
        </w:rPr>
        <w:tab/>
        <w:t xml:space="preserve"> 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0B1D22" w:rsidRPr="000B1D22" w14:paraId="61EF695F" w14:textId="77777777" w:rsidTr="000B3246">
        <w:tc>
          <w:tcPr>
            <w:tcW w:w="4888" w:type="dxa"/>
            <w:hideMark/>
          </w:tcPr>
          <w:p w14:paraId="3CA2CC5B" w14:textId="31026CBB" w:rsidR="000B3246" w:rsidRPr="000B1D22" w:rsidRDefault="000B3246">
            <w:pPr>
              <w:pStyle w:val="VnitrniText"/>
              <w:ind w:firstLine="0"/>
              <w:rPr>
                <w:color w:val="000000" w:themeColor="text1"/>
              </w:rPr>
            </w:pPr>
            <w:r w:rsidRPr="000B1D22">
              <w:rPr>
                <w:color w:val="000000" w:themeColor="text1"/>
              </w:rPr>
              <w:t xml:space="preserve">V Praze dne </w:t>
            </w:r>
            <w:r w:rsidR="00A1034D">
              <w:rPr>
                <w:color w:val="000000" w:themeColor="text1"/>
              </w:rPr>
              <w:t>4.2.2025</w:t>
            </w:r>
          </w:p>
        </w:tc>
        <w:tc>
          <w:tcPr>
            <w:tcW w:w="4889" w:type="dxa"/>
            <w:hideMark/>
          </w:tcPr>
          <w:p w14:paraId="4C86942D" w14:textId="05677F3E" w:rsidR="000B3246" w:rsidRPr="000B1D22" w:rsidRDefault="000B3246">
            <w:pPr>
              <w:pStyle w:val="VnitrniText"/>
              <w:tabs>
                <w:tab w:val="left" w:pos="4820"/>
              </w:tabs>
              <w:ind w:firstLine="0"/>
              <w:rPr>
                <w:color w:val="000000" w:themeColor="text1"/>
              </w:rPr>
            </w:pPr>
            <w:r w:rsidRPr="000B1D22">
              <w:rPr>
                <w:color w:val="000000" w:themeColor="text1"/>
              </w:rPr>
              <w:t>V</w:t>
            </w:r>
            <w:r w:rsidR="00066B02" w:rsidRPr="000B1D22">
              <w:rPr>
                <w:color w:val="000000" w:themeColor="text1"/>
              </w:rPr>
              <w:t xml:space="preserve"> Liberci</w:t>
            </w:r>
            <w:r w:rsidRPr="000B1D22">
              <w:rPr>
                <w:color w:val="000000" w:themeColor="text1"/>
              </w:rPr>
              <w:t xml:space="preserve"> dne</w:t>
            </w:r>
            <w:r w:rsidR="003D5507">
              <w:rPr>
                <w:color w:val="000000" w:themeColor="text1"/>
              </w:rPr>
              <w:t xml:space="preserve"> 5.2.2025</w:t>
            </w:r>
          </w:p>
        </w:tc>
      </w:tr>
    </w:tbl>
    <w:p w14:paraId="38AA5859" w14:textId="77777777" w:rsidR="000B3246" w:rsidRPr="000B1D22" w:rsidRDefault="000B3246" w:rsidP="000B3246">
      <w:pPr>
        <w:pStyle w:val="VnitrniText"/>
        <w:tabs>
          <w:tab w:val="left" w:pos="4820"/>
        </w:tabs>
        <w:ind w:firstLine="142"/>
        <w:rPr>
          <w:color w:val="000000" w:themeColor="text1"/>
        </w:rPr>
      </w:pPr>
      <w:r w:rsidRPr="000B1D22">
        <w:rPr>
          <w:color w:val="000000" w:themeColor="text1"/>
        </w:rPr>
        <w:tab/>
      </w:r>
    </w:p>
    <w:p w14:paraId="7A0C2B51" w14:textId="77777777" w:rsidR="000B3246" w:rsidRPr="000B1D22" w:rsidRDefault="000B3246" w:rsidP="000B3246">
      <w:pPr>
        <w:pStyle w:val="VnitrniText"/>
        <w:tabs>
          <w:tab w:val="left" w:pos="5103"/>
        </w:tabs>
        <w:ind w:firstLine="142"/>
        <w:rPr>
          <w:color w:val="000000" w:themeColor="text1"/>
        </w:rPr>
      </w:pPr>
    </w:p>
    <w:p w14:paraId="3FE6AC3A" w14:textId="77777777" w:rsidR="000B3246" w:rsidRPr="000B1D22" w:rsidRDefault="000B3246" w:rsidP="000B3246">
      <w:pPr>
        <w:pStyle w:val="VnitrniText"/>
        <w:tabs>
          <w:tab w:val="left" w:pos="5103"/>
        </w:tabs>
        <w:ind w:firstLine="142"/>
        <w:rPr>
          <w:color w:val="000000" w:themeColor="text1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22"/>
      </w:tblGrid>
      <w:tr w:rsidR="000B1D22" w:rsidRPr="000B1D22" w14:paraId="7A4E241D" w14:textId="77777777" w:rsidTr="000B3246">
        <w:tc>
          <w:tcPr>
            <w:tcW w:w="4888" w:type="dxa"/>
          </w:tcPr>
          <w:p w14:paraId="0F69F2D5" w14:textId="77777777" w:rsidR="000B3246" w:rsidRPr="000B1D22" w:rsidRDefault="000B3246">
            <w:pPr>
              <w:pStyle w:val="VnitrniText"/>
              <w:ind w:firstLine="0"/>
              <w:rPr>
                <w:color w:val="000000" w:themeColor="text1"/>
              </w:rPr>
            </w:pPr>
          </w:p>
        </w:tc>
        <w:tc>
          <w:tcPr>
            <w:tcW w:w="4889" w:type="dxa"/>
          </w:tcPr>
          <w:p w14:paraId="6E958CF9" w14:textId="77777777" w:rsidR="000B3246" w:rsidRPr="000B1D22" w:rsidRDefault="000B3246">
            <w:pPr>
              <w:pStyle w:val="VnitrniText"/>
              <w:tabs>
                <w:tab w:val="left" w:pos="5103"/>
              </w:tabs>
              <w:ind w:firstLine="0"/>
              <w:rPr>
                <w:color w:val="000000" w:themeColor="text1"/>
              </w:rPr>
            </w:pPr>
          </w:p>
        </w:tc>
      </w:tr>
      <w:tr w:rsidR="000B1D22" w:rsidRPr="000B1D22" w14:paraId="7E30B58B" w14:textId="77777777" w:rsidTr="000B3246">
        <w:tc>
          <w:tcPr>
            <w:tcW w:w="4888" w:type="dxa"/>
            <w:hideMark/>
          </w:tcPr>
          <w:p w14:paraId="22CC6FE3" w14:textId="77777777" w:rsidR="000B3246" w:rsidRPr="000B1D22" w:rsidRDefault="000B3246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color w:val="000000" w:themeColor="text1"/>
              </w:rPr>
            </w:pPr>
            <w:r w:rsidRPr="000B1D22">
              <w:rPr>
                <w:color w:val="000000" w:themeColor="text1"/>
              </w:rPr>
              <w:t>............................................</w:t>
            </w:r>
          </w:p>
        </w:tc>
        <w:tc>
          <w:tcPr>
            <w:tcW w:w="4889" w:type="dxa"/>
            <w:hideMark/>
          </w:tcPr>
          <w:p w14:paraId="17ED1AFA" w14:textId="798BF72C" w:rsidR="000B3246" w:rsidRPr="000B1D22" w:rsidRDefault="000B3246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color w:val="000000" w:themeColor="text1"/>
              </w:rPr>
            </w:pPr>
            <w:r w:rsidRPr="000B1D22">
              <w:rPr>
                <w:color w:val="000000" w:themeColor="text1"/>
              </w:rPr>
              <w:t>............................................</w:t>
            </w:r>
            <w:r w:rsidR="00066B02" w:rsidRPr="000B1D22">
              <w:rPr>
                <w:color w:val="000000" w:themeColor="text1"/>
              </w:rPr>
              <w:t>...</w:t>
            </w:r>
          </w:p>
        </w:tc>
      </w:tr>
      <w:tr w:rsidR="000B1D22" w:rsidRPr="000B1D22" w14:paraId="01581D4B" w14:textId="77777777" w:rsidTr="000B3246">
        <w:tc>
          <w:tcPr>
            <w:tcW w:w="4888" w:type="dxa"/>
            <w:hideMark/>
          </w:tcPr>
          <w:p w14:paraId="2DB195B3" w14:textId="77777777" w:rsidR="000B3246" w:rsidRPr="000B1D22" w:rsidRDefault="000B324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1D22">
              <w:rPr>
                <w:rFonts w:ascii="Arial" w:hAnsi="Arial" w:cs="Arial"/>
                <w:color w:val="000000" w:themeColor="text1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  <w:hideMark/>
          </w:tcPr>
          <w:p w14:paraId="10C8C5C7" w14:textId="58ED4F01" w:rsidR="000B3246" w:rsidRPr="000B1D22" w:rsidRDefault="000B324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1D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Ředitelství silnic a dálnic </w:t>
            </w:r>
            <w:r w:rsidR="00AC7115" w:rsidRPr="000B1D22">
              <w:rPr>
                <w:rFonts w:ascii="Arial" w:hAnsi="Arial" w:cs="Arial"/>
                <w:color w:val="000000" w:themeColor="text1"/>
                <w:sz w:val="20"/>
                <w:szCs w:val="20"/>
              </w:rPr>
              <w:t>s. p.</w:t>
            </w:r>
          </w:p>
        </w:tc>
      </w:tr>
      <w:tr w:rsidR="000B1D22" w:rsidRPr="000B1D22" w14:paraId="4DFDE297" w14:textId="77777777" w:rsidTr="000B3246">
        <w:tc>
          <w:tcPr>
            <w:tcW w:w="4888" w:type="dxa"/>
            <w:hideMark/>
          </w:tcPr>
          <w:p w14:paraId="2C6869FD" w14:textId="77777777" w:rsidR="000B3246" w:rsidRPr="000B1D22" w:rsidRDefault="000B324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1D22">
              <w:rPr>
                <w:rFonts w:ascii="Arial" w:hAnsi="Arial" w:cs="Arial"/>
                <w:color w:val="000000" w:themeColor="text1"/>
                <w:sz w:val="20"/>
                <w:szCs w:val="20"/>
              </w:rPr>
              <w:t>ředitel Krajského pozemkového úřadu</w:t>
            </w:r>
          </w:p>
        </w:tc>
        <w:tc>
          <w:tcPr>
            <w:tcW w:w="4889" w:type="dxa"/>
            <w:hideMark/>
          </w:tcPr>
          <w:p w14:paraId="3CB6DB0A" w14:textId="77777777" w:rsidR="000B3246" w:rsidRPr="000B1D22" w:rsidRDefault="000B324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1D22">
              <w:rPr>
                <w:rFonts w:ascii="Arial" w:hAnsi="Arial" w:cs="Arial"/>
                <w:color w:val="000000" w:themeColor="text1"/>
                <w:sz w:val="20"/>
                <w:szCs w:val="20"/>
              </w:rPr>
              <w:t>ředitel Správy Liberec</w:t>
            </w:r>
          </w:p>
        </w:tc>
      </w:tr>
      <w:tr w:rsidR="000B1D22" w:rsidRPr="000B1D22" w14:paraId="75B8EAFD" w14:textId="77777777" w:rsidTr="000B3246">
        <w:tc>
          <w:tcPr>
            <w:tcW w:w="4888" w:type="dxa"/>
            <w:hideMark/>
          </w:tcPr>
          <w:p w14:paraId="1FEA95D2" w14:textId="77777777" w:rsidR="000B3246" w:rsidRPr="000B1D22" w:rsidRDefault="000B324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1D22">
              <w:rPr>
                <w:rFonts w:ascii="Arial" w:hAnsi="Arial" w:cs="Arial"/>
                <w:color w:val="000000" w:themeColor="text1"/>
                <w:sz w:val="20"/>
                <w:szCs w:val="20"/>
              </w:rPr>
              <w:t>Ing. Jiří Veselý</w:t>
            </w:r>
          </w:p>
        </w:tc>
        <w:tc>
          <w:tcPr>
            <w:tcW w:w="4889" w:type="dxa"/>
            <w:hideMark/>
          </w:tcPr>
          <w:p w14:paraId="05826066" w14:textId="77777777" w:rsidR="000B3246" w:rsidRPr="000B1D22" w:rsidRDefault="000B324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1D22">
              <w:rPr>
                <w:rFonts w:ascii="Arial" w:hAnsi="Arial" w:cs="Arial"/>
                <w:color w:val="000000" w:themeColor="text1"/>
                <w:sz w:val="20"/>
                <w:szCs w:val="20"/>
              </w:rPr>
              <w:t>Ing. Jan Wohlmuth</w:t>
            </w:r>
          </w:p>
        </w:tc>
      </w:tr>
      <w:tr w:rsidR="000B3246" w14:paraId="2FB72143" w14:textId="77777777" w:rsidTr="000B3246">
        <w:tc>
          <w:tcPr>
            <w:tcW w:w="4888" w:type="dxa"/>
            <w:hideMark/>
          </w:tcPr>
          <w:p w14:paraId="521BE61E" w14:textId="77777777" w:rsidR="000B3246" w:rsidRDefault="000B324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  <w:hideMark/>
          </w:tcPr>
          <w:p w14:paraId="1357F0A2" w14:textId="77777777" w:rsidR="000B3246" w:rsidRDefault="000B324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14:paraId="333E5A55" w14:textId="77777777" w:rsidR="00722C9B" w:rsidRPr="00D06D0F" w:rsidRDefault="00722C9B" w:rsidP="000B0AA7">
      <w:pPr>
        <w:pStyle w:val="VnitrniText"/>
      </w:pPr>
    </w:p>
    <w:p w14:paraId="7A1C31C9" w14:textId="77777777" w:rsidR="00F66E72" w:rsidRDefault="00F66E72" w:rsidP="000B0AA7">
      <w:pPr>
        <w:pStyle w:val="VnitrniText"/>
        <w:ind w:firstLine="0"/>
      </w:pPr>
    </w:p>
    <w:p w14:paraId="26AEF417" w14:textId="77777777" w:rsidR="000528C7" w:rsidRDefault="000528C7" w:rsidP="000B0AA7">
      <w:pPr>
        <w:pStyle w:val="VnitrniText"/>
        <w:ind w:firstLine="0"/>
      </w:pPr>
    </w:p>
    <w:p w14:paraId="20D6EACD" w14:textId="77777777"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6FFA8925" w14:textId="77777777"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796C4600" w14:textId="77777777" w:rsidR="000528C7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49C66E0D" w14:textId="77777777"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5C78D2E5" w14:textId="77777777" w:rsidR="000528C7" w:rsidRPr="00A87810" w:rsidRDefault="000528C7" w:rsidP="000528C7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Pr="00A87810">
        <w:rPr>
          <w:rFonts w:ascii="Arial" w:hAnsi="Arial" w:cs="Arial"/>
          <w:sz w:val="20"/>
          <w:szCs w:val="20"/>
        </w:rPr>
        <w:t xml:space="preserve">. </w:t>
      </w:r>
    </w:p>
    <w:p w14:paraId="223F83CB" w14:textId="77777777"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79AFCC19" w14:textId="77777777"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6835D49D" w14:textId="77777777" w:rsidR="000528C7" w:rsidRPr="000528C7" w:rsidRDefault="000528C7" w:rsidP="000528C7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742A7CD9" w14:textId="77777777" w:rsidR="000528C7" w:rsidRPr="00D06D0F" w:rsidRDefault="000528C7" w:rsidP="000B0AA7">
      <w:pPr>
        <w:pStyle w:val="VnitrniText"/>
        <w:ind w:firstLine="0"/>
      </w:pPr>
    </w:p>
    <w:p w14:paraId="1D048DAA" w14:textId="77777777" w:rsidR="00B4772C" w:rsidRDefault="00337C94" w:rsidP="000B0AA7">
      <w:pPr>
        <w:pStyle w:val="VnitrniText"/>
        <w:ind w:firstLine="0"/>
      </w:pPr>
      <w:r w:rsidRPr="0023665E">
        <w:t xml:space="preserve"> </w:t>
      </w:r>
    </w:p>
    <w:p w14:paraId="52BB7DE9" w14:textId="77777777" w:rsidR="000528C7" w:rsidRDefault="000528C7" w:rsidP="00B4772C">
      <w:pPr>
        <w:pStyle w:val="VnitrniText"/>
        <w:ind w:firstLine="0"/>
      </w:pPr>
    </w:p>
    <w:p w14:paraId="3720D36F" w14:textId="361A7FA3" w:rsidR="00B4772C" w:rsidRPr="00B4772C" w:rsidRDefault="00B4772C" w:rsidP="00B4772C">
      <w:pPr>
        <w:pStyle w:val="VnitrniText"/>
        <w:ind w:firstLine="0"/>
      </w:pPr>
      <w:r w:rsidRPr="00B4772C">
        <w:t>Za věcnou a formální správnost odpovídá</w:t>
      </w:r>
      <w:r w:rsidR="00706967">
        <w:t xml:space="preserve"> </w:t>
      </w:r>
      <w:r w:rsidRPr="00B4772C">
        <w:t>vedoucí oddělení převodu majetku státu pro Středočeský kraj a hl. m. Praha</w:t>
      </w:r>
      <w:r w:rsidR="00B274C4">
        <w:t xml:space="preserve"> </w:t>
      </w:r>
      <w:r w:rsidRPr="00B4772C">
        <w:t>Ing. Michaela Svobodová</w:t>
      </w:r>
    </w:p>
    <w:p w14:paraId="015C1AED" w14:textId="77777777" w:rsidR="00706967" w:rsidRDefault="00706967" w:rsidP="00706967">
      <w:pPr>
        <w:pStyle w:val="VnitrniText"/>
        <w:ind w:firstLine="0"/>
      </w:pPr>
    </w:p>
    <w:p w14:paraId="4581A228" w14:textId="77777777" w:rsidR="00706967" w:rsidRDefault="00706967" w:rsidP="00706967">
      <w:pPr>
        <w:pStyle w:val="VnitrniText"/>
        <w:ind w:firstLine="0"/>
      </w:pPr>
    </w:p>
    <w:p w14:paraId="1936AAE2" w14:textId="77777777" w:rsidR="00706967" w:rsidRDefault="00706967" w:rsidP="00706967">
      <w:pPr>
        <w:pStyle w:val="VnitrniText"/>
        <w:ind w:firstLine="0"/>
      </w:pPr>
    </w:p>
    <w:p w14:paraId="61465094" w14:textId="77777777" w:rsidR="00706967" w:rsidRDefault="00706967" w:rsidP="00706967">
      <w:pPr>
        <w:pStyle w:val="VnitrniText"/>
        <w:ind w:firstLine="0"/>
      </w:pPr>
      <w:r>
        <w:t>.................................................</w:t>
      </w:r>
    </w:p>
    <w:p w14:paraId="618E2B9C" w14:textId="77777777" w:rsidR="00706967" w:rsidRDefault="00706967" w:rsidP="00706967">
      <w:pPr>
        <w:pStyle w:val="VnitrniText"/>
        <w:ind w:firstLine="0"/>
      </w:pPr>
      <w:r>
        <w:tab/>
        <w:t>podpis</w:t>
      </w:r>
    </w:p>
    <w:p w14:paraId="262BE474" w14:textId="77777777" w:rsidR="00706967" w:rsidRDefault="00706967" w:rsidP="00706967">
      <w:pPr>
        <w:pStyle w:val="VnitrniText"/>
        <w:ind w:firstLine="0"/>
      </w:pPr>
    </w:p>
    <w:p w14:paraId="7CE7F560" w14:textId="77777777" w:rsidR="00706967" w:rsidRDefault="00706967" w:rsidP="00706967">
      <w:pPr>
        <w:pStyle w:val="VnitrniText"/>
        <w:ind w:firstLine="0"/>
      </w:pPr>
    </w:p>
    <w:p w14:paraId="69BD6FC4" w14:textId="77777777" w:rsidR="00706967" w:rsidRDefault="00706967" w:rsidP="00706967">
      <w:pPr>
        <w:pStyle w:val="VnitrniText"/>
        <w:ind w:firstLine="0"/>
      </w:pPr>
      <w:r>
        <w:t>Za správnost KPÚ: Bc. Iveta Talichová</w:t>
      </w:r>
    </w:p>
    <w:p w14:paraId="237590D7" w14:textId="77777777" w:rsidR="00706967" w:rsidRDefault="00706967" w:rsidP="00706967">
      <w:pPr>
        <w:pStyle w:val="VnitrniText"/>
        <w:ind w:firstLine="0"/>
      </w:pPr>
    </w:p>
    <w:p w14:paraId="70424B63" w14:textId="77777777" w:rsidR="00706967" w:rsidRDefault="00706967" w:rsidP="00706967">
      <w:pPr>
        <w:pStyle w:val="VnitrniText"/>
        <w:ind w:firstLine="0"/>
      </w:pPr>
    </w:p>
    <w:p w14:paraId="3A531983" w14:textId="77777777" w:rsidR="00706967" w:rsidRDefault="00706967" w:rsidP="00706967">
      <w:pPr>
        <w:pStyle w:val="VnitrniText"/>
        <w:ind w:firstLine="0"/>
      </w:pPr>
    </w:p>
    <w:p w14:paraId="21069CDF" w14:textId="77777777" w:rsidR="00706967" w:rsidRDefault="00706967" w:rsidP="00706967">
      <w:pPr>
        <w:pStyle w:val="VnitrniText"/>
        <w:ind w:firstLine="0"/>
      </w:pPr>
      <w:r>
        <w:t>.................................................</w:t>
      </w:r>
    </w:p>
    <w:p w14:paraId="15BCC82B" w14:textId="77777777" w:rsidR="00706967" w:rsidRDefault="00706967" w:rsidP="00706967">
      <w:pPr>
        <w:pStyle w:val="VnitrniText"/>
        <w:ind w:firstLine="0"/>
      </w:pPr>
      <w:r>
        <w:tab/>
        <w:t>podpis</w:t>
      </w:r>
    </w:p>
    <w:p w14:paraId="0657D318" w14:textId="77777777" w:rsidR="00722C9B" w:rsidRPr="00D06D0F" w:rsidRDefault="00722C9B" w:rsidP="000B0AA7">
      <w:pPr>
        <w:pStyle w:val="VnitrniText"/>
      </w:pP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5A8E6" w14:textId="77777777" w:rsidR="00724CD3" w:rsidRDefault="00724CD3">
      <w:r>
        <w:separator/>
      </w:r>
    </w:p>
  </w:endnote>
  <w:endnote w:type="continuationSeparator" w:id="0">
    <w:p w14:paraId="077288A6" w14:textId="77777777" w:rsidR="00724CD3" w:rsidRDefault="00724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94C48" w14:textId="77777777" w:rsidR="00724CD3" w:rsidRDefault="00724CD3">
      <w:r>
        <w:separator/>
      </w:r>
    </w:p>
  </w:footnote>
  <w:footnote w:type="continuationSeparator" w:id="0">
    <w:p w14:paraId="39213B46" w14:textId="77777777" w:rsidR="00724CD3" w:rsidRDefault="00724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E70313"/>
    <w:multiLevelType w:val="hybridMultilevel"/>
    <w:tmpl w:val="FFFFFFFF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66268D2"/>
    <w:multiLevelType w:val="hybridMultilevel"/>
    <w:tmpl w:val="228EF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C7F3CC7"/>
    <w:multiLevelType w:val="hybridMultilevel"/>
    <w:tmpl w:val="10E6BE54"/>
    <w:lvl w:ilvl="0" w:tplc="6D746ADC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597130512">
    <w:abstractNumId w:val="0"/>
  </w:num>
  <w:num w:numId="2" w16cid:durableId="1988853117">
    <w:abstractNumId w:val="1"/>
  </w:num>
  <w:num w:numId="3" w16cid:durableId="111638227">
    <w:abstractNumId w:val="2"/>
  </w:num>
  <w:num w:numId="4" w16cid:durableId="1581136774">
    <w:abstractNumId w:val="3"/>
  </w:num>
  <w:num w:numId="5" w16cid:durableId="1034964796">
    <w:abstractNumId w:val="4"/>
  </w:num>
  <w:num w:numId="6" w16cid:durableId="2095735960">
    <w:abstractNumId w:val="5"/>
  </w:num>
  <w:num w:numId="7" w16cid:durableId="171935650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4158212">
    <w:abstractNumId w:val="8"/>
  </w:num>
  <w:num w:numId="9" w16cid:durableId="931469376">
    <w:abstractNumId w:val="6"/>
  </w:num>
  <w:num w:numId="10" w16cid:durableId="384529277">
    <w:abstractNumId w:val="7"/>
  </w:num>
  <w:num w:numId="11" w16cid:durableId="1438062193">
    <w:abstractNumId w:val="10"/>
  </w:num>
  <w:num w:numId="12" w16cid:durableId="7723651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7634229">
    <w:abstractNumId w:val="9"/>
  </w:num>
  <w:num w:numId="14" w16cid:durableId="923663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28092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15BA7"/>
    <w:rsid w:val="000249BB"/>
    <w:rsid w:val="00030C15"/>
    <w:rsid w:val="00036AC5"/>
    <w:rsid w:val="000528C7"/>
    <w:rsid w:val="00057863"/>
    <w:rsid w:val="00057CBA"/>
    <w:rsid w:val="00060CE4"/>
    <w:rsid w:val="00066B02"/>
    <w:rsid w:val="000713C9"/>
    <w:rsid w:val="000738A5"/>
    <w:rsid w:val="00075977"/>
    <w:rsid w:val="00077DDA"/>
    <w:rsid w:val="00080A5E"/>
    <w:rsid w:val="00090E4A"/>
    <w:rsid w:val="00096C6C"/>
    <w:rsid w:val="000A05C2"/>
    <w:rsid w:val="000A05D4"/>
    <w:rsid w:val="000A1225"/>
    <w:rsid w:val="000A29A2"/>
    <w:rsid w:val="000A602F"/>
    <w:rsid w:val="000B0AA7"/>
    <w:rsid w:val="000B1075"/>
    <w:rsid w:val="000B1D22"/>
    <w:rsid w:val="000B3246"/>
    <w:rsid w:val="000B3BB9"/>
    <w:rsid w:val="000D5BBE"/>
    <w:rsid w:val="000D609F"/>
    <w:rsid w:val="000E2F54"/>
    <w:rsid w:val="00100347"/>
    <w:rsid w:val="00101C6D"/>
    <w:rsid w:val="00103375"/>
    <w:rsid w:val="00112F3C"/>
    <w:rsid w:val="00122D7B"/>
    <w:rsid w:val="00126EEB"/>
    <w:rsid w:val="001274AE"/>
    <w:rsid w:val="00132361"/>
    <w:rsid w:val="001334A8"/>
    <w:rsid w:val="001353EA"/>
    <w:rsid w:val="00136F17"/>
    <w:rsid w:val="00140462"/>
    <w:rsid w:val="00143674"/>
    <w:rsid w:val="00170A4E"/>
    <w:rsid w:val="00172F53"/>
    <w:rsid w:val="001807C7"/>
    <w:rsid w:val="00181A52"/>
    <w:rsid w:val="0018318A"/>
    <w:rsid w:val="00190EA1"/>
    <w:rsid w:val="00196CE0"/>
    <w:rsid w:val="0019777F"/>
    <w:rsid w:val="001A00D9"/>
    <w:rsid w:val="001C0D55"/>
    <w:rsid w:val="001C387A"/>
    <w:rsid w:val="001C6B2B"/>
    <w:rsid w:val="001D73FD"/>
    <w:rsid w:val="001E1CF7"/>
    <w:rsid w:val="001E47B8"/>
    <w:rsid w:val="001F2A5E"/>
    <w:rsid w:val="002029BF"/>
    <w:rsid w:val="00206BEA"/>
    <w:rsid w:val="002240D3"/>
    <w:rsid w:val="002242C8"/>
    <w:rsid w:val="0022597E"/>
    <w:rsid w:val="00227370"/>
    <w:rsid w:val="00227CC5"/>
    <w:rsid w:val="00230457"/>
    <w:rsid w:val="00232E62"/>
    <w:rsid w:val="002350B4"/>
    <w:rsid w:val="00235E99"/>
    <w:rsid w:val="0023665E"/>
    <w:rsid w:val="00245A89"/>
    <w:rsid w:val="0024684B"/>
    <w:rsid w:val="002469A8"/>
    <w:rsid w:val="00250D32"/>
    <w:rsid w:val="00253121"/>
    <w:rsid w:val="002553D3"/>
    <w:rsid w:val="00257260"/>
    <w:rsid w:val="00257EB0"/>
    <w:rsid w:val="00261B6F"/>
    <w:rsid w:val="00263AF3"/>
    <w:rsid w:val="002774C6"/>
    <w:rsid w:val="002809F9"/>
    <w:rsid w:val="00293BF9"/>
    <w:rsid w:val="0029466F"/>
    <w:rsid w:val="002B0E7B"/>
    <w:rsid w:val="002B1AFF"/>
    <w:rsid w:val="002C0E97"/>
    <w:rsid w:val="002C4372"/>
    <w:rsid w:val="002C4C46"/>
    <w:rsid w:val="002C5ED7"/>
    <w:rsid w:val="002D2DE2"/>
    <w:rsid w:val="002E7356"/>
    <w:rsid w:val="002E7B91"/>
    <w:rsid w:val="002F47C2"/>
    <w:rsid w:val="003012FD"/>
    <w:rsid w:val="00303660"/>
    <w:rsid w:val="003057BA"/>
    <w:rsid w:val="003058A1"/>
    <w:rsid w:val="0031058A"/>
    <w:rsid w:val="00311FF0"/>
    <w:rsid w:val="003224C9"/>
    <w:rsid w:val="003307CF"/>
    <w:rsid w:val="003316EA"/>
    <w:rsid w:val="003336E0"/>
    <w:rsid w:val="003339D6"/>
    <w:rsid w:val="0033435E"/>
    <w:rsid w:val="00337C94"/>
    <w:rsid w:val="003430A1"/>
    <w:rsid w:val="0036071F"/>
    <w:rsid w:val="00361578"/>
    <w:rsid w:val="0036537D"/>
    <w:rsid w:val="00365BF0"/>
    <w:rsid w:val="003673F1"/>
    <w:rsid w:val="0037148E"/>
    <w:rsid w:val="0037157C"/>
    <w:rsid w:val="0038399F"/>
    <w:rsid w:val="00390A13"/>
    <w:rsid w:val="0039790A"/>
    <w:rsid w:val="003A432A"/>
    <w:rsid w:val="003B4003"/>
    <w:rsid w:val="003B7D4F"/>
    <w:rsid w:val="003C3CC3"/>
    <w:rsid w:val="003C4278"/>
    <w:rsid w:val="003C626B"/>
    <w:rsid w:val="003C6600"/>
    <w:rsid w:val="003D4F2E"/>
    <w:rsid w:val="003D5507"/>
    <w:rsid w:val="003D5654"/>
    <w:rsid w:val="003D6A83"/>
    <w:rsid w:val="003E144F"/>
    <w:rsid w:val="003E5100"/>
    <w:rsid w:val="003F34E6"/>
    <w:rsid w:val="003F56C5"/>
    <w:rsid w:val="0040389C"/>
    <w:rsid w:val="00411A01"/>
    <w:rsid w:val="004243BC"/>
    <w:rsid w:val="00425A7B"/>
    <w:rsid w:val="00425E6C"/>
    <w:rsid w:val="004316D8"/>
    <w:rsid w:val="0043238D"/>
    <w:rsid w:val="00453902"/>
    <w:rsid w:val="00464535"/>
    <w:rsid w:val="00491D41"/>
    <w:rsid w:val="00497108"/>
    <w:rsid w:val="004A3F22"/>
    <w:rsid w:val="004A3FE4"/>
    <w:rsid w:val="004A4F5C"/>
    <w:rsid w:val="004A5163"/>
    <w:rsid w:val="004A5A92"/>
    <w:rsid w:val="004B2AFC"/>
    <w:rsid w:val="004E11C1"/>
    <w:rsid w:val="004E368B"/>
    <w:rsid w:val="004E4C6F"/>
    <w:rsid w:val="004E6319"/>
    <w:rsid w:val="00504E88"/>
    <w:rsid w:val="005211F0"/>
    <w:rsid w:val="00526280"/>
    <w:rsid w:val="00554481"/>
    <w:rsid w:val="00556316"/>
    <w:rsid w:val="00565DF2"/>
    <w:rsid w:val="00576EE6"/>
    <w:rsid w:val="0057765C"/>
    <w:rsid w:val="00583F66"/>
    <w:rsid w:val="005B0329"/>
    <w:rsid w:val="005B61AF"/>
    <w:rsid w:val="005C5AF6"/>
    <w:rsid w:val="005D1D35"/>
    <w:rsid w:val="005D7048"/>
    <w:rsid w:val="005F4029"/>
    <w:rsid w:val="005F70A8"/>
    <w:rsid w:val="006069E5"/>
    <w:rsid w:val="00614963"/>
    <w:rsid w:val="006178AD"/>
    <w:rsid w:val="006227AE"/>
    <w:rsid w:val="00624A5E"/>
    <w:rsid w:val="00634DC7"/>
    <w:rsid w:val="00637E47"/>
    <w:rsid w:val="006479E9"/>
    <w:rsid w:val="00651DC0"/>
    <w:rsid w:val="006536BE"/>
    <w:rsid w:val="006567EE"/>
    <w:rsid w:val="00676CFF"/>
    <w:rsid w:val="00683D40"/>
    <w:rsid w:val="006856AD"/>
    <w:rsid w:val="006A6C71"/>
    <w:rsid w:val="006B51FD"/>
    <w:rsid w:val="006C4C9A"/>
    <w:rsid w:val="006D086F"/>
    <w:rsid w:val="006D0D71"/>
    <w:rsid w:val="006D1A0C"/>
    <w:rsid w:val="006D5095"/>
    <w:rsid w:val="006D5D8D"/>
    <w:rsid w:val="006D7824"/>
    <w:rsid w:val="006E336F"/>
    <w:rsid w:val="006E33CA"/>
    <w:rsid w:val="006E59C4"/>
    <w:rsid w:val="006E70AE"/>
    <w:rsid w:val="006F29C4"/>
    <w:rsid w:val="006F6A1B"/>
    <w:rsid w:val="007057A6"/>
    <w:rsid w:val="0070591A"/>
    <w:rsid w:val="00706967"/>
    <w:rsid w:val="0071659D"/>
    <w:rsid w:val="00722843"/>
    <w:rsid w:val="00722C9B"/>
    <w:rsid w:val="00724CD3"/>
    <w:rsid w:val="00737777"/>
    <w:rsid w:val="007431BA"/>
    <w:rsid w:val="007537E0"/>
    <w:rsid w:val="0076112C"/>
    <w:rsid w:val="00761B51"/>
    <w:rsid w:val="007633D3"/>
    <w:rsid w:val="0079412E"/>
    <w:rsid w:val="007A0E22"/>
    <w:rsid w:val="007B15D9"/>
    <w:rsid w:val="007D2608"/>
    <w:rsid w:val="007D5D62"/>
    <w:rsid w:val="007F0181"/>
    <w:rsid w:val="007F1B83"/>
    <w:rsid w:val="008046CB"/>
    <w:rsid w:val="008173E3"/>
    <w:rsid w:val="0082535B"/>
    <w:rsid w:val="00830569"/>
    <w:rsid w:val="0083268B"/>
    <w:rsid w:val="008345B3"/>
    <w:rsid w:val="008445AB"/>
    <w:rsid w:val="008505AD"/>
    <w:rsid w:val="00864B6B"/>
    <w:rsid w:val="008851FA"/>
    <w:rsid w:val="00895CF0"/>
    <w:rsid w:val="008A1428"/>
    <w:rsid w:val="008A4DA6"/>
    <w:rsid w:val="008A54CA"/>
    <w:rsid w:val="008B6B62"/>
    <w:rsid w:val="008C1227"/>
    <w:rsid w:val="008C6409"/>
    <w:rsid w:val="008C69E0"/>
    <w:rsid w:val="008D20BD"/>
    <w:rsid w:val="008D5012"/>
    <w:rsid w:val="008D52B4"/>
    <w:rsid w:val="008D5C23"/>
    <w:rsid w:val="008E07E0"/>
    <w:rsid w:val="008F7719"/>
    <w:rsid w:val="008F7B5E"/>
    <w:rsid w:val="009068A2"/>
    <w:rsid w:val="009068BA"/>
    <w:rsid w:val="0092090F"/>
    <w:rsid w:val="00930423"/>
    <w:rsid w:val="009579A9"/>
    <w:rsid w:val="009603E5"/>
    <w:rsid w:val="00961005"/>
    <w:rsid w:val="00970C02"/>
    <w:rsid w:val="00970EE4"/>
    <w:rsid w:val="00971DFB"/>
    <w:rsid w:val="009A1E9A"/>
    <w:rsid w:val="009A30E2"/>
    <w:rsid w:val="009B091D"/>
    <w:rsid w:val="009B300A"/>
    <w:rsid w:val="009C2C86"/>
    <w:rsid w:val="009C62CC"/>
    <w:rsid w:val="009C6747"/>
    <w:rsid w:val="009C6A18"/>
    <w:rsid w:val="009D0DDC"/>
    <w:rsid w:val="009D1A88"/>
    <w:rsid w:val="009D2F14"/>
    <w:rsid w:val="009D4580"/>
    <w:rsid w:val="009E2AED"/>
    <w:rsid w:val="009F1EB1"/>
    <w:rsid w:val="009F55DA"/>
    <w:rsid w:val="00A01666"/>
    <w:rsid w:val="00A07F0F"/>
    <w:rsid w:val="00A1034D"/>
    <w:rsid w:val="00A111A6"/>
    <w:rsid w:val="00A1698F"/>
    <w:rsid w:val="00A20553"/>
    <w:rsid w:val="00A21916"/>
    <w:rsid w:val="00A21E6E"/>
    <w:rsid w:val="00A23142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87810"/>
    <w:rsid w:val="00A93619"/>
    <w:rsid w:val="00AB3D9C"/>
    <w:rsid w:val="00AC1FD6"/>
    <w:rsid w:val="00AC3EC5"/>
    <w:rsid w:val="00AC7115"/>
    <w:rsid w:val="00AC7C6B"/>
    <w:rsid w:val="00AD1C7B"/>
    <w:rsid w:val="00AD27BC"/>
    <w:rsid w:val="00AE18A9"/>
    <w:rsid w:val="00AE38E1"/>
    <w:rsid w:val="00AF0382"/>
    <w:rsid w:val="00AF03B3"/>
    <w:rsid w:val="00AF2149"/>
    <w:rsid w:val="00AF4D23"/>
    <w:rsid w:val="00AF5FDA"/>
    <w:rsid w:val="00B042AF"/>
    <w:rsid w:val="00B10575"/>
    <w:rsid w:val="00B211B3"/>
    <w:rsid w:val="00B23058"/>
    <w:rsid w:val="00B274C4"/>
    <w:rsid w:val="00B27B5C"/>
    <w:rsid w:val="00B42E23"/>
    <w:rsid w:val="00B4772C"/>
    <w:rsid w:val="00B47C55"/>
    <w:rsid w:val="00B6447E"/>
    <w:rsid w:val="00B757A7"/>
    <w:rsid w:val="00B9043A"/>
    <w:rsid w:val="00B9324E"/>
    <w:rsid w:val="00BA3C66"/>
    <w:rsid w:val="00BA55A8"/>
    <w:rsid w:val="00BA760F"/>
    <w:rsid w:val="00BB37D9"/>
    <w:rsid w:val="00BB6A7B"/>
    <w:rsid w:val="00BC17A6"/>
    <w:rsid w:val="00BC66CD"/>
    <w:rsid w:val="00BD1BBC"/>
    <w:rsid w:val="00BD2928"/>
    <w:rsid w:val="00C05330"/>
    <w:rsid w:val="00C10AEE"/>
    <w:rsid w:val="00C30794"/>
    <w:rsid w:val="00C31774"/>
    <w:rsid w:val="00C37A15"/>
    <w:rsid w:val="00C5272C"/>
    <w:rsid w:val="00C6727E"/>
    <w:rsid w:val="00C719B7"/>
    <w:rsid w:val="00C75CFA"/>
    <w:rsid w:val="00C8663B"/>
    <w:rsid w:val="00C9018E"/>
    <w:rsid w:val="00CA5922"/>
    <w:rsid w:val="00CB35F4"/>
    <w:rsid w:val="00CB4EE6"/>
    <w:rsid w:val="00CB5F51"/>
    <w:rsid w:val="00CC1097"/>
    <w:rsid w:val="00CC4CBF"/>
    <w:rsid w:val="00CC5483"/>
    <w:rsid w:val="00CD194E"/>
    <w:rsid w:val="00CD348C"/>
    <w:rsid w:val="00CE10CA"/>
    <w:rsid w:val="00CF17C0"/>
    <w:rsid w:val="00CF1CED"/>
    <w:rsid w:val="00D010C4"/>
    <w:rsid w:val="00D02FD6"/>
    <w:rsid w:val="00D06337"/>
    <w:rsid w:val="00D066F9"/>
    <w:rsid w:val="00D06D0F"/>
    <w:rsid w:val="00D12D2D"/>
    <w:rsid w:val="00D17DB5"/>
    <w:rsid w:val="00D24258"/>
    <w:rsid w:val="00D35D8B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6335A"/>
    <w:rsid w:val="00D917C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DE7590"/>
    <w:rsid w:val="00E16933"/>
    <w:rsid w:val="00E16B45"/>
    <w:rsid w:val="00E227E9"/>
    <w:rsid w:val="00E3010E"/>
    <w:rsid w:val="00E46414"/>
    <w:rsid w:val="00E503CF"/>
    <w:rsid w:val="00E60971"/>
    <w:rsid w:val="00E61F91"/>
    <w:rsid w:val="00E63A04"/>
    <w:rsid w:val="00E75539"/>
    <w:rsid w:val="00E85F55"/>
    <w:rsid w:val="00E92626"/>
    <w:rsid w:val="00EA19FB"/>
    <w:rsid w:val="00EB13C0"/>
    <w:rsid w:val="00EB6C54"/>
    <w:rsid w:val="00EC467B"/>
    <w:rsid w:val="00ED43D6"/>
    <w:rsid w:val="00EE15D1"/>
    <w:rsid w:val="00EE4E00"/>
    <w:rsid w:val="00EE55DE"/>
    <w:rsid w:val="00EF2483"/>
    <w:rsid w:val="00EF25BA"/>
    <w:rsid w:val="00F02239"/>
    <w:rsid w:val="00F02A82"/>
    <w:rsid w:val="00F06757"/>
    <w:rsid w:val="00F13881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675B5"/>
    <w:rsid w:val="00F70871"/>
    <w:rsid w:val="00F757A0"/>
    <w:rsid w:val="00F84387"/>
    <w:rsid w:val="00FA091E"/>
    <w:rsid w:val="00FA1CE3"/>
    <w:rsid w:val="00FA40A9"/>
    <w:rsid w:val="00FA41FA"/>
    <w:rsid w:val="00FA7FF5"/>
    <w:rsid w:val="00FB6E4E"/>
    <w:rsid w:val="00FC5B89"/>
    <w:rsid w:val="00FD44A3"/>
    <w:rsid w:val="00F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46DE5C"/>
  <w14:defaultImageDpi w14:val="0"/>
  <w15:docId w15:val="{3DCC0135-7294-4CBB-8A2B-12F8D32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832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ec1">
    <w:name w:val="obec1"/>
    <w:basedOn w:val="Normln"/>
    <w:uiPriority w:val="99"/>
    <w:rsid w:val="00BA760F"/>
    <w:pPr>
      <w:widowControl w:val="0"/>
      <w:tabs>
        <w:tab w:val="left" w:pos="2552"/>
        <w:tab w:val="left" w:pos="5103"/>
        <w:tab w:val="right" w:pos="8789"/>
      </w:tabs>
      <w:suppressAutoHyphens w:val="0"/>
      <w:autoSpaceDE w:val="0"/>
      <w:autoSpaceDN w:val="0"/>
      <w:adjustRightInd w:val="0"/>
    </w:pPr>
    <w:rPr>
      <w:lang w:eastAsia="cs-CZ"/>
    </w:rPr>
  </w:style>
  <w:style w:type="paragraph" w:styleId="Bezmezer">
    <w:name w:val="No Spacing"/>
    <w:aliases w:val="Uzavřená dle_pod smlouvou,Údaje smluvního partnera"/>
    <w:uiPriority w:val="1"/>
    <w:qFormat/>
    <w:rsid w:val="00683D40"/>
    <w:rPr>
      <w:rFonts w:ascii="Calibri" w:hAnsi="Calibri"/>
      <w:sz w:val="22"/>
      <w:szCs w:val="22"/>
    </w:rPr>
  </w:style>
  <w:style w:type="character" w:styleId="Odkaznakoment">
    <w:name w:val="annotation reference"/>
    <w:basedOn w:val="Standardnpsmoodstavce"/>
    <w:uiPriority w:val="99"/>
    <w:rsid w:val="00BA55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A55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A55A8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BA55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BA55A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4F666-B105-4DD5-845E-AB49F9BDD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1675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11535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Talichová Iveta Bc.</dc:creator>
  <cp:keywords/>
  <dc:description/>
  <cp:lastModifiedBy>Talichová Iveta Bc.</cp:lastModifiedBy>
  <cp:revision>2</cp:revision>
  <cp:lastPrinted>2025-02-04T07:02:00Z</cp:lastPrinted>
  <dcterms:created xsi:type="dcterms:W3CDTF">2025-02-06T06:26:00Z</dcterms:created>
  <dcterms:modified xsi:type="dcterms:W3CDTF">2025-02-06T06:26:00Z</dcterms:modified>
</cp:coreProperties>
</file>