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096"/>
      </w:tblGrid>
      <w:tr w:rsidR="00770D7F">
        <w:trPr>
          <w:trHeight w:hRule="exact" w:val="1223"/>
        </w:trPr>
        <w:tc>
          <w:tcPr>
            <w:tcW w:w="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0D7F" w:rsidRDefault="00FF53F5">
            <w:pPr>
              <w:spacing w:before="2" w:after="576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24840" cy="40894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0D7F" w:rsidRDefault="00FF53F5">
            <w:pPr>
              <w:spacing w:line="218" w:lineRule="exact"/>
              <w:ind w:left="6948" w:right="216"/>
              <w:rPr>
                <w:rFonts w:ascii="Arial" w:hAnsi="Arial"/>
                <w:b/>
                <w:color w:val="000000"/>
                <w:spacing w:val="-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20"/>
                <w:lang w:val="cs-CZ"/>
              </w:rPr>
              <w:t xml:space="preserve">P.P. </w:t>
            </w:r>
            <w:proofErr w:type="spellStart"/>
            <w:r>
              <w:rPr>
                <w:rFonts w:ascii="Arial" w:hAnsi="Arial"/>
                <w:b/>
                <w:color w:val="000000"/>
                <w:spacing w:val="-5"/>
                <w:sz w:val="20"/>
                <w:lang w:val="cs-CZ"/>
              </w:rPr>
              <w:t>Architects</w:t>
            </w:r>
            <w:proofErr w:type="spellEnd"/>
            <w:r>
              <w:rPr>
                <w:rFonts w:ascii="Arial" w:hAnsi="Arial"/>
                <w:b/>
                <w:color w:val="000000"/>
                <w:spacing w:val="-5"/>
                <w:sz w:val="20"/>
                <w:lang w:val="cs-CZ"/>
              </w:rPr>
              <w:t xml:space="preserve"> s.r.o.</w:t>
            </w:r>
            <w:r>
              <w:rPr>
                <w:rFonts w:ascii="Arial" w:hAnsi="Arial"/>
                <w:color w:val="000000"/>
                <w:spacing w:val="-5"/>
                <w:sz w:val="20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cs-CZ"/>
              </w:rPr>
              <w:t>Slovinská 693/29</w:t>
            </w:r>
          </w:p>
          <w:p w:rsidR="00770D7F" w:rsidRDefault="00FF53F5">
            <w:pPr>
              <w:spacing w:before="72" w:line="197" w:lineRule="exact"/>
              <w:ind w:left="6948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612 00 Brno</w:t>
            </w:r>
          </w:p>
          <w:p w:rsidR="00770D7F" w:rsidRDefault="00FF53F5">
            <w:pPr>
              <w:spacing w:before="36" w:line="229" w:lineRule="exact"/>
              <w:ind w:left="6948" w:right="288"/>
              <w:rPr>
                <w:rFonts w:ascii="Arial" w:hAnsi="Arial"/>
                <w:color w:val="000000"/>
                <w:spacing w:val="-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cs-CZ"/>
              </w:rPr>
              <w:t xml:space="preserve">T: </w:t>
            </w:r>
            <w:proofErr w:type="spellStart"/>
            <w:r>
              <w:rPr>
                <w:rFonts w:ascii="Arial" w:hAnsi="Arial"/>
                <w:color w:val="000000"/>
                <w:spacing w:val="-5"/>
                <w:sz w:val="20"/>
                <w:lang w:val="cs-CZ"/>
              </w:rPr>
              <w:t>xxxxx</w:t>
            </w:r>
            <w:proofErr w:type="spellEnd"/>
            <w:r>
              <w:rPr>
                <w:rFonts w:ascii="Arial" w:hAnsi="Arial"/>
                <w:color w:val="000000"/>
                <w:spacing w:val="-8"/>
                <w:w w:val="110"/>
                <w:sz w:val="20"/>
                <w:u w:val="single"/>
                <w:lang w:val="cs-CZ"/>
              </w:rPr>
              <w:t xml:space="preserve"> </w:t>
            </w:r>
          </w:p>
        </w:tc>
      </w:tr>
    </w:tbl>
    <w:p w:rsidR="00770D7F" w:rsidRDefault="00770D7F">
      <w:pPr>
        <w:spacing w:after="1240" w:line="20" w:lineRule="exact"/>
      </w:pPr>
    </w:p>
    <w:p w:rsidR="00770D7F" w:rsidRDefault="00FF53F5">
      <w:pPr>
        <w:ind w:left="72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Městský úřad Kroměříž</w:t>
      </w:r>
    </w:p>
    <w:p w:rsidR="00FF53F5" w:rsidRDefault="00FF53F5">
      <w:pPr>
        <w:ind w:left="72" w:right="6840"/>
        <w:rPr>
          <w:rFonts w:ascii="Arial" w:hAnsi="Arial"/>
          <w:color w:val="000000"/>
          <w:spacing w:val="-5"/>
          <w:sz w:val="20"/>
          <w:lang w:val="cs-CZ"/>
        </w:rPr>
      </w:pPr>
      <w:r>
        <w:rPr>
          <w:rFonts w:ascii="Arial" w:hAnsi="Arial"/>
          <w:color w:val="000000"/>
          <w:spacing w:val="-5"/>
          <w:sz w:val="20"/>
          <w:lang w:val="cs-CZ"/>
        </w:rPr>
        <w:t xml:space="preserve">k rukám pana </w:t>
      </w:r>
      <w:proofErr w:type="spellStart"/>
      <w:r>
        <w:rPr>
          <w:rFonts w:ascii="Arial" w:hAnsi="Arial"/>
          <w:color w:val="000000"/>
          <w:spacing w:val="-5"/>
          <w:sz w:val="20"/>
          <w:lang w:val="cs-CZ"/>
        </w:rPr>
        <w:t>xxxxx</w:t>
      </w:r>
      <w:proofErr w:type="spellEnd"/>
    </w:p>
    <w:p w:rsidR="00770D7F" w:rsidRDefault="00FF53F5">
      <w:pPr>
        <w:ind w:left="72" w:right="6840"/>
        <w:rPr>
          <w:rFonts w:ascii="Arial" w:hAnsi="Arial"/>
          <w:color w:val="000000"/>
          <w:spacing w:val="-5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Velké náměstí 115</w:t>
      </w:r>
    </w:p>
    <w:p w:rsidR="00770D7F" w:rsidRDefault="00FF53F5">
      <w:pPr>
        <w:spacing w:after="504"/>
        <w:ind w:left="72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767 01 Kroměříž</w:t>
      </w:r>
    </w:p>
    <w:p w:rsidR="00770D7F" w:rsidRDefault="00FF53F5">
      <w:pPr>
        <w:tabs>
          <w:tab w:val="right" w:pos="5409"/>
        </w:tabs>
        <w:spacing w:before="684" w:line="480" w:lineRule="auto"/>
        <w:ind w:right="4320"/>
        <w:rPr>
          <w:rFonts w:ascii="Arial" w:hAnsi="Arial"/>
          <w:color w:val="000000"/>
          <w:spacing w:val="1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2540</wp:posOffset>
                </wp:positionV>
                <wp:extent cx="378460" cy="0"/>
                <wp:effectExtent l="6350" t="8890" r="5715" b="1016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460" cy="0"/>
                        </a:xfrm>
                        <a:prstGeom prst="line">
                          <a:avLst/>
                        </a:prstGeom>
                        <a:noFill/>
                        <a:ln w="3175" cmpd="dbl">
                          <a:solidFill>
                            <a:srgbClr val="6C6C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E227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.2pt" to="33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" strokecolor="#6c6c6c" strokeweight=".25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378460" cy="0"/>
                <wp:effectExtent l="6350" t="5715" r="5715" b="1333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460" cy="0"/>
                        </a:xfrm>
                        <a:prstGeom prst="line">
                          <a:avLst/>
                        </a:prstGeom>
                        <a:noFill/>
                        <a:ln w="3175" cmpd="dbl">
                          <a:solidFill>
                            <a:srgbClr val="ADAD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2D9B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.7pt" to="33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" strokecolor="#adadad" strokeweight=".25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14605</wp:posOffset>
                </wp:positionV>
                <wp:extent cx="378460" cy="0"/>
                <wp:effectExtent l="6350" t="11430" r="571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4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C5C5C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03485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.15pt" to="33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" strokecolor="#c5c5c5" strokeweight=".25pt"/>
            </w:pict>
          </mc:Fallback>
        </mc:AlternateContent>
      </w:r>
      <w:r>
        <w:rPr>
          <w:rFonts w:ascii="Arial" w:hAnsi="Arial"/>
          <w:color w:val="000000"/>
          <w:spacing w:val="1"/>
          <w:sz w:val="18"/>
          <w:lang w:val="cs-CZ"/>
        </w:rPr>
        <w:t xml:space="preserve">Akce: </w:t>
      </w:r>
      <w:r>
        <w:rPr>
          <w:rFonts w:ascii="Arial" w:hAnsi="Arial"/>
          <w:b/>
          <w:color w:val="000000"/>
          <w:spacing w:val="1"/>
          <w:sz w:val="18"/>
          <w:lang w:val="cs-CZ"/>
        </w:rPr>
        <w:t>Studie pro vyu</w:t>
      </w:r>
      <w:r>
        <w:rPr>
          <w:rFonts w:ascii="Arial" w:hAnsi="Arial"/>
          <w:b/>
          <w:color w:val="000000"/>
          <w:spacing w:val="1"/>
          <w:w w:val="110"/>
          <w:sz w:val="18"/>
          <w:lang w:val="cs-CZ"/>
        </w:rPr>
        <w:t>ž</w:t>
      </w:r>
      <w:r>
        <w:rPr>
          <w:rFonts w:ascii="Arial" w:hAnsi="Arial"/>
          <w:b/>
          <w:color w:val="000000"/>
          <w:spacing w:val="1"/>
          <w:sz w:val="18"/>
          <w:lang w:val="cs-CZ"/>
        </w:rPr>
        <w:t>ití území v lokalit</w:t>
      </w:r>
      <w:r>
        <w:rPr>
          <w:rFonts w:ascii="Arial" w:hAnsi="Arial"/>
          <w:b/>
          <w:color w:val="000000"/>
          <w:spacing w:val="1"/>
          <w:w w:val="110"/>
          <w:sz w:val="18"/>
          <w:lang w:val="cs-CZ"/>
        </w:rPr>
        <w:t>ě</w:t>
      </w:r>
      <w:r>
        <w:rPr>
          <w:rFonts w:ascii="Arial" w:hAnsi="Arial"/>
          <w:b/>
          <w:color w:val="000000"/>
          <w:spacing w:val="1"/>
          <w:sz w:val="18"/>
          <w:lang w:val="cs-CZ"/>
        </w:rPr>
        <w:t xml:space="preserve"> ul. </w:t>
      </w:r>
      <w:proofErr w:type="spellStart"/>
      <w:r>
        <w:rPr>
          <w:rFonts w:ascii="Arial" w:hAnsi="Arial"/>
          <w:b/>
          <w:color w:val="000000"/>
          <w:spacing w:val="1"/>
          <w:sz w:val="18"/>
          <w:lang w:val="cs-CZ"/>
        </w:rPr>
        <w:t>Lutopecká</w:t>
      </w:r>
      <w:proofErr w:type="spellEnd"/>
      <w:r>
        <w:rPr>
          <w:rFonts w:ascii="Arial" w:hAnsi="Arial"/>
          <w:b/>
          <w:color w:val="000000"/>
          <w:spacing w:val="1"/>
          <w:sz w:val="18"/>
          <w:lang w:val="cs-CZ"/>
        </w:rPr>
        <w:t>, Krom</w:t>
      </w:r>
      <w:r>
        <w:rPr>
          <w:rFonts w:ascii="Arial" w:hAnsi="Arial"/>
          <w:b/>
          <w:color w:val="000000"/>
          <w:spacing w:val="1"/>
          <w:w w:val="110"/>
          <w:sz w:val="18"/>
          <w:lang w:val="cs-CZ"/>
        </w:rPr>
        <w:t>ěř</w:t>
      </w:r>
      <w:r>
        <w:rPr>
          <w:rFonts w:ascii="Arial" w:hAnsi="Arial"/>
          <w:b/>
          <w:color w:val="000000"/>
          <w:spacing w:val="1"/>
          <w:sz w:val="18"/>
          <w:lang w:val="cs-CZ"/>
        </w:rPr>
        <w:t>í</w:t>
      </w:r>
      <w:r>
        <w:rPr>
          <w:rFonts w:ascii="Arial" w:hAnsi="Arial"/>
          <w:b/>
          <w:color w:val="000000"/>
          <w:spacing w:val="1"/>
          <w:w w:val="110"/>
          <w:sz w:val="18"/>
          <w:lang w:val="cs-CZ"/>
        </w:rPr>
        <w:t>ž</w:t>
      </w:r>
      <w:r>
        <w:rPr>
          <w:rFonts w:ascii="Arial" w:hAnsi="Arial"/>
          <w:color w:val="000000"/>
          <w:spacing w:val="1"/>
          <w:sz w:val="18"/>
          <w:lang w:val="cs-CZ"/>
        </w:rPr>
        <w:t xml:space="preserve"> </w:t>
      </w:r>
      <w:r>
        <w:rPr>
          <w:rFonts w:ascii="Arial" w:hAnsi="Arial"/>
          <w:color w:val="000000"/>
          <w:spacing w:val="-12"/>
          <w:sz w:val="18"/>
          <w:lang w:val="cs-CZ"/>
        </w:rPr>
        <w:t>Věc:</w:t>
      </w:r>
      <w:r>
        <w:rPr>
          <w:rFonts w:ascii="Arial" w:hAnsi="Arial"/>
          <w:color w:val="000000"/>
          <w:spacing w:val="-12"/>
          <w:sz w:val="18"/>
          <w:lang w:val="cs-CZ"/>
        </w:rPr>
        <w:tab/>
      </w:r>
      <w:r>
        <w:rPr>
          <w:rFonts w:ascii="Arial" w:hAnsi="Arial"/>
          <w:b/>
          <w:color w:val="000000"/>
          <w:sz w:val="18"/>
          <w:lang w:val="cs-CZ"/>
        </w:rPr>
        <w:t>Cenová nabídka dal</w:t>
      </w:r>
      <w:r>
        <w:rPr>
          <w:rFonts w:ascii="Arial" w:hAnsi="Arial"/>
          <w:b/>
          <w:color w:val="000000"/>
          <w:w w:val="110"/>
          <w:sz w:val="18"/>
          <w:lang w:val="cs-CZ"/>
        </w:rPr>
        <w:t>š</w:t>
      </w:r>
      <w:r>
        <w:rPr>
          <w:rFonts w:ascii="Arial" w:hAnsi="Arial"/>
          <w:b/>
          <w:color w:val="000000"/>
          <w:sz w:val="18"/>
          <w:lang w:val="cs-CZ"/>
        </w:rPr>
        <w:t>ích prací p</w:t>
      </w:r>
      <w:r>
        <w:rPr>
          <w:rFonts w:ascii="Arial" w:hAnsi="Arial"/>
          <w:b/>
          <w:color w:val="000000"/>
          <w:w w:val="110"/>
          <w:sz w:val="18"/>
          <w:lang w:val="cs-CZ"/>
        </w:rPr>
        <w:t>ř</w:t>
      </w:r>
      <w:r>
        <w:rPr>
          <w:rFonts w:ascii="Arial" w:hAnsi="Arial"/>
          <w:b/>
          <w:color w:val="000000"/>
          <w:sz w:val="18"/>
          <w:lang w:val="cs-CZ"/>
        </w:rPr>
        <w:t>edprojektové p</w:t>
      </w:r>
      <w:r>
        <w:rPr>
          <w:rFonts w:ascii="Arial" w:hAnsi="Arial"/>
          <w:b/>
          <w:color w:val="000000"/>
          <w:w w:val="110"/>
          <w:sz w:val="18"/>
          <w:lang w:val="cs-CZ"/>
        </w:rPr>
        <w:t>ř</w:t>
      </w:r>
      <w:r>
        <w:rPr>
          <w:rFonts w:ascii="Arial" w:hAnsi="Arial"/>
          <w:b/>
          <w:color w:val="000000"/>
          <w:sz w:val="18"/>
          <w:lang w:val="cs-CZ"/>
        </w:rPr>
        <w:t>ípravy</w:t>
      </w:r>
    </w:p>
    <w:p w:rsidR="00770D7F" w:rsidRDefault="00FF53F5">
      <w:pPr>
        <w:spacing w:before="252"/>
        <w:rPr>
          <w:rFonts w:ascii="Arial" w:hAnsi="Arial"/>
          <w:color w:val="000000"/>
          <w:spacing w:val="-2"/>
          <w:sz w:val="18"/>
          <w:lang w:val="cs-CZ"/>
        </w:rPr>
      </w:pPr>
      <w:r>
        <w:rPr>
          <w:rFonts w:ascii="Arial" w:hAnsi="Arial"/>
          <w:color w:val="000000"/>
          <w:spacing w:val="-2"/>
          <w:sz w:val="18"/>
          <w:lang w:val="cs-CZ"/>
        </w:rPr>
        <w:t>Vážený pane inženýre,</w:t>
      </w:r>
    </w:p>
    <w:p w:rsidR="00770D7F" w:rsidRDefault="00FF53F5">
      <w:pPr>
        <w:spacing w:before="216"/>
        <w:ind w:right="3096"/>
        <w:jc w:val="both"/>
        <w:rPr>
          <w:rFonts w:ascii="Arial" w:hAnsi="Arial"/>
          <w:color w:val="000000"/>
          <w:spacing w:val="-3"/>
          <w:sz w:val="18"/>
          <w:lang w:val="cs-CZ"/>
        </w:rPr>
      </w:pPr>
      <w:r>
        <w:rPr>
          <w:rFonts w:ascii="Arial" w:hAnsi="Arial"/>
          <w:color w:val="000000"/>
          <w:spacing w:val="-3"/>
          <w:sz w:val="18"/>
          <w:lang w:val="cs-CZ"/>
        </w:rPr>
        <w:t xml:space="preserve">na základě posledního jednání nad rozpracovanou studií se dovolujeme podat cenovou </w:t>
      </w:r>
      <w:r>
        <w:rPr>
          <w:rFonts w:ascii="Arial" w:hAnsi="Arial"/>
          <w:color w:val="000000"/>
          <w:sz w:val="18"/>
          <w:lang w:val="cs-CZ"/>
        </w:rPr>
        <w:t>nabídku na další požadované práce předprojektové přípravy pro výše uvedenou akci, a to v následujícím rozsahu:</w:t>
      </w:r>
    </w:p>
    <w:p w:rsidR="00770D7F" w:rsidRDefault="00FF53F5">
      <w:pPr>
        <w:numPr>
          <w:ilvl w:val="0"/>
          <w:numId w:val="1"/>
        </w:numPr>
        <w:tabs>
          <w:tab w:val="right" w:leader="dot" w:pos="6912"/>
        </w:tabs>
        <w:spacing w:before="216"/>
        <w:ind w:left="0"/>
        <w:rPr>
          <w:rFonts w:ascii="Arial" w:hAnsi="Arial"/>
          <w:color w:val="000000"/>
          <w:spacing w:val="-1"/>
          <w:sz w:val="18"/>
          <w:lang w:val="cs-CZ"/>
        </w:rPr>
      </w:pPr>
      <w:r>
        <w:rPr>
          <w:rFonts w:ascii="Arial" w:hAnsi="Arial"/>
          <w:color w:val="000000"/>
          <w:spacing w:val="-1"/>
          <w:sz w:val="18"/>
          <w:lang w:val="cs-CZ"/>
        </w:rPr>
        <w:t>Vnitřní dispoziční úpravy Bytových domů Kroměříž</w:t>
      </w:r>
      <w:r>
        <w:rPr>
          <w:rFonts w:ascii="Arial" w:hAnsi="Arial"/>
          <w:color w:val="000000"/>
          <w:spacing w:val="-1"/>
          <w:sz w:val="18"/>
          <w:lang w:val="cs-CZ"/>
        </w:rPr>
        <w:tab/>
      </w:r>
      <w:r>
        <w:rPr>
          <w:rFonts w:ascii="Arial" w:hAnsi="Arial"/>
          <w:color w:val="000000"/>
          <w:sz w:val="18"/>
          <w:lang w:val="cs-CZ"/>
        </w:rPr>
        <w:t>30.000,- Kč</w:t>
      </w:r>
    </w:p>
    <w:p w:rsidR="00770D7F" w:rsidRDefault="00FF53F5">
      <w:pPr>
        <w:numPr>
          <w:ilvl w:val="0"/>
          <w:numId w:val="1"/>
        </w:numPr>
        <w:tabs>
          <w:tab w:val="right" w:leader="dot" w:pos="6902"/>
        </w:tabs>
        <w:ind w:left="0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Posouzení a srovnání zdrojů vytápění pro BD</w:t>
      </w:r>
      <w:r>
        <w:rPr>
          <w:rFonts w:ascii="Arial" w:hAnsi="Arial"/>
          <w:color w:val="000000"/>
          <w:sz w:val="18"/>
          <w:lang w:val="cs-CZ"/>
        </w:rPr>
        <w:tab/>
        <w:t xml:space="preserve"> 18.000,- Kč</w:t>
      </w:r>
    </w:p>
    <w:p w:rsidR="00770D7F" w:rsidRDefault="00FF53F5">
      <w:pPr>
        <w:tabs>
          <w:tab w:val="right" w:pos="6902"/>
        </w:tabs>
        <w:spacing w:before="252"/>
        <w:rPr>
          <w:rFonts w:ascii="Arial" w:hAnsi="Arial"/>
          <w:b/>
          <w:color w:val="000000"/>
          <w:spacing w:val="-2"/>
          <w:sz w:val="18"/>
          <w:lang w:val="cs-CZ"/>
        </w:rPr>
      </w:pPr>
      <w:r>
        <w:rPr>
          <w:rFonts w:ascii="Arial" w:hAnsi="Arial"/>
          <w:b/>
          <w:color w:val="000000"/>
          <w:spacing w:val="-2"/>
          <w:sz w:val="18"/>
          <w:lang w:val="cs-CZ"/>
        </w:rPr>
        <w:t>Nabídková cena celkem bez DPH:</w:t>
      </w:r>
      <w:r>
        <w:rPr>
          <w:rFonts w:ascii="Arial" w:hAnsi="Arial"/>
          <w:b/>
          <w:color w:val="000000"/>
          <w:spacing w:val="-2"/>
          <w:sz w:val="18"/>
          <w:lang w:val="cs-CZ"/>
        </w:rPr>
        <w:tab/>
      </w:r>
      <w:r>
        <w:rPr>
          <w:rFonts w:ascii="Arial" w:hAnsi="Arial"/>
          <w:b/>
          <w:color w:val="000000"/>
          <w:sz w:val="18"/>
          <w:lang w:val="cs-CZ"/>
        </w:rPr>
        <w:t>48.000,- K</w:t>
      </w:r>
      <w:r>
        <w:rPr>
          <w:rFonts w:ascii="Arial" w:hAnsi="Arial"/>
          <w:b/>
          <w:color w:val="000000"/>
          <w:w w:val="110"/>
          <w:sz w:val="18"/>
          <w:lang w:val="cs-CZ"/>
        </w:rPr>
        <w:t>č</w:t>
      </w:r>
    </w:p>
    <w:p w:rsidR="00770D7F" w:rsidRDefault="00FF53F5">
      <w:pPr>
        <w:spacing w:before="216"/>
        <w:rPr>
          <w:rFonts w:ascii="Arial" w:hAnsi="Arial"/>
          <w:b/>
          <w:color w:val="000000"/>
          <w:sz w:val="18"/>
          <w:lang w:val="cs-CZ"/>
        </w:rPr>
      </w:pPr>
      <w:r>
        <w:rPr>
          <w:rFonts w:ascii="Arial" w:hAnsi="Arial"/>
          <w:b/>
          <w:color w:val="000000"/>
          <w:sz w:val="18"/>
          <w:lang w:val="cs-CZ"/>
        </w:rPr>
        <w:t>Navrhované termíny pln</w:t>
      </w:r>
      <w:r>
        <w:rPr>
          <w:rFonts w:ascii="Arial" w:hAnsi="Arial"/>
          <w:b/>
          <w:color w:val="000000"/>
          <w:w w:val="110"/>
          <w:sz w:val="18"/>
          <w:lang w:val="cs-CZ"/>
        </w:rPr>
        <w:t>ě</w:t>
      </w:r>
      <w:r>
        <w:rPr>
          <w:rFonts w:ascii="Arial" w:hAnsi="Arial"/>
          <w:b/>
          <w:color w:val="000000"/>
          <w:sz w:val="18"/>
          <w:lang w:val="cs-CZ"/>
        </w:rPr>
        <w:t>ní:</w:t>
      </w:r>
    </w:p>
    <w:p w:rsidR="00770D7F" w:rsidRDefault="00FF53F5">
      <w:pPr>
        <w:numPr>
          <w:ilvl w:val="0"/>
          <w:numId w:val="1"/>
        </w:numPr>
        <w:ind w:left="0"/>
        <w:rPr>
          <w:rFonts w:ascii="Arial" w:hAnsi="Arial"/>
          <w:color w:val="000000"/>
          <w:spacing w:val="1"/>
          <w:sz w:val="18"/>
          <w:lang w:val="cs-CZ"/>
        </w:rPr>
      </w:pPr>
      <w:r>
        <w:rPr>
          <w:rFonts w:ascii="Arial" w:hAnsi="Arial"/>
          <w:color w:val="000000"/>
          <w:spacing w:val="1"/>
          <w:sz w:val="18"/>
          <w:lang w:val="cs-CZ"/>
        </w:rPr>
        <w:t>odevzdání dispozic BD v rámci čistopisu studie dle původní nabídky</w:t>
      </w:r>
    </w:p>
    <w:p w:rsidR="00770D7F" w:rsidRDefault="00FF53F5">
      <w:pPr>
        <w:numPr>
          <w:ilvl w:val="0"/>
          <w:numId w:val="1"/>
        </w:numPr>
        <w:ind w:left="432" w:right="3096" w:hanging="432"/>
        <w:rPr>
          <w:rFonts w:ascii="Arial" w:hAnsi="Arial"/>
          <w:color w:val="000000"/>
          <w:spacing w:val="1"/>
          <w:sz w:val="18"/>
          <w:lang w:val="cs-CZ"/>
        </w:rPr>
      </w:pPr>
      <w:r>
        <w:rPr>
          <w:rFonts w:ascii="Arial" w:hAnsi="Arial"/>
          <w:color w:val="000000"/>
          <w:spacing w:val="1"/>
          <w:sz w:val="18"/>
          <w:lang w:val="cs-CZ"/>
        </w:rPr>
        <w:t>odevzdání posouzení a srovnání zdrojů vytápění do dvou týdnů od obdržení objednávky, a to elektronicky</w:t>
      </w:r>
    </w:p>
    <w:p w:rsidR="00770D7F" w:rsidRDefault="00FF53F5">
      <w:pPr>
        <w:spacing w:before="252"/>
        <w:ind w:right="3096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 xml:space="preserve">Studie bude nadále průběžně i ve výsledku konzultována s odborníkem na metodiku </w:t>
      </w:r>
      <w:proofErr w:type="spellStart"/>
      <w:r>
        <w:rPr>
          <w:rFonts w:ascii="Arial" w:hAnsi="Arial"/>
          <w:color w:val="000000"/>
          <w:spacing w:val="5"/>
          <w:sz w:val="18"/>
          <w:lang w:val="cs-CZ"/>
        </w:rPr>
        <w:t>SBTool</w:t>
      </w:r>
      <w:proofErr w:type="spellEnd"/>
      <w:r>
        <w:rPr>
          <w:rFonts w:ascii="Arial" w:hAnsi="Arial"/>
          <w:color w:val="000000"/>
          <w:spacing w:val="5"/>
          <w:sz w:val="18"/>
          <w:lang w:val="cs-CZ"/>
        </w:rPr>
        <w:t xml:space="preserve"> s cílem budoucího (mimo rámec studie) získání bronzového certifikátu </w:t>
      </w:r>
      <w:r>
        <w:rPr>
          <w:rFonts w:ascii="Arial" w:hAnsi="Arial"/>
          <w:color w:val="000000"/>
          <w:spacing w:val="2"/>
          <w:sz w:val="18"/>
          <w:lang w:val="cs-CZ"/>
        </w:rPr>
        <w:t xml:space="preserve">SBTOOLCZ pro stavbu bytového </w:t>
      </w:r>
      <w:proofErr w:type="gramStart"/>
      <w:r>
        <w:rPr>
          <w:rFonts w:ascii="Arial" w:hAnsi="Arial"/>
          <w:color w:val="000000"/>
          <w:spacing w:val="2"/>
          <w:sz w:val="18"/>
          <w:lang w:val="cs-CZ"/>
        </w:rPr>
        <w:t>domu</w:t>
      </w:r>
      <w:proofErr w:type="gramEnd"/>
      <w:r>
        <w:rPr>
          <w:rFonts w:ascii="Arial" w:hAnsi="Arial"/>
          <w:color w:val="000000"/>
          <w:spacing w:val="2"/>
          <w:sz w:val="18"/>
          <w:lang w:val="cs-CZ"/>
        </w:rPr>
        <w:t xml:space="preserve"> resp. domů – viz požadavek příslušného </w:t>
      </w:r>
      <w:r>
        <w:rPr>
          <w:rFonts w:ascii="Arial" w:hAnsi="Arial"/>
          <w:color w:val="000000"/>
          <w:sz w:val="18"/>
          <w:lang w:val="cs-CZ"/>
        </w:rPr>
        <w:t>dotačního programu.</w:t>
      </w:r>
    </w:p>
    <w:p w:rsidR="00770D7F" w:rsidRDefault="00FF53F5">
      <w:pPr>
        <w:spacing w:before="252" w:line="480" w:lineRule="auto"/>
        <w:ind w:right="3312"/>
        <w:rPr>
          <w:rFonts w:ascii="Arial" w:hAnsi="Arial"/>
          <w:color w:val="000000"/>
          <w:spacing w:val="1"/>
          <w:sz w:val="18"/>
          <w:lang w:val="cs-CZ"/>
        </w:rPr>
      </w:pPr>
      <w:r>
        <w:rPr>
          <w:rFonts w:ascii="Arial" w:hAnsi="Arial"/>
          <w:color w:val="000000"/>
          <w:spacing w:val="1"/>
          <w:sz w:val="18"/>
          <w:lang w:val="cs-CZ"/>
        </w:rPr>
        <w:t xml:space="preserve">Děkujeme Vám předem za projevenou důvěru a těšíme se na případnou spolupráci. </w:t>
      </w:r>
      <w:r>
        <w:rPr>
          <w:rFonts w:ascii="Arial" w:hAnsi="Arial"/>
          <w:color w:val="000000"/>
          <w:sz w:val="18"/>
          <w:lang w:val="cs-CZ"/>
        </w:rPr>
        <w:t>S úctou,</w:t>
      </w:r>
    </w:p>
    <w:p w:rsidR="00FF53F5" w:rsidRDefault="00FF53F5">
      <w:pPr>
        <w:spacing w:before="144"/>
        <w:ind w:right="8280"/>
        <w:rPr>
          <w:rFonts w:ascii="Arial" w:hAnsi="Arial"/>
          <w:color w:val="000000"/>
          <w:spacing w:val="-4"/>
          <w:sz w:val="18"/>
          <w:lang w:val="cs-CZ"/>
        </w:rPr>
      </w:pPr>
      <w:proofErr w:type="spellStart"/>
      <w:r>
        <w:rPr>
          <w:rFonts w:ascii="Arial" w:hAnsi="Arial"/>
          <w:color w:val="000000"/>
          <w:spacing w:val="-4"/>
          <w:sz w:val="18"/>
          <w:lang w:val="cs-CZ"/>
        </w:rPr>
        <w:t>Xxxx</w:t>
      </w:r>
      <w:proofErr w:type="spellEnd"/>
    </w:p>
    <w:p w:rsidR="00770D7F" w:rsidRDefault="00FF53F5">
      <w:pPr>
        <w:spacing w:before="144"/>
        <w:ind w:right="8280"/>
        <w:rPr>
          <w:rFonts w:ascii="Arial" w:hAnsi="Arial"/>
          <w:color w:val="000000"/>
          <w:spacing w:val="-4"/>
          <w:sz w:val="18"/>
          <w:lang w:val="cs-CZ"/>
        </w:rPr>
      </w:pPr>
      <w:r>
        <w:rPr>
          <w:rFonts w:ascii="Arial" w:hAnsi="Arial"/>
          <w:color w:val="000000"/>
          <w:spacing w:val="-4"/>
          <w:sz w:val="18"/>
          <w:lang w:val="cs-CZ"/>
        </w:rPr>
        <w:t xml:space="preserve"> </w:t>
      </w:r>
      <w:r>
        <w:rPr>
          <w:rFonts w:ascii="Arial" w:hAnsi="Arial"/>
          <w:color w:val="000000"/>
          <w:sz w:val="18"/>
          <w:lang w:val="cs-CZ"/>
        </w:rPr>
        <w:t>jednatel</w:t>
      </w:r>
    </w:p>
    <w:p w:rsidR="00770D7F" w:rsidRDefault="00FF53F5">
      <w:pPr>
        <w:spacing w:before="288" w:after="2088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V Brně dne 24.ledna 2025</w:t>
      </w:r>
    </w:p>
    <w:p w:rsidR="00770D7F" w:rsidRDefault="00FF53F5">
      <w:pPr>
        <w:ind w:left="7920" w:right="178"/>
      </w:pPr>
      <w:r>
        <w:rPr>
          <w:noProof/>
        </w:rPr>
        <w:drawing>
          <wp:inline distT="0" distB="0" distL="0" distR="0">
            <wp:extent cx="1249680" cy="41783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D7F">
      <w:pgSz w:w="11918" w:h="16854"/>
      <w:pgMar w:top="918" w:right="770" w:bottom="586" w:left="100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5A85"/>
    <w:multiLevelType w:val="multilevel"/>
    <w:tmpl w:val="F8BAAEA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7F"/>
    <w:rsid w:val="00770D7F"/>
    <w:rsid w:val="00954D9E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97689-36CA-44E9-82C8-E6C5FB8F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2025-02-05T12:57:00Z</dcterms:created>
  <dcterms:modified xsi:type="dcterms:W3CDTF">2025-02-05T12:57:00Z</dcterms:modified>
</cp:coreProperties>
</file>