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8908" w14:textId="77777777" w:rsidR="00CD0E4D" w:rsidRPr="001D7CFB" w:rsidRDefault="00CD0E4D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</w:p>
    <w:p w14:paraId="57889A5F" w14:textId="77777777" w:rsidR="001D7CFB" w:rsidRDefault="001D7CFB" w:rsidP="00CD0E4D">
      <w:pPr>
        <w:jc w:val="center"/>
        <w:rPr>
          <w:rFonts w:ascii="Century Gothic" w:hAnsi="Century Gothic" w:cs="Arial"/>
          <w:b/>
          <w:bCs/>
          <w:u w:val="single"/>
        </w:rPr>
      </w:pPr>
    </w:p>
    <w:p w14:paraId="2E971DA2" w14:textId="77777777" w:rsidR="001D7CFB" w:rsidRDefault="001D7CFB" w:rsidP="00CD0E4D">
      <w:pPr>
        <w:jc w:val="center"/>
        <w:rPr>
          <w:rFonts w:ascii="Century Gothic" w:hAnsi="Century Gothic" w:cs="Arial"/>
          <w:b/>
          <w:bCs/>
          <w:u w:val="single"/>
        </w:rPr>
      </w:pPr>
    </w:p>
    <w:p w14:paraId="7658A8A3" w14:textId="77777777" w:rsidR="00CD0E4D" w:rsidRPr="001D7CFB" w:rsidRDefault="00CD0E4D" w:rsidP="00CD0E4D">
      <w:pPr>
        <w:jc w:val="center"/>
        <w:rPr>
          <w:rFonts w:ascii="Century Gothic" w:hAnsi="Century Gothic" w:cs="Arial"/>
          <w:b/>
          <w:bCs/>
          <w:u w:val="single"/>
        </w:rPr>
      </w:pPr>
      <w:r w:rsidRPr="001D7CFB">
        <w:rPr>
          <w:rFonts w:ascii="Century Gothic" w:hAnsi="Century Gothic" w:cs="Arial"/>
          <w:b/>
          <w:bCs/>
          <w:u w:val="single"/>
        </w:rPr>
        <w:t>VÝPOČTOVÝ LIST</w:t>
      </w:r>
    </w:p>
    <w:p w14:paraId="424A7EC9" w14:textId="77777777" w:rsidR="00CD0E4D" w:rsidRPr="001D7CFB" w:rsidRDefault="00CD0E4D" w:rsidP="00CD0E4D">
      <w:pPr>
        <w:jc w:val="center"/>
        <w:rPr>
          <w:rFonts w:ascii="Century Gothic" w:hAnsi="Century Gothic" w:cs="Arial"/>
          <w:b/>
          <w:bCs/>
          <w:sz w:val="22"/>
          <w:szCs w:val="22"/>
          <w:u w:val="single"/>
        </w:rPr>
      </w:pPr>
    </w:p>
    <w:p w14:paraId="3EEEAB61" w14:textId="77777777" w:rsidR="00CD0E4D" w:rsidRPr="001D7CFB" w:rsidRDefault="00CD0E4D" w:rsidP="00CD0E4D">
      <w:pPr>
        <w:jc w:val="center"/>
        <w:rPr>
          <w:rFonts w:ascii="Century Gothic" w:hAnsi="Century Gothic" w:cs="Arial"/>
          <w:b/>
          <w:bCs/>
          <w:sz w:val="22"/>
          <w:szCs w:val="22"/>
          <w:u w:val="single"/>
        </w:rPr>
      </w:pPr>
    </w:p>
    <w:p w14:paraId="65317137" w14:textId="77777777" w:rsidR="00CD0E4D" w:rsidRPr="001D7CFB" w:rsidRDefault="00CD0E4D" w:rsidP="00203EFD">
      <w:pPr>
        <w:rPr>
          <w:rFonts w:ascii="Century Gothic" w:hAnsi="Century Gothic" w:cs="Arial"/>
          <w:sz w:val="22"/>
          <w:szCs w:val="22"/>
        </w:rPr>
      </w:pPr>
      <w:r w:rsidRPr="001D7CFB">
        <w:rPr>
          <w:rFonts w:ascii="Century Gothic" w:hAnsi="Century Gothic" w:cs="Arial"/>
          <w:sz w:val="22"/>
          <w:szCs w:val="22"/>
        </w:rPr>
        <w:t>Cena nákladů za energii se vypočítá dle vzorce:</w:t>
      </w:r>
    </w:p>
    <w:p w14:paraId="34D14809" w14:textId="77777777" w:rsidR="00CD0E4D" w:rsidRPr="001D7CFB" w:rsidRDefault="00CD0E4D">
      <w:pPr>
        <w:rPr>
          <w:rFonts w:ascii="Century Gothic" w:hAnsi="Century Gothic" w:cs="Arial"/>
          <w:sz w:val="22"/>
          <w:szCs w:val="22"/>
        </w:rPr>
      </w:pPr>
    </w:p>
    <w:p w14:paraId="5BC5612D" w14:textId="77777777" w:rsidR="00C92B8E" w:rsidRPr="001D7CFB" w:rsidRDefault="00C92B8E">
      <w:pPr>
        <w:rPr>
          <w:rFonts w:ascii="Century Gothic" w:hAnsi="Century Gothic" w:cs="Arial"/>
          <w:sz w:val="22"/>
          <w:szCs w:val="22"/>
        </w:rPr>
      </w:pPr>
    </w:p>
    <w:p w14:paraId="3E2DE85E" w14:textId="77777777" w:rsidR="00C92B8E" w:rsidRPr="001D7CFB" w:rsidRDefault="00AF154E" w:rsidP="00CD0E4D">
      <w:pPr>
        <w:jc w:val="center"/>
        <w:rPr>
          <w:rFonts w:ascii="Century Gothic" w:hAnsi="Century Gothic" w:cs="Arial"/>
          <w:sz w:val="22"/>
          <w:szCs w:val="22"/>
        </w:rPr>
      </w:pPr>
      <w:r w:rsidRPr="001D7CFB">
        <w:rPr>
          <w:rFonts w:ascii="Century Gothic" w:hAnsi="Century Gothic" w:cs="Arial"/>
          <w:b/>
          <w:bCs/>
          <w:sz w:val="22"/>
          <w:szCs w:val="22"/>
        </w:rPr>
        <w:t>částka k úhradě = měsíční</w:t>
      </w:r>
      <w:r w:rsidR="00CD0E4D" w:rsidRPr="001D7CF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Pr="001D7CFB">
        <w:rPr>
          <w:rFonts w:ascii="Century Gothic" w:hAnsi="Century Gothic" w:cs="Arial"/>
          <w:b/>
          <w:bCs/>
          <w:sz w:val="22"/>
          <w:szCs w:val="22"/>
        </w:rPr>
        <w:t>spotřeba * cena</w:t>
      </w:r>
      <w:r w:rsidR="00CD0E4D" w:rsidRPr="001D7CFB">
        <w:rPr>
          <w:rFonts w:ascii="Century Gothic" w:hAnsi="Century Gothic" w:cs="Arial"/>
          <w:b/>
          <w:bCs/>
          <w:sz w:val="22"/>
          <w:szCs w:val="22"/>
        </w:rPr>
        <w:t xml:space="preserve"> ÚK</w:t>
      </w:r>
    </w:p>
    <w:p w14:paraId="02384302" w14:textId="77777777" w:rsidR="00C92B8E" w:rsidRPr="001D7CFB" w:rsidRDefault="00C92B8E">
      <w:pPr>
        <w:rPr>
          <w:rFonts w:ascii="Century Gothic" w:hAnsi="Century Gothic" w:cs="Arial"/>
          <w:sz w:val="22"/>
          <w:szCs w:val="22"/>
        </w:rPr>
      </w:pPr>
    </w:p>
    <w:p w14:paraId="436F4392" w14:textId="77777777" w:rsidR="00C92B8E" w:rsidRPr="001D7CFB" w:rsidRDefault="00AF154E">
      <w:pPr>
        <w:rPr>
          <w:rFonts w:ascii="Century Gothic" w:hAnsi="Century Gothic" w:cs="Arial"/>
          <w:sz w:val="22"/>
          <w:szCs w:val="22"/>
        </w:rPr>
      </w:pPr>
      <w:r w:rsidRPr="001D7CFB">
        <w:rPr>
          <w:rFonts w:ascii="Century Gothic" w:hAnsi="Century Gothic" w:cs="Arial"/>
          <w:sz w:val="22"/>
          <w:szCs w:val="22"/>
        </w:rPr>
        <w:t>Přičemž:</w:t>
      </w:r>
    </w:p>
    <w:p w14:paraId="1E801973" w14:textId="77777777" w:rsidR="00C92B8E" w:rsidRPr="001D7CFB" w:rsidRDefault="00C92B8E">
      <w:pPr>
        <w:rPr>
          <w:rFonts w:ascii="Century Gothic" w:hAnsi="Century Gothic" w:cs="Arial"/>
          <w:sz w:val="22"/>
          <w:szCs w:val="22"/>
        </w:rPr>
      </w:pPr>
    </w:p>
    <w:p w14:paraId="335D205A" w14:textId="77777777" w:rsidR="00C92B8E" w:rsidRPr="000D61AA" w:rsidRDefault="00CD0E4D" w:rsidP="00CD0E4D">
      <w:pPr>
        <w:jc w:val="both"/>
        <w:rPr>
          <w:rFonts w:ascii="Century Gothic" w:hAnsi="Century Gothic" w:cs="Arial"/>
          <w:sz w:val="22"/>
          <w:szCs w:val="22"/>
        </w:rPr>
      </w:pPr>
      <w:r w:rsidRPr="000D61AA">
        <w:rPr>
          <w:rFonts w:ascii="Century Gothic" w:hAnsi="Century Gothic" w:cs="Arial"/>
          <w:b/>
          <w:bCs/>
          <w:sz w:val="22"/>
          <w:szCs w:val="22"/>
        </w:rPr>
        <w:t>Měsíční spotřeba</w:t>
      </w:r>
      <w:r w:rsidRPr="000D61AA">
        <w:rPr>
          <w:rFonts w:ascii="Century Gothic" w:hAnsi="Century Gothic" w:cs="Arial"/>
          <w:sz w:val="22"/>
          <w:szCs w:val="22"/>
        </w:rPr>
        <w:t xml:space="preserve"> = je uvedena v kWh a stanovena odečtem elektroměrů </w:t>
      </w:r>
      <w:r w:rsidR="005D162A" w:rsidRPr="000D61AA">
        <w:rPr>
          <w:rFonts w:ascii="Century Gothic" w:hAnsi="Century Gothic" w:cs="Arial"/>
          <w:sz w:val="22"/>
          <w:szCs w:val="22"/>
        </w:rPr>
        <w:t xml:space="preserve">v rámci housingu a hostingu. </w:t>
      </w:r>
      <w:r w:rsidRPr="000D61AA">
        <w:rPr>
          <w:rFonts w:ascii="Century Gothic" w:hAnsi="Century Gothic" w:cs="Arial"/>
          <w:sz w:val="22"/>
          <w:szCs w:val="22"/>
        </w:rPr>
        <w:t>Jedná se o součet obou napájených okruhů</w:t>
      </w:r>
      <w:r w:rsidR="00C3178E" w:rsidRPr="000D61AA">
        <w:rPr>
          <w:rFonts w:ascii="Century Gothic" w:hAnsi="Century Gothic" w:cs="Arial"/>
          <w:sz w:val="22"/>
          <w:szCs w:val="22"/>
        </w:rPr>
        <w:t>, MaR</w:t>
      </w:r>
      <w:r w:rsidRPr="000D61AA">
        <w:rPr>
          <w:rFonts w:ascii="Century Gothic" w:hAnsi="Century Gothic" w:cs="Arial"/>
          <w:sz w:val="22"/>
          <w:szCs w:val="22"/>
        </w:rPr>
        <w:t xml:space="preserve"> a spotřebu chlazení.</w:t>
      </w:r>
    </w:p>
    <w:p w14:paraId="16AEF2CA" w14:textId="77777777" w:rsidR="00CD0E4D" w:rsidRPr="000D61AA" w:rsidRDefault="00CD0E4D" w:rsidP="00CD0E4D">
      <w:pPr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50A4FDE8" w14:textId="77777777" w:rsidR="00C92B8E" w:rsidRDefault="00CD0E4D" w:rsidP="00CD0E4D">
      <w:pPr>
        <w:jc w:val="both"/>
        <w:rPr>
          <w:rFonts w:ascii="Century Gothic" w:hAnsi="Century Gothic" w:cs="Arial"/>
          <w:sz w:val="22"/>
          <w:szCs w:val="22"/>
        </w:rPr>
      </w:pPr>
      <w:r w:rsidRPr="000D61AA">
        <w:rPr>
          <w:rFonts w:ascii="Century Gothic" w:hAnsi="Century Gothic" w:cs="Arial"/>
          <w:b/>
          <w:bCs/>
          <w:sz w:val="22"/>
          <w:szCs w:val="22"/>
        </w:rPr>
        <w:t xml:space="preserve">Cena ÚK = </w:t>
      </w:r>
      <w:r w:rsidRPr="000D61AA">
        <w:rPr>
          <w:rFonts w:ascii="Century Gothic" w:hAnsi="Century Gothic" w:cs="Arial"/>
          <w:sz w:val="22"/>
          <w:szCs w:val="22"/>
        </w:rPr>
        <w:t>je uvedena v Kč vč. DPH za kWh a jedná se o aktuální cenu v daném období elektrické energie pro „</w:t>
      </w:r>
      <w:r w:rsidR="00C3178E" w:rsidRPr="000D61AA">
        <w:rPr>
          <w:rFonts w:ascii="Century Gothic" w:hAnsi="Century Gothic" w:cs="Arial"/>
          <w:sz w:val="22"/>
          <w:szCs w:val="22"/>
        </w:rPr>
        <w:t>Ústecký kraj</w:t>
      </w:r>
      <w:r w:rsidRPr="000D61AA">
        <w:rPr>
          <w:rFonts w:ascii="Century Gothic" w:hAnsi="Century Gothic" w:cs="Arial"/>
          <w:sz w:val="22"/>
          <w:szCs w:val="22"/>
        </w:rPr>
        <w:t>“ vzešlou z tržní soutěže dodavatelů energie.</w:t>
      </w:r>
      <w:r w:rsidR="005D162A" w:rsidRPr="000D61AA">
        <w:rPr>
          <w:rFonts w:ascii="Century Gothic" w:hAnsi="Century Gothic" w:cs="Arial"/>
          <w:sz w:val="22"/>
          <w:szCs w:val="22"/>
        </w:rPr>
        <w:t xml:space="preserve"> Jedná se o koncovou cenu za elektrickou energii.</w:t>
      </w:r>
      <w:r w:rsidR="005D162A">
        <w:rPr>
          <w:rFonts w:ascii="Century Gothic" w:hAnsi="Century Gothic" w:cs="Arial"/>
          <w:sz w:val="22"/>
          <w:szCs w:val="22"/>
        </w:rPr>
        <w:t xml:space="preserve"> </w:t>
      </w:r>
    </w:p>
    <w:p w14:paraId="64AD94E8" w14:textId="77777777" w:rsidR="00CD0E4D" w:rsidRPr="001D7CFB" w:rsidRDefault="00CD0E4D" w:rsidP="00CD0E4D">
      <w:pPr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72366A23" w14:textId="77777777" w:rsidR="0003789F" w:rsidRDefault="00CD0E4D" w:rsidP="00CD0E4D">
      <w:pPr>
        <w:jc w:val="both"/>
        <w:rPr>
          <w:rFonts w:ascii="Century Gothic" w:hAnsi="Century Gothic" w:cs="Arial"/>
          <w:sz w:val="22"/>
          <w:szCs w:val="22"/>
        </w:rPr>
      </w:pPr>
      <w:r w:rsidRPr="001D7CFB">
        <w:rPr>
          <w:rFonts w:ascii="Century Gothic" w:hAnsi="Century Gothic" w:cs="Arial"/>
          <w:b/>
          <w:bCs/>
          <w:sz w:val="22"/>
          <w:szCs w:val="22"/>
        </w:rPr>
        <w:t xml:space="preserve">Částka k úhradě </w:t>
      </w:r>
      <w:r w:rsidRPr="001D7CFB">
        <w:rPr>
          <w:rFonts w:ascii="Century Gothic" w:hAnsi="Century Gothic" w:cs="Arial"/>
          <w:sz w:val="22"/>
          <w:szCs w:val="22"/>
        </w:rPr>
        <w:t xml:space="preserve">je uvedena v Kč </w:t>
      </w:r>
      <w:r w:rsidRPr="00FD186A">
        <w:rPr>
          <w:rFonts w:ascii="Century Gothic" w:hAnsi="Century Gothic" w:cs="Arial"/>
          <w:sz w:val="22"/>
          <w:szCs w:val="22"/>
        </w:rPr>
        <w:t>vč. DPH.</w:t>
      </w:r>
    </w:p>
    <w:p w14:paraId="2C92A319" w14:textId="77777777" w:rsidR="00650F3E" w:rsidRDefault="00000000" w:rsidP="00CD0E4D">
      <w:pPr>
        <w:jc w:val="both"/>
        <w:rPr>
          <w:rFonts w:ascii="Century Gothic" w:hAnsi="Century Gothic" w:cs="Arial"/>
          <w:sz w:val="22"/>
          <w:szCs w:val="22"/>
        </w:rPr>
      </w:pPr>
      <w:r>
        <w:pict w14:anchorId="6EDF7230">
          <v:rect id="Tvar1" o:spid="_x0000_s2050" style="width:453.7pt;height:1.6pt;visibility:visible;mso-left-percent:-10001;mso-top-percent:-10001;mso-position-horizontal:absolute;mso-position-horizontal-relative:char;mso-position-vertical:absolute;mso-position-vertical-relative:line;mso-left-percent:-10001;mso-top-percent:-10001" fillcolor="#a0a0a0" stroked="f" strokeweight="0">
            <w10:anchorlock/>
          </v:rect>
        </w:pict>
      </w:r>
    </w:p>
    <w:p w14:paraId="1087BC98" w14:textId="77777777" w:rsidR="007B648A" w:rsidRDefault="007B648A" w:rsidP="00650F3E">
      <w:pPr>
        <w:jc w:val="both"/>
        <w:rPr>
          <w:rFonts w:ascii="Century Gothic" w:hAnsi="Century Gothic"/>
          <w:sz w:val="22"/>
          <w:szCs w:val="22"/>
        </w:rPr>
      </w:pPr>
    </w:p>
    <w:p w14:paraId="425AC3C6" w14:textId="77777777" w:rsidR="00650F3E" w:rsidRPr="005A3424" w:rsidRDefault="0034497D" w:rsidP="00650F3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</w:t>
      </w:r>
      <w:r w:rsidR="00650F3E" w:rsidRPr="005A3424">
        <w:rPr>
          <w:rFonts w:ascii="Century Gothic" w:hAnsi="Century Gothic"/>
          <w:sz w:val="22"/>
          <w:szCs w:val="22"/>
        </w:rPr>
        <w:t xml:space="preserve">říloha č. 1 je nedílnou součástí </w:t>
      </w:r>
      <w:bookmarkStart w:id="0" w:name="_Hlk184809522"/>
      <w:r w:rsidR="00FD186A" w:rsidRPr="005A3424">
        <w:rPr>
          <w:rFonts w:ascii="Century Gothic" w:hAnsi="Century Gothic"/>
          <w:sz w:val="22"/>
          <w:szCs w:val="22"/>
        </w:rPr>
        <w:t>S</w:t>
      </w:r>
      <w:r w:rsidR="00650F3E" w:rsidRPr="005A3424">
        <w:rPr>
          <w:rFonts w:ascii="Century Gothic" w:hAnsi="Century Gothic"/>
          <w:sz w:val="22"/>
          <w:szCs w:val="22"/>
        </w:rPr>
        <w:t xml:space="preserve">mlouvy </w:t>
      </w:r>
      <w:r w:rsidR="00FD186A" w:rsidRPr="005A3424">
        <w:rPr>
          <w:rFonts w:ascii="Century Gothic" w:hAnsi="Century Gothic"/>
          <w:sz w:val="22"/>
          <w:szCs w:val="22"/>
        </w:rPr>
        <w:t>o horizontální spolupráci v oblasti poskytování IT slu</w:t>
      </w:r>
      <w:r w:rsidR="00FD186A" w:rsidRPr="005A3424">
        <w:rPr>
          <w:rFonts w:ascii="Century Gothic" w:hAnsi="Century Gothic" w:cs="Calibri"/>
          <w:sz w:val="22"/>
          <w:szCs w:val="22"/>
        </w:rPr>
        <w:t>ž</w:t>
      </w:r>
      <w:r w:rsidR="00FD186A" w:rsidRPr="005A3424">
        <w:rPr>
          <w:rFonts w:ascii="Century Gothic" w:hAnsi="Century Gothic"/>
          <w:sz w:val="22"/>
          <w:szCs w:val="22"/>
        </w:rPr>
        <w:t>eb</w:t>
      </w:r>
      <w:bookmarkEnd w:id="0"/>
      <w:r w:rsidR="002166CA">
        <w:rPr>
          <w:rFonts w:ascii="Century Gothic" w:hAnsi="Century Gothic"/>
          <w:sz w:val="22"/>
          <w:szCs w:val="22"/>
        </w:rPr>
        <w:t>.</w:t>
      </w:r>
    </w:p>
    <w:p w14:paraId="2F155162" w14:textId="77777777" w:rsidR="00650F3E" w:rsidRPr="004B7F39" w:rsidRDefault="00650F3E" w:rsidP="00650F3E">
      <w:pPr>
        <w:jc w:val="both"/>
        <w:rPr>
          <w:rFonts w:ascii="Century Gothic" w:hAnsi="Century Gothic"/>
        </w:rPr>
      </w:pPr>
    </w:p>
    <w:p w14:paraId="5FDFD6E5" w14:textId="77777777" w:rsidR="00650F3E" w:rsidRDefault="00650F3E" w:rsidP="00650F3E">
      <w:pPr>
        <w:rPr>
          <w:rFonts w:ascii="Century Gothic" w:hAnsi="Century Gothic"/>
        </w:rPr>
      </w:pPr>
    </w:p>
    <w:p w14:paraId="2943F52C" w14:textId="77777777" w:rsidR="00650F3E" w:rsidRDefault="00650F3E" w:rsidP="00650F3E">
      <w:pPr>
        <w:rPr>
          <w:rFonts w:ascii="Century Gothic" w:hAnsi="Century Gothic"/>
        </w:rPr>
      </w:pPr>
    </w:p>
    <w:p w14:paraId="2F2154A1" w14:textId="30B8502F" w:rsidR="00650F3E" w:rsidRPr="00F622E6" w:rsidRDefault="00650F3E" w:rsidP="00650F3E">
      <w:pPr>
        <w:rPr>
          <w:rFonts w:ascii="Century Gothic" w:hAnsi="Century Gothic"/>
          <w:sz w:val="22"/>
          <w:szCs w:val="22"/>
        </w:rPr>
      </w:pPr>
      <w:r w:rsidRPr="00F622E6">
        <w:rPr>
          <w:rFonts w:ascii="Century Gothic" w:hAnsi="Century Gothic"/>
          <w:sz w:val="22"/>
          <w:szCs w:val="22"/>
        </w:rPr>
        <w:t>V</w:t>
      </w:r>
      <w:r w:rsidR="00C3735A">
        <w:rPr>
          <w:rFonts w:ascii="Century Gothic" w:hAnsi="Century Gothic"/>
          <w:sz w:val="22"/>
          <w:szCs w:val="22"/>
        </w:rPr>
        <w:t> Ústí nad Labem</w:t>
      </w:r>
      <w:r w:rsidRPr="00F622E6">
        <w:rPr>
          <w:rFonts w:ascii="Century Gothic" w:hAnsi="Century Gothic"/>
          <w:sz w:val="22"/>
          <w:szCs w:val="22"/>
        </w:rPr>
        <w:t xml:space="preserve">, dne </w:t>
      </w:r>
      <w:r w:rsidR="00C3735A">
        <w:rPr>
          <w:rFonts w:ascii="Century Gothic" w:hAnsi="Century Gothic"/>
          <w:sz w:val="22"/>
          <w:szCs w:val="22"/>
        </w:rPr>
        <w:t>dle el. podpisu</w:t>
      </w:r>
    </w:p>
    <w:p w14:paraId="2CB86E72" w14:textId="77777777" w:rsidR="00650F3E" w:rsidRPr="00F622E6" w:rsidRDefault="00650F3E" w:rsidP="00650F3E">
      <w:pPr>
        <w:rPr>
          <w:rFonts w:ascii="Century Gothic" w:hAnsi="Century Gothic"/>
          <w:sz w:val="22"/>
          <w:szCs w:val="22"/>
        </w:rPr>
      </w:pPr>
    </w:p>
    <w:p w14:paraId="3A71C99B" w14:textId="77777777" w:rsidR="00650F3E" w:rsidRPr="00F622E6" w:rsidRDefault="00650F3E" w:rsidP="00650F3E">
      <w:pPr>
        <w:rPr>
          <w:rFonts w:ascii="Century Gothic" w:hAnsi="Century Gothic"/>
          <w:sz w:val="22"/>
          <w:szCs w:val="22"/>
        </w:rPr>
      </w:pPr>
      <w:r w:rsidRPr="00F622E6">
        <w:rPr>
          <w:rFonts w:ascii="Century Gothic" w:hAnsi="Century Gothic"/>
          <w:sz w:val="22"/>
          <w:szCs w:val="22"/>
        </w:rPr>
        <w:t>Za DCÚK</w:t>
      </w:r>
      <w:r w:rsidRPr="00F622E6">
        <w:rPr>
          <w:rFonts w:ascii="Century Gothic" w:hAnsi="Century Gothic"/>
          <w:sz w:val="22"/>
          <w:szCs w:val="22"/>
        </w:rPr>
        <w:tab/>
      </w:r>
      <w:r w:rsidRPr="00F622E6">
        <w:rPr>
          <w:rFonts w:ascii="Century Gothic" w:hAnsi="Century Gothic"/>
          <w:sz w:val="22"/>
          <w:szCs w:val="22"/>
        </w:rPr>
        <w:tab/>
      </w:r>
      <w:r w:rsidRPr="00F622E6">
        <w:rPr>
          <w:rFonts w:ascii="Century Gothic" w:hAnsi="Century Gothic"/>
          <w:sz w:val="22"/>
          <w:szCs w:val="22"/>
        </w:rPr>
        <w:tab/>
      </w:r>
      <w:r w:rsidRPr="00F622E6">
        <w:rPr>
          <w:rFonts w:ascii="Century Gothic" w:hAnsi="Century Gothic"/>
          <w:sz w:val="22"/>
          <w:szCs w:val="22"/>
        </w:rPr>
        <w:tab/>
      </w:r>
      <w:r w:rsidRPr="00F622E6">
        <w:rPr>
          <w:rFonts w:ascii="Century Gothic" w:hAnsi="Century Gothic"/>
          <w:sz w:val="22"/>
          <w:szCs w:val="22"/>
        </w:rPr>
        <w:tab/>
      </w:r>
      <w:r w:rsidRPr="00F622E6">
        <w:rPr>
          <w:rFonts w:ascii="Century Gothic" w:hAnsi="Century Gothic"/>
          <w:sz w:val="22"/>
          <w:szCs w:val="22"/>
        </w:rPr>
        <w:tab/>
        <w:t>Za KZ:</w:t>
      </w:r>
    </w:p>
    <w:p w14:paraId="3A501002" w14:textId="77777777" w:rsidR="00650F3E" w:rsidRPr="00F622E6" w:rsidRDefault="00650F3E" w:rsidP="00650F3E">
      <w:pPr>
        <w:rPr>
          <w:rFonts w:ascii="Century Gothic" w:hAnsi="Century Gothic"/>
          <w:sz w:val="22"/>
          <w:szCs w:val="22"/>
        </w:rPr>
      </w:pPr>
    </w:p>
    <w:p w14:paraId="2C82E841" w14:textId="77777777" w:rsidR="00650F3E" w:rsidRPr="00F622E6" w:rsidRDefault="00650F3E" w:rsidP="00650F3E">
      <w:pPr>
        <w:rPr>
          <w:rFonts w:ascii="Century Gothic" w:hAnsi="Century Gothic"/>
          <w:sz w:val="22"/>
          <w:szCs w:val="22"/>
        </w:rPr>
      </w:pPr>
    </w:p>
    <w:p w14:paraId="3514E30D" w14:textId="77777777" w:rsidR="00650F3E" w:rsidRPr="00F622E6" w:rsidRDefault="00650F3E" w:rsidP="00650F3E">
      <w:pPr>
        <w:rPr>
          <w:rFonts w:ascii="Century Gothic" w:hAnsi="Century Gothic"/>
          <w:sz w:val="22"/>
          <w:szCs w:val="22"/>
        </w:rPr>
      </w:pPr>
    </w:p>
    <w:p w14:paraId="7D57309A" w14:textId="77777777" w:rsidR="00650F3E" w:rsidRPr="00F622E6" w:rsidRDefault="00650F3E" w:rsidP="00650F3E">
      <w:pPr>
        <w:rPr>
          <w:rFonts w:ascii="Century Gothic" w:hAnsi="Century Gothic"/>
          <w:sz w:val="22"/>
          <w:szCs w:val="22"/>
        </w:rPr>
      </w:pPr>
    </w:p>
    <w:p w14:paraId="52735CDE" w14:textId="4BC033E1" w:rsidR="00C3735A" w:rsidRPr="00C3735A" w:rsidRDefault="00650F3E" w:rsidP="00C3735A">
      <w:pPr>
        <w:rPr>
          <w:rFonts w:ascii="Century Gothic" w:hAnsi="Century Gothic"/>
          <w:sz w:val="22"/>
          <w:szCs w:val="22"/>
        </w:rPr>
      </w:pPr>
      <w:r w:rsidRPr="00F622E6">
        <w:rPr>
          <w:rFonts w:ascii="Century Gothic" w:hAnsi="Century Gothic"/>
          <w:sz w:val="22"/>
          <w:szCs w:val="22"/>
        </w:rPr>
        <w:t>________________________________</w:t>
      </w:r>
      <w:r w:rsidRPr="00F622E6">
        <w:rPr>
          <w:rFonts w:ascii="Century Gothic" w:hAnsi="Century Gothic"/>
          <w:sz w:val="22"/>
          <w:szCs w:val="22"/>
        </w:rPr>
        <w:tab/>
      </w:r>
      <w:r w:rsidRPr="00F622E6">
        <w:rPr>
          <w:rFonts w:ascii="Century Gothic" w:hAnsi="Century Gothic"/>
          <w:sz w:val="22"/>
          <w:szCs w:val="22"/>
        </w:rPr>
        <w:tab/>
      </w:r>
      <w:r w:rsidR="0034497D">
        <w:rPr>
          <w:rFonts w:ascii="Century Gothic" w:hAnsi="Century Gothic"/>
          <w:sz w:val="22"/>
          <w:szCs w:val="22"/>
        </w:rPr>
        <w:t xml:space="preserve">           </w:t>
      </w:r>
      <w:r w:rsidRPr="00F622E6">
        <w:rPr>
          <w:rFonts w:ascii="Century Gothic" w:hAnsi="Century Gothic"/>
          <w:sz w:val="22"/>
          <w:szCs w:val="22"/>
        </w:rPr>
        <w:t>_______________________________</w:t>
      </w:r>
      <w:r w:rsidRPr="00F622E6">
        <w:rPr>
          <w:rFonts w:ascii="Century Gothic" w:hAnsi="Century Gothic"/>
          <w:sz w:val="22"/>
          <w:szCs w:val="22"/>
        </w:rPr>
        <w:br/>
      </w:r>
      <w:r w:rsidR="00C3735A">
        <w:rPr>
          <w:rFonts w:ascii="Century Gothic" w:hAnsi="Century Gothic"/>
          <w:sz w:val="22"/>
          <w:szCs w:val="22"/>
        </w:rPr>
        <w:t xml:space="preserve">       </w:t>
      </w:r>
      <w:r w:rsidRPr="00F622E6">
        <w:rPr>
          <w:rFonts w:ascii="Century Gothic" w:hAnsi="Century Gothic"/>
          <w:sz w:val="22"/>
          <w:szCs w:val="22"/>
        </w:rPr>
        <w:t>Ing. Tomáš Kejzlar</w:t>
      </w:r>
      <w:r w:rsidRPr="00F622E6">
        <w:rPr>
          <w:rFonts w:ascii="Century Gothic" w:hAnsi="Century Gothic"/>
          <w:sz w:val="22"/>
          <w:szCs w:val="22"/>
        </w:rPr>
        <w:tab/>
      </w:r>
      <w:r w:rsidR="00C3735A">
        <w:rPr>
          <w:rFonts w:ascii="Century Gothic" w:hAnsi="Century Gothic"/>
          <w:sz w:val="22"/>
          <w:szCs w:val="22"/>
        </w:rPr>
        <w:tab/>
      </w:r>
      <w:r w:rsidR="00C3735A">
        <w:rPr>
          <w:rFonts w:ascii="Century Gothic" w:hAnsi="Century Gothic"/>
          <w:sz w:val="22"/>
          <w:szCs w:val="22"/>
        </w:rPr>
        <w:tab/>
      </w:r>
      <w:r w:rsidR="00C3735A">
        <w:rPr>
          <w:rFonts w:ascii="Century Gothic" w:hAnsi="Century Gothic"/>
          <w:sz w:val="22"/>
          <w:szCs w:val="22"/>
        </w:rPr>
        <w:tab/>
        <w:t xml:space="preserve">       </w:t>
      </w:r>
      <w:r w:rsidR="003C016D">
        <w:rPr>
          <w:rFonts w:ascii="Century Gothic" w:hAnsi="Century Gothic"/>
          <w:sz w:val="22"/>
          <w:szCs w:val="22"/>
        </w:rPr>
        <w:t>xxxxx</w:t>
      </w:r>
      <w:r w:rsidR="0034497D" w:rsidRPr="00C3735A">
        <w:rPr>
          <w:rFonts w:ascii="Century Gothic" w:hAnsi="Century Gothic"/>
          <w:sz w:val="22"/>
          <w:szCs w:val="22"/>
        </w:rPr>
        <w:tab/>
      </w:r>
    </w:p>
    <w:p w14:paraId="045DA7FC" w14:textId="4E1A9443" w:rsidR="00C3735A" w:rsidRPr="00C3735A" w:rsidRDefault="002166CA" w:rsidP="00650F3E">
      <w:pPr>
        <w:rPr>
          <w:rFonts w:ascii="Century Gothic" w:hAnsi="Century Gothic"/>
          <w:sz w:val="22"/>
          <w:szCs w:val="22"/>
        </w:rPr>
      </w:pPr>
      <w:r w:rsidRPr="00C3735A">
        <w:rPr>
          <w:rFonts w:ascii="Century Gothic" w:hAnsi="Century Gothic"/>
          <w:sz w:val="22"/>
          <w:szCs w:val="22"/>
        </w:rPr>
        <w:t xml:space="preserve"> </w:t>
      </w:r>
      <w:r w:rsidR="00C3735A" w:rsidRPr="00C3735A">
        <w:rPr>
          <w:rFonts w:ascii="Century Gothic" w:hAnsi="Century Gothic"/>
          <w:sz w:val="22"/>
          <w:szCs w:val="22"/>
        </w:rPr>
        <w:t xml:space="preserve">      </w:t>
      </w:r>
      <w:r w:rsidR="00C3735A">
        <w:rPr>
          <w:rFonts w:ascii="Century Gothic" w:hAnsi="Century Gothic"/>
          <w:sz w:val="22"/>
          <w:szCs w:val="22"/>
        </w:rPr>
        <w:t xml:space="preserve">        </w:t>
      </w:r>
      <w:r w:rsidR="00C3735A" w:rsidRPr="00C3735A">
        <w:rPr>
          <w:rFonts w:ascii="Century Gothic" w:hAnsi="Century Gothic"/>
          <w:sz w:val="22"/>
          <w:szCs w:val="22"/>
        </w:rPr>
        <w:t xml:space="preserve"> </w:t>
      </w:r>
      <w:r w:rsidR="0034497D" w:rsidRPr="00C3735A">
        <w:rPr>
          <w:rFonts w:ascii="Century Gothic" w:hAnsi="Century Gothic"/>
          <w:sz w:val="22"/>
          <w:szCs w:val="22"/>
        </w:rPr>
        <w:t>ř</w:t>
      </w:r>
      <w:r w:rsidR="00650F3E" w:rsidRPr="00C3735A">
        <w:rPr>
          <w:rFonts w:ascii="Century Gothic" w:hAnsi="Century Gothic"/>
          <w:sz w:val="22"/>
          <w:szCs w:val="22"/>
        </w:rPr>
        <w:t>editel</w:t>
      </w:r>
      <w:r w:rsidR="0034497D" w:rsidRPr="00C3735A">
        <w:rPr>
          <w:rFonts w:ascii="Century Gothic" w:hAnsi="Century Gothic"/>
          <w:sz w:val="22"/>
          <w:szCs w:val="22"/>
        </w:rPr>
        <w:tab/>
      </w:r>
      <w:r w:rsidR="0034497D" w:rsidRPr="00C3735A">
        <w:rPr>
          <w:rFonts w:ascii="Century Gothic" w:hAnsi="Century Gothic"/>
          <w:sz w:val="22"/>
          <w:szCs w:val="22"/>
        </w:rPr>
        <w:tab/>
      </w:r>
      <w:r w:rsidR="00C3735A" w:rsidRPr="00C3735A">
        <w:rPr>
          <w:rFonts w:ascii="Century Gothic" w:hAnsi="Century Gothic"/>
          <w:sz w:val="22"/>
          <w:szCs w:val="22"/>
        </w:rPr>
        <w:tab/>
      </w:r>
      <w:r w:rsidR="00C3735A" w:rsidRPr="00C3735A">
        <w:rPr>
          <w:rFonts w:ascii="Century Gothic" w:hAnsi="Century Gothic"/>
          <w:sz w:val="22"/>
          <w:szCs w:val="22"/>
        </w:rPr>
        <w:tab/>
      </w:r>
      <w:r w:rsidR="00C3735A" w:rsidRPr="00C3735A">
        <w:rPr>
          <w:rFonts w:ascii="Century Gothic" w:hAnsi="Century Gothic"/>
          <w:sz w:val="22"/>
          <w:szCs w:val="22"/>
        </w:rPr>
        <w:tab/>
        <w:t xml:space="preserve">zmocněný k výkonu funkce </w:t>
      </w:r>
    </w:p>
    <w:p w14:paraId="691342AC" w14:textId="2B9CCE16" w:rsidR="00650F3E" w:rsidRPr="00F622E6" w:rsidRDefault="00C3735A" w:rsidP="00C3735A">
      <w:pPr>
        <w:ind w:left="4963"/>
        <w:rPr>
          <w:rFonts w:ascii="Century Gothic" w:hAnsi="Century Gothic"/>
          <w:sz w:val="22"/>
          <w:szCs w:val="22"/>
        </w:rPr>
      </w:pPr>
      <w:r w:rsidRPr="00C3735A">
        <w:rPr>
          <w:rFonts w:ascii="Century Gothic" w:hAnsi="Century Gothic"/>
          <w:sz w:val="22"/>
          <w:szCs w:val="22"/>
        </w:rPr>
        <w:t xml:space="preserve">      generálního ředitele</w:t>
      </w:r>
      <w:r w:rsidR="0034497D">
        <w:rPr>
          <w:rFonts w:ascii="Century Gothic" w:hAnsi="Century Gothic"/>
          <w:sz w:val="22"/>
          <w:szCs w:val="22"/>
        </w:rPr>
        <w:tab/>
      </w:r>
      <w:r w:rsidR="0034497D">
        <w:rPr>
          <w:rFonts w:ascii="Century Gothic" w:hAnsi="Century Gothic"/>
          <w:sz w:val="22"/>
          <w:szCs w:val="22"/>
        </w:rPr>
        <w:tab/>
      </w:r>
      <w:r w:rsidR="0034497D">
        <w:rPr>
          <w:rFonts w:ascii="Century Gothic" w:hAnsi="Century Gothic"/>
          <w:sz w:val="22"/>
          <w:szCs w:val="22"/>
        </w:rPr>
        <w:tab/>
      </w:r>
      <w:r w:rsidR="0034497D">
        <w:rPr>
          <w:rFonts w:ascii="Century Gothic" w:hAnsi="Century Gothic"/>
          <w:sz w:val="22"/>
          <w:szCs w:val="22"/>
        </w:rPr>
        <w:tab/>
      </w:r>
      <w:r w:rsidR="0034497D">
        <w:rPr>
          <w:rFonts w:ascii="Century Gothic" w:hAnsi="Century Gothic"/>
          <w:sz w:val="22"/>
          <w:szCs w:val="22"/>
        </w:rPr>
        <w:tab/>
      </w:r>
    </w:p>
    <w:p w14:paraId="22F1A9FC" w14:textId="77777777" w:rsidR="00650F3E" w:rsidRPr="001D7CFB" w:rsidRDefault="00650F3E" w:rsidP="00CD0E4D">
      <w:pPr>
        <w:jc w:val="both"/>
        <w:rPr>
          <w:rFonts w:ascii="Century Gothic" w:hAnsi="Century Gothic" w:cs="Arial"/>
          <w:sz w:val="22"/>
          <w:szCs w:val="22"/>
        </w:rPr>
      </w:pPr>
    </w:p>
    <w:sectPr w:rsidR="00650F3E" w:rsidRPr="001D7CFB" w:rsidSect="007B648A">
      <w:headerReference w:type="default" r:id="rId7"/>
      <w:footerReference w:type="default" r:id="rId8"/>
      <w:pgSz w:w="11906" w:h="16838"/>
      <w:pgMar w:top="1134" w:right="1700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8B41" w14:textId="77777777" w:rsidR="00B3218C" w:rsidRDefault="00B3218C" w:rsidP="00CD0E4D">
      <w:pPr>
        <w:rPr>
          <w:rFonts w:hint="eastAsia"/>
        </w:rPr>
      </w:pPr>
      <w:r>
        <w:separator/>
      </w:r>
    </w:p>
  </w:endnote>
  <w:endnote w:type="continuationSeparator" w:id="0">
    <w:p w14:paraId="3C96CB35" w14:textId="77777777" w:rsidR="00B3218C" w:rsidRDefault="00B3218C" w:rsidP="00CD0E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5E24" w14:textId="77777777" w:rsidR="001D7CFB" w:rsidRDefault="001D7CFB">
    <w:pPr>
      <w:pStyle w:val="Zpat"/>
      <w:jc w:val="center"/>
      <w:rPr>
        <w:rFonts w:hint="eastAsia"/>
      </w:rPr>
    </w:pPr>
    <w:r w:rsidRPr="001D7CFB">
      <w:rPr>
        <w:rFonts w:ascii="Century Gothic" w:hAnsi="Century Gothic"/>
        <w:sz w:val="20"/>
        <w:szCs w:val="18"/>
      </w:rPr>
      <w:t xml:space="preserve">Stránka </w:t>
    </w:r>
    <w:r w:rsidRPr="001D7CFB">
      <w:rPr>
        <w:rFonts w:ascii="Century Gothic" w:hAnsi="Century Gothic"/>
        <w:b/>
        <w:bCs/>
        <w:sz w:val="20"/>
        <w:szCs w:val="20"/>
      </w:rPr>
      <w:fldChar w:fldCharType="begin"/>
    </w:r>
    <w:r w:rsidRPr="001D7CFB">
      <w:rPr>
        <w:rFonts w:ascii="Century Gothic" w:hAnsi="Century Gothic"/>
        <w:b/>
        <w:bCs/>
        <w:sz w:val="20"/>
        <w:szCs w:val="18"/>
      </w:rPr>
      <w:instrText>PAGE</w:instrText>
    </w:r>
    <w:r w:rsidRPr="001D7CFB">
      <w:rPr>
        <w:rFonts w:ascii="Century Gothic" w:hAnsi="Century Gothic"/>
        <w:b/>
        <w:bCs/>
        <w:sz w:val="20"/>
        <w:szCs w:val="20"/>
      </w:rPr>
      <w:fldChar w:fldCharType="separate"/>
    </w:r>
    <w:r w:rsidRPr="001D7CFB">
      <w:rPr>
        <w:rFonts w:ascii="Century Gothic" w:hAnsi="Century Gothic"/>
        <w:b/>
        <w:bCs/>
        <w:sz w:val="20"/>
        <w:szCs w:val="18"/>
      </w:rPr>
      <w:t>2</w:t>
    </w:r>
    <w:r w:rsidRPr="001D7CFB">
      <w:rPr>
        <w:rFonts w:ascii="Century Gothic" w:hAnsi="Century Gothic"/>
        <w:b/>
        <w:bCs/>
        <w:sz w:val="20"/>
        <w:szCs w:val="20"/>
      </w:rPr>
      <w:fldChar w:fldCharType="end"/>
    </w:r>
    <w:r w:rsidRPr="001D7CFB">
      <w:rPr>
        <w:rFonts w:ascii="Century Gothic" w:hAnsi="Century Gothic"/>
        <w:sz w:val="20"/>
        <w:szCs w:val="18"/>
      </w:rPr>
      <w:t xml:space="preserve"> z </w:t>
    </w:r>
    <w:r w:rsidRPr="001D7CFB">
      <w:rPr>
        <w:rFonts w:ascii="Century Gothic" w:hAnsi="Century Gothic"/>
        <w:b/>
        <w:bCs/>
        <w:sz w:val="20"/>
        <w:szCs w:val="20"/>
      </w:rPr>
      <w:fldChar w:fldCharType="begin"/>
    </w:r>
    <w:r w:rsidRPr="001D7CFB">
      <w:rPr>
        <w:rFonts w:ascii="Century Gothic" w:hAnsi="Century Gothic"/>
        <w:b/>
        <w:bCs/>
        <w:sz w:val="20"/>
        <w:szCs w:val="18"/>
      </w:rPr>
      <w:instrText>NUMPAGES</w:instrText>
    </w:r>
    <w:r w:rsidRPr="001D7CFB">
      <w:rPr>
        <w:rFonts w:ascii="Century Gothic" w:hAnsi="Century Gothic"/>
        <w:b/>
        <w:bCs/>
        <w:sz w:val="20"/>
        <w:szCs w:val="20"/>
      </w:rPr>
      <w:fldChar w:fldCharType="separate"/>
    </w:r>
    <w:r w:rsidRPr="001D7CFB">
      <w:rPr>
        <w:rFonts w:ascii="Century Gothic" w:hAnsi="Century Gothic"/>
        <w:b/>
        <w:bCs/>
        <w:sz w:val="20"/>
        <w:szCs w:val="18"/>
      </w:rPr>
      <w:t>2</w:t>
    </w:r>
    <w:r w:rsidRPr="001D7CFB">
      <w:rPr>
        <w:rFonts w:ascii="Century Gothic" w:hAnsi="Century Gothic"/>
        <w:b/>
        <w:bCs/>
        <w:sz w:val="20"/>
        <w:szCs w:val="20"/>
      </w:rPr>
      <w:fldChar w:fldCharType="end"/>
    </w:r>
  </w:p>
  <w:p w14:paraId="64F37B18" w14:textId="77777777" w:rsidR="001D7CFB" w:rsidRDefault="001D7CFB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DAD9" w14:textId="77777777" w:rsidR="00B3218C" w:rsidRDefault="00B3218C" w:rsidP="00CD0E4D">
      <w:pPr>
        <w:rPr>
          <w:rFonts w:hint="eastAsia"/>
        </w:rPr>
      </w:pPr>
      <w:r>
        <w:separator/>
      </w:r>
    </w:p>
  </w:footnote>
  <w:footnote w:type="continuationSeparator" w:id="0">
    <w:p w14:paraId="00EFE923" w14:textId="77777777" w:rsidR="00B3218C" w:rsidRDefault="00B3218C" w:rsidP="00CD0E4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CE33" w14:textId="77777777" w:rsidR="001D7CFB" w:rsidRDefault="003C016D" w:rsidP="001D7CFB">
    <w:pPr>
      <w:pStyle w:val="Zhlav"/>
      <w:rPr>
        <w:rFonts w:ascii="Century Gothic" w:hAnsi="Century Gothic" w:cs="Arial"/>
        <w:sz w:val="22"/>
        <w:szCs w:val="20"/>
      </w:rPr>
    </w:pPr>
    <w:r>
      <w:rPr>
        <w:rFonts w:ascii="Century Gothic" w:hAnsi="Century Gothic" w:cs="Arial"/>
        <w:noProof/>
        <w:sz w:val="22"/>
        <w:szCs w:val="20"/>
      </w:rPr>
      <w:pict w14:anchorId="65F9F2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58pt;height:39pt">
          <v:imagedata r:id="rId1" o:title="UK_DCUK_RGB"/>
        </v:shape>
      </w:pict>
    </w:r>
  </w:p>
  <w:p w14:paraId="79EC520A" w14:textId="77777777" w:rsidR="00CD0E4D" w:rsidRPr="001D7CFB" w:rsidRDefault="00CD0E4D" w:rsidP="00CD0E4D">
    <w:pPr>
      <w:pStyle w:val="Zhlav"/>
      <w:jc w:val="right"/>
      <w:rPr>
        <w:rFonts w:ascii="Century Gothic" w:hAnsi="Century Gothic" w:cs="Arial"/>
        <w:sz w:val="20"/>
        <w:szCs w:val="18"/>
      </w:rPr>
    </w:pPr>
    <w:r w:rsidRPr="001D7CFB">
      <w:rPr>
        <w:rFonts w:ascii="Century Gothic" w:hAnsi="Century Gothic" w:cs="Arial"/>
        <w:sz w:val="20"/>
        <w:szCs w:val="18"/>
      </w:rPr>
      <w:t>Příloha č. 1 – Výpočtový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97B07"/>
    <w:multiLevelType w:val="hybridMultilevel"/>
    <w:tmpl w:val="A2F04FD2"/>
    <w:lvl w:ilvl="0" w:tplc="B8900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8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868"/>
    <w:rsid w:val="00033121"/>
    <w:rsid w:val="00037868"/>
    <w:rsid w:val="0003789F"/>
    <w:rsid w:val="000D61AA"/>
    <w:rsid w:val="001D7CFB"/>
    <w:rsid w:val="00203EFD"/>
    <w:rsid w:val="002166CA"/>
    <w:rsid w:val="0034497D"/>
    <w:rsid w:val="003C016D"/>
    <w:rsid w:val="005A3424"/>
    <w:rsid w:val="005B6D0C"/>
    <w:rsid w:val="005D162A"/>
    <w:rsid w:val="00630CFD"/>
    <w:rsid w:val="00650F3E"/>
    <w:rsid w:val="006519EB"/>
    <w:rsid w:val="007563B4"/>
    <w:rsid w:val="00795ACA"/>
    <w:rsid w:val="007B648A"/>
    <w:rsid w:val="008525D8"/>
    <w:rsid w:val="008A7137"/>
    <w:rsid w:val="00973061"/>
    <w:rsid w:val="009F6F42"/>
    <w:rsid w:val="00AA34A6"/>
    <w:rsid w:val="00AB7F59"/>
    <w:rsid w:val="00AF154E"/>
    <w:rsid w:val="00B3218C"/>
    <w:rsid w:val="00BA656A"/>
    <w:rsid w:val="00C3178E"/>
    <w:rsid w:val="00C3735A"/>
    <w:rsid w:val="00C619A8"/>
    <w:rsid w:val="00C92B8E"/>
    <w:rsid w:val="00CD0E4D"/>
    <w:rsid w:val="00CD2A9C"/>
    <w:rsid w:val="00DF5C70"/>
    <w:rsid w:val="00E946D4"/>
    <w:rsid w:val="00F622E6"/>
    <w:rsid w:val="00FC6C90"/>
    <w:rsid w:val="00FD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6CF1FE05"/>
  <w15:chartTrackingRefBased/>
  <w15:docId w15:val="{30E88770-DDF8-46DD-BFDE-DB226658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D0E4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CD0E4D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CD0E4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CD0E4D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Odkaznakoment">
    <w:name w:val="annotation reference"/>
    <w:uiPriority w:val="99"/>
    <w:semiHidden/>
    <w:unhideWhenUsed/>
    <w:rsid w:val="001D7C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D7CFB"/>
    <w:rPr>
      <w:rFonts w:cs="Mangal"/>
      <w:sz w:val="20"/>
      <w:szCs w:val="18"/>
    </w:rPr>
  </w:style>
  <w:style w:type="character" w:customStyle="1" w:styleId="TextkomenteChar">
    <w:name w:val="Text komentáře Char"/>
    <w:link w:val="Textkomente"/>
    <w:uiPriority w:val="99"/>
    <w:rsid w:val="001D7CFB"/>
    <w:rPr>
      <w:rFonts w:ascii="Liberation Serif" w:eastAsia="NSimSun" w:hAnsi="Liberation Serif" w:cs="Mangal"/>
      <w:kern w:val="2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7CF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D7CFB"/>
    <w:rPr>
      <w:rFonts w:ascii="Liberation Serif" w:eastAsia="NSimSun" w:hAnsi="Liberation Serif" w:cs="Mangal"/>
      <w:b/>
      <w:bCs/>
      <w:kern w:val="2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Tschunko</dc:creator>
  <cp:keywords/>
  <cp:lastModifiedBy>Seberová Jana</cp:lastModifiedBy>
  <cp:revision>5</cp:revision>
  <cp:lastPrinted>2025-01-14T08:37:00Z</cp:lastPrinted>
  <dcterms:created xsi:type="dcterms:W3CDTF">2024-12-17T11:50:00Z</dcterms:created>
  <dcterms:modified xsi:type="dcterms:W3CDTF">2025-02-04T14:45:00Z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