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3D4F" w14:textId="77777777" w:rsidR="00A314DE" w:rsidRDefault="006C6203">
      <w:pPr>
        <w:pStyle w:val="Headerorfooter10"/>
        <w:framePr w:w="5976" w:h="391" w:hRule="exact" w:wrap="none" w:vAnchor="page" w:hAnchor="page" w:x="3013" w:y="638"/>
        <w:shd w:val="clear" w:color="auto" w:fill="auto"/>
      </w:pPr>
      <w:r>
        <w:t>Dodatek ě. 1</w:t>
      </w:r>
    </w:p>
    <w:p w14:paraId="3F883D50" w14:textId="77777777" w:rsidR="00A314DE" w:rsidRDefault="006C6203">
      <w:pPr>
        <w:pStyle w:val="Headerorfooter10"/>
        <w:framePr w:w="5976" w:h="391" w:hRule="exact" w:wrap="none" w:vAnchor="page" w:hAnchor="page" w:x="3013" w:y="638"/>
        <w:shd w:val="clear" w:color="auto" w:fill="auto"/>
        <w:jc w:val="left"/>
      </w:pPr>
      <w:r>
        <w:t>ke smlouvě o provádění pravidelné základní údržby a provozování plynové kotelny „HDK“</w:t>
      </w:r>
    </w:p>
    <w:p w14:paraId="3F883D51" w14:textId="77777777" w:rsidR="00A314DE" w:rsidRDefault="006C6203">
      <w:pPr>
        <w:pStyle w:val="Heading210"/>
        <w:framePr w:w="9197" w:h="325" w:hRule="exact" w:wrap="none" w:vAnchor="page" w:hAnchor="page" w:x="1337" w:y="1699"/>
        <w:shd w:val="clear" w:color="auto" w:fill="auto"/>
        <w:spacing w:after="0"/>
        <w:ind w:right="100"/>
      </w:pPr>
      <w:bookmarkStart w:id="0" w:name="bookmark0"/>
      <w:r>
        <w:rPr>
          <w:rStyle w:val="Heading211"/>
          <w:b/>
          <w:bCs/>
        </w:rPr>
        <w:t>Dodatek č. 1</w:t>
      </w:r>
      <w:bookmarkEnd w:id="0"/>
    </w:p>
    <w:p w14:paraId="3F883D52" w14:textId="77777777" w:rsidR="00A314DE" w:rsidRDefault="006C6203">
      <w:pPr>
        <w:pStyle w:val="Bodytext20"/>
        <w:framePr w:wrap="none" w:vAnchor="page" w:hAnchor="page" w:x="1337" w:y="2521"/>
        <w:shd w:val="clear" w:color="auto" w:fill="auto"/>
        <w:spacing w:before="0" w:after="0"/>
        <w:ind w:left="220" w:firstLine="0"/>
      </w:pPr>
      <w:r>
        <w:t>ke smlouvě provádění pravidelné základní údržby a provozování plynové kotelny „HDK"</w:t>
      </w:r>
    </w:p>
    <w:p w14:paraId="3F883D53" w14:textId="77777777" w:rsidR="00A314DE" w:rsidRDefault="006C6203">
      <w:pPr>
        <w:pStyle w:val="Heading310"/>
        <w:framePr w:wrap="none" w:vAnchor="page" w:hAnchor="page" w:x="1337" w:y="3250"/>
        <w:shd w:val="clear" w:color="auto" w:fill="auto"/>
        <w:spacing w:before="0"/>
      </w:pPr>
      <w:bookmarkStart w:id="1" w:name="bookmark1"/>
      <w:r>
        <w:t>mezi smluvními stranami:</w:t>
      </w:r>
      <w:bookmarkEnd w:id="1"/>
    </w:p>
    <w:p w14:paraId="3F883D54" w14:textId="77777777" w:rsidR="00A314DE" w:rsidRDefault="006C6203">
      <w:pPr>
        <w:pStyle w:val="Bodytext20"/>
        <w:framePr w:wrap="none" w:vAnchor="page" w:hAnchor="page" w:x="1385" w:y="3985"/>
        <w:shd w:val="clear" w:color="auto" w:fill="auto"/>
        <w:spacing w:before="0" w:after="0"/>
        <w:ind w:firstLine="0"/>
      </w:pPr>
      <w:r>
        <w:t>Objednatel:</w:t>
      </w:r>
    </w:p>
    <w:p w14:paraId="3F883D55" w14:textId="7D0C261D" w:rsidR="00A314DE" w:rsidRDefault="006C6203">
      <w:pPr>
        <w:pStyle w:val="Heading310"/>
        <w:framePr w:wrap="none" w:vAnchor="page" w:hAnchor="page" w:x="2931" w:y="3975"/>
        <w:shd w:val="clear" w:color="auto" w:fill="auto"/>
        <w:spacing w:before="0"/>
      </w:pPr>
      <w:bookmarkStart w:id="2" w:name="bookmark2"/>
      <w:r>
        <w:t>Hudební divadlo v Karl</w:t>
      </w:r>
      <w:r w:rsidR="00FE7771">
        <w:t>í</w:t>
      </w:r>
      <w:r>
        <w:t>ně</w:t>
      </w:r>
      <w:bookmarkEnd w:id="2"/>
    </w:p>
    <w:p w14:paraId="3F883D56" w14:textId="77777777" w:rsidR="00A314DE" w:rsidRDefault="006C6203">
      <w:pPr>
        <w:pStyle w:val="Bodytext20"/>
        <w:framePr w:w="1219" w:h="1752" w:hRule="exact" w:wrap="none" w:vAnchor="page" w:hAnchor="page" w:x="2931" w:y="4216"/>
        <w:shd w:val="clear" w:color="auto" w:fill="auto"/>
        <w:spacing w:before="0" w:after="0" w:line="240" w:lineRule="exact"/>
        <w:ind w:firstLine="0"/>
      </w:pPr>
      <w:r>
        <w:t>se sídlem:</w:t>
      </w:r>
    </w:p>
    <w:p w14:paraId="3F883D57" w14:textId="77777777" w:rsidR="00A314DE" w:rsidRDefault="006C6203">
      <w:pPr>
        <w:pStyle w:val="Bodytext20"/>
        <w:framePr w:w="1219" w:h="1752" w:hRule="exact" w:wrap="none" w:vAnchor="page" w:hAnchor="page" w:x="2931" w:y="4216"/>
        <w:shd w:val="clear" w:color="auto" w:fill="auto"/>
        <w:spacing w:before="0" w:after="0" w:line="240" w:lineRule="exact"/>
        <w:ind w:firstLine="0"/>
      </w:pPr>
      <w:r>
        <w:t>zastoupen:</w:t>
      </w:r>
    </w:p>
    <w:p w14:paraId="3F883D58" w14:textId="77777777" w:rsidR="00A314DE" w:rsidRDefault="006C6203">
      <w:pPr>
        <w:pStyle w:val="Bodytext20"/>
        <w:framePr w:w="1219" w:h="1752" w:hRule="exact" w:wrap="none" w:vAnchor="page" w:hAnchor="page" w:x="2931" w:y="4216"/>
        <w:shd w:val="clear" w:color="auto" w:fill="auto"/>
        <w:spacing w:before="0" w:after="0" w:line="240" w:lineRule="exact"/>
        <w:ind w:firstLine="0"/>
      </w:pPr>
      <w:r>
        <w:t>IČ:</w:t>
      </w:r>
    </w:p>
    <w:p w14:paraId="628E6B9B" w14:textId="77777777" w:rsidR="00FE7771" w:rsidRDefault="006C6203">
      <w:pPr>
        <w:pStyle w:val="Bodytext20"/>
        <w:framePr w:w="1219" w:h="1752" w:hRule="exact" w:wrap="none" w:vAnchor="page" w:hAnchor="page" w:x="2931" w:y="4216"/>
        <w:shd w:val="clear" w:color="auto" w:fill="auto"/>
        <w:spacing w:before="0" w:after="0" w:line="240" w:lineRule="exact"/>
        <w:ind w:firstLine="0"/>
      </w:pPr>
      <w:r>
        <w:t xml:space="preserve">DIČ: </w:t>
      </w:r>
    </w:p>
    <w:p w14:paraId="2FE69CC8" w14:textId="77777777" w:rsidR="00FE7771" w:rsidRDefault="006C6203">
      <w:pPr>
        <w:pStyle w:val="Bodytext20"/>
        <w:framePr w:w="1219" w:h="1752" w:hRule="exact" w:wrap="none" w:vAnchor="page" w:hAnchor="page" w:x="2931" w:y="4216"/>
        <w:shd w:val="clear" w:color="auto" w:fill="auto"/>
        <w:spacing w:before="0" w:after="0" w:line="240" w:lineRule="exact"/>
        <w:ind w:firstLine="0"/>
      </w:pPr>
      <w:r>
        <w:t xml:space="preserve">tel.: </w:t>
      </w:r>
    </w:p>
    <w:p w14:paraId="149B30E2" w14:textId="77777777" w:rsidR="00FE7771" w:rsidRDefault="006C6203">
      <w:pPr>
        <w:pStyle w:val="Bodytext20"/>
        <w:framePr w:w="1219" w:h="1752" w:hRule="exact" w:wrap="none" w:vAnchor="page" w:hAnchor="page" w:x="2931" w:y="4216"/>
        <w:shd w:val="clear" w:color="auto" w:fill="auto"/>
        <w:spacing w:before="0" w:after="0" w:line="240" w:lineRule="exact"/>
        <w:ind w:firstLine="0"/>
      </w:pPr>
      <w:r>
        <w:t xml:space="preserve">fax: </w:t>
      </w:r>
    </w:p>
    <w:p w14:paraId="3F883D59" w14:textId="3D19749B" w:rsidR="00A314DE" w:rsidRDefault="006C6203">
      <w:pPr>
        <w:pStyle w:val="Bodytext20"/>
        <w:framePr w:w="1219" w:h="1752" w:hRule="exact" w:wrap="none" w:vAnchor="page" w:hAnchor="page" w:x="2931" w:y="4216"/>
        <w:shd w:val="clear" w:color="auto" w:fill="auto"/>
        <w:spacing w:before="0" w:after="0" w:line="240" w:lineRule="exact"/>
        <w:ind w:firstLine="0"/>
      </w:pPr>
      <w:r>
        <w:t>e-mail:</w:t>
      </w:r>
    </w:p>
    <w:p w14:paraId="3F883D5A" w14:textId="32498EB7" w:rsidR="00A314DE" w:rsidRDefault="006C6203" w:rsidP="00FE7771">
      <w:pPr>
        <w:pStyle w:val="Bodytext20"/>
        <w:framePr w:w="4741" w:h="1744" w:hRule="exact" w:wrap="none" w:vAnchor="page" w:hAnchor="page" w:x="5326" w:y="4186"/>
        <w:shd w:val="clear" w:color="auto" w:fill="auto"/>
        <w:spacing w:before="0" w:after="0"/>
        <w:ind w:firstLine="0"/>
      </w:pPr>
      <w:r>
        <w:t>Křižíkova 283/10, 186 00 Praha 8</w:t>
      </w:r>
      <w:r w:rsidR="00FE7771">
        <w:t xml:space="preserve"> - Karlín</w:t>
      </w:r>
    </w:p>
    <w:p w14:paraId="3F883D5B" w14:textId="77777777" w:rsidR="00A314DE" w:rsidRDefault="006C6203" w:rsidP="00FE7771">
      <w:pPr>
        <w:pStyle w:val="Bodytext20"/>
        <w:framePr w:w="4741" w:h="1744" w:hRule="exact" w:wrap="none" w:vAnchor="page" w:hAnchor="page" w:x="5326" w:y="4186"/>
        <w:shd w:val="clear" w:color="auto" w:fill="auto"/>
        <w:spacing w:before="0" w:after="0" w:line="240" w:lineRule="exact"/>
        <w:ind w:firstLine="0"/>
      </w:pPr>
      <w:r>
        <w:t xml:space="preserve">Egon </w:t>
      </w:r>
      <w:proofErr w:type="gramStart"/>
      <w:r>
        <w:t>Kulhánek - ředitel</w:t>
      </w:r>
      <w:proofErr w:type="gramEnd"/>
      <w:r>
        <w:t xml:space="preserve"> divadla</w:t>
      </w:r>
    </w:p>
    <w:p w14:paraId="3F883D5C" w14:textId="77777777" w:rsidR="00A314DE" w:rsidRDefault="006C6203" w:rsidP="00FE7771">
      <w:pPr>
        <w:pStyle w:val="Bodytext20"/>
        <w:framePr w:w="4741" w:h="1744" w:hRule="exact" w:wrap="none" w:vAnchor="page" w:hAnchor="page" w:x="5326" w:y="4186"/>
        <w:shd w:val="clear" w:color="auto" w:fill="auto"/>
        <w:spacing w:before="0" w:after="0" w:line="240" w:lineRule="exact"/>
        <w:ind w:firstLine="0"/>
      </w:pPr>
      <w:r>
        <w:t>00064335</w:t>
      </w:r>
    </w:p>
    <w:p w14:paraId="3F883D5D" w14:textId="77777777" w:rsidR="00A314DE" w:rsidRDefault="006C6203" w:rsidP="00FE7771">
      <w:pPr>
        <w:pStyle w:val="Bodytext20"/>
        <w:framePr w:w="4741" w:h="1744" w:hRule="exact" w:wrap="none" w:vAnchor="page" w:hAnchor="page" w:x="5326" w:y="4186"/>
        <w:shd w:val="clear" w:color="auto" w:fill="auto"/>
        <w:spacing w:before="0" w:after="0" w:line="240" w:lineRule="exact"/>
        <w:ind w:firstLine="0"/>
      </w:pPr>
      <w:r>
        <w:t>CZ 00064335</w:t>
      </w:r>
    </w:p>
    <w:p w14:paraId="3F883D62" w14:textId="77777777" w:rsidR="00A314DE" w:rsidRDefault="006C6203">
      <w:pPr>
        <w:pStyle w:val="Heading310"/>
        <w:framePr w:w="9197" w:h="282" w:hRule="exact" w:wrap="none" w:vAnchor="page" w:hAnchor="page" w:x="1337" w:y="6164"/>
        <w:shd w:val="clear" w:color="auto" w:fill="auto"/>
        <w:spacing w:before="0"/>
        <w:ind w:right="60"/>
        <w:jc w:val="center"/>
      </w:pPr>
      <w:bookmarkStart w:id="3" w:name="bookmark3"/>
      <w:r>
        <w:t>dále jen „objednatel"</w:t>
      </w:r>
      <w:bookmarkEnd w:id="3"/>
    </w:p>
    <w:p w14:paraId="3F883D63" w14:textId="77777777" w:rsidR="00A314DE" w:rsidRDefault="006C6203">
      <w:pPr>
        <w:pStyle w:val="Bodytext20"/>
        <w:framePr w:w="3566" w:h="2971" w:hRule="exact" w:wrap="none" w:vAnchor="page" w:hAnchor="page" w:x="1381" w:y="6646"/>
        <w:shd w:val="clear" w:color="auto" w:fill="auto"/>
        <w:spacing w:before="0" w:after="0" w:line="240" w:lineRule="exact"/>
        <w:ind w:firstLine="0"/>
      </w:pPr>
      <w:r>
        <w:t>Dodavatel:</w:t>
      </w:r>
    </w:p>
    <w:p w14:paraId="3F883D64" w14:textId="77777777" w:rsidR="00A314DE" w:rsidRDefault="006C6203">
      <w:pPr>
        <w:pStyle w:val="Bodytext30"/>
        <w:framePr w:w="3566" w:h="2971" w:hRule="exact" w:wrap="none" w:vAnchor="page" w:hAnchor="page" w:x="1381" w:y="6646"/>
        <w:shd w:val="clear" w:color="auto" w:fill="auto"/>
        <w:ind w:left="1580"/>
      </w:pPr>
      <w:r>
        <w:rPr>
          <w:lang w:val="en-US" w:eastAsia="en-US" w:bidi="en-US"/>
        </w:rPr>
        <w:t xml:space="preserve">ZIEGLER </w:t>
      </w:r>
      <w:r>
        <w:t>ZZ s.r.o.</w:t>
      </w:r>
    </w:p>
    <w:p w14:paraId="75D39150" w14:textId="77777777" w:rsidR="00FE7771" w:rsidRDefault="006C6203">
      <w:pPr>
        <w:pStyle w:val="Bodytext20"/>
        <w:framePr w:w="3566" w:h="2971" w:hRule="exact" w:wrap="none" w:vAnchor="page" w:hAnchor="page" w:x="1381" w:y="6646"/>
        <w:shd w:val="clear" w:color="auto" w:fill="auto"/>
        <w:spacing w:before="0" w:after="0" w:line="240" w:lineRule="exact"/>
        <w:ind w:left="1580" w:firstLine="0"/>
      </w:pPr>
      <w:r>
        <w:t>se sídlem: provozovna:</w:t>
      </w:r>
    </w:p>
    <w:p w14:paraId="2C5B4D30" w14:textId="77777777" w:rsidR="00FE7771" w:rsidRDefault="006C6203">
      <w:pPr>
        <w:pStyle w:val="Bodytext20"/>
        <w:framePr w:w="3566" w:h="2971" w:hRule="exact" w:wrap="none" w:vAnchor="page" w:hAnchor="page" w:x="1381" w:y="6646"/>
        <w:shd w:val="clear" w:color="auto" w:fill="auto"/>
        <w:spacing w:before="0" w:after="0" w:line="240" w:lineRule="exact"/>
        <w:ind w:left="1580" w:firstLine="0"/>
      </w:pPr>
      <w:r>
        <w:t xml:space="preserve">jednatel: </w:t>
      </w:r>
    </w:p>
    <w:p w14:paraId="157F1806" w14:textId="77777777" w:rsidR="00FE7771" w:rsidRDefault="006C6203">
      <w:pPr>
        <w:pStyle w:val="Bodytext20"/>
        <w:framePr w:w="3566" w:h="2971" w:hRule="exact" w:wrap="none" w:vAnchor="page" w:hAnchor="page" w:x="1381" w:y="6646"/>
        <w:shd w:val="clear" w:color="auto" w:fill="auto"/>
        <w:spacing w:before="0" w:after="0" w:line="240" w:lineRule="exact"/>
        <w:ind w:left="1580" w:firstLine="0"/>
      </w:pPr>
      <w:r>
        <w:t xml:space="preserve">vedoucí </w:t>
      </w:r>
      <w:proofErr w:type="spellStart"/>
      <w:r>
        <w:t>stř</w:t>
      </w:r>
      <w:proofErr w:type="spellEnd"/>
      <w:r>
        <w:t xml:space="preserve">. PTZ: </w:t>
      </w:r>
    </w:p>
    <w:p w14:paraId="3F883D65" w14:textId="45ACE94D" w:rsidR="00A314DE" w:rsidRDefault="006C6203">
      <w:pPr>
        <w:pStyle w:val="Bodytext20"/>
        <w:framePr w:w="3566" w:h="2971" w:hRule="exact" w:wrap="none" w:vAnchor="page" w:hAnchor="page" w:x="1381" w:y="6646"/>
        <w:shd w:val="clear" w:color="auto" w:fill="auto"/>
        <w:spacing w:before="0" w:after="0" w:line="240" w:lineRule="exact"/>
        <w:ind w:left="1580" w:firstLine="0"/>
      </w:pPr>
      <w:r>
        <w:t>IČ:</w:t>
      </w:r>
    </w:p>
    <w:p w14:paraId="3F883D66" w14:textId="77777777" w:rsidR="00A314DE" w:rsidRDefault="006C6203">
      <w:pPr>
        <w:pStyle w:val="Bodytext20"/>
        <w:framePr w:w="3566" w:h="2971" w:hRule="exact" w:wrap="none" w:vAnchor="page" w:hAnchor="page" w:x="1381" w:y="6646"/>
        <w:shd w:val="clear" w:color="auto" w:fill="auto"/>
        <w:spacing w:before="0" w:after="0" w:line="240" w:lineRule="exact"/>
        <w:ind w:left="1580" w:firstLine="0"/>
      </w:pPr>
      <w:r>
        <w:t>DIČ:</w:t>
      </w:r>
    </w:p>
    <w:p w14:paraId="1519FFFE" w14:textId="77777777" w:rsidR="00FE7771" w:rsidRDefault="006C6203">
      <w:pPr>
        <w:pStyle w:val="Bodytext20"/>
        <w:framePr w:w="3566" w:h="2971" w:hRule="exact" w:wrap="none" w:vAnchor="page" w:hAnchor="page" w:x="1381" w:y="6646"/>
        <w:shd w:val="clear" w:color="auto" w:fill="auto"/>
        <w:spacing w:before="0" w:after="0" w:line="240" w:lineRule="exact"/>
        <w:ind w:left="1580" w:firstLine="0"/>
      </w:pPr>
      <w:r>
        <w:t xml:space="preserve">bankovní spojení: číslo účtu: </w:t>
      </w:r>
    </w:p>
    <w:p w14:paraId="69E843E9" w14:textId="77777777" w:rsidR="00FE7771" w:rsidRDefault="006C6203">
      <w:pPr>
        <w:pStyle w:val="Bodytext20"/>
        <w:framePr w:w="3566" w:h="2971" w:hRule="exact" w:wrap="none" w:vAnchor="page" w:hAnchor="page" w:x="1381" w:y="6646"/>
        <w:shd w:val="clear" w:color="auto" w:fill="auto"/>
        <w:spacing w:before="0" w:after="0" w:line="240" w:lineRule="exact"/>
        <w:ind w:left="1580" w:firstLine="0"/>
      </w:pPr>
      <w:r>
        <w:t xml:space="preserve">tel.: </w:t>
      </w:r>
    </w:p>
    <w:p w14:paraId="3F883D67" w14:textId="44E6EB93" w:rsidR="00A314DE" w:rsidRDefault="006C6203">
      <w:pPr>
        <w:pStyle w:val="Bodytext20"/>
        <w:framePr w:w="3566" w:h="2971" w:hRule="exact" w:wrap="none" w:vAnchor="page" w:hAnchor="page" w:x="1381" w:y="6646"/>
        <w:shd w:val="clear" w:color="auto" w:fill="auto"/>
        <w:spacing w:before="0" w:after="0" w:line="240" w:lineRule="exact"/>
        <w:ind w:left="1580" w:firstLine="0"/>
      </w:pPr>
      <w:r>
        <w:t>e-mail:</w:t>
      </w:r>
    </w:p>
    <w:p w14:paraId="3F883D68" w14:textId="77777777" w:rsidR="00A314DE" w:rsidRDefault="006C6203">
      <w:pPr>
        <w:pStyle w:val="Bodytext20"/>
        <w:framePr w:w="3322" w:h="2502" w:hRule="exact" w:wrap="none" w:vAnchor="page" w:hAnchor="page" w:x="5379" w:y="7133"/>
        <w:shd w:val="clear" w:color="auto" w:fill="auto"/>
        <w:spacing w:before="0" w:after="0"/>
        <w:ind w:firstLine="0"/>
      </w:pPr>
      <w:r>
        <w:t>Husitská 48/50, 130 00 Praha 3</w:t>
      </w:r>
    </w:p>
    <w:p w14:paraId="3F883D69" w14:textId="77777777" w:rsidR="00A314DE" w:rsidRDefault="006C6203">
      <w:pPr>
        <w:pStyle w:val="Bodytext20"/>
        <w:framePr w:w="3322" w:h="2502" w:hRule="exact" w:wrap="none" w:vAnchor="page" w:hAnchor="page" w:x="5379" w:y="7133"/>
        <w:shd w:val="clear" w:color="auto" w:fill="auto"/>
        <w:spacing w:before="0" w:after="0" w:line="240" w:lineRule="exact"/>
        <w:ind w:firstLine="0"/>
      </w:pPr>
      <w:r>
        <w:t>Nuselská 4/401, 140 00 Praha 4</w:t>
      </w:r>
    </w:p>
    <w:p w14:paraId="3F883D6A" w14:textId="77777777" w:rsidR="00A314DE" w:rsidRDefault="006C6203">
      <w:pPr>
        <w:pStyle w:val="Bodytext20"/>
        <w:framePr w:w="3322" w:h="2502" w:hRule="exact" w:wrap="none" w:vAnchor="page" w:hAnchor="page" w:x="5379" w:y="7133"/>
        <w:shd w:val="clear" w:color="auto" w:fill="auto"/>
        <w:spacing w:before="0" w:after="0" w:line="240" w:lineRule="exact"/>
        <w:ind w:firstLine="0"/>
      </w:pPr>
      <w:r>
        <w:t xml:space="preserve">Zdeněk </w:t>
      </w:r>
      <w:r>
        <w:rPr>
          <w:lang w:val="en-US" w:eastAsia="en-US" w:bidi="en-US"/>
        </w:rPr>
        <w:t>Ziegler</w:t>
      </w:r>
    </w:p>
    <w:p w14:paraId="3F883D6B" w14:textId="77777777" w:rsidR="00A314DE" w:rsidRDefault="006C6203">
      <w:pPr>
        <w:pStyle w:val="Bodytext20"/>
        <w:framePr w:w="3322" w:h="2502" w:hRule="exact" w:wrap="none" w:vAnchor="page" w:hAnchor="page" w:x="5379" w:y="7133"/>
        <w:shd w:val="clear" w:color="auto" w:fill="auto"/>
        <w:spacing w:before="0" w:after="0" w:line="240" w:lineRule="exact"/>
        <w:ind w:firstLine="0"/>
      </w:pPr>
      <w:r>
        <w:t xml:space="preserve">Martin </w:t>
      </w:r>
      <w:proofErr w:type="spellStart"/>
      <w:r>
        <w:t>Lipold</w:t>
      </w:r>
      <w:proofErr w:type="spellEnd"/>
    </w:p>
    <w:p w14:paraId="3F883D6C" w14:textId="77777777" w:rsidR="00A314DE" w:rsidRDefault="006C6203">
      <w:pPr>
        <w:pStyle w:val="Bodytext20"/>
        <w:framePr w:w="3322" w:h="2502" w:hRule="exact" w:wrap="none" w:vAnchor="page" w:hAnchor="page" w:x="5379" w:y="7133"/>
        <w:shd w:val="clear" w:color="auto" w:fill="auto"/>
        <w:spacing w:before="0" w:after="0" w:line="240" w:lineRule="exact"/>
        <w:ind w:firstLine="0"/>
      </w:pPr>
      <w:r>
        <w:t>257 07 311</w:t>
      </w:r>
    </w:p>
    <w:p w14:paraId="3F883D6D" w14:textId="77777777" w:rsidR="00A314DE" w:rsidRDefault="006C6203">
      <w:pPr>
        <w:pStyle w:val="Bodytext20"/>
        <w:framePr w:w="3322" w:h="2502" w:hRule="exact" w:wrap="none" w:vAnchor="page" w:hAnchor="page" w:x="5379" w:y="7133"/>
        <w:shd w:val="clear" w:color="auto" w:fill="auto"/>
        <w:spacing w:before="0" w:after="0" w:line="240" w:lineRule="exact"/>
        <w:ind w:firstLine="0"/>
      </w:pPr>
      <w:r>
        <w:t>CZ 25707311</w:t>
      </w:r>
    </w:p>
    <w:p w14:paraId="3F883D72" w14:textId="77777777" w:rsidR="00A314DE" w:rsidRDefault="006C6203">
      <w:pPr>
        <w:pStyle w:val="Heading310"/>
        <w:framePr w:w="9197" w:h="282" w:hRule="exact" w:wrap="none" w:vAnchor="page" w:hAnchor="page" w:x="1337" w:y="9812"/>
        <w:shd w:val="clear" w:color="auto" w:fill="auto"/>
        <w:spacing w:before="0"/>
        <w:ind w:right="40"/>
        <w:jc w:val="center"/>
      </w:pPr>
      <w:bookmarkStart w:id="4" w:name="bookmark4"/>
      <w:r>
        <w:t>dále jen „dodavatel"</w:t>
      </w:r>
      <w:bookmarkEnd w:id="4"/>
    </w:p>
    <w:p w14:paraId="3F883D73" w14:textId="77777777" w:rsidR="00A314DE" w:rsidRDefault="006C6203">
      <w:pPr>
        <w:pStyle w:val="Heading310"/>
        <w:framePr w:w="9197" w:h="1264" w:hRule="exact" w:wrap="none" w:vAnchor="page" w:hAnchor="page" w:x="1337" w:y="10777"/>
        <w:shd w:val="clear" w:color="auto" w:fill="auto"/>
        <w:spacing w:before="0" w:after="243"/>
        <w:ind w:right="40"/>
        <w:jc w:val="center"/>
      </w:pPr>
      <w:bookmarkStart w:id="5" w:name="bookmark5"/>
      <w:r>
        <w:t>Preambule</w:t>
      </w:r>
      <w:bookmarkEnd w:id="5"/>
    </w:p>
    <w:p w14:paraId="3F883D74" w14:textId="04FED797" w:rsidR="00A314DE" w:rsidRDefault="006C6203">
      <w:pPr>
        <w:pStyle w:val="Bodytext20"/>
        <w:framePr w:w="9197" w:h="1264" w:hRule="exact" w:wrap="none" w:vAnchor="page" w:hAnchor="page" w:x="1337" w:y="10777"/>
        <w:shd w:val="clear" w:color="auto" w:fill="auto"/>
        <w:spacing w:before="0" w:after="0" w:line="245" w:lineRule="exact"/>
        <w:ind w:firstLine="0"/>
        <w:jc w:val="both"/>
      </w:pPr>
      <w:r>
        <w:t xml:space="preserve">Dodatek č. 1 ke smlouvě o provádění pravidelné základní údržby a provozování plynové kotelny „HDK" ze dne 13.3.2023 upravuje </w:t>
      </w:r>
      <w:r>
        <w:rPr>
          <w:rStyle w:val="Bodytext2Bold"/>
        </w:rPr>
        <w:t xml:space="preserve">článek VI. Závěrečná ustanovení, odstavec </w:t>
      </w:r>
      <w:proofErr w:type="spellStart"/>
      <w:r>
        <w:rPr>
          <w:rStyle w:val="Bodytext2Bold"/>
        </w:rPr>
        <w:t>VI.a</w:t>
      </w:r>
      <w:proofErr w:type="spellEnd"/>
      <w:r>
        <w:rPr>
          <w:rStyle w:val="Bodytext2Bold"/>
        </w:rPr>
        <w:t>.</w:t>
      </w:r>
    </w:p>
    <w:p w14:paraId="3F883D75" w14:textId="77777777" w:rsidR="00A314DE" w:rsidRDefault="006C6203">
      <w:pPr>
        <w:pStyle w:val="Heading310"/>
        <w:framePr w:w="9197" w:h="1293" w:hRule="exact" w:wrap="none" w:vAnchor="page" w:hAnchor="page" w:x="1337" w:y="12684"/>
        <w:shd w:val="clear" w:color="auto" w:fill="auto"/>
        <w:spacing w:before="0"/>
        <w:ind w:right="40"/>
        <w:jc w:val="center"/>
      </w:pPr>
      <w:bookmarkStart w:id="6" w:name="bookmark6"/>
      <w:r>
        <w:t>ČI. VI.</w:t>
      </w:r>
      <w:bookmarkEnd w:id="6"/>
    </w:p>
    <w:p w14:paraId="3F883D76" w14:textId="77777777" w:rsidR="00A314DE" w:rsidRDefault="006C6203">
      <w:pPr>
        <w:pStyle w:val="Bodytext30"/>
        <w:framePr w:w="9197" w:h="1293" w:hRule="exact" w:wrap="none" w:vAnchor="page" w:hAnchor="page" w:x="1337" w:y="12684"/>
        <w:shd w:val="clear" w:color="auto" w:fill="auto"/>
        <w:spacing w:after="240" w:line="224" w:lineRule="exact"/>
        <w:ind w:right="40"/>
        <w:jc w:val="center"/>
      </w:pPr>
      <w:r>
        <w:t>Doba platnosti smlouvy</w:t>
      </w:r>
    </w:p>
    <w:p w14:paraId="3F883D77" w14:textId="3BE46C82" w:rsidR="00A314DE" w:rsidRDefault="006C6203">
      <w:pPr>
        <w:pStyle w:val="Bodytext20"/>
        <w:framePr w:w="9197" w:h="1293" w:hRule="exact" w:wrap="none" w:vAnchor="page" w:hAnchor="page" w:x="1337" w:y="12684"/>
        <w:shd w:val="clear" w:color="auto" w:fill="auto"/>
        <w:spacing w:before="0" w:after="0" w:line="250" w:lineRule="exact"/>
        <w:ind w:left="780"/>
      </w:pPr>
      <w:proofErr w:type="spellStart"/>
      <w:r>
        <w:t>VI.a</w:t>
      </w:r>
      <w:proofErr w:type="spellEnd"/>
      <w:r>
        <w:t>. Smlouva se uzavírá na dobu určitou od 13.3.2025 do 12.3.2027 s výpovědní lhůtou 3 měsíce.</w:t>
      </w:r>
    </w:p>
    <w:p w14:paraId="3F883D78" w14:textId="77777777" w:rsidR="00A314DE" w:rsidRDefault="006C6203">
      <w:pPr>
        <w:pStyle w:val="Headerorfooter10"/>
        <w:framePr w:wrap="none" w:vAnchor="page" w:hAnchor="page" w:x="5811" w:y="15765"/>
        <w:shd w:val="clear" w:color="auto" w:fill="auto"/>
        <w:jc w:val="left"/>
      </w:pPr>
      <w:r>
        <w:t>1/2</w:t>
      </w:r>
    </w:p>
    <w:p w14:paraId="3F883D79" w14:textId="77777777" w:rsidR="00A314DE" w:rsidRDefault="00A314DE">
      <w:pPr>
        <w:rPr>
          <w:sz w:val="2"/>
          <w:szCs w:val="2"/>
        </w:rPr>
        <w:sectPr w:rsidR="00A314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883D7A" w14:textId="77777777" w:rsidR="00A314DE" w:rsidRDefault="006C6203">
      <w:pPr>
        <w:pStyle w:val="Headerorfooter10"/>
        <w:framePr w:w="5942" w:h="401" w:hRule="exact" w:wrap="none" w:vAnchor="page" w:hAnchor="page" w:x="2991" w:y="653"/>
        <w:shd w:val="clear" w:color="auto" w:fill="auto"/>
        <w:ind w:right="20"/>
      </w:pPr>
      <w:r>
        <w:lastRenderedPageBreak/>
        <w:t>Dodatek ě. 1</w:t>
      </w:r>
    </w:p>
    <w:p w14:paraId="3F883D7B" w14:textId="77777777" w:rsidR="00A314DE" w:rsidRDefault="006C6203">
      <w:pPr>
        <w:pStyle w:val="Headerorfooter10"/>
        <w:framePr w:w="5942" w:h="401" w:hRule="exact" w:wrap="none" w:vAnchor="page" w:hAnchor="page" w:x="2991" w:y="653"/>
        <w:shd w:val="clear" w:color="auto" w:fill="auto"/>
        <w:jc w:val="left"/>
      </w:pPr>
      <w:r>
        <w:t>ke smlouvě o provádění pravidelné základní údržby a provozování plynové kotelny „HDK“</w:t>
      </w:r>
    </w:p>
    <w:p w14:paraId="3F883D7C" w14:textId="77777777" w:rsidR="00A314DE" w:rsidRDefault="006C6203">
      <w:pPr>
        <w:pStyle w:val="Heading310"/>
        <w:framePr w:w="9182" w:h="2061" w:hRule="exact" w:wrap="none" w:vAnchor="page" w:hAnchor="page" w:x="1345" w:y="2084"/>
        <w:shd w:val="clear" w:color="auto" w:fill="auto"/>
        <w:spacing w:before="0" w:after="280"/>
        <w:ind w:right="40"/>
        <w:jc w:val="center"/>
      </w:pPr>
      <w:bookmarkStart w:id="7" w:name="bookmark7"/>
      <w:r>
        <w:t>Závěrečná ustanovení</w:t>
      </w:r>
      <w:bookmarkEnd w:id="7"/>
    </w:p>
    <w:p w14:paraId="3F883D7D" w14:textId="107AB1C9" w:rsidR="00A314DE" w:rsidRDefault="006C6203">
      <w:pPr>
        <w:pStyle w:val="Bodytext20"/>
        <w:framePr w:w="9182" w:h="2061" w:hRule="exact" w:wrap="none" w:vAnchor="page" w:hAnchor="page" w:x="1345" w:y="2084"/>
        <w:shd w:val="clear" w:color="auto" w:fill="auto"/>
        <w:spacing w:before="0" w:after="263"/>
        <w:ind w:firstLine="0"/>
        <w:jc w:val="both"/>
      </w:pPr>
      <w:r>
        <w:t>Tento dodatek nabývá platnosti a účinnosti dne 13.3.2025.</w:t>
      </w:r>
    </w:p>
    <w:p w14:paraId="3F883D7E" w14:textId="379A484F" w:rsidR="00A314DE" w:rsidRDefault="006C6203">
      <w:pPr>
        <w:pStyle w:val="Bodytext20"/>
        <w:framePr w:w="9182" w:h="2061" w:hRule="exact" w:wrap="none" w:vAnchor="page" w:hAnchor="page" w:x="1345" w:y="2084"/>
        <w:shd w:val="clear" w:color="auto" w:fill="auto"/>
        <w:spacing w:before="0" w:after="297" w:line="245" w:lineRule="exact"/>
        <w:ind w:firstLine="0"/>
        <w:jc w:val="both"/>
      </w:pPr>
      <w:r>
        <w:t>Ostatní body smlouvy o provádění pravidelné základní údržby a provozování plynové kotelny „HDK" ze dne 13.3.2023 zůstávají beze změn.</w:t>
      </w:r>
    </w:p>
    <w:p w14:paraId="3F883D7F" w14:textId="77777777" w:rsidR="00A314DE" w:rsidRDefault="006C6203">
      <w:pPr>
        <w:pStyle w:val="Bodytext20"/>
        <w:framePr w:w="9182" w:h="2061" w:hRule="exact" w:wrap="none" w:vAnchor="page" w:hAnchor="page" w:x="1345" w:y="2084"/>
        <w:shd w:val="clear" w:color="auto" w:fill="auto"/>
        <w:spacing w:before="0" w:after="0"/>
        <w:ind w:firstLine="0"/>
        <w:jc w:val="both"/>
      </w:pPr>
      <w:r>
        <w:t>Tento dodatek je pořízen ve dvou vyhotoveních, z nichž každá ze stran obdrží jedno.</w:t>
      </w:r>
    </w:p>
    <w:p w14:paraId="3F883D80" w14:textId="77777777" w:rsidR="00A314DE" w:rsidRDefault="006C6203">
      <w:pPr>
        <w:pStyle w:val="Heading310"/>
        <w:framePr w:wrap="none" w:vAnchor="page" w:hAnchor="page" w:x="1345" w:y="5113"/>
        <w:shd w:val="clear" w:color="auto" w:fill="auto"/>
        <w:spacing w:before="0"/>
        <w:ind w:right="7824"/>
        <w:jc w:val="both"/>
      </w:pPr>
      <w:bookmarkStart w:id="8" w:name="bookmark8"/>
      <w:r>
        <w:t>Objednatel:</w:t>
      </w:r>
      <w:bookmarkEnd w:id="8"/>
    </w:p>
    <w:p w14:paraId="3F883D81" w14:textId="77777777" w:rsidR="00A314DE" w:rsidRDefault="006C6203">
      <w:pPr>
        <w:pStyle w:val="Bodytext30"/>
        <w:framePr w:wrap="none" w:vAnchor="page" w:hAnchor="page" w:x="6375" w:y="5103"/>
        <w:shd w:val="clear" w:color="auto" w:fill="auto"/>
        <w:spacing w:line="224" w:lineRule="exact"/>
      </w:pPr>
      <w:r>
        <w:t>Dodavatel:</w:t>
      </w:r>
    </w:p>
    <w:p w14:paraId="3F883D82" w14:textId="38E560B7" w:rsidR="00A314DE" w:rsidRDefault="006C6203" w:rsidP="00A50C58">
      <w:pPr>
        <w:pStyle w:val="Bodytext20"/>
        <w:framePr w:w="3631" w:wrap="none" w:vAnchor="page" w:hAnchor="page" w:x="1340" w:y="5838"/>
        <w:shd w:val="clear" w:color="auto" w:fill="auto"/>
        <w:spacing w:before="0" w:after="0"/>
        <w:ind w:firstLine="0"/>
      </w:pPr>
      <w:r>
        <w:t xml:space="preserve">V Praze </w:t>
      </w:r>
      <w:proofErr w:type="gramStart"/>
      <w:r>
        <w:t>dne:</w:t>
      </w:r>
      <w:r w:rsidR="00A50C58">
        <w:t xml:space="preserve">   </w:t>
      </w:r>
      <w:proofErr w:type="gramEnd"/>
      <w:r w:rsidR="00A50C58">
        <w:rPr>
          <w:color w:val="0070C0"/>
        </w:rPr>
        <w:t>16.1.2025</w:t>
      </w:r>
    </w:p>
    <w:p w14:paraId="3F883D87" w14:textId="7A95F4F5" w:rsidR="00A314DE" w:rsidRDefault="006C6203" w:rsidP="00A50C58">
      <w:pPr>
        <w:pStyle w:val="Bodytext20"/>
        <w:framePr w:w="3661" w:wrap="none" w:vAnchor="page" w:hAnchor="page" w:x="6356" w:y="5743"/>
        <w:shd w:val="clear" w:color="auto" w:fill="auto"/>
        <w:spacing w:before="0" w:after="0" w:line="290" w:lineRule="exact"/>
        <w:ind w:firstLine="0"/>
      </w:pPr>
      <w:r>
        <w:t xml:space="preserve">V Praze </w:t>
      </w:r>
      <w:proofErr w:type="gramStart"/>
      <w:r>
        <w:t>dne:</w:t>
      </w:r>
      <w:r w:rsidR="00A50C58">
        <w:t xml:space="preserve">   </w:t>
      </w:r>
      <w:proofErr w:type="gramEnd"/>
      <w:r w:rsidR="00A50C58">
        <w:rPr>
          <w:color w:val="0070C0"/>
        </w:rPr>
        <w:t>20.01.2025</w:t>
      </w:r>
      <w:r>
        <w:t xml:space="preserve"> </w:t>
      </w:r>
    </w:p>
    <w:p w14:paraId="3F883D88" w14:textId="281A9125" w:rsidR="00A314DE" w:rsidRDefault="00A50C58" w:rsidP="00A50C58">
      <w:pPr>
        <w:pStyle w:val="Picturecaption20"/>
        <w:framePr w:w="8506" w:h="533" w:hRule="exact" w:wrap="none" w:vAnchor="page" w:hAnchor="page" w:x="1366" w:y="7768"/>
        <w:shd w:val="clear" w:color="auto" w:fill="auto"/>
        <w:spacing w:line="240" w:lineRule="exact"/>
        <w:ind w:right="77"/>
      </w:pPr>
      <w:r>
        <w:t xml:space="preserve">Zdeněk Ziegler – jednatel                                                  </w:t>
      </w:r>
      <w:r w:rsidR="006C6203">
        <w:t xml:space="preserve">Martin Poupě </w:t>
      </w:r>
      <w:r>
        <w:t>–</w:t>
      </w:r>
      <w:r w:rsidR="006C6203">
        <w:t xml:space="preserve"> technický</w:t>
      </w:r>
      <w:r>
        <w:t xml:space="preserve"> ředitel</w:t>
      </w:r>
    </w:p>
    <w:p w14:paraId="3F883D89" w14:textId="74423E63" w:rsidR="00A314DE" w:rsidRDefault="00A50C58" w:rsidP="00A50C58">
      <w:pPr>
        <w:pStyle w:val="Picturecaption20"/>
        <w:framePr w:w="8506" w:h="533" w:hRule="exact" w:wrap="none" w:vAnchor="page" w:hAnchor="page" w:x="1366" w:y="7768"/>
        <w:shd w:val="clear" w:color="auto" w:fill="auto"/>
        <w:spacing w:line="240" w:lineRule="exact"/>
        <w:jc w:val="center"/>
      </w:pPr>
      <w:r>
        <w:t xml:space="preserve">                                                                        </w:t>
      </w:r>
      <w:r w:rsidR="006C6203">
        <w:t>na zákl</w:t>
      </w:r>
      <w:r>
        <w:t>a</w:t>
      </w:r>
      <w:r w:rsidR="006C6203">
        <w:t>dě plné moci</w:t>
      </w:r>
    </w:p>
    <w:p w14:paraId="3F883D8C" w14:textId="77777777" w:rsidR="00A314DE" w:rsidRDefault="006C6203">
      <w:pPr>
        <w:pStyle w:val="Headerorfooter10"/>
        <w:framePr w:wrap="none" w:vAnchor="page" w:hAnchor="page" w:x="5727" w:y="15780"/>
        <w:shd w:val="clear" w:color="auto" w:fill="auto"/>
        <w:jc w:val="left"/>
      </w:pPr>
      <w:r>
        <w:t>2/2</w:t>
      </w:r>
    </w:p>
    <w:p w14:paraId="3F883D8D" w14:textId="1974BE3E" w:rsidR="00A314DE" w:rsidRDefault="00A314DE">
      <w:pPr>
        <w:rPr>
          <w:sz w:val="2"/>
          <w:szCs w:val="2"/>
        </w:rPr>
      </w:pPr>
    </w:p>
    <w:sectPr w:rsidR="00A314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A60E" w14:textId="77777777" w:rsidR="00754379" w:rsidRDefault="00754379">
      <w:r>
        <w:separator/>
      </w:r>
    </w:p>
  </w:endnote>
  <w:endnote w:type="continuationSeparator" w:id="0">
    <w:p w14:paraId="5AF0B6D2" w14:textId="77777777" w:rsidR="00754379" w:rsidRDefault="0075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73FD" w14:textId="77777777" w:rsidR="00754379" w:rsidRDefault="00754379"/>
  </w:footnote>
  <w:footnote w:type="continuationSeparator" w:id="0">
    <w:p w14:paraId="1EA20204" w14:textId="77777777" w:rsidR="00754379" w:rsidRDefault="007543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4DE"/>
    <w:rsid w:val="00204ACD"/>
    <w:rsid w:val="0045382D"/>
    <w:rsid w:val="006C6203"/>
    <w:rsid w:val="00754379"/>
    <w:rsid w:val="00A314DE"/>
    <w:rsid w:val="00A50C58"/>
    <w:rsid w:val="00DE11D2"/>
    <w:rsid w:val="00F135EA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3D4F"/>
  <w15:docId w15:val="{ADC17296-D569-4F95-8FAD-49557ADB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C426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/>
      <w:iCs/>
      <w:smallCaps w:val="0"/>
      <w:strike w:val="0"/>
      <w:sz w:val="50"/>
      <w:szCs w:val="5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6A79AF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Heading119ptNotBoldNotItalic">
    <w:name w:val="Heading #1|1 + 9 pt;Not Bold;Not Italic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6A79A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1">
    <w:name w:val="Picture caption|2"/>
    <w:basedOn w:val="Picturecaption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A79A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Picturecaption31">
    <w:name w:val="Picture caption|3"/>
    <w:basedOn w:val="Picturecaption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A79AF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2ptBoldItalicScaling66">
    <w:name w:val="Body text|2 + 12 pt;Bold;Italic;Scaling 66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6A79AF"/>
      <w:spacing w:val="0"/>
      <w:w w:val="66"/>
      <w:position w:val="0"/>
      <w:sz w:val="24"/>
      <w:szCs w:val="24"/>
      <w:u w:val="none"/>
      <w:lang w:val="cs-CZ" w:eastAsia="cs-CZ" w:bidi="cs-CZ"/>
    </w:rPr>
  </w:style>
  <w:style w:type="character" w:customStyle="1" w:styleId="Bodytext24pt">
    <w:name w:val="Body text|2 + 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A79A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A79A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3pt">
    <w:name w:val="Body text|2 + 13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A79A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Bold">
    <w:name w:val="Picture caption|4 + Bold"/>
    <w:basedOn w:val="Picturecaption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Italic">
    <w:name w:val="Picture caption|1 + Italic"/>
    <w:basedOn w:val="Picturecaption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46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50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500" w:after="500" w:line="224" w:lineRule="exact"/>
      <w:ind w:hanging="780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500"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558" w:lineRule="exact"/>
      <w:outlineLvl w:val="0"/>
    </w:pPr>
    <w:rPr>
      <w:rFonts w:ascii="Arial" w:eastAsia="Arial" w:hAnsi="Arial" w:cs="Arial"/>
      <w:b/>
      <w:bCs/>
      <w:i/>
      <w:iCs/>
      <w:sz w:val="50"/>
      <w:szCs w:val="5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78" w:lineRule="exact"/>
      <w:jc w:val="center"/>
    </w:pPr>
    <w:rPr>
      <w:rFonts w:ascii="Arial" w:eastAsia="Arial" w:hAnsi="Arial" w:cs="Arial"/>
      <w:spacing w:val="10"/>
      <w:sz w:val="16"/>
      <w:szCs w:val="16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68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E7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1448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2025-01-22T09:27:00Z</dcterms:created>
  <dcterms:modified xsi:type="dcterms:W3CDTF">2025-02-03T15:39:00Z</dcterms:modified>
</cp:coreProperties>
</file>