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48" w:right="2955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1220900060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/>
        <w:t>Dolní</w:t>
      </w:r>
      <w:r>
        <w:rPr>
          <w:spacing w:val="-6"/>
        </w:rPr>
        <w:t> </w:t>
      </w:r>
      <w:r>
        <w:rPr>
          <w:spacing w:val="-4"/>
        </w:rPr>
        <w:t>Dvůr</w:t>
      </w:r>
    </w:p>
    <w:p>
      <w:pPr>
        <w:pStyle w:val="BodyText"/>
        <w:tabs>
          <w:tab w:pos="2982" w:val="left" w:leader="none"/>
        </w:tabs>
        <w:ind w:left="102" w:right="1154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Dolní</w:t>
      </w:r>
      <w:r>
        <w:rPr>
          <w:spacing w:val="-2"/>
        </w:rPr>
        <w:t> </w:t>
      </w:r>
      <w:r>
        <w:rPr/>
        <w:t>Dvůr,</w:t>
      </w:r>
      <w:r>
        <w:rPr>
          <w:spacing w:val="-4"/>
        </w:rPr>
        <w:t> </w:t>
      </w:r>
      <w:r>
        <w:rPr/>
        <w:t>Dolní</w:t>
      </w:r>
      <w:r>
        <w:rPr>
          <w:spacing w:val="-5"/>
        </w:rPr>
        <w:t> </w:t>
      </w:r>
      <w:r>
        <w:rPr/>
        <w:t>Dvůr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78,</w:t>
      </w:r>
      <w:r>
        <w:rPr>
          <w:spacing w:val="-5"/>
        </w:rPr>
        <w:t> </w:t>
      </w:r>
      <w:r>
        <w:rPr/>
        <w:t>543</w:t>
      </w:r>
      <w:r>
        <w:rPr>
          <w:spacing w:val="-4"/>
        </w:rPr>
        <w:t> </w:t>
      </w:r>
      <w:r>
        <w:rPr/>
        <w:t>42 Dolní</w:t>
      </w:r>
      <w:r>
        <w:rPr>
          <w:spacing w:val="-4"/>
        </w:rPr>
        <w:t> </w:t>
      </w:r>
      <w:r>
        <w:rPr/>
        <w:t>Dvůr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00277754</w:t>
      </w:r>
    </w:p>
    <w:p>
      <w:pPr>
        <w:pStyle w:val="BodyText"/>
        <w:tabs>
          <w:tab w:pos="2982" w:val="left" w:leader="none"/>
        </w:tabs>
        <w:spacing w:before="1"/>
        <w:ind w:left="102" w:right="3047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Martinem</w:t>
      </w:r>
      <w:r>
        <w:rPr>
          <w:spacing w:val="-6"/>
        </w:rPr>
        <w:t> </w:t>
      </w:r>
      <w:r>
        <w:rPr/>
        <w:t>B</w:t>
      </w:r>
      <w:r>
        <w:rPr>
          <w:spacing w:val="-4"/>
        </w:rPr>
        <w:t> </w:t>
      </w:r>
      <w:r>
        <w:rPr/>
        <w:t>ě</w:t>
      </w:r>
      <w:r>
        <w:rPr>
          <w:spacing w:val="-3"/>
        </w:rPr>
        <w:t> </w:t>
      </w:r>
      <w:r>
        <w:rPr/>
        <w:t>l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k</w:t>
      </w:r>
      <w:r>
        <w:rPr>
          <w:spacing w:val="-5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5"/>
        </w:rPr>
        <w:t> </w:t>
      </w:r>
      <w:r>
        <w:rPr/>
        <w:t>starostou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1220900060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1. 10.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37" w:lineRule="auto" w:before="190" w:after="0"/>
        <w:ind w:left="529" w:right="107" w:hanging="428"/>
        <w:jc w:val="both"/>
        <w:rPr>
          <w:sz w:val="20"/>
        </w:rPr>
      </w:pPr>
      <w:r>
        <w:rPr>
          <w:sz w:val="20"/>
        </w:rPr>
        <w:t>Příjemce podpory prohlašuje, že termín předložení podkladů k ZVA uvedený v článku IV, bodu 1,</w:t>
      </w:r>
      <w:r>
        <w:rPr>
          <w:spacing w:val="40"/>
          <w:sz w:val="20"/>
        </w:rPr>
        <w:t> </w:t>
      </w:r>
      <w:r>
        <w:rPr>
          <w:sz w:val="20"/>
        </w:rPr>
        <w:t>písm. c) Smlouvy splnil do konce 12/2024.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změnu</w:t>
      </w:r>
      <w:r>
        <w:rPr>
          <w:spacing w:val="-4"/>
          <w:sz w:val="20"/>
        </w:rPr>
        <w:t> </w:t>
      </w:r>
      <w:r>
        <w:rPr>
          <w:sz w:val="20"/>
        </w:rPr>
        <w:t>termínu,</w:t>
      </w:r>
      <w:r>
        <w:rPr>
          <w:spacing w:val="-5"/>
          <w:sz w:val="20"/>
        </w:rPr>
        <w:t> </w:t>
      </w:r>
      <w:r>
        <w:rPr>
          <w:sz w:val="20"/>
        </w:rPr>
        <w:t>jak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akceptuje.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1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 w:before="1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32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5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2025-02-03T06:45:44Z</dcterms:created>
  <dcterms:modified xsi:type="dcterms:W3CDTF">2025-02-03T06:45:44Z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</Properties>
</file>