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1E43" w14:textId="77777777" w:rsidR="00D12FE0" w:rsidRDefault="00000000">
      <w:pPr>
        <w:pStyle w:val="Zkladntext30"/>
        <w:shd w:val="clear" w:color="auto" w:fill="auto"/>
        <w:spacing w:after="122" w:line="320" w:lineRule="exact"/>
        <w:ind w:right="20"/>
      </w:pPr>
      <w:r>
        <w:t>RÁMCOVÁ SMLOUVA O ZASTOUPENI ZADAVATELE</w:t>
      </w:r>
    </w:p>
    <w:p w14:paraId="34FF92A8" w14:textId="77777777" w:rsidR="00D12FE0" w:rsidRDefault="00000000">
      <w:pPr>
        <w:pStyle w:val="Zkladntext20"/>
        <w:shd w:val="clear" w:color="auto" w:fill="auto"/>
        <w:spacing w:before="0" w:after="22" w:line="200" w:lineRule="exact"/>
        <w:ind w:left="160" w:firstLine="0"/>
      </w:pPr>
      <w:r>
        <w:t>ve smyslu § 43 zákona č. 134/2016 Sb., o zadávání veřejných zakázek, ve znění pozdějších předpisů</w:t>
      </w:r>
    </w:p>
    <w:p w14:paraId="4BAA1837" w14:textId="77777777" w:rsidR="00D12FE0" w:rsidRDefault="00000000">
      <w:pPr>
        <w:pStyle w:val="Zkladntext20"/>
        <w:shd w:val="clear" w:color="auto" w:fill="auto"/>
        <w:spacing w:before="0" w:after="376" w:line="486" w:lineRule="exact"/>
        <w:ind w:left="3800" w:right="3800" w:firstLine="0"/>
      </w:pPr>
      <w:r>
        <w:t xml:space="preserve">ID: B_VZ24_R001 </w:t>
      </w:r>
      <w:r>
        <w:rPr>
          <w:rStyle w:val="Zkladntext2Tun"/>
        </w:rPr>
        <w:t>Smluvní strany</w:t>
      </w:r>
    </w:p>
    <w:p w14:paraId="576FCB83" w14:textId="77777777" w:rsidR="00D12FE0" w:rsidRDefault="00000000">
      <w:pPr>
        <w:pStyle w:val="Zkladntext20"/>
        <w:shd w:val="clear" w:color="auto" w:fill="auto"/>
        <w:spacing w:before="0" w:after="0" w:line="241" w:lineRule="exact"/>
        <w:ind w:left="760" w:firstLine="0"/>
      </w:pPr>
      <w:r>
        <w:t>Technické služby města Příbrami, příspěvková organizace</w:t>
      </w:r>
    </w:p>
    <w:p w14:paraId="76DF345B" w14:textId="77777777" w:rsidR="00D12FE0" w:rsidRDefault="00000000">
      <w:pPr>
        <w:pStyle w:val="Zkladntext20"/>
        <w:shd w:val="clear" w:color="auto" w:fill="auto"/>
        <w:spacing w:before="0" w:after="0" w:line="241" w:lineRule="exact"/>
        <w:ind w:left="760" w:firstLine="0"/>
      </w:pPr>
      <w:r>
        <w:t>Zastoupená</w:t>
      </w:r>
      <w:r w:rsidRPr="007515D4">
        <w:rPr>
          <w:highlight w:val="black"/>
        </w:rPr>
        <w:t>: Ing. IRENA HOFMANOVÁ, DiS</w:t>
      </w:r>
    </w:p>
    <w:p w14:paraId="6BE88A1B" w14:textId="77777777" w:rsidR="00D12FE0" w:rsidRDefault="00000000">
      <w:pPr>
        <w:pStyle w:val="Zkladntext20"/>
        <w:shd w:val="clear" w:color="auto" w:fill="auto"/>
        <w:spacing w:before="0" w:after="0" w:line="241" w:lineRule="exact"/>
        <w:ind w:left="760" w:firstLine="0"/>
      </w:pPr>
      <w:r>
        <w:t>Fakturační adresa: U Kasáren 6, 26101, Příbram, Česká republika</w:t>
      </w:r>
    </w:p>
    <w:p w14:paraId="5307222C" w14:textId="77777777" w:rsidR="00D12FE0" w:rsidRDefault="00000000">
      <w:pPr>
        <w:pStyle w:val="Zkladntext20"/>
        <w:shd w:val="clear" w:color="auto" w:fill="auto"/>
        <w:spacing w:before="0" w:after="0" w:line="241" w:lineRule="exact"/>
        <w:ind w:left="760" w:firstLine="0"/>
      </w:pPr>
      <w:r>
        <w:t>IČO: 00068047</w:t>
      </w:r>
    </w:p>
    <w:p w14:paraId="53B6CF45" w14:textId="77777777" w:rsidR="00D12FE0" w:rsidRDefault="00000000">
      <w:pPr>
        <w:pStyle w:val="Zkladntext20"/>
        <w:shd w:val="clear" w:color="auto" w:fill="auto"/>
        <w:spacing w:before="0" w:after="293" w:line="241" w:lineRule="exact"/>
        <w:ind w:left="760" w:firstLine="0"/>
      </w:pPr>
      <w:r>
        <w:t>DIČ: CZ00068Q47</w:t>
      </w:r>
    </w:p>
    <w:p w14:paraId="273A6961" w14:textId="77777777" w:rsidR="00D12FE0" w:rsidRDefault="00000000">
      <w:pPr>
        <w:pStyle w:val="Zkladntext40"/>
        <w:shd w:val="clear" w:color="auto" w:fill="auto"/>
        <w:spacing w:before="0" w:after="370"/>
        <w:ind w:right="7080"/>
      </w:pPr>
      <w:r>
        <w:rPr>
          <w:rStyle w:val="Zkladntext4Netun"/>
        </w:rPr>
        <w:t xml:space="preserve">(dále jen </w:t>
      </w:r>
      <w:r>
        <w:t xml:space="preserve">„zadavatel") </w:t>
      </w:r>
      <w:r>
        <w:rPr>
          <w:rStyle w:val="Zkladntext4Netun"/>
        </w:rPr>
        <w:t>a</w:t>
      </w:r>
    </w:p>
    <w:p w14:paraId="06E96384" w14:textId="77777777" w:rsidR="00D12FE0" w:rsidRDefault="00000000">
      <w:pPr>
        <w:pStyle w:val="Zkladntext20"/>
        <w:shd w:val="clear" w:color="auto" w:fill="auto"/>
        <w:spacing w:before="0" w:after="0" w:line="238" w:lineRule="exact"/>
        <w:ind w:left="760" w:firstLine="0"/>
      </w:pPr>
      <w:r>
        <w:t>BlueFort s.r.o.</w:t>
      </w:r>
    </w:p>
    <w:p w14:paraId="429B780C" w14:textId="77777777" w:rsidR="00D12FE0" w:rsidRDefault="00000000">
      <w:pPr>
        <w:pStyle w:val="Zkladntext20"/>
        <w:shd w:val="clear" w:color="auto" w:fill="auto"/>
        <w:spacing w:before="0" w:after="0" w:line="238" w:lineRule="exact"/>
        <w:ind w:left="760" w:firstLine="0"/>
      </w:pPr>
      <w:r>
        <w:t xml:space="preserve">Zastoupená: </w:t>
      </w:r>
      <w:r w:rsidRPr="007515D4">
        <w:rPr>
          <w:highlight w:val="black"/>
        </w:rPr>
        <w:t>Petr Dvořák</w:t>
      </w:r>
    </w:p>
    <w:p w14:paraId="61594DEE" w14:textId="77777777" w:rsidR="00D12FE0" w:rsidRDefault="00000000">
      <w:pPr>
        <w:pStyle w:val="Zkladntext20"/>
        <w:shd w:val="clear" w:color="auto" w:fill="auto"/>
        <w:spacing w:before="0" w:after="0" w:line="238" w:lineRule="exact"/>
        <w:ind w:left="760" w:firstLine="0"/>
      </w:pPr>
      <w:r>
        <w:t>Fakturační adresa: Bubenská 421, 17000, Praha 7</w:t>
      </w:r>
    </w:p>
    <w:p w14:paraId="3A0FA10B" w14:textId="77777777" w:rsidR="00D12FE0" w:rsidRDefault="00000000">
      <w:pPr>
        <w:pStyle w:val="Zkladntext20"/>
        <w:shd w:val="clear" w:color="auto" w:fill="auto"/>
        <w:spacing w:before="0" w:after="0" w:line="238" w:lineRule="exact"/>
        <w:ind w:left="760" w:firstLine="0"/>
      </w:pPr>
      <w:r>
        <w:t>IČO: 28798058</w:t>
      </w:r>
    </w:p>
    <w:p w14:paraId="04A1E6F6" w14:textId="77777777" w:rsidR="00D12FE0" w:rsidRDefault="00000000">
      <w:pPr>
        <w:pStyle w:val="Zkladntext20"/>
        <w:shd w:val="clear" w:color="auto" w:fill="auto"/>
        <w:spacing w:before="0" w:after="0" w:line="238" w:lineRule="exact"/>
        <w:ind w:left="760" w:firstLine="0"/>
      </w:pPr>
      <w:r>
        <w:t>DIČ: CZ28798058</w:t>
      </w:r>
    </w:p>
    <w:p w14:paraId="5226152D" w14:textId="77777777" w:rsidR="00D12FE0" w:rsidRDefault="00000000">
      <w:pPr>
        <w:pStyle w:val="Zkladntext20"/>
        <w:shd w:val="clear" w:color="auto" w:fill="auto"/>
        <w:spacing w:before="0" w:after="510" w:line="238" w:lineRule="exact"/>
        <w:ind w:left="760" w:firstLine="0"/>
      </w:pPr>
      <w:r>
        <w:t>Číslo účtu: 237651936/0300</w:t>
      </w:r>
    </w:p>
    <w:p w14:paraId="1A0746D4" w14:textId="77777777" w:rsidR="00D12FE0" w:rsidRDefault="00000000">
      <w:pPr>
        <w:pStyle w:val="Zkladntext40"/>
        <w:shd w:val="clear" w:color="auto" w:fill="auto"/>
        <w:spacing w:before="0" w:after="248" w:line="200" w:lineRule="exact"/>
        <w:jc w:val="both"/>
      </w:pPr>
      <w:r>
        <w:rPr>
          <w:rStyle w:val="Zkladntext4Netun"/>
        </w:rPr>
        <w:t xml:space="preserve">(dále jen </w:t>
      </w:r>
      <w:r>
        <w:t>„zástupce")</w:t>
      </w:r>
    </w:p>
    <w:p w14:paraId="2434E093" w14:textId="77777777" w:rsidR="00D12FE0" w:rsidRDefault="00000000">
      <w:pPr>
        <w:pStyle w:val="Nadpis30"/>
        <w:keepNext/>
        <w:keepLines/>
        <w:numPr>
          <w:ilvl w:val="0"/>
          <w:numId w:val="1"/>
        </w:numPr>
        <w:shd w:val="clear" w:color="auto" w:fill="auto"/>
        <w:tabs>
          <w:tab w:val="left" w:pos="425"/>
        </w:tabs>
        <w:spacing w:before="0" w:after="243" w:line="200" w:lineRule="exact"/>
        <w:ind w:firstLine="0"/>
      </w:pPr>
      <w:bookmarkStart w:id="0" w:name="bookmark0"/>
      <w:r>
        <w:rPr>
          <w:rStyle w:val="Nadpis31"/>
          <w:b/>
          <w:bCs/>
        </w:rPr>
        <w:t>PREAMBULE</w:t>
      </w:r>
      <w:bookmarkEnd w:id="0"/>
    </w:p>
    <w:p w14:paraId="1B982BAA" w14:textId="77777777" w:rsidR="00D12FE0" w:rsidRDefault="00000000">
      <w:pPr>
        <w:pStyle w:val="Zkladntext20"/>
        <w:shd w:val="clear" w:color="auto" w:fill="auto"/>
        <w:spacing w:before="0" w:after="183" w:line="238" w:lineRule="exact"/>
        <w:ind w:firstLine="0"/>
        <w:jc w:val="both"/>
      </w:pPr>
      <w:r>
        <w:t>Zadavatel má zájem nechat se zastoupit zástupcem zadavatele při provádění úkonů podle zákona č. 134/2016 Sb., o zadávání veřejných zakázek, ve znění pozdějších předpisů (dále jen „zákon") a platných vnitřních předpisů zadavatele souvisejících se zadávacím řízením veřejných zakázek.</w:t>
      </w:r>
    </w:p>
    <w:p w14:paraId="37CFDE71" w14:textId="77777777" w:rsidR="00D12FE0" w:rsidRDefault="00000000">
      <w:pPr>
        <w:pStyle w:val="Zkladntext20"/>
        <w:shd w:val="clear" w:color="auto" w:fill="auto"/>
        <w:spacing w:before="0" w:after="169" w:line="234" w:lineRule="exact"/>
        <w:ind w:firstLine="0"/>
        <w:jc w:val="both"/>
      </w:pPr>
      <w:r>
        <w:t>Za provádění úkonů podle zákona souvisejících se zadávacím řízením veřejných zakázek dle předchozího odstavce se pro potřeby této smlouvy rozumí také provádění úkonů souvisejících se zadáváním veřejných zakázek malého rozsahu (dále jen „VZMR") ve smyslu § 27 zákona.</w:t>
      </w:r>
    </w:p>
    <w:p w14:paraId="3C956C0B" w14:textId="77777777" w:rsidR="00D12FE0" w:rsidRDefault="00000000">
      <w:pPr>
        <w:pStyle w:val="Zkladntext20"/>
        <w:shd w:val="clear" w:color="auto" w:fill="auto"/>
        <w:spacing w:before="0" w:after="219" w:line="248" w:lineRule="exact"/>
        <w:ind w:firstLine="0"/>
        <w:jc w:val="both"/>
      </w:pPr>
      <w:r>
        <w:t>Tato smlouva je rámcovou smlouvou na poskytování služeb, které budou realizovány na základě jednotlivých objednávek.</w:t>
      </w:r>
    </w:p>
    <w:p w14:paraId="4B5EB76A" w14:textId="77777777" w:rsidR="00D12FE0" w:rsidRDefault="00000000">
      <w:pPr>
        <w:pStyle w:val="Zkladntext20"/>
        <w:shd w:val="clear" w:color="auto" w:fill="auto"/>
        <w:spacing w:before="0" w:after="178" w:line="200" w:lineRule="exact"/>
        <w:ind w:firstLine="0"/>
        <w:jc w:val="both"/>
      </w:pPr>
      <w:r>
        <w:t>Zástupce prohlašuje, že je osobou odborně způsobilou k zajištění předmětu smlouvy.</w:t>
      </w:r>
    </w:p>
    <w:p w14:paraId="0BAF3A0C" w14:textId="77777777" w:rsidR="00D12FE0" w:rsidRDefault="00000000">
      <w:pPr>
        <w:pStyle w:val="Nadpis30"/>
        <w:keepNext/>
        <w:keepLines/>
        <w:numPr>
          <w:ilvl w:val="0"/>
          <w:numId w:val="1"/>
        </w:numPr>
        <w:shd w:val="clear" w:color="auto" w:fill="auto"/>
        <w:tabs>
          <w:tab w:val="left" w:pos="425"/>
        </w:tabs>
        <w:spacing w:before="0" w:after="413" w:line="200" w:lineRule="exact"/>
        <w:ind w:firstLine="0"/>
      </w:pPr>
      <w:bookmarkStart w:id="1" w:name="bookmark1"/>
      <w:r>
        <w:rPr>
          <w:rStyle w:val="Nadpis31"/>
          <w:b/>
          <w:bCs/>
        </w:rPr>
        <w:t>PŘEDMĚT SMLOUVY NA POSKYTOVÁNÍ SLUŽEB A ROZSAH ČINNOSTI ZÁSTUPCE</w:t>
      </w:r>
      <w:bookmarkEnd w:id="1"/>
    </w:p>
    <w:p w14:paraId="5C529E59" w14:textId="77777777" w:rsidR="00D12FE0" w:rsidRDefault="00000000">
      <w:pPr>
        <w:pStyle w:val="Zkladntext20"/>
        <w:numPr>
          <w:ilvl w:val="1"/>
          <w:numId w:val="1"/>
        </w:numPr>
        <w:shd w:val="clear" w:color="auto" w:fill="auto"/>
        <w:tabs>
          <w:tab w:val="left" w:pos="716"/>
        </w:tabs>
        <w:spacing w:before="0" w:after="297" w:line="241" w:lineRule="exact"/>
        <w:ind w:left="760"/>
      </w:pPr>
      <w:r>
        <w:t>Zástupce se zavazuje, že pro zadavatele za úplatu obstará komplexní administraci zadávacího řízení na veřejnou zakázku.</w:t>
      </w:r>
    </w:p>
    <w:p w14:paraId="68919AD1" w14:textId="77777777" w:rsidR="00D12FE0" w:rsidRDefault="00000000">
      <w:pPr>
        <w:pStyle w:val="Zkladntext20"/>
        <w:numPr>
          <w:ilvl w:val="1"/>
          <w:numId w:val="1"/>
        </w:numPr>
        <w:shd w:val="clear" w:color="auto" w:fill="auto"/>
        <w:tabs>
          <w:tab w:val="left" w:pos="716"/>
        </w:tabs>
        <w:spacing w:before="0" w:after="0" w:line="245" w:lineRule="exact"/>
        <w:ind w:left="760"/>
      </w:pPr>
      <w:r>
        <w:t>Pro veřejné zakázky zadávané dle zákona zástupce poskytne zadavateli služby související s celým průběhem zadávacího řízení v následujícím rozsahu:</w:t>
      </w:r>
    </w:p>
    <w:p w14:paraId="34ED1FA4" w14:textId="77777777" w:rsidR="00D12FE0" w:rsidRDefault="00000000">
      <w:pPr>
        <w:pStyle w:val="Zkladntext20"/>
        <w:numPr>
          <w:ilvl w:val="0"/>
          <w:numId w:val="2"/>
        </w:numPr>
        <w:shd w:val="clear" w:color="auto" w:fill="auto"/>
        <w:tabs>
          <w:tab w:val="left" w:pos="1278"/>
        </w:tabs>
        <w:spacing w:before="0" w:after="0" w:line="241" w:lineRule="exact"/>
        <w:ind w:left="1280" w:hanging="360"/>
        <w:jc w:val="both"/>
      </w:pPr>
      <w:r>
        <w:lastRenderedPageBreak/>
        <w:t>činnosti spojené s přípravou zadávacího řízení (zejména převzetí podkladů od zadavatele; příprava zadávacích podmínek a jejich konzultace se zadavatelem; příprava, konzultace, zpracování zadávací dokumentace);</w:t>
      </w:r>
    </w:p>
    <w:p w14:paraId="07E396A5" w14:textId="77777777" w:rsidR="00D12FE0" w:rsidRDefault="00000000">
      <w:pPr>
        <w:pStyle w:val="Zkladntext20"/>
        <w:numPr>
          <w:ilvl w:val="0"/>
          <w:numId w:val="2"/>
        </w:numPr>
        <w:shd w:val="clear" w:color="auto" w:fill="auto"/>
        <w:tabs>
          <w:tab w:val="left" w:pos="1278"/>
        </w:tabs>
        <w:spacing w:before="0" w:after="0" w:line="241" w:lineRule="exact"/>
        <w:ind w:left="1280" w:hanging="360"/>
        <w:jc w:val="both"/>
      </w:pPr>
      <w:r>
        <w:t>činnosti spojené s povinností uveřejňování dle zákona (zejména zveřejnění oznámení o zahájení zadávacího řízení, zveřejnění dodatečných informací a zveřejnění výsledků zadávacích řízení);</w:t>
      </w:r>
    </w:p>
    <w:p w14:paraId="4116F708" w14:textId="77777777" w:rsidR="00D12FE0" w:rsidRDefault="00000000">
      <w:pPr>
        <w:pStyle w:val="Zkladntext20"/>
        <w:numPr>
          <w:ilvl w:val="0"/>
          <w:numId w:val="2"/>
        </w:numPr>
        <w:shd w:val="clear" w:color="auto" w:fill="auto"/>
        <w:tabs>
          <w:tab w:val="left" w:pos="1278"/>
        </w:tabs>
        <w:spacing w:before="0" w:after="0" w:line="241" w:lineRule="exact"/>
        <w:ind w:left="1280" w:hanging="360"/>
        <w:jc w:val="both"/>
      </w:pPr>
      <w:r>
        <w:t>činnosti spojené s během lhůty pro podání nabídek (zejména zpracování a poskytování dodatečných informací a jejich zveřejňování v souladu se zákonem, přijímání nabídek účastníků a vydávání potvrzení o převzetí nabídek);</w:t>
      </w:r>
    </w:p>
    <w:p w14:paraId="290FC580" w14:textId="77777777" w:rsidR="00D12FE0" w:rsidRDefault="00000000">
      <w:pPr>
        <w:pStyle w:val="Zkladntext20"/>
        <w:numPr>
          <w:ilvl w:val="0"/>
          <w:numId w:val="2"/>
        </w:numPr>
        <w:shd w:val="clear" w:color="auto" w:fill="auto"/>
        <w:tabs>
          <w:tab w:val="left" w:pos="1278"/>
        </w:tabs>
        <w:spacing w:before="0" w:after="0" w:line="241" w:lineRule="exact"/>
        <w:ind w:left="1280" w:hanging="360"/>
        <w:jc w:val="both"/>
      </w:pPr>
      <w:r>
        <w:t>činnosti spojené s přípravou, průběhem a zpracováním výstupů jednání komisí pro otevírání, posouzení a hodnocení nabídek; zástupce ovšem nezajištuje jednotlivé členy komisí, personální obsazení jednotlivých komisí zajistí zadavatel;</w:t>
      </w:r>
    </w:p>
    <w:p w14:paraId="5D187FF0" w14:textId="77777777" w:rsidR="00D12FE0" w:rsidRDefault="00000000">
      <w:pPr>
        <w:pStyle w:val="Zkladntext20"/>
        <w:numPr>
          <w:ilvl w:val="0"/>
          <w:numId w:val="2"/>
        </w:numPr>
        <w:shd w:val="clear" w:color="auto" w:fill="auto"/>
        <w:tabs>
          <w:tab w:val="left" w:pos="1278"/>
        </w:tabs>
        <w:spacing w:before="0" w:line="241" w:lineRule="exact"/>
        <w:ind w:left="1280" w:hanging="360"/>
        <w:jc w:val="both"/>
      </w:pPr>
      <w:r>
        <w:t xml:space="preserve">činnosti spojené s ukončením zadávacího řízení (zejména zpracování podkladů pro rozhodnutí zadavatele o výběru dodavatele či o zrušení zadávacího řízení, zpracování a zveřejnění či odeslání oznámení o výběru dodavatele či o zrušení zadávacího řízení, odeslání oznámení o výsledku zadávacího řízení do Věstníku veřejných </w:t>
      </w:r>
      <w:r>
        <w:rPr>
          <w:rStyle w:val="Zkladntext2Kurzva"/>
        </w:rPr>
        <w:t xml:space="preserve">zakázek a/a </w:t>
      </w:r>
      <w:r>
        <w:t>Úředního věstníku EU).</w:t>
      </w:r>
    </w:p>
    <w:p w14:paraId="0FF0FC1F" w14:textId="77777777" w:rsidR="00D12FE0" w:rsidRDefault="00000000">
      <w:pPr>
        <w:pStyle w:val="Zkladntext20"/>
        <w:numPr>
          <w:ilvl w:val="1"/>
          <w:numId w:val="1"/>
        </w:numPr>
        <w:shd w:val="clear" w:color="auto" w:fill="auto"/>
        <w:tabs>
          <w:tab w:val="left" w:pos="713"/>
        </w:tabs>
        <w:spacing w:before="0" w:after="177" w:line="241" w:lineRule="exact"/>
        <w:ind w:left="740" w:hanging="740"/>
        <w:jc w:val="both"/>
      </w:pPr>
      <w:r>
        <w:t>Pro VZMR zástupce poskytne zadavateli služby související s celým průběhem zadávání zakázky v následujícím rozsahu:</w:t>
      </w:r>
    </w:p>
    <w:p w14:paraId="2B04F440" w14:textId="77777777" w:rsidR="00D12FE0" w:rsidRDefault="00000000">
      <w:pPr>
        <w:pStyle w:val="Zkladntext20"/>
        <w:numPr>
          <w:ilvl w:val="0"/>
          <w:numId w:val="3"/>
        </w:numPr>
        <w:shd w:val="clear" w:color="auto" w:fill="auto"/>
        <w:tabs>
          <w:tab w:val="left" w:pos="1278"/>
        </w:tabs>
        <w:spacing w:before="0" w:after="0" w:line="245" w:lineRule="exact"/>
        <w:ind w:left="1280" w:hanging="360"/>
        <w:jc w:val="both"/>
      </w:pPr>
      <w:r>
        <w:t>činnosti spojené s přípravou zadávacího řízení (zejména převzetí podkladů od zadavatele; příprava zadávacích podmínek a jejich konzultace se zadavatelem; příprava, konzultace, zpracování zadávací dokumentace);</w:t>
      </w:r>
    </w:p>
    <w:p w14:paraId="781AFD8F" w14:textId="77777777" w:rsidR="00D12FE0" w:rsidRDefault="00000000">
      <w:pPr>
        <w:pStyle w:val="Zkladntext20"/>
        <w:numPr>
          <w:ilvl w:val="0"/>
          <w:numId w:val="3"/>
        </w:numPr>
        <w:shd w:val="clear" w:color="auto" w:fill="auto"/>
        <w:tabs>
          <w:tab w:val="left" w:pos="1278"/>
        </w:tabs>
        <w:spacing w:before="0" w:after="0" w:line="200" w:lineRule="exact"/>
        <w:ind w:left="1280" w:hanging="360"/>
        <w:jc w:val="both"/>
      </w:pPr>
      <w:r>
        <w:t>činnosti spojené s během lhůty pro podání nabídek;</w:t>
      </w:r>
    </w:p>
    <w:p w14:paraId="3E7E4DA3" w14:textId="77777777" w:rsidR="00D12FE0" w:rsidRDefault="00000000">
      <w:pPr>
        <w:pStyle w:val="Zkladntext20"/>
        <w:numPr>
          <w:ilvl w:val="0"/>
          <w:numId w:val="3"/>
        </w:numPr>
        <w:shd w:val="clear" w:color="auto" w:fill="auto"/>
        <w:tabs>
          <w:tab w:val="left" w:pos="1278"/>
        </w:tabs>
        <w:spacing w:before="0" w:after="0" w:line="245" w:lineRule="exact"/>
        <w:ind w:left="1280" w:hanging="360"/>
        <w:jc w:val="both"/>
      </w:pPr>
      <w:r>
        <w:t>činnosti spojené s přípravou, průběhem a zpracováním výstupů jednání komisí pro otevírání, posouzení a hodnocení nabídek; zástupce ovšem nezajištuje jednotlivé členy komisí, personální obsazení jednotlivých komisí zajistí zadavatel;</w:t>
      </w:r>
    </w:p>
    <w:p w14:paraId="0E753544" w14:textId="77777777" w:rsidR="00D12FE0" w:rsidRDefault="00000000">
      <w:pPr>
        <w:pStyle w:val="Zkladntext20"/>
        <w:numPr>
          <w:ilvl w:val="0"/>
          <w:numId w:val="3"/>
        </w:numPr>
        <w:shd w:val="clear" w:color="auto" w:fill="auto"/>
        <w:tabs>
          <w:tab w:val="left" w:pos="1278"/>
        </w:tabs>
        <w:spacing w:before="0" w:line="245" w:lineRule="exact"/>
        <w:ind w:left="1280" w:hanging="360"/>
        <w:jc w:val="both"/>
      </w:pPr>
      <w:r>
        <w:t>činnosti spojené s ukončením zadávacího řízení (zejména zpracování podkladů pro rozhodnutí zadavatele o výběru dodavatele či o zrušení zadávacího řízení, zpracování a zveřejnění či odeslání oznámení o výběru dodavatele či o zrušení zadávacího řízení).</w:t>
      </w:r>
    </w:p>
    <w:p w14:paraId="41893D62" w14:textId="77777777" w:rsidR="00D12FE0" w:rsidRDefault="00000000">
      <w:pPr>
        <w:pStyle w:val="Zkladntext20"/>
        <w:numPr>
          <w:ilvl w:val="1"/>
          <w:numId w:val="1"/>
        </w:numPr>
        <w:shd w:val="clear" w:color="auto" w:fill="auto"/>
        <w:tabs>
          <w:tab w:val="left" w:pos="713"/>
        </w:tabs>
        <w:spacing w:before="0" w:after="0" w:line="245" w:lineRule="exact"/>
        <w:ind w:left="740" w:hanging="740"/>
        <w:jc w:val="both"/>
        <w:sectPr w:rsidR="00D12FE0">
          <w:headerReference w:type="default" r:id="rId7"/>
          <w:footerReference w:type="even" r:id="rId8"/>
          <w:footerReference w:type="default" r:id="rId9"/>
          <w:pgSz w:w="11900" w:h="16840"/>
          <w:pgMar w:top="1800" w:right="1383" w:bottom="1984" w:left="1395" w:header="0" w:footer="3" w:gutter="0"/>
          <w:cols w:space="720"/>
          <w:noEndnote/>
          <w:titlePg/>
          <w:docGrid w:linePitch="360"/>
        </w:sectPr>
      </w:pPr>
      <w:r>
        <w:t xml:space="preserve">Zástupce si vyhrazuje právo na provedení elektronického příjmu nabídek, elektronickou komunikaci s účastníky a elektronické otevírání nabídek přes vlastní certifikovaný elektronický nástroj </w:t>
      </w:r>
      <w:r>
        <w:rPr>
          <w:lang w:val="en-US" w:eastAsia="en-US" w:bidi="en-US"/>
        </w:rPr>
        <w:t>(</w:t>
      </w:r>
      <w:hyperlink r:id="rId10" w:history="1">
        <w:r>
          <w:rPr>
            <w:rStyle w:val="Hypertextovodkaz"/>
            <w:lang w:val="en-US" w:eastAsia="en-US" w:bidi="en-US"/>
          </w:rPr>
          <w:t>https://zakazky.dlc.cz/</w:t>
        </w:r>
      </w:hyperlink>
      <w:r>
        <w:rPr>
          <w:lang w:val="en-US" w:eastAsia="en-US" w:bidi="en-US"/>
        </w:rPr>
        <w:t xml:space="preserve">), </w:t>
      </w:r>
      <w:r>
        <w:t>a to především v případě, kdy profil zadavatele neumožňuje elektronický příjem nabídek, nebo pracovníci zástupce neovládají zadavatelův elektronický nástroj (profil zadavatele). Zadavatel může jakoukoli zvýše jmenovaných činností (především činnosti spojené s jeho profilem zadavatele) zajistit sám, nebo může využít správce vlastního profilu zadavatele. Za takto provedené činnosti nenese zástupce odpovědnost.</w:t>
      </w:r>
    </w:p>
    <w:p w14:paraId="49049D9C" w14:textId="77777777" w:rsidR="00D12FE0" w:rsidRDefault="00000000">
      <w:pPr>
        <w:pStyle w:val="Zkladntext20"/>
        <w:numPr>
          <w:ilvl w:val="0"/>
          <w:numId w:val="4"/>
        </w:numPr>
        <w:shd w:val="clear" w:color="auto" w:fill="auto"/>
        <w:tabs>
          <w:tab w:val="left" w:pos="711"/>
        </w:tabs>
        <w:spacing w:before="0" w:after="171" w:line="241" w:lineRule="exact"/>
        <w:ind w:left="740" w:hanging="740"/>
        <w:jc w:val="both"/>
      </w:pPr>
      <w:r>
        <w:lastRenderedPageBreak/>
        <w:t>Zadavatel zmocňuje zástupce, aby vykonával shora uvedené činnosti v rozsahu a za podmínek uvedených v této smlouvě, jeho jménem a na jeho účet.</w:t>
      </w:r>
    </w:p>
    <w:p w14:paraId="511F4EAD" w14:textId="77777777" w:rsidR="00D12FE0" w:rsidRDefault="00000000">
      <w:pPr>
        <w:pStyle w:val="Zkladntext20"/>
        <w:numPr>
          <w:ilvl w:val="0"/>
          <w:numId w:val="4"/>
        </w:numPr>
        <w:shd w:val="clear" w:color="auto" w:fill="auto"/>
        <w:tabs>
          <w:tab w:val="left" w:pos="711"/>
        </w:tabs>
        <w:spacing w:before="0" w:after="0" w:line="252" w:lineRule="exact"/>
        <w:ind w:left="740" w:hanging="740"/>
        <w:jc w:val="both"/>
      </w:pPr>
      <w:r>
        <w:t>Zadavatel uděluje zástupci plnou moc ke všem právním úkonům, které bude zástupce vykonávat na základě této smlouvy a jejích jednotlivých objednávek, za účelem plnění předmětu smlouvy dle čl. 2.</w:t>
      </w:r>
    </w:p>
    <w:p w14:paraId="391A16FE" w14:textId="77777777" w:rsidR="00D12FE0" w:rsidRDefault="00000000">
      <w:pPr>
        <w:pStyle w:val="Zkladntext20"/>
        <w:numPr>
          <w:ilvl w:val="0"/>
          <w:numId w:val="4"/>
        </w:numPr>
        <w:shd w:val="clear" w:color="auto" w:fill="auto"/>
        <w:tabs>
          <w:tab w:val="left" w:pos="711"/>
        </w:tabs>
        <w:spacing w:before="0" w:after="0" w:line="482" w:lineRule="exact"/>
        <w:ind w:left="740" w:hanging="740"/>
        <w:jc w:val="both"/>
      </w:pPr>
      <w:r>
        <w:t>Zástupce toto zmocnění v plném rozsahu přijímá.</w:t>
      </w:r>
    </w:p>
    <w:p w14:paraId="38F0E770" w14:textId="77777777" w:rsidR="00D12FE0" w:rsidRDefault="00000000">
      <w:pPr>
        <w:pStyle w:val="Zkladntext20"/>
        <w:numPr>
          <w:ilvl w:val="0"/>
          <w:numId w:val="4"/>
        </w:numPr>
        <w:shd w:val="clear" w:color="auto" w:fill="auto"/>
        <w:tabs>
          <w:tab w:val="left" w:pos="711"/>
        </w:tabs>
        <w:spacing w:before="0" w:after="0" w:line="482" w:lineRule="exact"/>
        <w:ind w:left="740" w:hanging="740"/>
        <w:jc w:val="both"/>
      </w:pPr>
      <w:r>
        <w:t>Tato plná moc končí uplynutím doby trvání smlouvy.</w:t>
      </w:r>
    </w:p>
    <w:p w14:paraId="0CEB9360" w14:textId="77777777" w:rsidR="00D12FE0" w:rsidRDefault="00000000">
      <w:pPr>
        <w:pStyle w:val="Zkladntext20"/>
        <w:numPr>
          <w:ilvl w:val="0"/>
          <w:numId w:val="4"/>
        </w:numPr>
        <w:shd w:val="clear" w:color="auto" w:fill="auto"/>
        <w:tabs>
          <w:tab w:val="left" w:pos="711"/>
        </w:tabs>
        <w:spacing w:before="0" w:after="406" w:line="482" w:lineRule="exact"/>
        <w:ind w:left="740" w:hanging="740"/>
        <w:jc w:val="both"/>
      </w:pPr>
      <w:r>
        <w:t>Shora psaná plná moc bude na vyžádání poskytnuta též na samostatné listině.</w:t>
      </w:r>
    </w:p>
    <w:p w14:paraId="44817BA1" w14:textId="77777777" w:rsidR="00D12FE0" w:rsidRDefault="00000000">
      <w:pPr>
        <w:pStyle w:val="Nadpis30"/>
        <w:keepNext/>
        <w:keepLines/>
        <w:shd w:val="clear" w:color="auto" w:fill="auto"/>
        <w:spacing w:before="0" w:after="110" w:line="200" w:lineRule="exact"/>
        <w:ind w:left="740"/>
      </w:pPr>
      <w:bookmarkStart w:id="2" w:name="bookmark2"/>
      <w:r>
        <w:t xml:space="preserve">4. </w:t>
      </w:r>
      <w:r>
        <w:rPr>
          <w:rStyle w:val="Nadpis31"/>
          <w:b/>
          <w:bCs/>
        </w:rPr>
        <w:t>PRÁVA A POVINNOSTI ZÁSTUPCE A PŘI PLNĚNÍ SMLOUVY</w:t>
      </w:r>
      <w:bookmarkEnd w:id="2"/>
    </w:p>
    <w:p w14:paraId="36709A58" w14:textId="77777777" w:rsidR="00D12FE0" w:rsidRDefault="00000000">
      <w:pPr>
        <w:pStyle w:val="Zkladntext20"/>
        <w:numPr>
          <w:ilvl w:val="0"/>
          <w:numId w:val="5"/>
        </w:numPr>
        <w:shd w:val="clear" w:color="auto" w:fill="auto"/>
        <w:tabs>
          <w:tab w:val="left" w:pos="711"/>
        </w:tabs>
        <w:spacing w:before="0" w:after="183" w:line="248" w:lineRule="exact"/>
        <w:ind w:left="740" w:hanging="740"/>
        <w:jc w:val="both"/>
      </w:pPr>
      <w:r>
        <w:t>Zástupce je povinen při plnění smlouvy postupovat s odbornou péčí v zájmu zadavatele, dle platných právních předpisů.</w:t>
      </w:r>
    </w:p>
    <w:p w14:paraId="18DDE70E" w14:textId="77777777" w:rsidR="00D12FE0" w:rsidRDefault="00000000">
      <w:pPr>
        <w:pStyle w:val="Zkladntext20"/>
        <w:numPr>
          <w:ilvl w:val="0"/>
          <w:numId w:val="5"/>
        </w:numPr>
        <w:shd w:val="clear" w:color="auto" w:fill="auto"/>
        <w:tabs>
          <w:tab w:val="left" w:pos="711"/>
        </w:tabs>
        <w:spacing w:before="0" w:after="189" w:line="245" w:lineRule="exact"/>
        <w:ind w:left="740" w:hanging="740"/>
        <w:jc w:val="both"/>
      </w:pPr>
      <w:r>
        <w:t>Zástupce je povinen plnit předmět smlouvy podle pokynů zadavatele a v souladu s jeho zájmy. Zástupce neodpovídá za vady v dokončeném a zadavateli odevzdaném plnění, jestliže tyto vady byly způsobeny použitím vadných podkladů, informací a věcí předaných mu ke zpracování zadavatelem.</w:t>
      </w:r>
    </w:p>
    <w:p w14:paraId="13F5C9B3" w14:textId="77777777" w:rsidR="00D12FE0" w:rsidRDefault="00000000">
      <w:pPr>
        <w:pStyle w:val="Zkladntext20"/>
        <w:numPr>
          <w:ilvl w:val="0"/>
          <w:numId w:val="5"/>
        </w:numPr>
        <w:shd w:val="clear" w:color="auto" w:fill="auto"/>
        <w:tabs>
          <w:tab w:val="left" w:pos="711"/>
        </w:tabs>
        <w:spacing w:before="0" w:after="169" w:line="234" w:lineRule="exact"/>
        <w:ind w:left="740" w:hanging="740"/>
        <w:jc w:val="both"/>
      </w:pPr>
      <w:r>
        <w:t>Zástupce se zavazuje, že bude průběžně informovat zadavatele o všech skutečnostech, které zjistí během plnění smlouvy a jež mohou mít vliv na změnu pokynů zadavatele.</w:t>
      </w:r>
    </w:p>
    <w:p w14:paraId="574781B0" w14:textId="77777777" w:rsidR="00D12FE0" w:rsidRDefault="00000000">
      <w:pPr>
        <w:pStyle w:val="Zkladntext20"/>
        <w:numPr>
          <w:ilvl w:val="0"/>
          <w:numId w:val="5"/>
        </w:numPr>
        <w:shd w:val="clear" w:color="auto" w:fill="auto"/>
        <w:tabs>
          <w:tab w:val="left" w:pos="711"/>
        </w:tabs>
        <w:spacing w:before="0" w:after="186" w:line="248" w:lineRule="exact"/>
        <w:ind w:left="740" w:hanging="740"/>
        <w:jc w:val="both"/>
      </w:pPr>
      <w:r>
        <w:t>Zástupce je povinen předat zadavateli bez zbytečného odkladu věci, které za něho převzal v rámci plnění smlouvy.</w:t>
      </w:r>
    </w:p>
    <w:p w14:paraId="6D471679" w14:textId="77777777" w:rsidR="00D12FE0" w:rsidRDefault="00000000">
      <w:pPr>
        <w:pStyle w:val="Zkladntext20"/>
        <w:numPr>
          <w:ilvl w:val="0"/>
          <w:numId w:val="5"/>
        </w:numPr>
        <w:shd w:val="clear" w:color="auto" w:fill="auto"/>
        <w:tabs>
          <w:tab w:val="left" w:pos="711"/>
        </w:tabs>
        <w:spacing w:before="0" w:after="186" w:line="241" w:lineRule="exact"/>
        <w:ind w:left="740" w:hanging="740"/>
        <w:jc w:val="both"/>
      </w:pPr>
      <w:r>
        <w:t>ZjistMi zástupce překážky, které znemožňují řádné plnění předmětu smlouvy, oznámí to bez zbytečného odkladu zadavateli, se kterým se dohodne na odstranění těchto překážek. Nedohodnou-li se strany na odstranění překážek ve lhůtě 5 kalendářních dnů, je zástupce oprávněn činnosti vykonávané na základě objednávky ukončit. Zástupci náleží v tomto případě odměna ve výši dosud účelně a nezbytně vynaložených nákladů pro potřeby zadavatele.</w:t>
      </w:r>
    </w:p>
    <w:p w14:paraId="5B36227B" w14:textId="77777777" w:rsidR="00D12FE0" w:rsidRDefault="00000000">
      <w:pPr>
        <w:pStyle w:val="Zkladntext20"/>
        <w:numPr>
          <w:ilvl w:val="0"/>
          <w:numId w:val="5"/>
        </w:numPr>
        <w:shd w:val="clear" w:color="auto" w:fill="auto"/>
        <w:tabs>
          <w:tab w:val="left" w:pos="711"/>
        </w:tabs>
        <w:spacing w:before="0" w:after="687" w:line="234" w:lineRule="exact"/>
        <w:ind w:left="740" w:hanging="740"/>
        <w:jc w:val="both"/>
      </w:pPr>
      <w:r>
        <w:t>Zástupce je povinen zachovávat mlčenlivost o všech skutečnostech, o kterých se dozví v souvislosti s plněním smlouvy. Tím není dotčeno zveřejňování nezbytných informací v rámci zadávacího řízení, ani sdělování informací orgánům provádějícím kontrolu.</w:t>
      </w:r>
    </w:p>
    <w:p w14:paraId="46D5B2B5" w14:textId="77777777" w:rsidR="00D12FE0" w:rsidRDefault="00000000">
      <w:pPr>
        <w:pStyle w:val="Nadpis30"/>
        <w:keepNext/>
        <w:keepLines/>
        <w:shd w:val="clear" w:color="auto" w:fill="auto"/>
        <w:spacing w:before="0" w:after="131" w:line="200" w:lineRule="exact"/>
        <w:ind w:left="740"/>
      </w:pPr>
      <w:bookmarkStart w:id="3" w:name="bookmark3"/>
      <w:r>
        <w:t xml:space="preserve">5. </w:t>
      </w:r>
      <w:r>
        <w:rPr>
          <w:rStyle w:val="Nadpis31"/>
          <w:b/>
          <w:bCs/>
        </w:rPr>
        <w:t>PRÁVA A POVINNOSTI ZADAVATELE</w:t>
      </w:r>
      <w:bookmarkEnd w:id="3"/>
    </w:p>
    <w:p w14:paraId="0F35A46C" w14:textId="77777777" w:rsidR="00D12FE0" w:rsidRDefault="00000000">
      <w:pPr>
        <w:pStyle w:val="Zkladntext20"/>
        <w:numPr>
          <w:ilvl w:val="0"/>
          <w:numId w:val="6"/>
        </w:numPr>
        <w:shd w:val="clear" w:color="auto" w:fill="auto"/>
        <w:tabs>
          <w:tab w:val="left" w:pos="711"/>
        </w:tabs>
        <w:spacing w:before="0" w:after="177" w:line="241" w:lineRule="exact"/>
        <w:ind w:left="740" w:hanging="740"/>
        <w:jc w:val="both"/>
      </w:pPr>
      <w:r>
        <w:t>Zadavatel je povinen předat zástupci řádně a včas úplné, pravdivé a přehledné informace, jež jsou nezbytně nutné k plnění smlouvy, pokud z jejich povahy nevyplývá, že je má zajistit zástupce v rámci své činnosti (kromě jiného zejména vnitřní předpisy zadavatele související se zadávacím řízením veřejných zakázek, pokud je zadavatel povinen se takovými předpisy řídit).</w:t>
      </w:r>
    </w:p>
    <w:p w14:paraId="17F16E79" w14:textId="77777777" w:rsidR="00D12FE0" w:rsidRDefault="00000000">
      <w:pPr>
        <w:pStyle w:val="Zkladntext20"/>
        <w:numPr>
          <w:ilvl w:val="0"/>
          <w:numId w:val="6"/>
        </w:numPr>
        <w:shd w:val="clear" w:color="auto" w:fill="auto"/>
        <w:tabs>
          <w:tab w:val="left" w:pos="711"/>
        </w:tabs>
        <w:spacing w:before="0" w:after="174" w:line="245" w:lineRule="exact"/>
        <w:ind w:left="740" w:hanging="740"/>
        <w:jc w:val="both"/>
      </w:pPr>
      <w:r>
        <w:t>Zadavatel je povinen vytvořit řádné podmínky pro činnost zástupce a poskytovat mu během plnění předmětu smlouvy nezbytnou další součinnost, a to na základě výzvy zástupce a ve lhůtách přiměřených povaze a náročnosti požadované součinnosti.</w:t>
      </w:r>
    </w:p>
    <w:p w14:paraId="2427C404" w14:textId="77777777" w:rsidR="00D12FE0" w:rsidRDefault="00000000">
      <w:pPr>
        <w:pStyle w:val="Zkladntext20"/>
        <w:numPr>
          <w:ilvl w:val="0"/>
          <w:numId w:val="6"/>
        </w:numPr>
        <w:shd w:val="clear" w:color="auto" w:fill="auto"/>
        <w:tabs>
          <w:tab w:val="left" w:pos="711"/>
        </w:tabs>
        <w:spacing w:before="0" w:after="0" w:line="252" w:lineRule="exact"/>
        <w:ind w:left="740" w:hanging="740"/>
        <w:jc w:val="both"/>
        <w:sectPr w:rsidR="00D12FE0">
          <w:pgSz w:w="11900" w:h="16840"/>
          <w:pgMar w:top="2354" w:right="1423" w:bottom="1127" w:left="1359" w:header="0" w:footer="3" w:gutter="0"/>
          <w:cols w:space="720"/>
          <w:noEndnote/>
          <w:docGrid w:linePitch="360"/>
        </w:sectPr>
      </w:pPr>
      <w:r>
        <w:t>Zadavatel nebude bez vědomí pověřených pracovníků zástupce provádět žádné zásahy do činnosti zajišťované zástupcem na základě smlouvy.</w:t>
      </w:r>
    </w:p>
    <w:p w14:paraId="24979FCD" w14:textId="77777777" w:rsidR="00D12FE0" w:rsidRDefault="00000000">
      <w:pPr>
        <w:pStyle w:val="Zkladntext20"/>
        <w:numPr>
          <w:ilvl w:val="0"/>
          <w:numId w:val="7"/>
        </w:numPr>
        <w:shd w:val="clear" w:color="auto" w:fill="auto"/>
        <w:tabs>
          <w:tab w:val="left" w:pos="718"/>
        </w:tabs>
        <w:spacing w:before="0" w:after="183" w:line="241" w:lineRule="exact"/>
        <w:ind w:left="760"/>
        <w:jc w:val="both"/>
      </w:pPr>
      <w:r>
        <w:lastRenderedPageBreak/>
        <w:t>Zástupce pro zadavatele na základě smlouvy zajišťuje činnosti, při kterých dochází ke zpracování osobních údajů třetích osob spravovaných zadavatelem. Zástupce zpracovává osobní údaje pro zadavatele v souladu s čl. 28 nařízení Evropského parlamentu a Rady (EU) 2016/679, o ochraně fyzických osob v souvislosti se zpracováním osobních údajů a o volném pohybu těchto údajů a o zrušení směrnice 95/46/ES (obecné nařízení o ochraně osobních údajů), dále jen „Nařízení". Účelem tohoto zpracování je naplnění zákonných povinností zadavatele dle zákona.</w:t>
      </w:r>
    </w:p>
    <w:p w14:paraId="67DA46D9" w14:textId="77777777" w:rsidR="00D12FE0" w:rsidRDefault="00000000">
      <w:pPr>
        <w:pStyle w:val="Zkladntext20"/>
        <w:numPr>
          <w:ilvl w:val="0"/>
          <w:numId w:val="7"/>
        </w:numPr>
        <w:shd w:val="clear" w:color="auto" w:fill="auto"/>
        <w:tabs>
          <w:tab w:val="left" w:pos="718"/>
        </w:tabs>
        <w:spacing w:before="0" w:after="177" w:line="238" w:lineRule="exact"/>
        <w:ind w:left="760"/>
        <w:jc w:val="both"/>
      </w:pPr>
      <w:r>
        <w:t>Předmětem zpracování jsou především osobní údaje zadavatele, účastníků zadávacího řízení a jejich zaměstnanců^ Předmětem zpracování jsou zejména následující osobní údaje: jméno a příjmení, IČO a DIČ fyzických osob, adresa, číslo účtu fyzických osob, vzdělání, e-mailová adresa, telefonní číslo, pracovní zařazení, podpis. Na základě smlouvy nejsou zpracovávány zvláštní kategorie osobních údajů.</w:t>
      </w:r>
    </w:p>
    <w:p w14:paraId="3BDCE8B2" w14:textId="77777777" w:rsidR="00D12FE0" w:rsidRDefault="00000000">
      <w:pPr>
        <w:pStyle w:val="Zkladntext20"/>
        <w:numPr>
          <w:ilvl w:val="0"/>
          <w:numId w:val="7"/>
        </w:numPr>
        <w:shd w:val="clear" w:color="auto" w:fill="auto"/>
        <w:tabs>
          <w:tab w:val="left" w:pos="718"/>
        </w:tabs>
        <w:spacing w:before="0" w:after="177" w:line="241" w:lineRule="exact"/>
        <w:ind w:left="760"/>
        <w:jc w:val="both"/>
      </w:pPr>
      <w:r>
        <w:t>Maximální doba zpracování a doba uchování osobních údajů odpovídá délce povinnosti archivovat dokumentaci o veřejné zakázce dle právních předpisů.</w:t>
      </w:r>
    </w:p>
    <w:p w14:paraId="24D7C3CA" w14:textId="77777777" w:rsidR="00D12FE0" w:rsidRDefault="00000000">
      <w:pPr>
        <w:pStyle w:val="Zkladntext20"/>
        <w:numPr>
          <w:ilvl w:val="0"/>
          <w:numId w:val="7"/>
        </w:numPr>
        <w:shd w:val="clear" w:color="auto" w:fill="auto"/>
        <w:tabs>
          <w:tab w:val="left" w:pos="718"/>
        </w:tabs>
        <w:spacing w:before="0" w:after="180" w:line="245" w:lineRule="exact"/>
        <w:ind w:left="760"/>
        <w:jc w:val="both"/>
      </w:pPr>
      <w:r>
        <w:t>Zástupce je povinen řídit se při zpracování osobních údajů pouze doloženými pokýny zadavatele. Zástupce je povinen upozornit zadavatele bez zbytečného odkladu na nevhodnou povahu pokynů, jestliže zástupce mohl tuto nevhodnost zjistit. Zástupce je v takovém případě povinen pokyny provést pouze na základě písemného sdělení, že zadavatel trvá na provedení takových pokynů.</w:t>
      </w:r>
    </w:p>
    <w:p w14:paraId="047EEF08" w14:textId="77777777" w:rsidR="00D12FE0" w:rsidRDefault="00000000">
      <w:pPr>
        <w:pStyle w:val="Zkladntext20"/>
        <w:numPr>
          <w:ilvl w:val="0"/>
          <w:numId w:val="7"/>
        </w:numPr>
        <w:shd w:val="clear" w:color="auto" w:fill="auto"/>
        <w:tabs>
          <w:tab w:val="left" w:pos="718"/>
        </w:tabs>
        <w:spacing w:before="0" w:after="0" w:line="245" w:lineRule="exact"/>
        <w:ind w:left="760"/>
        <w:jc w:val="both"/>
      </w:pPr>
      <w:r>
        <w:t>Zástupce se zavazuje, že přijme s přihlédnutím ke stavu techniky, nákladům na provedení, povaze, rozsahu, kontextu a účelům zpracování i k různě pravděpodobným a různě závažným rizikům pro práva subjektů údajů vhodná technická a organizační opatření, aby vyloučil možnost neoprávněného nebo nahodilého přístupu k osobním údajům, k jejich změně, zničení či ztrátě, jakož i k jinému zneužití osobních údajů, zejména:</w:t>
      </w:r>
    </w:p>
    <w:p w14:paraId="14A4C6CC" w14:textId="77777777" w:rsidR="00D12FE0" w:rsidRDefault="00000000">
      <w:pPr>
        <w:pStyle w:val="Zkladntext20"/>
        <w:numPr>
          <w:ilvl w:val="0"/>
          <w:numId w:val="8"/>
        </w:numPr>
        <w:shd w:val="clear" w:color="auto" w:fill="auto"/>
        <w:tabs>
          <w:tab w:val="left" w:pos="718"/>
        </w:tabs>
        <w:spacing w:before="0" w:after="0" w:line="245" w:lineRule="exact"/>
        <w:ind w:left="760"/>
        <w:jc w:val="both"/>
      </w:pPr>
      <w:r>
        <w:t>zaváže své zaměstnance a další osoby oprávněné zpracovávat osobní údaje k mlčenlivosti a poučí je o jejich dalších povinnostech, které jsou povinni dodržovat, aby nedošlo k porušení zabezpečení;</w:t>
      </w:r>
    </w:p>
    <w:p w14:paraId="106B3F21" w14:textId="77777777" w:rsidR="00D12FE0" w:rsidRDefault="00000000">
      <w:pPr>
        <w:pStyle w:val="Zkladntext20"/>
        <w:numPr>
          <w:ilvl w:val="0"/>
          <w:numId w:val="8"/>
        </w:numPr>
        <w:shd w:val="clear" w:color="auto" w:fill="auto"/>
        <w:tabs>
          <w:tab w:val="left" w:pos="718"/>
        </w:tabs>
        <w:spacing w:before="0" w:after="0" w:line="245" w:lineRule="exact"/>
        <w:ind w:left="760"/>
        <w:jc w:val="both"/>
      </w:pPr>
      <w:r>
        <w:t>bude osobní údaje uchovávat v náležitě zabezpečených objektech a místnostech;</w:t>
      </w:r>
    </w:p>
    <w:p w14:paraId="7D617F3F" w14:textId="77777777" w:rsidR="00D12FE0" w:rsidRDefault="00000000">
      <w:pPr>
        <w:pStyle w:val="Zkladntext20"/>
        <w:numPr>
          <w:ilvl w:val="0"/>
          <w:numId w:val="8"/>
        </w:numPr>
        <w:shd w:val="clear" w:color="auto" w:fill="auto"/>
        <w:tabs>
          <w:tab w:val="left" w:pos="718"/>
        </w:tabs>
        <w:spacing w:before="0" w:after="0" w:line="234" w:lineRule="exact"/>
        <w:ind w:left="760"/>
        <w:jc w:val="both"/>
      </w:pPr>
      <w:r>
        <w:t>osobní údaje v elektronické podobě bude uchovávat na zabezpečených serverech nebo na nosičích dat, ke kterým budou mít přístup pouze pověření zaměstnanci na základě přístupových kódů či hesel;</w:t>
      </w:r>
    </w:p>
    <w:p w14:paraId="205B7ED0" w14:textId="77777777" w:rsidR="00D12FE0" w:rsidRDefault="00000000">
      <w:pPr>
        <w:pStyle w:val="Zkladntext20"/>
        <w:numPr>
          <w:ilvl w:val="0"/>
          <w:numId w:val="8"/>
        </w:numPr>
        <w:shd w:val="clear" w:color="auto" w:fill="auto"/>
        <w:tabs>
          <w:tab w:val="left" w:pos="718"/>
        </w:tabs>
        <w:spacing w:before="0" w:after="180" w:line="238" w:lineRule="exact"/>
        <w:ind w:left="760"/>
        <w:jc w:val="both"/>
      </w:pPr>
      <w:r>
        <w:t>zajistí dálkový přenos osobních údajů buď pouze prostřednictvím veřejně nepřístupné sítě, nebo prostřednictvím zabezpečeného přenosu po veřejných sítích.</w:t>
      </w:r>
    </w:p>
    <w:p w14:paraId="711CACD4" w14:textId="77777777" w:rsidR="00D12FE0" w:rsidRDefault="00000000">
      <w:pPr>
        <w:pStyle w:val="Zkladntext20"/>
        <w:numPr>
          <w:ilvl w:val="0"/>
          <w:numId w:val="7"/>
        </w:numPr>
        <w:shd w:val="clear" w:color="auto" w:fill="auto"/>
        <w:tabs>
          <w:tab w:val="left" w:pos="718"/>
        </w:tabs>
        <w:spacing w:before="0" w:after="172" w:line="238" w:lineRule="exact"/>
        <w:ind w:left="760"/>
        <w:jc w:val="both"/>
      </w:pPr>
      <w:r>
        <w:t>Zástupce se zavazuje dodržovat podmínky pro zapojení dalšího zpracovatele uvedené v čl. 28 odst. 2 a 4 Nařízení.</w:t>
      </w:r>
    </w:p>
    <w:p w14:paraId="741F34DA" w14:textId="77777777" w:rsidR="00D12FE0" w:rsidRDefault="00000000">
      <w:pPr>
        <w:pStyle w:val="Zkladntext20"/>
        <w:numPr>
          <w:ilvl w:val="0"/>
          <w:numId w:val="7"/>
        </w:numPr>
        <w:shd w:val="clear" w:color="auto" w:fill="auto"/>
        <w:tabs>
          <w:tab w:val="left" w:pos="718"/>
        </w:tabs>
        <w:spacing w:before="0" w:after="189" w:line="248" w:lineRule="exact"/>
        <w:ind w:left="760"/>
        <w:jc w:val="both"/>
      </w:pPr>
      <w:r>
        <w:t>Zástupce je, pokud je to možné při zohlednění povahy zpracování osobních údajů, prostřednictvím vhodných technických a organizačních opatření nápomocen zadavateli při plnění povinnosti zadavatele reagovat na žádosti o výkon práv subjektů osobních údajů, zejména na žádost na přístup k osobním údajům, na opravu či výmaz osobních údajů a na přenositelnost osobních údajů.</w:t>
      </w:r>
    </w:p>
    <w:p w14:paraId="6C3B8880" w14:textId="77777777" w:rsidR="00D12FE0" w:rsidRDefault="00000000">
      <w:pPr>
        <w:pStyle w:val="Zkladntext20"/>
        <w:numPr>
          <w:ilvl w:val="0"/>
          <w:numId w:val="7"/>
        </w:numPr>
        <w:shd w:val="clear" w:color="auto" w:fill="auto"/>
        <w:tabs>
          <w:tab w:val="left" w:pos="718"/>
        </w:tabs>
        <w:spacing w:before="0" w:after="0" w:line="238" w:lineRule="exact"/>
        <w:ind w:left="760"/>
        <w:jc w:val="both"/>
      </w:pPr>
      <w:r>
        <w:t>Zástupce se zavazuje poskytnout zadavateli veškeré informace potřebné k doložení toho, že byly splněny povinnosti stanovené Nařízením, a umožní audity, včetně inspekcí prováděné zadavatelem nebo jiným auditorem, kterého zadavatel pověřil, a k těmto auditům přispěje.</w:t>
      </w:r>
      <w:r>
        <w:br w:type="page"/>
      </w:r>
    </w:p>
    <w:p w14:paraId="42F099B3" w14:textId="77777777" w:rsidR="00D12FE0" w:rsidRDefault="00000000">
      <w:pPr>
        <w:pStyle w:val="Zkladntext50"/>
        <w:numPr>
          <w:ilvl w:val="0"/>
          <w:numId w:val="9"/>
        </w:numPr>
        <w:shd w:val="clear" w:color="auto" w:fill="auto"/>
        <w:tabs>
          <w:tab w:val="left" w:pos="686"/>
        </w:tabs>
        <w:spacing w:after="183"/>
        <w:ind w:left="720"/>
      </w:pPr>
      <w:r>
        <w:lastRenderedPageBreak/>
        <w:t>Tato smlouva nabývá platnosti a účinnosti dnem podpisu smluvními stranami (poslední smluvní stranou).</w:t>
      </w:r>
    </w:p>
    <w:p w14:paraId="234543F7" w14:textId="77777777" w:rsidR="00D12FE0" w:rsidRDefault="00000000">
      <w:pPr>
        <w:pStyle w:val="Zkladntext50"/>
        <w:numPr>
          <w:ilvl w:val="0"/>
          <w:numId w:val="9"/>
        </w:numPr>
        <w:shd w:val="clear" w:color="auto" w:fill="auto"/>
        <w:tabs>
          <w:tab w:val="left" w:pos="686"/>
        </w:tabs>
        <w:spacing w:after="177" w:line="241" w:lineRule="exact"/>
        <w:ind w:left="720"/>
      </w:pPr>
      <w:r>
        <w:t>Vztahy neupravené touto smlouvou se řídí příslušnými ustanoveními občanského zákoníku a předpisy souvisejícími.</w:t>
      </w:r>
    </w:p>
    <w:p w14:paraId="334D2FB3" w14:textId="77777777" w:rsidR="00D12FE0" w:rsidRDefault="00000000">
      <w:pPr>
        <w:pStyle w:val="Zkladntext50"/>
        <w:numPr>
          <w:ilvl w:val="0"/>
          <w:numId w:val="9"/>
        </w:numPr>
        <w:shd w:val="clear" w:color="auto" w:fill="auto"/>
        <w:tabs>
          <w:tab w:val="left" w:pos="686"/>
        </w:tabs>
        <w:spacing w:after="177"/>
        <w:ind w:left="720"/>
      </w:pPr>
      <w:r>
        <w:t>Tuto smlouvu je možno měnit pouze písemně, a to formou číslovaných dodatků podepsaných oběma smluvními stranami.</w:t>
      </w:r>
    </w:p>
    <w:p w14:paraId="332BBF1E" w14:textId="77777777" w:rsidR="00D12FE0" w:rsidRDefault="00000000">
      <w:pPr>
        <w:pStyle w:val="Zkladntext50"/>
        <w:numPr>
          <w:ilvl w:val="0"/>
          <w:numId w:val="9"/>
        </w:numPr>
        <w:shd w:val="clear" w:color="auto" w:fill="auto"/>
        <w:tabs>
          <w:tab w:val="left" w:pos="686"/>
        </w:tabs>
        <w:spacing w:after="186" w:line="248" w:lineRule="exact"/>
        <w:ind w:left="720"/>
      </w:pPr>
      <w:r>
        <w:t>V případě, že smlouva bude uzavřena v listinné podobě, bude vyhotovena ve dvou stejnopisech, z nichž zadavatel i zástupce obdrží jedno vyhotovení.</w:t>
      </w:r>
    </w:p>
    <w:p w14:paraId="304FBA9D" w14:textId="77777777" w:rsidR="00D12FE0" w:rsidRDefault="00000000">
      <w:pPr>
        <w:pStyle w:val="Zkladntext50"/>
        <w:numPr>
          <w:ilvl w:val="0"/>
          <w:numId w:val="9"/>
        </w:numPr>
        <w:shd w:val="clear" w:color="auto" w:fill="auto"/>
        <w:tabs>
          <w:tab w:val="left" w:pos="686"/>
        </w:tabs>
        <w:spacing w:after="177" w:line="241" w:lineRule="exact"/>
        <w:ind w:left="720"/>
      </w:pPr>
      <w:r>
        <w:t>Smluvní strany prohlašují, že ujednání v této smlouvě obsažená jsou jim jasná a srozumitelná, jsou jimi míněna vážně a byla učiněna na základě jejich pravé, svobodné a omylu prosté vůle. Na důkaz tohoto tvrzení smluvní strany připojují níže své podpisy.</w:t>
      </w:r>
    </w:p>
    <w:p w14:paraId="7DB6F545" w14:textId="69E1B7F9" w:rsidR="00D12FE0" w:rsidRDefault="00C171BF">
      <w:pPr>
        <w:pStyle w:val="Zkladntext50"/>
        <w:numPr>
          <w:ilvl w:val="0"/>
          <w:numId w:val="9"/>
        </w:numPr>
        <w:shd w:val="clear" w:color="auto" w:fill="auto"/>
        <w:tabs>
          <w:tab w:val="left" w:pos="686"/>
        </w:tabs>
        <w:spacing w:after="0"/>
        <w:ind w:left="720"/>
      </w:pPr>
      <w:r>
        <w:rPr>
          <w:noProof/>
        </w:rPr>
        <mc:AlternateContent>
          <mc:Choice Requires="wps">
            <w:drawing>
              <wp:anchor distT="0" distB="0" distL="73025" distR="1620520" simplePos="0" relativeHeight="377487104" behindDoc="1" locked="0" layoutInCell="1" allowOverlap="1" wp14:anchorId="41CED5E6" wp14:editId="61D956BF">
                <wp:simplePos x="0" y="0"/>
                <wp:positionH relativeFrom="margin">
                  <wp:posOffset>82550</wp:posOffset>
                </wp:positionH>
                <wp:positionV relativeFrom="paragraph">
                  <wp:posOffset>1051560</wp:posOffset>
                </wp:positionV>
                <wp:extent cx="2128520" cy="177800"/>
                <wp:effectExtent l="2540" t="635" r="2540" b="2540"/>
                <wp:wrapTopAndBottom/>
                <wp:docPr id="17626121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5FCB" w14:textId="25D19ED0" w:rsidR="00D12FE0" w:rsidRDefault="00D12FE0">
                            <w:pPr>
                              <w:pStyle w:val="Zkladntext6"/>
                              <w:shd w:val="clear" w:color="auto" w:fill="auto"/>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ED5E6" id="_x0000_t202" coordsize="21600,21600" o:spt="202" path="m,l,21600r21600,l21600,xe">
                <v:stroke joinstyle="miter"/>
                <v:path gradientshapeok="t" o:connecttype="rect"/>
              </v:shapetype>
              <v:shape id="Text Box 13" o:spid="_x0000_s1026" type="#_x0000_t202" style="position:absolute;left:0;text-align:left;margin-left:6.5pt;margin-top:82.8pt;width:167.6pt;height:14pt;z-index:-125829376;visibility:visible;mso-wrap-style:square;mso-width-percent:0;mso-height-percent:0;mso-wrap-distance-left:5.75pt;mso-wrap-distance-top:0;mso-wrap-distance-right:127.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" filled="f" stroked="f">
                <v:textbox style="mso-fit-shape-to-text:t" inset="0,0,0,0">
                  <w:txbxContent>
                    <w:p w14:paraId="0DE25FCB" w14:textId="25D19ED0" w:rsidR="00D12FE0" w:rsidRDefault="00D12FE0">
                      <w:pPr>
                        <w:pStyle w:val="Zkladntext6"/>
                        <w:shd w:val="clear" w:color="auto" w:fill="auto"/>
                        <w:spacing w:line="280" w:lineRule="exact"/>
                      </w:pPr>
                    </w:p>
                  </w:txbxContent>
                </v:textbox>
                <w10:wrap type="topAndBottom" anchorx="margin"/>
              </v:shape>
            </w:pict>
          </mc:Fallback>
        </mc:AlternateContent>
      </w:r>
      <w:r>
        <w:rPr>
          <w:noProof/>
        </w:rPr>
        <mc:AlternateContent>
          <mc:Choice Requires="wps">
            <w:drawing>
              <wp:anchor distT="0" distB="0" distL="63500" distR="146050" simplePos="0" relativeHeight="377487105" behindDoc="1" locked="0" layoutInCell="1" allowOverlap="1" wp14:anchorId="36F0B59E" wp14:editId="2A5E5250">
                <wp:simplePos x="0" y="0"/>
                <wp:positionH relativeFrom="margin">
                  <wp:posOffset>3831590</wp:posOffset>
                </wp:positionH>
                <wp:positionV relativeFrom="paragraph">
                  <wp:posOffset>1238250</wp:posOffset>
                </wp:positionV>
                <wp:extent cx="697230" cy="127000"/>
                <wp:effectExtent l="0" t="0" r="0" b="0"/>
                <wp:wrapTopAndBottom/>
                <wp:docPr id="5417005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8C467" w14:textId="53F3D1B0" w:rsidR="00D12FE0" w:rsidRDefault="00D12FE0">
                            <w:pPr>
                              <w:pStyle w:val="Zkladntext50"/>
                              <w:shd w:val="clear" w:color="auto" w:fill="auto"/>
                              <w:spacing w:after="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0B59E" id="Text Box 12" o:spid="_x0000_s1027" type="#_x0000_t202" style="position:absolute;left:0;text-align:left;margin-left:301.7pt;margin-top:97.5pt;width:54.9pt;height:10pt;z-index:-125829375;visibility:visible;mso-wrap-style:square;mso-width-percent:0;mso-height-percent:0;mso-wrap-distance-left:5pt;mso-wrap-distance-top:0;mso-wrap-distance-right:1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" filled="f" stroked="f">
                <v:textbox style="mso-fit-shape-to-text:t" inset="0,0,0,0">
                  <w:txbxContent>
                    <w:p w14:paraId="49C8C467" w14:textId="53F3D1B0" w:rsidR="00D12FE0" w:rsidRDefault="00D12FE0">
                      <w:pPr>
                        <w:pStyle w:val="Zkladntext50"/>
                        <w:shd w:val="clear" w:color="auto" w:fill="auto"/>
                        <w:spacing w:after="0" w:line="200" w:lineRule="exact"/>
                        <w:ind w:firstLine="0"/>
                        <w:jc w:val="left"/>
                      </w:pPr>
                    </w:p>
                  </w:txbxContent>
                </v:textbox>
                <w10:wrap type="topAndBottom" anchorx="margin"/>
              </v:shape>
            </w:pict>
          </mc:Fallback>
        </mc:AlternateContent>
      </w:r>
      <w:r w:rsidR="00000000">
        <w:t>Dle § 2 písm. e) zákona č. 320/2001 Sb., o finanční kontrole ve veřejné správě, v platném znění, je zástupce osobou povinnou spolupůsobit při výkonu finanční kontroly.</w:t>
      </w:r>
    </w:p>
    <w:p w14:paraId="6EEC48E8" w14:textId="06A838DB" w:rsidR="00D12FE0" w:rsidRDefault="00D12FE0">
      <w:pPr>
        <w:pStyle w:val="Zkladntext50"/>
        <w:shd w:val="clear" w:color="auto" w:fill="auto"/>
        <w:spacing w:after="433" w:line="200" w:lineRule="exact"/>
        <w:ind w:firstLine="0"/>
        <w:jc w:val="right"/>
      </w:pPr>
    </w:p>
    <w:p w14:paraId="50AEC047" w14:textId="5778BA01" w:rsidR="00D12FE0" w:rsidRDefault="00D12FE0" w:rsidP="00C171BF">
      <w:pPr>
        <w:pStyle w:val="Zkladntext70"/>
        <w:shd w:val="clear" w:color="auto" w:fill="auto"/>
        <w:spacing w:before="0"/>
        <w:ind w:left="1060" w:right="4880"/>
        <w:sectPr w:rsidR="00D12FE0">
          <w:headerReference w:type="even" r:id="rId11"/>
          <w:headerReference w:type="default" r:id="rId12"/>
          <w:footerReference w:type="even" r:id="rId13"/>
          <w:footerReference w:type="default" r:id="rId14"/>
          <w:headerReference w:type="first" r:id="rId15"/>
          <w:footerReference w:type="first" r:id="rId16"/>
          <w:pgSz w:w="11900" w:h="16840"/>
          <w:pgMar w:top="2354" w:right="1423" w:bottom="1127" w:left="1359" w:header="0" w:footer="3" w:gutter="0"/>
          <w:pgNumType w:start="6"/>
          <w:cols w:space="720"/>
          <w:noEndnote/>
          <w:titlePg/>
          <w:docGrid w:linePitch="360"/>
        </w:sectPr>
      </w:pPr>
    </w:p>
    <w:p w14:paraId="5B13571B" w14:textId="77777777" w:rsidR="00D12FE0" w:rsidRDefault="00000000">
      <w:pPr>
        <w:pStyle w:val="Zkladntext90"/>
        <w:shd w:val="clear" w:color="auto" w:fill="auto"/>
        <w:tabs>
          <w:tab w:val="left" w:leader="underscore" w:pos="4641"/>
          <w:tab w:val="left" w:leader="underscore" w:pos="5016"/>
          <w:tab w:val="left" w:leader="underscore" w:pos="5386"/>
        </w:tabs>
        <w:ind w:left="4440"/>
      </w:pPr>
      <w:r>
        <w:lastRenderedPageBreak/>
        <w:t>B</w:t>
      </w:r>
      <w:r>
        <w:tab/>
        <w:t>\/Z2 4</w:t>
      </w:r>
      <w:r>
        <w:tab/>
        <w:t>017 4</w:t>
      </w:r>
      <w:r>
        <w:tab/>
        <w:t>02</w:t>
      </w:r>
    </w:p>
    <w:p w14:paraId="1001958E" w14:textId="24884D2D" w:rsidR="00D12FE0" w:rsidRDefault="00C171BF">
      <w:pPr>
        <w:pStyle w:val="Zkladntext90"/>
        <w:shd w:val="clear" w:color="auto" w:fill="auto"/>
        <w:ind w:left="5140"/>
        <w:jc w:val="left"/>
      </w:pPr>
      <w:r>
        <w:rPr>
          <w:noProof/>
        </w:rPr>
        <w:drawing>
          <wp:anchor distT="0" distB="0" distL="63500" distR="1449070" simplePos="0" relativeHeight="377487108" behindDoc="1" locked="0" layoutInCell="1" allowOverlap="1" wp14:anchorId="4750184B" wp14:editId="37ED454C">
            <wp:simplePos x="0" y="0"/>
            <wp:positionH relativeFrom="margin">
              <wp:posOffset>22860</wp:posOffset>
            </wp:positionH>
            <wp:positionV relativeFrom="paragraph">
              <wp:posOffset>-551180</wp:posOffset>
            </wp:positionV>
            <wp:extent cx="1146175" cy="1572895"/>
            <wp:effectExtent l="0" t="0" r="0" b="0"/>
            <wp:wrapSquare wrapText="r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6175" cy="1572895"/>
                    </a:xfrm>
                    <a:prstGeom prst="rect">
                      <a:avLst/>
                    </a:prstGeom>
                    <a:noFill/>
                  </pic:spPr>
                </pic:pic>
              </a:graphicData>
            </a:graphic>
            <wp14:sizeRelH relativeFrom="page">
              <wp14:pctWidth>0</wp14:pctWidth>
            </wp14:sizeRelH>
            <wp14:sizeRelV relativeFrom="page">
              <wp14:pctHeight>0</wp14:pctHeight>
            </wp14:sizeRelV>
          </wp:anchor>
        </w:drawing>
      </w:r>
      <w:r w:rsidR="00000000">
        <w:t>25 Q7 2024</w:t>
      </w:r>
    </w:p>
    <w:p w14:paraId="27D32DE5" w14:textId="77777777" w:rsidR="00D12FE0" w:rsidRDefault="00000000">
      <w:pPr>
        <w:pStyle w:val="Zkladntext90"/>
        <w:shd w:val="clear" w:color="auto" w:fill="auto"/>
        <w:spacing w:after="1826"/>
        <w:ind w:left="4120"/>
        <w:jc w:val="left"/>
      </w:pPr>
      <w:r>
        <w:t>Platnost nabídky je 14 dnu od Data vystaven'</w:t>
      </w:r>
    </w:p>
    <w:p w14:paraId="6B9484B4" w14:textId="1B6DB2EE" w:rsidR="00D12FE0" w:rsidRDefault="00C171BF">
      <w:pPr>
        <w:pStyle w:val="Zkladntext80"/>
        <w:shd w:val="clear" w:color="auto" w:fill="auto"/>
        <w:spacing w:line="180" w:lineRule="exact"/>
        <w:ind w:left="2840"/>
        <w:jc w:val="left"/>
      </w:pPr>
      <w:r>
        <w:rPr>
          <w:noProof/>
        </w:rPr>
        <mc:AlternateContent>
          <mc:Choice Requires="wps">
            <w:drawing>
              <wp:anchor distT="0" distB="233045" distL="63500" distR="121285" simplePos="0" relativeHeight="377487109" behindDoc="1" locked="0" layoutInCell="1" allowOverlap="1" wp14:anchorId="66C0C305" wp14:editId="64FB6565">
                <wp:simplePos x="0" y="0"/>
                <wp:positionH relativeFrom="margin">
                  <wp:posOffset>11430</wp:posOffset>
                </wp:positionH>
                <wp:positionV relativeFrom="paragraph">
                  <wp:posOffset>-1270</wp:posOffset>
                </wp:positionV>
                <wp:extent cx="681355" cy="579120"/>
                <wp:effectExtent l="3810" t="0" r="635" b="3175"/>
                <wp:wrapSquare wrapText="right"/>
                <wp:docPr id="13502883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C7AE7" w14:textId="77777777" w:rsidR="00D12FE0" w:rsidRDefault="00000000">
                            <w:pPr>
                              <w:pStyle w:val="Zkladntext80"/>
                              <w:shd w:val="clear" w:color="auto" w:fill="auto"/>
                              <w:spacing w:after="145" w:line="160" w:lineRule="exact"/>
                              <w:jc w:val="left"/>
                            </w:pPr>
                            <w:r>
                              <w:rPr>
                                <w:rStyle w:val="Zkladntext8Exact"/>
                              </w:rPr>
                              <w:t>BlueFort s.r.o.</w:t>
                            </w:r>
                          </w:p>
                          <w:p w14:paraId="47639E86" w14:textId="77777777" w:rsidR="00D12FE0" w:rsidRDefault="00000000">
                            <w:pPr>
                              <w:pStyle w:val="Zkladntext100"/>
                              <w:shd w:val="clear" w:color="auto" w:fill="auto"/>
                              <w:spacing w:after="199" w:line="144" w:lineRule="exact"/>
                              <w:jc w:val="both"/>
                            </w:pPr>
                            <w:r>
                              <w:rPr>
                                <w:rStyle w:val="Zkladntext10Exact"/>
                              </w:rPr>
                              <w:t>Bubenská 421 17000 Praha 7</w:t>
                            </w:r>
                          </w:p>
                          <w:p w14:paraId="53C553C5" w14:textId="77777777" w:rsidR="00D12FE0" w:rsidRDefault="00000000">
                            <w:pPr>
                              <w:pStyle w:val="Zkladntext90"/>
                              <w:shd w:val="clear" w:color="auto" w:fill="auto"/>
                              <w:spacing w:line="120" w:lineRule="exact"/>
                              <w:ind w:left="60"/>
                              <w:jc w:val="center"/>
                            </w:pPr>
                            <w:r>
                              <w:rPr>
                                <w:rStyle w:val="Zkladntext9Exact"/>
                              </w:rPr>
                              <w:t>28798058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0C305" id="Text Box 8" o:spid="_x0000_s1028" type="#_x0000_t202" style="position:absolute;left:0;text-align:left;margin-left:.9pt;margin-top:-.1pt;width:53.65pt;height:45.6pt;z-index:-125829371;visibility:visible;mso-wrap-style:square;mso-width-percent:0;mso-height-percent:0;mso-wrap-distance-left:5pt;mso-wrap-distance-top:0;mso-wrap-distance-right:9.55pt;mso-wrap-distance-bottom:1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" filled="f" stroked="f">
                <v:textbox style="mso-fit-shape-to-text:t" inset="0,0,0,0">
                  <w:txbxContent>
                    <w:p w14:paraId="0ADC7AE7" w14:textId="77777777" w:rsidR="00D12FE0" w:rsidRDefault="00000000">
                      <w:pPr>
                        <w:pStyle w:val="Zkladntext80"/>
                        <w:shd w:val="clear" w:color="auto" w:fill="auto"/>
                        <w:spacing w:after="145" w:line="160" w:lineRule="exact"/>
                        <w:jc w:val="left"/>
                      </w:pPr>
                      <w:r>
                        <w:rPr>
                          <w:rStyle w:val="Zkladntext8Exact"/>
                        </w:rPr>
                        <w:t>BlueFort s.r.o.</w:t>
                      </w:r>
                    </w:p>
                    <w:p w14:paraId="47639E86" w14:textId="77777777" w:rsidR="00D12FE0" w:rsidRDefault="00000000">
                      <w:pPr>
                        <w:pStyle w:val="Zkladntext100"/>
                        <w:shd w:val="clear" w:color="auto" w:fill="auto"/>
                        <w:spacing w:after="199" w:line="144" w:lineRule="exact"/>
                        <w:jc w:val="both"/>
                      </w:pPr>
                      <w:r>
                        <w:rPr>
                          <w:rStyle w:val="Zkladntext10Exact"/>
                        </w:rPr>
                        <w:t>Bubenská 421 17000 Praha 7</w:t>
                      </w:r>
                    </w:p>
                    <w:p w14:paraId="53C553C5" w14:textId="77777777" w:rsidR="00D12FE0" w:rsidRDefault="00000000">
                      <w:pPr>
                        <w:pStyle w:val="Zkladntext90"/>
                        <w:shd w:val="clear" w:color="auto" w:fill="auto"/>
                        <w:spacing w:line="120" w:lineRule="exact"/>
                        <w:ind w:left="60"/>
                        <w:jc w:val="center"/>
                      </w:pPr>
                      <w:r>
                        <w:rPr>
                          <w:rStyle w:val="Zkladntext9Exact"/>
                        </w:rPr>
                        <w:t>28798058</w:t>
                      </w:r>
                    </w:p>
                  </w:txbxContent>
                </v:textbox>
                <w10:wrap type="square" side="right" anchorx="margin"/>
              </v:shape>
            </w:pict>
          </mc:Fallback>
        </mc:AlternateContent>
      </w:r>
      <w:r w:rsidR="00000000">
        <w:t>Technické služby města Příbrami, příspěvková organizace</w:t>
      </w:r>
    </w:p>
    <w:p w14:paraId="3BB3D76A" w14:textId="77777777" w:rsidR="00D12FE0" w:rsidRDefault="00000000">
      <w:pPr>
        <w:pStyle w:val="Zkladntext100"/>
        <w:shd w:val="clear" w:color="auto" w:fill="auto"/>
        <w:ind w:left="2840" w:right="2160"/>
      </w:pPr>
      <w:r>
        <w:t>U Kasaren 6 26101 Příbram</w:t>
      </w:r>
    </w:p>
    <w:p w14:paraId="7D5BD83E" w14:textId="77777777" w:rsidR="00D12FE0" w:rsidRDefault="00000000">
      <w:pPr>
        <w:pStyle w:val="Zkladntext90"/>
        <w:shd w:val="clear" w:color="auto" w:fill="auto"/>
        <w:spacing w:line="120" w:lineRule="exact"/>
        <w:jc w:val="left"/>
      </w:pPr>
      <w:r>
        <w:t>CZ287980S8</w:t>
      </w:r>
    </w:p>
    <w:p w14:paraId="4783C174" w14:textId="77777777" w:rsidR="00D12FE0" w:rsidRDefault="00000000">
      <w:pPr>
        <w:pStyle w:val="Zkladntext90"/>
        <w:shd w:val="clear" w:color="auto" w:fill="auto"/>
        <w:tabs>
          <w:tab w:val="left" w:pos="4116"/>
        </w:tabs>
        <w:spacing w:line="130" w:lineRule="exact"/>
        <w:ind w:left="3040"/>
      </w:pPr>
      <w:r>
        <w:t>00068047</w:t>
      </w:r>
      <w:r>
        <w:tab/>
        <w:t>CZ00068047</w:t>
      </w:r>
    </w:p>
    <w:p w14:paraId="0AD1CACA" w14:textId="77777777" w:rsidR="00C171BF" w:rsidRDefault="00C171BF">
      <w:pPr>
        <w:pStyle w:val="Zkladntext100"/>
        <w:shd w:val="clear" w:color="auto" w:fill="auto"/>
        <w:spacing w:line="176" w:lineRule="exact"/>
      </w:pPr>
    </w:p>
    <w:p w14:paraId="71CF7774" w14:textId="77777777" w:rsidR="00C171BF" w:rsidRDefault="00C171BF">
      <w:pPr>
        <w:pStyle w:val="Zkladntext100"/>
        <w:shd w:val="clear" w:color="auto" w:fill="auto"/>
        <w:spacing w:line="176" w:lineRule="exact"/>
      </w:pPr>
    </w:p>
    <w:p w14:paraId="5B2A7A83" w14:textId="2D5D5D42" w:rsidR="00D12FE0" w:rsidRDefault="00000000">
      <w:pPr>
        <w:pStyle w:val="Zkladntext100"/>
        <w:shd w:val="clear" w:color="auto" w:fill="auto"/>
        <w:spacing w:line="176" w:lineRule="exact"/>
      </w:pPr>
      <w:r>
        <w:t>Cenová nabídka Po akceptaci této cenově nabídky, se tato stává závaznou objednávkou dle rámcové smlouvy B_VZ24_R001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2"/>
        <w:gridCol w:w="680"/>
        <w:gridCol w:w="565"/>
        <w:gridCol w:w="418"/>
        <w:gridCol w:w="817"/>
        <w:gridCol w:w="659"/>
        <w:gridCol w:w="1206"/>
      </w:tblGrid>
      <w:tr w:rsidR="00D12FE0" w14:paraId="77B4F0E1" w14:textId="77777777">
        <w:tblPrEx>
          <w:tblCellMar>
            <w:top w:w="0" w:type="dxa"/>
            <w:bottom w:w="0" w:type="dxa"/>
          </w:tblCellMar>
        </w:tblPrEx>
        <w:trPr>
          <w:trHeight w:hRule="exact" w:val="317"/>
          <w:jc w:val="center"/>
        </w:trPr>
        <w:tc>
          <w:tcPr>
            <w:tcW w:w="2902" w:type="dxa"/>
            <w:shd w:val="clear" w:color="auto" w:fill="000000"/>
          </w:tcPr>
          <w:p w14:paraId="07AAD992" w14:textId="77777777" w:rsidR="00D12FE0" w:rsidRDefault="00000000">
            <w:pPr>
              <w:pStyle w:val="Zkladntext20"/>
              <w:framePr w:w="7247" w:wrap="notBeside" w:vAnchor="text" w:hAnchor="text" w:xAlign="center" w:y="1"/>
              <w:shd w:val="clear" w:color="auto" w:fill="auto"/>
              <w:spacing w:before="0" w:after="0" w:line="110" w:lineRule="exact"/>
              <w:ind w:firstLine="0"/>
            </w:pPr>
            <w:r>
              <w:rPr>
                <w:rStyle w:val="Zkladntext255ptTun"/>
              </w:rPr>
              <w:t xml:space="preserve">1 </w:t>
            </w:r>
            <w:r>
              <w:rPr>
                <w:rStyle w:val="Zkladntext255ptTun0"/>
              </w:rPr>
              <w:t>Položka</w:t>
            </w:r>
          </w:p>
        </w:tc>
        <w:tc>
          <w:tcPr>
            <w:tcW w:w="680" w:type="dxa"/>
            <w:shd w:val="clear" w:color="auto" w:fill="000000"/>
            <w:vAlign w:val="center"/>
          </w:tcPr>
          <w:p w14:paraId="406971AF" w14:textId="77777777" w:rsidR="00D12FE0" w:rsidRDefault="00000000">
            <w:pPr>
              <w:pStyle w:val="Zkladntext20"/>
              <w:framePr w:w="7247" w:wrap="notBeside" w:vAnchor="text" w:hAnchor="text" w:xAlign="center" w:y="1"/>
              <w:shd w:val="clear" w:color="auto" w:fill="auto"/>
              <w:spacing w:before="0" w:after="0" w:line="110" w:lineRule="exact"/>
              <w:ind w:left="160" w:firstLine="0"/>
            </w:pPr>
            <w:r>
              <w:rPr>
                <w:rStyle w:val="Zkladntext255ptTun0"/>
              </w:rPr>
              <w:t>J cena</w:t>
            </w:r>
          </w:p>
        </w:tc>
        <w:tc>
          <w:tcPr>
            <w:tcW w:w="983" w:type="dxa"/>
            <w:gridSpan w:val="2"/>
            <w:shd w:val="clear" w:color="auto" w:fill="000000"/>
            <w:vAlign w:val="center"/>
          </w:tcPr>
          <w:p w14:paraId="283B1088" w14:textId="77777777" w:rsidR="00D12FE0" w:rsidRDefault="00000000">
            <w:pPr>
              <w:pStyle w:val="Zkladntext20"/>
              <w:framePr w:w="7247" w:wrap="notBeside" w:vAnchor="text" w:hAnchor="text" w:xAlign="center" w:y="1"/>
              <w:shd w:val="clear" w:color="auto" w:fill="auto"/>
              <w:spacing w:before="0" w:after="0" w:line="110" w:lineRule="exact"/>
              <w:ind w:firstLine="0"/>
            </w:pPr>
            <w:r>
              <w:rPr>
                <w:rStyle w:val="Zkladntext255ptTun0"/>
              </w:rPr>
              <w:t>Množství Sleva</w:t>
            </w:r>
          </w:p>
        </w:tc>
        <w:tc>
          <w:tcPr>
            <w:tcW w:w="817" w:type="dxa"/>
            <w:shd w:val="clear" w:color="auto" w:fill="000000"/>
          </w:tcPr>
          <w:p w14:paraId="7CF5EF98" w14:textId="77777777" w:rsidR="00D12FE0" w:rsidRDefault="00000000">
            <w:pPr>
              <w:pStyle w:val="Zkladntext20"/>
              <w:framePr w:w="7247" w:wrap="notBeside" w:vAnchor="text" w:hAnchor="text" w:xAlign="center" w:y="1"/>
              <w:shd w:val="clear" w:color="auto" w:fill="auto"/>
              <w:spacing w:before="0" w:after="0" w:line="130" w:lineRule="exact"/>
              <w:ind w:firstLine="0"/>
              <w:jc w:val="center"/>
            </w:pPr>
            <w:r>
              <w:rPr>
                <w:rStyle w:val="Zkladntext255ptTun0"/>
              </w:rPr>
              <w:t>Cena bez DPH</w:t>
            </w:r>
          </w:p>
        </w:tc>
        <w:tc>
          <w:tcPr>
            <w:tcW w:w="659" w:type="dxa"/>
            <w:shd w:val="clear" w:color="auto" w:fill="000000"/>
            <w:vAlign w:val="center"/>
          </w:tcPr>
          <w:p w14:paraId="01F59149" w14:textId="77777777" w:rsidR="00D12FE0" w:rsidRDefault="00000000">
            <w:pPr>
              <w:pStyle w:val="Zkladntext20"/>
              <w:framePr w:w="7247" w:wrap="notBeside" w:vAnchor="text" w:hAnchor="text" w:xAlign="center" w:y="1"/>
              <w:shd w:val="clear" w:color="auto" w:fill="auto"/>
              <w:spacing w:before="0" w:after="0" w:line="110" w:lineRule="exact"/>
              <w:ind w:firstLine="0"/>
              <w:jc w:val="center"/>
            </w:pPr>
            <w:r>
              <w:rPr>
                <w:rStyle w:val="Zkladntext255ptTun0"/>
              </w:rPr>
              <w:t>DPH</w:t>
            </w:r>
          </w:p>
        </w:tc>
        <w:tc>
          <w:tcPr>
            <w:tcW w:w="1206" w:type="dxa"/>
            <w:shd w:val="clear" w:color="auto" w:fill="000000"/>
            <w:vAlign w:val="center"/>
          </w:tcPr>
          <w:p w14:paraId="44D342C2" w14:textId="77777777" w:rsidR="00D12FE0" w:rsidRDefault="00000000">
            <w:pPr>
              <w:pStyle w:val="Zkladntext20"/>
              <w:framePr w:w="7247" w:wrap="notBeside" w:vAnchor="text" w:hAnchor="text" w:xAlign="center" w:y="1"/>
              <w:shd w:val="clear" w:color="auto" w:fill="auto"/>
              <w:spacing w:before="0" w:after="0" w:line="80" w:lineRule="exact"/>
              <w:ind w:firstLine="0"/>
              <w:jc w:val="right"/>
            </w:pPr>
            <w:r>
              <w:rPr>
                <w:rStyle w:val="Zkladntext2CourierNew4pt"/>
              </w:rPr>
              <w:t>CCiACIlr</w:t>
            </w:r>
          </w:p>
        </w:tc>
      </w:tr>
      <w:tr w:rsidR="00D12FE0" w14:paraId="5E56556D" w14:textId="77777777">
        <w:tblPrEx>
          <w:tblCellMar>
            <w:top w:w="0" w:type="dxa"/>
            <w:bottom w:w="0" w:type="dxa"/>
          </w:tblCellMar>
        </w:tblPrEx>
        <w:trPr>
          <w:trHeight w:hRule="exact" w:val="328"/>
          <w:jc w:val="center"/>
        </w:trPr>
        <w:tc>
          <w:tcPr>
            <w:tcW w:w="2902" w:type="dxa"/>
            <w:shd w:val="clear" w:color="auto" w:fill="FFFFFF"/>
          </w:tcPr>
          <w:p w14:paraId="7389E7DD" w14:textId="77777777" w:rsidR="00D12FE0" w:rsidRDefault="00000000">
            <w:pPr>
              <w:pStyle w:val="Zkladntext20"/>
              <w:framePr w:w="7247" w:wrap="notBeside" w:vAnchor="text" w:hAnchor="text" w:xAlign="center" w:y="1"/>
              <w:shd w:val="clear" w:color="auto" w:fill="auto"/>
              <w:spacing w:before="0" w:after="0" w:line="120" w:lineRule="exact"/>
              <w:ind w:firstLine="0"/>
            </w:pPr>
            <w:r>
              <w:rPr>
                <w:rStyle w:val="Zkladntext26pt"/>
              </w:rPr>
              <w:t>Administrace veřejně zakázky v otevřeném řízen.</w:t>
            </w:r>
          </w:p>
          <w:p w14:paraId="0C90FA81" w14:textId="77777777" w:rsidR="00D12FE0" w:rsidRDefault="00000000">
            <w:pPr>
              <w:pStyle w:val="Zkladntext20"/>
              <w:framePr w:w="7247" w:wrap="notBeside" w:vAnchor="text" w:hAnchor="text" w:xAlign="center" w:y="1"/>
              <w:shd w:val="clear" w:color="auto" w:fill="auto"/>
              <w:spacing w:before="0" w:after="0" w:line="160" w:lineRule="exact"/>
              <w:ind w:firstLine="0"/>
            </w:pPr>
            <w:r>
              <w:rPr>
                <w:rStyle w:val="Zkladntext28ptdkovn0pt"/>
              </w:rPr>
              <w:t>ÍOftJ</w:t>
            </w:r>
          </w:p>
        </w:tc>
        <w:tc>
          <w:tcPr>
            <w:tcW w:w="680" w:type="dxa"/>
            <w:shd w:val="clear" w:color="auto" w:fill="FFFFFF"/>
          </w:tcPr>
          <w:p w14:paraId="30E6EC06" w14:textId="77777777" w:rsidR="00D12FE0" w:rsidRDefault="00000000">
            <w:pPr>
              <w:pStyle w:val="Zkladntext20"/>
              <w:framePr w:w="7247" w:wrap="notBeside" w:vAnchor="text" w:hAnchor="text" w:xAlign="center" w:y="1"/>
              <w:shd w:val="clear" w:color="auto" w:fill="auto"/>
              <w:spacing w:before="0" w:after="0" w:line="120" w:lineRule="exact"/>
              <w:ind w:firstLine="0"/>
            </w:pPr>
            <w:r>
              <w:rPr>
                <w:rStyle w:val="Zkladntext26pt"/>
              </w:rPr>
              <w:t>29000.00</w:t>
            </w:r>
          </w:p>
          <w:p w14:paraId="25F96EC2" w14:textId="77777777" w:rsidR="00D12FE0" w:rsidRDefault="00000000">
            <w:pPr>
              <w:pStyle w:val="Zkladntext20"/>
              <w:framePr w:w="7247" w:wrap="notBeside" w:vAnchor="text" w:hAnchor="text" w:xAlign="center" w:y="1"/>
              <w:shd w:val="clear" w:color="auto" w:fill="auto"/>
              <w:spacing w:before="0" w:after="0" w:line="120" w:lineRule="exact"/>
              <w:ind w:firstLine="0"/>
              <w:jc w:val="center"/>
            </w:pPr>
            <w:r>
              <w:rPr>
                <w:rStyle w:val="Zkladntext26pt"/>
              </w:rPr>
              <w:t>KČ</w:t>
            </w:r>
          </w:p>
        </w:tc>
        <w:tc>
          <w:tcPr>
            <w:tcW w:w="565" w:type="dxa"/>
            <w:shd w:val="clear" w:color="auto" w:fill="FFFFFF"/>
          </w:tcPr>
          <w:p w14:paraId="6D1AD460" w14:textId="77777777" w:rsidR="00D12FE0" w:rsidRDefault="00000000">
            <w:pPr>
              <w:pStyle w:val="Zkladntext20"/>
              <w:framePr w:w="7247" w:wrap="notBeside" w:vAnchor="text" w:hAnchor="text" w:xAlign="center" w:y="1"/>
              <w:shd w:val="clear" w:color="auto" w:fill="auto"/>
              <w:spacing w:before="0" w:after="0" w:line="120" w:lineRule="exact"/>
              <w:ind w:firstLine="0"/>
              <w:jc w:val="center"/>
            </w:pPr>
            <w:r>
              <w:rPr>
                <w:rStyle w:val="Zkladntext26pt"/>
              </w:rPr>
              <w:t>1 ks</w:t>
            </w:r>
          </w:p>
        </w:tc>
        <w:tc>
          <w:tcPr>
            <w:tcW w:w="418" w:type="dxa"/>
            <w:shd w:val="clear" w:color="auto" w:fill="FFFFFF"/>
          </w:tcPr>
          <w:p w14:paraId="39526727" w14:textId="77777777" w:rsidR="00D12FE0" w:rsidRDefault="00000000">
            <w:pPr>
              <w:pStyle w:val="Zkladntext20"/>
              <w:framePr w:w="7247" w:wrap="notBeside" w:vAnchor="text" w:hAnchor="text" w:xAlign="center" w:y="1"/>
              <w:shd w:val="clear" w:color="auto" w:fill="auto"/>
              <w:spacing w:before="0" w:after="0" w:line="120" w:lineRule="exact"/>
              <w:ind w:firstLine="0"/>
            </w:pPr>
            <w:r>
              <w:rPr>
                <w:rStyle w:val="Zkladntext26pt"/>
              </w:rPr>
              <w:t>0%</w:t>
            </w:r>
          </w:p>
        </w:tc>
        <w:tc>
          <w:tcPr>
            <w:tcW w:w="817" w:type="dxa"/>
            <w:shd w:val="clear" w:color="auto" w:fill="FFFFFF"/>
          </w:tcPr>
          <w:p w14:paraId="294C1BCF" w14:textId="77777777" w:rsidR="00D12FE0" w:rsidRDefault="00000000">
            <w:pPr>
              <w:pStyle w:val="Zkladntext20"/>
              <w:framePr w:w="7247" w:wrap="notBeside" w:vAnchor="text" w:hAnchor="text" w:xAlign="center" w:y="1"/>
              <w:shd w:val="clear" w:color="auto" w:fill="auto"/>
              <w:spacing w:before="0" w:after="0" w:line="120" w:lineRule="exact"/>
              <w:ind w:firstLine="0"/>
            </w:pPr>
            <w:r>
              <w:rPr>
                <w:rStyle w:val="Zkladntext26pt"/>
              </w:rPr>
              <w:t>29C00.00KC</w:t>
            </w:r>
          </w:p>
        </w:tc>
        <w:tc>
          <w:tcPr>
            <w:tcW w:w="659" w:type="dxa"/>
            <w:shd w:val="clear" w:color="auto" w:fill="FFFFFF"/>
          </w:tcPr>
          <w:p w14:paraId="67D3A977" w14:textId="77777777" w:rsidR="00D12FE0" w:rsidRDefault="00000000">
            <w:pPr>
              <w:pStyle w:val="Zkladntext20"/>
              <w:framePr w:w="7247" w:wrap="notBeside" w:vAnchor="text" w:hAnchor="text" w:xAlign="center" w:y="1"/>
              <w:shd w:val="clear" w:color="auto" w:fill="auto"/>
              <w:spacing w:before="0" w:after="0" w:line="120" w:lineRule="exact"/>
              <w:ind w:firstLine="0"/>
            </w:pPr>
            <w:r>
              <w:rPr>
                <w:rStyle w:val="Zkladntext26pt"/>
              </w:rPr>
              <w:t>6090,00</w:t>
            </w:r>
          </w:p>
          <w:p w14:paraId="3E192F32" w14:textId="77777777" w:rsidR="00D12FE0" w:rsidRDefault="00000000">
            <w:pPr>
              <w:pStyle w:val="Zkladntext20"/>
              <w:framePr w:w="7247" w:wrap="notBeside" w:vAnchor="text" w:hAnchor="text" w:xAlign="center" w:y="1"/>
              <w:shd w:val="clear" w:color="auto" w:fill="auto"/>
              <w:spacing w:before="0" w:after="0" w:line="120" w:lineRule="exact"/>
              <w:ind w:firstLine="0"/>
              <w:jc w:val="center"/>
            </w:pPr>
            <w:r>
              <w:rPr>
                <w:rStyle w:val="Zkladntext26pt"/>
              </w:rPr>
              <w:t>Kč</w:t>
            </w:r>
          </w:p>
        </w:tc>
        <w:tc>
          <w:tcPr>
            <w:tcW w:w="1206" w:type="dxa"/>
            <w:shd w:val="clear" w:color="auto" w:fill="FFFFFF"/>
          </w:tcPr>
          <w:p w14:paraId="67345965" w14:textId="77777777" w:rsidR="00D12FE0" w:rsidRDefault="00000000">
            <w:pPr>
              <w:pStyle w:val="Zkladntext20"/>
              <w:framePr w:w="7247" w:wrap="notBeside" w:vAnchor="text" w:hAnchor="text" w:xAlign="center" w:y="1"/>
              <w:shd w:val="clear" w:color="auto" w:fill="auto"/>
              <w:spacing w:before="0" w:after="0" w:line="130" w:lineRule="exact"/>
              <w:ind w:firstLine="0"/>
              <w:jc w:val="right"/>
            </w:pPr>
            <w:r>
              <w:rPr>
                <w:rStyle w:val="Zkladntext26pt"/>
              </w:rPr>
              <w:t>21% 35090.00 Kč</w:t>
            </w:r>
          </w:p>
        </w:tc>
      </w:tr>
      <w:tr w:rsidR="00D12FE0" w14:paraId="21DE96AD" w14:textId="77777777">
        <w:tblPrEx>
          <w:tblCellMar>
            <w:top w:w="0" w:type="dxa"/>
            <w:bottom w:w="0" w:type="dxa"/>
          </w:tblCellMar>
        </w:tblPrEx>
        <w:trPr>
          <w:trHeight w:hRule="exact" w:val="284"/>
          <w:jc w:val="center"/>
        </w:trPr>
        <w:tc>
          <w:tcPr>
            <w:tcW w:w="2902" w:type="dxa"/>
            <w:tcBorders>
              <w:top w:val="single" w:sz="4" w:space="0" w:color="auto"/>
            </w:tcBorders>
            <w:shd w:val="clear" w:color="auto" w:fill="FFFFFF"/>
          </w:tcPr>
          <w:p w14:paraId="3118195B" w14:textId="77777777" w:rsidR="00D12FE0" w:rsidRDefault="00000000">
            <w:pPr>
              <w:pStyle w:val="Zkladntext20"/>
              <w:framePr w:w="7247" w:wrap="notBeside" w:vAnchor="text" w:hAnchor="text" w:xAlign="center" w:y="1"/>
              <w:shd w:val="clear" w:color="auto" w:fill="auto"/>
              <w:spacing w:before="0" w:after="0" w:line="120" w:lineRule="exact"/>
              <w:ind w:firstLine="0"/>
            </w:pPr>
            <w:r>
              <w:rPr>
                <w:rStyle w:val="Zkladntext26pt"/>
              </w:rPr>
              <w:t>Suma</w:t>
            </w:r>
          </w:p>
        </w:tc>
        <w:tc>
          <w:tcPr>
            <w:tcW w:w="680" w:type="dxa"/>
            <w:tcBorders>
              <w:top w:val="single" w:sz="4" w:space="0" w:color="auto"/>
            </w:tcBorders>
            <w:shd w:val="clear" w:color="auto" w:fill="FFFFFF"/>
          </w:tcPr>
          <w:p w14:paraId="04917AF9" w14:textId="77777777" w:rsidR="00D12FE0" w:rsidRDefault="00D12FE0">
            <w:pPr>
              <w:framePr w:w="7247" w:wrap="notBeside" w:vAnchor="text" w:hAnchor="text" w:xAlign="center" w:y="1"/>
              <w:rPr>
                <w:sz w:val="10"/>
                <w:szCs w:val="10"/>
              </w:rPr>
            </w:pPr>
          </w:p>
        </w:tc>
        <w:tc>
          <w:tcPr>
            <w:tcW w:w="565" w:type="dxa"/>
            <w:tcBorders>
              <w:top w:val="single" w:sz="4" w:space="0" w:color="auto"/>
            </w:tcBorders>
            <w:shd w:val="clear" w:color="auto" w:fill="FFFFFF"/>
            <w:vAlign w:val="center"/>
          </w:tcPr>
          <w:p w14:paraId="5C275DCD" w14:textId="77777777" w:rsidR="00D12FE0" w:rsidRDefault="00000000">
            <w:pPr>
              <w:pStyle w:val="Zkladntext20"/>
              <w:framePr w:w="7247" w:wrap="notBeside" w:vAnchor="text" w:hAnchor="text" w:xAlign="center" w:y="1"/>
              <w:shd w:val="clear" w:color="auto" w:fill="auto"/>
              <w:spacing w:before="0" w:after="0" w:line="120" w:lineRule="exact"/>
              <w:ind w:firstLine="0"/>
              <w:jc w:val="center"/>
            </w:pPr>
            <w:r>
              <w:rPr>
                <w:rStyle w:val="Zkladntext26pt"/>
              </w:rPr>
              <w:t>1</w:t>
            </w:r>
          </w:p>
        </w:tc>
        <w:tc>
          <w:tcPr>
            <w:tcW w:w="418" w:type="dxa"/>
            <w:tcBorders>
              <w:top w:val="single" w:sz="4" w:space="0" w:color="auto"/>
            </w:tcBorders>
            <w:shd w:val="clear" w:color="auto" w:fill="FFFFFF"/>
          </w:tcPr>
          <w:p w14:paraId="6D4655EA" w14:textId="77777777" w:rsidR="00D12FE0" w:rsidRDefault="00D12FE0">
            <w:pPr>
              <w:framePr w:w="7247" w:wrap="notBeside" w:vAnchor="text" w:hAnchor="text" w:xAlign="center" w:y="1"/>
              <w:rPr>
                <w:sz w:val="10"/>
                <w:szCs w:val="10"/>
              </w:rPr>
            </w:pPr>
          </w:p>
        </w:tc>
        <w:tc>
          <w:tcPr>
            <w:tcW w:w="817" w:type="dxa"/>
            <w:tcBorders>
              <w:top w:val="single" w:sz="4" w:space="0" w:color="auto"/>
            </w:tcBorders>
            <w:shd w:val="clear" w:color="auto" w:fill="FFFFFF"/>
          </w:tcPr>
          <w:p w14:paraId="3E5AE70C" w14:textId="77777777" w:rsidR="00D12FE0" w:rsidRDefault="00000000">
            <w:pPr>
              <w:pStyle w:val="Zkladntext20"/>
              <w:framePr w:w="7247" w:wrap="notBeside" w:vAnchor="text" w:hAnchor="text" w:xAlign="center" w:y="1"/>
              <w:shd w:val="clear" w:color="auto" w:fill="auto"/>
              <w:spacing w:before="0" w:after="0" w:line="120" w:lineRule="exact"/>
              <w:ind w:firstLine="0"/>
            </w:pPr>
            <w:r>
              <w:rPr>
                <w:rStyle w:val="Zkladntext26pt"/>
              </w:rPr>
              <w:t>29000.00Kč</w:t>
            </w:r>
          </w:p>
        </w:tc>
        <w:tc>
          <w:tcPr>
            <w:tcW w:w="659" w:type="dxa"/>
            <w:shd w:val="clear" w:color="auto" w:fill="FFFFFF"/>
          </w:tcPr>
          <w:p w14:paraId="405E86B5" w14:textId="77777777" w:rsidR="00D12FE0" w:rsidRDefault="00000000">
            <w:pPr>
              <w:pStyle w:val="Zkladntext20"/>
              <w:framePr w:w="7247" w:wrap="notBeside" w:vAnchor="text" w:hAnchor="text" w:xAlign="center" w:y="1"/>
              <w:shd w:val="clear" w:color="auto" w:fill="auto"/>
              <w:spacing w:before="0" w:after="0" w:line="120" w:lineRule="exact"/>
              <w:ind w:firstLine="0"/>
            </w:pPr>
            <w:r>
              <w:rPr>
                <w:rStyle w:val="Zkladntext26pt"/>
              </w:rPr>
              <w:t>6090.00</w:t>
            </w:r>
          </w:p>
          <w:p w14:paraId="0562B54F" w14:textId="77777777" w:rsidR="00D12FE0" w:rsidRDefault="00000000">
            <w:pPr>
              <w:pStyle w:val="Zkladntext20"/>
              <w:framePr w:w="7247" w:wrap="notBeside" w:vAnchor="text" w:hAnchor="text" w:xAlign="center" w:y="1"/>
              <w:shd w:val="clear" w:color="auto" w:fill="auto"/>
              <w:spacing w:before="0" w:after="0" w:line="120" w:lineRule="exact"/>
              <w:ind w:firstLine="0"/>
              <w:jc w:val="center"/>
            </w:pPr>
            <w:r>
              <w:rPr>
                <w:rStyle w:val="Zkladntext26pt"/>
              </w:rPr>
              <w:t>Kč</w:t>
            </w:r>
          </w:p>
        </w:tc>
        <w:tc>
          <w:tcPr>
            <w:tcW w:w="1206" w:type="dxa"/>
            <w:shd w:val="clear" w:color="auto" w:fill="FFFFFF"/>
          </w:tcPr>
          <w:p w14:paraId="36D24C3A" w14:textId="77777777" w:rsidR="00D12FE0" w:rsidRDefault="00000000">
            <w:pPr>
              <w:pStyle w:val="Zkladntext20"/>
              <w:framePr w:w="7247" w:wrap="notBeside" w:vAnchor="text" w:hAnchor="text" w:xAlign="center" w:y="1"/>
              <w:shd w:val="clear" w:color="auto" w:fill="auto"/>
              <w:spacing w:before="0" w:after="0" w:line="120" w:lineRule="exact"/>
              <w:ind w:firstLine="0"/>
              <w:jc w:val="right"/>
            </w:pPr>
            <w:r>
              <w:rPr>
                <w:rStyle w:val="Zkladntext26pt"/>
              </w:rPr>
              <w:t>35090.00</w:t>
            </w:r>
          </w:p>
          <w:p w14:paraId="3CC30D36" w14:textId="77777777" w:rsidR="00D12FE0" w:rsidRDefault="00000000">
            <w:pPr>
              <w:pStyle w:val="Zkladntext20"/>
              <w:framePr w:w="7247" w:wrap="notBeside" w:vAnchor="text" w:hAnchor="text" w:xAlign="center" w:y="1"/>
              <w:shd w:val="clear" w:color="auto" w:fill="auto"/>
              <w:spacing w:before="0" w:after="0" w:line="120" w:lineRule="exact"/>
              <w:ind w:firstLine="0"/>
              <w:jc w:val="right"/>
            </w:pPr>
            <w:r>
              <w:rPr>
                <w:rStyle w:val="Zkladntext26pt"/>
              </w:rPr>
              <w:t>Kč</w:t>
            </w:r>
          </w:p>
        </w:tc>
      </w:tr>
    </w:tbl>
    <w:p w14:paraId="73473E51" w14:textId="77777777" w:rsidR="00D12FE0" w:rsidRDefault="00D12FE0">
      <w:pPr>
        <w:framePr w:w="7247" w:wrap="notBeside" w:vAnchor="text" w:hAnchor="text" w:xAlign="center" w:y="1"/>
        <w:rPr>
          <w:sz w:val="2"/>
          <w:szCs w:val="2"/>
        </w:rPr>
      </w:pPr>
    </w:p>
    <w:p w14:paraId="0F2E909B" w14:textId="77777777" w:rsidR="00D12FE0" w:rsidRDefault="00D12FE0">
      <w:pPr>
        <w:rPr>
          <w:sz w:val="2"/>
          <w:szCs w:val="2"/>
        </w:rPr>
      </w:pPr>
    </w:p>
    <w:p w14:paraId="086E426F" w14:textId="77777777" w:rsidR="00D12FE0" w:rsidRDefault="00000000">
      <w:pPr>
        <w:pStyle w:val="Zkladntext100"/>
        <w:shd w:val="clear" w:color="auto" w:fill="auto"/>
        <w:spacing w:before="365" w:after="354"/>
      </w:pPr>
      <w:r>
        <w:t>Cena za výše uvedenou/é položku/y je splatná na základě písemné vyzvy dodavatele, a to následujícím způsobem</w:t>
      </w:r>
    </w:p>
    <w:p w14:paraId="08F751AD" w14:textId="0C40D103" w:rsidR="00D12FE0" w:rsidRDefault="00C171BF">
      <w:pPr>
        <w:pStyle w:val="Zkladntext100"/>
        <w:shd w:val="clear" w:color="auto" w:fill="auto"/>
        <w:spacing w:line="158" w:lineRule="exact"/>
      </w:pPr>
      <w:r>
        <w:rPr>
          <w:noProof/>
        </w:rPr>
        <mc:AlternateContent>
          <mc:Choice Requires="wps">
            <w:drawing>
              <wp:anchor distT="3175" distB="0" distL="63500" distR="3248660" simplePos="0" relativeHeight="377487110" behindDoc="1" locked="0" layoutInCell="1" allowOverlap="1" wp14:anchorId="0C06857D" wp14:editId="7120A402">
                <wp:simplePos x="0" y="0"/>
                <wp:positionH relativeFrom="margin">
                  <wp:posOffset>13970</wp:posOffset>
                </wp:positionH>
                <wp:positionV relativeFrom="paragraph">
                  <wp:posOffset>723265</wp:posOffset>
                </wp:positionV>
                <wp:extent cx="1339850" cy="372110"/>
                <wp:effectExtent l="0" t="3175" r="0" b="0"/>
                <wp:wrapTopAndBottom/>
                <wp:docPr id="12700586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4F765" w14:textId="77777777" w:rsidR="00D12FE0" w:rsidRDefault="00000000">
                            <w:pPr>
                              <w:pStyle w:val="Zkladntext80"/>
                              <w:shd w:val="clear" w:color="auto" w:fill="auto"/>
                              <w:spacing w:after="86" w:line="160" w:lineRule="exact"/>
                              <w:jc w:val="left"/>
                            </w:pPr>
                            <w:r>
                              <w:rPr>
                                <w:rStyle w:val="Zkladntext8Exact"/>
                              </w:rPr>
                              <w:t>Celkem bez DPH</w:t>
                            </w:r>
                          </w:p>
                          <w:p w14:paraId="67B3A82B" w14:textId="77777777" w:rsidR="00D12FE0" w:rsidRDefault="00000000">
                            <w:pPr>
                              <w:pStyle w:val="Nadpis2"/>
                              <w:keepNext/>
                              <w:keepLines/>
                              <w:shd w:val="clear" w:color="auto" w:fill="auto"/>
                              <w:spacing w:before="0" w:line="340" w:lineRule="exact"/>
                            </w:pPr>
                            <w:bookmarkStart w:id="4" w:name="bookmark4"/>
                            <w:r>
                              <w:rPr>
                                <w:rStyle w:val="Nadpis2Exact0"/>
                              </w:rPr>
                              <w:t>29000,00Kč</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6857D" id="Text Box 7" o:spid="_x0000_s1029" type="#_x0000_t202" style="position:absolute;margin-left:1.1pt;margin-top:56.95pt;width:105.5pt;height:29.3pt;z-index:-125829370;visibility:visible;mso-wrap-style:square;mso-width-percent:0;mso-height-percent:0;mso-wrap-distance-left:5pt;mso-wrap-distance-top:.25pt;mso-wrap-distance-right:255.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" filled="f" stroked="f">
                <v:textbox style="mso-fit-shape-to-text:t" inset="0,0,0,0">
                  <w:txbxContent>
                    <w:p w14:paraId="24A4F765" w14:textId="77777777" w:rsidR="00D12FE0" w:rsidRDefault="00000000">
                      <w:pPr>
                        <w:pStyle w:val="Zkladntext80"/>
                        <w:shd w:val="clear" w:color="auto" w:fill="auto"/>
                        <w:spacing w:after="86" w:line="160" w:lineRule="exact"/>
                        <w:jc w:val="left"/>
                      </w:pPr>
                      <w:r>
                        <w:rPr>
                          <w:rStyle w:val="Zkladntext8Exact"/>
                        </w:rPr>
                        <w:t>Celkem bez DPH</w:t>
                      </w:r>
                    </w:p>
                    <w:p w14:paraId="67B3A82B" w14:textId="77777777" w:rsidR="00D12FE0" w:rsidRDefault="00000000">
                      <w:pPr>
                        <w:pStyle w:val="Nadpis2"/>
                        <w:keepNext/>
                        <w:keepLines/>
                        <w:shd w:val="clear" w:color="auto" w:fill="auto"/>
                        <w:spacing w:before="0" w:line="340" w:lineRule="exact"/>
                      </w:pPr>
                      <w:bookmarkStart w:id="5" w:name="bookmark4"/>
                      <w:r>
                        <w:rPr>
                          <w:rStyle w:val="Nadpis2Exact0"/>
                        </w:rPr>
                        <w:t>29000,00Kč</w:t>
                      </w:r>
                      <w:bookmarkEnd w:id="5"/>
                    </w:p>
                  </w:txbxContent>
                </v:textbox>
                <w10:wrap type="topAndBottom" anchorx="margin"/>
              </v:shape>
            </w:pict>
          </mc:Fallback>
        </mc:AlternateContent>
      </w:r>
      <w:r>
        <w:rPr>
          <w:noProof/>
        </w:rPr>
        <mc:AlternateContent>
          <mc:Choice Requires="wps">
            <w:drawing>
              <wp:anchor distT="0" distB="0" distL="2601595" distR="667385" simplePos="0" relativeHeight="377487111" behindDoc="1" locked="0" layoutInCell="1" allowOverlap="1" wp14:anchorId="713BCABF" wp14:editId="5C680D19">
                <wp:simplePos x="0" y="0"/>
                <wp:positionH relativeFrom="margin">
                  <wp:posOffset>2601595</wp:posOffset>
                </wp:positionH>
                <wp:positionV relativeFrom="paragraph">
                  <wp:posOffset>718820</wp:posOffset>
                </wp:positionV>
                <wp:extent cx="1332865" cy="372110"/>
                <wp:effectExtent l="3175" t="0" r="0" b="635"/>
                <wp:wrapTopAndBottom/>
                <wp:docPr id="10880186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44312" w14:textId="77777777" w:rsidR="00D12FE0" w:rsidRDefault="00000000">
                            <w:pPr>
                              <w:pStyle w:val="Zkladntext80"/>
                              <w:shd w:val="clear" w:color="auto" w:fill="auto"/>
                              <w:spacing w:after="86" w:line="160" w:lineRule="exact"/>
                              <w:jc w:val="left"/>
                            </w:pPr>
                            <w:r>
                              <w:rPr>
                                <w:rStyle w:val="Zkladntext8Exact"/>
                              </w:rPr>
                              <w:t>Celkem</w:t>
                            </w:r>
                          </w:p>
                          <w:p w14:paraId="450DD7B0" w14:textId="77777777" w:rsidR="00D12FE0" w:rsidRDefault="00000000">
                            <w:pPr>
                              <w:pStyle w:val="Nadpis2"/>
                              <w:keepNext/>
                              <w:keepLines/>
                              <w:shd w:val="clear" w:color="auto" w:fill="auto"/>
                              <w:spacing w:before="0" w:line="340" w:lineRule="exact"/>
                            </w:pPr>
                            <w:bookmarkStart w:id="6" w:name="bookmark5"/>
                            <w:r>
                              <w:rPr>
                                <w:rStyle w:val="Nadpis2Exact0"/>
                              </w:rPr>
                              <w:t>35090,00Kč</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BCABF" id="Text Box 6" o:spid="_x0000_s1030" type="#_x0000_t202" style="position:absolute;margin-left:204.85pt;margin-top:56.6pt;width:104.95pt;height:29.3pt;z-index:-125829369;visibility:visible;mso-wrap-style:square;mso-width-percent:0;mso-height-percent:0;mso-wrap-distance-left:204.85pt;mso-wrap-distance-top:0;mso-wrap-distance-right:52.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" filled="f" stroked="f">
                <v:textbox style="mso-fit-shape-to-text:t" inset="0,0,0,0">
                  <w:txbxContent>
                    <w:p w14:paraId="38844312" w14:textId="77777777" w:rsidR="00D12FE0" w:rsidRDefault="00000000">
                      <w:pPr>
                        <w:pStyle w:val="Zkladntext80"/>
                        <w:shd w:val="clear" w:color="auto" w:fill="auto"/>
                        <w:spacing w:after="86" w:line="160" w:lineRule="exact"/>
                        <w:jc w:val="left"/>
                      </w:pPr>
                      <w:r>
                        <w:rPr>
                          <w:rStyle w:val="Zkladntext8Exact"/>
                        </w:rPr>
                        <w:t>Celkem</w:t>
                      </w:r>
                    </w:p>
                    <w:p w14:paraId="450DD7B0" w14:textId="77777777" w:rsidR="00D12FE0" w:rsidRDefault="00000000">
                      <w:pPr>
                        <w:pStyle w:val="Nadpis2"/>
                        <w:keepNext/>
                        <w:keepLines/>
                        <w:shd w:val="clear" w:color="auto" w:fill="auto"/>
                        <w:spacing w:before="0" w:line="340" w:lineRule="exact"/>
                      </w:pPr>
                      <w:bookmarkStart w:id="7" w:name="bookmark5"/>
                      <w:r>
                        <w:rPr>
                          <w:rStyle w:val="Nadpis2Exact0"/>
                        </w:rPr>
                        <w:t>35090,00Kč</w:t>
                      </w:r>
                      <w:bookmarkEnd w:id="7"/>
                    </w:p>
                  </w:txbxContent>
                </v:textbox>
                <w10:wrap type="topAndBottom" anchorx="margin"/>
              </v:shape>
            </w:pict>
          </mc:Fallback>
        </mc:AlternateContent>
      </w:r>
      <w:r w:rsidR="00000000">
        <w:t>Platba bude splatna Příkazem (bankovním převodem] na základě doručení faktury vystavené po : Ukončení zadávacího řízení u přojektu/zakázky B_VZ24_0174-Vozidlo pro zimní a letní údržbu vozovek -Technické služby města Příbrami, příspěvková organizace, se splatností 14 dnu.</w:t>
      </w:r>
    </w:p>
    <w:p w14:paraId="130519EA" w14:textId="77777777" w:rsidR="00D12FE0" w:rsidRDefault="00000000">
      <w:pPr>
        <w:pStyle w:val="Zkladntext90"/>
        <w:shd w:val="clear" w:color="auto" w:fill="auto"/>
        <w:spacing w:line="120" w:lineRule="exact"/>
        <w:ind w:left="160"/>
        <w:jc w:val="center"/>
        <w:sectPr w:rsidR="00D12FE0">
          <w:headerReference w:type="even" r:id="rId18"/>
          <w:headerReference w:type="default" r:id="rId19"/>
          <w:footerReference w:type="even" r:id="rId20"/>
          <w:footerReference w:type="default" r:id="rId21"/>
          <w:headerReference w:type="first" r:id="rId22"/>
          <w:footerReference w:type="first" r:id="rId23"/>
          <w:pgSz w:w="11900" w:h="16840"/>
          <w:pgMar w:top="1963" w:right="2385" w:bottom="1272" w:left="2268" w:header="0" w:footer="3" w:gutter="0"/>
          <w:pgNumType w:start="7"/>
          <w:cols w:space="720"/>
          <w:noEndnote/>
          <w:docGrid w:linePitch="360"/>
        </w:sectPr>
      </w:pPr>
      <w:r>
        <w:t xml:space="preserve">Tato nabídka byla vygenerována informačním systémem </w:t>
      </w:r>
      <w:r>
        <w:rPr>
          <w:rStyle w:val="Zkladntext91"/>
        </w:rPr>
        <w:t>MIS24,eu</w:t>
      </w:r>
      <w:r>
        <w:br w:type="page"/>
      </w:r>
    </w:p>
    <w:p w14:paraId="45BFE519" w14:textId="77777777" w:rsidR="00D12FE0" w:rsidRDefault="00000000">
      <w:pPr>
        <w:pStyle w:val="Zkladntext90"/>
        <w:shd w:val="clear" w:color="auto" w:fill="auto"/>
        <w:spacing w:line="133" w:lineRule="exact"/>
        <w:ind w:left="320"/>
        <w:jc w:val="left"/>
      </w:pPr>
      <w:r>
        <w:lastRenderedPageBreak/>
        <w:t>B_VZ24_0186 01</w:t>
      </w:r>
    </w:p>
    <w:p w14:paraId="6DC4C7AC" w14:textId="26BC8DB1" w:rsidR="00D12FE0" w:rsidRDefault="00C171BF">
      <w:pPr>
        <w:pStyle w:val="Zkladntext90"/>
        <w:shd w:val="clear" w:color="auto" w:fill="auto"/>
        <w:spacing w:line="133" w:lineRule="exact"/>
        <w:ind w:left="1020"/>
        <w:jc w:val="left"/>
      </w:pPr>
      <w:r>
        <w:rPr>
          <w:noProof/>
        </w:rPr>
        <w:drawing>
          <wp:anchor distT="0" distB="0" distL="63500" distR="1447165" simplePos="0" relativeHeight="377487112" behindDoc="1" locked="0" layoutInCell="1" allowOverlap="1" wp14:anchorId="1DDE0663" wp14:editId="2528BBE2">
            <wp:simplePos x="0" y="0"/>
            <wp:positionH relativeFrom="margin">
              <wp:posOffset>25400</wp:posOffset>
            </wp:positionH>
            <wp:positionV relativeFrom="paragraph">
              <wp:posOffset>-553085</wp:posOffset>
            </wp:positionV>
            <wp:extent cx="1151890" cy="1164590"/>
            <wp:effectExtent l="0" t="0" r="0" b="0"/>
            <wp:wrapSquare wrapText="r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1890" cy="1164590"/>
                    </a:xfrm>
                    <a:prstGeom prst="rect">
                      <a:avLst/>
                    </a:prstGeom>
                    <a:noFill/>
                  </pic:spPr>
                </pic:pic>
              </a:graphicData>
            </a:graphic>
            <wp14:sizeRelH relativeFrom="page">
              <wp14:pctWidth>0</wp14:pctWidth>
            </wp14:sizeRelH>
            <wp14:sizeRelV relativeFrom="page">
              <wp14:pctHeight>0</wp14:pctHeight>
            </wp14:sizeRelV>
          </wp:anchor>
        </w:drawing>
      </w:r>
      <w:r w:rsidR="00000000">
        <w:t>25 07 2024</w:t>
      </w:r>
    </w:p>
    <w:p w14:paraId="312CF84A" w14:textId="77777777" w:rsidR="00D12FE0" w:rsidRDefault="00000000">
      <w:pPr>
        <w:pStyle w:val="Zkladntext90"/>
        <w:shd w:val="clear" w:color="auto" w:fill="auto"/>
        <w:spacing w:after="1003" w:line="133" w:lineRule="exact"/>
        <w:jc w:val="left"/>
      </w:pPr>
      <w:r>
        <w:t>Platnost nabídkyje li dnú od Data vystaveni</w:t>
      </w:r>
    </w:p>
    <w:p w14:paraId="253DEA74" w14:textId="2F86A802" w:rsidR="00D12FE0" w:rsidRDefault="00C171BF">
      <w:pPr>
        <w:pStyle w:val="Nadpis10"/>
        <w:keepNext/>
        <w:keepLines/>
        <w:shd w:val="clear" w:color="auto" w:fill="auto"/>
        <w:spacing w:before="0" w:after="393" w:line="380" w:lineRule="exact"/>
      </w:pPr>
      <w:r>
        <w:rPr>
          <w:noProof/>
        </w:rPr>
        <mc:AlternateContent>
          <mc:Choice Requires="wps">
            <w:drawing>
              <wp:anchor distT="0" distB="240030" distL="63500" distR="63500" simplePos="0" relativeHeight="377487113" behindDoc="1" locked="0" layoutInCell="1" allowOverlap="1" wp14:anchorId="69A7C753" wp14:editId="769AE66C">
                <wp:simplePos x="0" y="0"/>
                <wp:positionH relativeFrom="margin">
                  <wp:posOffset>15875</wp:posOffset>
                </wp:positionH>
                <wp:positionV relativeFrom="paragraph">
                  <wp:posOffset>-80010</wp:posOffset>
                </wp:positionV>
                <wp:extent cx="711200" cy="1003935"/>
                <wp:effectExtent l="0" t="0" r="0" b="0"/>
                <wp:wrapSquare wrapText="right"/>
                <wp:docPr id="13201269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12A18" w14:textId="77777777" w:rsidR="00D12FE0" w:rsidRDefault="00000000">
                            <w:pPr>
                              <w:pStyle w:val="Zkladntext11"/>
                              <w:shd w:val="clear" w:color="auto" w:fill="auto"/>
                              <w:spacing w:after="406" w:line="380" w:lineRule="exact"/>
                              <w:ind w:left="160"/>
                            </w:pPr>
                            <w:r>
                              <w:t>BlueFort</w:t>
                            </w:r>
                          </w:p>
                          <w:p w14:paraId="7B8894DC" w14:textId="77777777" w:rsidR="00D12FE0" w:rsidRDefault="00000000">
                            <w:pPr>
                              <w:pStyle w:val="Zkladntext80"/>
                              <w:shd w:val="clear" w:color="auto" w:fill="auto"/>
                              <w:spacing w:after="88" w:line="160" w:lineRule="exact"/>
                              <w:jc w:val="left"/>
                            </w:pPr>
                            <w:r>
                              <w:rPr>
                                <w:rStyle w:val="Zkladntext8Exact"/>
                              </w:rPr>
                              <w:t>BlueFort s.r.o.</w:t>
                            </w:r>
                          </w:p>
                          <w:p w14:paraId="41C3BA53" w14:textId="77777777" w:rsidR="00D12FE0" w:rsidRDefault="00000000">
                            <w:pPr>
                              <w:pStyle w:val="Zkladntext100"/>
                              <w:shd w:val="clear" w:color="auto" w:fill="auto"/>
                              <w:spacing w:after="139" w:line="144" w:lineRule="exact"/>
                              <w:ind w:right="160"/>
                              <w:jc w:val="both"/>
                            </w:pPr>
                            <w:r>
                              <w:rPr>
                                <w:rStyle w:val="Zkladntext10Exact"/>
                              </w:rPr>
                              <w:t>Bubenská 421 17000 Praha 7</w:t>
                            </w:r>
                          </w:p>
                          <w:p w14:paraId="0CCFEC7B" w14:textId="77777777" w:rsidR="00D12FE0" w:rsidRDefault="00000000">
                            <w:pPr>
                              <w:pStyle w:val="Zkladntext90"/>
                              <w:shd w:val="clear" w:color="auto" w:fill="auto"/>
                              <w:spacing w:line="120" w:lineRule="exact"/>
                              <w:ind w:left="120"/>
                              <w:jc w:val="center"/>
                            </w:pPr>
                            <w:r>
                              <w:rPr>
                                <w:rStyle w:val="Zkladntext9Exact"/>
                              </w:rPr>
                              <w:t>28798058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7C753" id="Text Box 4" o:spid="_x0000_s1031" type="#_x0000_t202" style="position:absolute;margin-left:1.25pt;margin-top:-6.3pt;width:56pt;height:79.05pt;z-index:-125829367;visibility:visible;mso-wrap-style:square;mso-width-percent:0;mso-height-percent:0;mso-wrap-distance-left:5pt;mso-wrap-distance-top:0;mso-wrap-distance-right:5pt;mso-wrap-distance-bottom:1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" filled="f" stroked="f">
                <v:textbox style="mso-fit-shape-to-text:t" inset="0,0,0,0">
                  <w:txbxContent>
                    <w:p w14:paraId="26112A18" w14:textId="77777777" w:rsidR="00D12FE0" w:rsidRDefault="00000000">
                      <w:pPr>
                        <w:pStyle w:val="Zkladntext11"/>
                        <w:shd w:val="clear" w:color="auto" w:fill="auto"/>
                        <w:spacing w:after="406" w:line="380" w:lineRule="exact"/>
                        <w:ind w:left="160"/>
                      </w:pPr>
                      <w:r>
                        <w:t>BlueFort</w:t>
                      </w:r>
                    </w:p>
                    <w:p w14:paraId="7B8894DC" w14:textId="77777777" w:rsidR="00D12FE0" w:rsidRDefault="00000000">
                      <w:pPr>
                        <w:pStyle w:val="Zkladntext80"/>
                        <w:shd w:val="clear" w:color="auto" w:fill="auto"/>
                        <w:spacing w:after="88" w:line="160" w:lineRule="exact"/>
                        <w:jc w:val="left"/>
                      </w:pPr>
                      <w:r>
                        <w:rPr>
                          <w:rStyle w:val="Zkladntext8Exact"/>
                        </w:rPr>
                        <w:t>BlueFort s.r.o.</w:t>
                      </w:r>
                    </w:p>
                    <w:p w14:paraId="41C3BA53" w14:textId="77777777" w:rsidR="00D12FE0" w:rsidRDefault="00000000">
                      <w:pPr>
                        <w:pStyle w:val="Zkladntext100"/>
                        <w:shd w:val="clear" w:color="auto" w:fill="auto"/>
                        <w:spacing w:after="139" w:line="144" w:lineRule="exact"/>
                        <w:ind w:right="160"/>
                        <w:jc w:val="both"/>
                      </w:pPr>
                      <w:r>
                        <w:rPr>
                          <w:rStyle w:val="Zkladntext10Exact"/>
                        </w:rPr>
                        <w:t>Bubenská 421 17000 Praha 7</w:t>
                      </w:r>
                    </w:p>
                    <w:p w14:paraId="0CCFEC7B" w14:textId="77777777" w:rsidR="00D12FE0" w:rsidRDefault="00000000">
                      <w:pPr>
                        <w:pStyle w:val="Zkladntext90"/>
                        <w:shd w:val="clear" w:color="auto" w:fill="auto"/>
                        <w:spacing w:line="120" w:lineRule="exact"/>
                        <w:ind w:left="120"/>
                        <w:jc w:val="center"/>
                      </w:pPr>
                      <w:r>
                        <w:rPr>
                          <w:rStyle w:val="Zkladntext9Exact"/>
                        </w:rPr>
                        <w:t>28798058</w:t>
                      </w:r>
                    </w:p>
                  </w:txbxContent>
                </v:textbox>
                <w10:wrap type="square" side="right" anchorx="margin"/>
              </v:shape>
            </w:pict>
          </mc:Fallback>
        </mc:AlternateContent>
      </w:r>
      <w:bookmarkStart w:id="8" w:name="bookmark8"/>
      <w:r w:rsidR="00000000">
        <w:t>s.r.o.</w:t>
      </w:r>
      <w:bookmarkEnd w:id="8"/>
    </w:p>
    <w:p w14:paraId="53582720" w14:textId="77777777" w:rsidR="00D12FE0" w:rsidRDefault="00000000">
      <w:pPr>
        <w:pStyle w:val="Zkladntext80"/>
        <w:shd w:val="clear" w:color="auto" w:fill="auto"/>
        <w:spacing w:after="89" w:line="180" w:lineRule="exact"/>
        <w:ind w:left="2900" w:right="640"/>
        <w:jc w:val="left"/>
      </w:pPr>
      <w:r>
        <w:t>Technické služby města Příbrami, příspěvková organizace</w:t>
      </w:r>
    </w:p>
    <w:p w14:paraId="77E1DF4C" w14:textId="77777777" w:rsidR="00D12FE0" w:rsidRDefault="00000000">
      <w:pPr>
        <w:pStyle w:val="Zkladntext100"/>
        <w:shd w:val="clear" w:color="auto" w:fill="auto"/>
        <w:spacing w:line="144" w:lineRule="exact"/>
        <w:ind w:left="2900" w:right="2140"/>
      </w:pPr>
      <w:r>
        <w:t>U Kasáren 6 26101 Příbram</w:t>
      </w:r>
    </w:p>
    <w:p w14:paraId="2F405D4C" w14:textId="77777777" w:rsidR="00D12FE0" w:rsidRDefault="00000000">
      <w:pPr>
        <w:pStyle w:val="Zkladntext90"/>
        <w:shd w:val="clear" w:color="auto" w:fill="auto"/>
        <w:spacing w:after="17" w:line="120" w:lineRule="exact"/>
        <w:jc w:val="left"/>
      </w:pPr>
      <w:r>
        <w:t>CZ28798058</w:t>
      </w:r>
    </w:p>
    <w:p w14:paraId="5347FBA8" w14:textId="77777777" w:rsidR="00D12FE0" w:rsidRDefault="00000000">
      <w:pPr>
        <w:pStyle w:val="Zkladntext90"/>
        <w:shd w:val="clear" w:color="auto" w:fill="auto"/>
        <w:tabs>
          <w:tab w:val="left" w:pos="4196"/>
        </w:tabs>
        <w:ind w:left="3120"/>
      </w:pPr>
      <w:r>
        <w:t>00068C47</w:t>
      </w:r>
      <w:r>
        <w:tab/>
        <w:t>CZ0Q06S047</w:t>
      </w:r>
    </w:p>
    <w:p w14:paraId="44D9E876" w14:textId="77777777" w:rsidR="00C171BF" w:rsidRDefault="00C171BF">
      <w:pPr>
        <w:pStyle w:val="Zkladntext100"/>
        <w:shd w:val="clear" w:color="auto" w:fill="auto"/>
        <w:spacing w:line="169" w:lineRule="exact"/>
      </w:pPr>
    </w:p>
    <w:p w14:paraId="04196994" w14:textId="77777777" w:rsidR="00C171BF" w:rsidRDefault="00C171BF">
      <w:pPr>
        <w:pStyle w:val="Zkladntext100"/>
        <w:shd w:val="clear" w:color="auto" w:fill="auto"/>
        <w:spacing w:line="169" w:lineRule="exact"/>
      </w:pPr>
    </w:p>
    <w:p w14:paraId="6D55F3E9" w14:textId="76B7CBFC" w:rsidR="00D12FE0" w:rsidRDefault="00000000">
      <w:pPr>
        <w:pStyle w:val="Zkladntext100"/>
        <w:shd w:val="clear" w:color="auto" w:fill="auto"/>
        <w:spacing w:line="169" w:lineRule="exact"/>
      </w:pPr>
      <w:r>
        <w:t>Cenová nabídka Po akceptaci této cenové nabídky. se tato stává závaznou objednávkou, dle rámcové smlouvy B_VZ24_R001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2"/>
        <w:gridCol w:w="688"/>
        <w:gridCol w:w="979"/>
        <w:gridCol w:w="817"/>
        <w:gridCol w:w="652"/>
        <w:gridCol w:w="418"/>
        <w:gridCol w:w="778"/>
      </w:tblGrid>
      <w:tr w:rsidR="00D12FE0" w14:paraId="724B5D48" w14:textId="77777777">
        <w:tblPrEx>
          <w:tblCellMar>
            <w:top w:w="0" w:type="dxa"/>
            <w:bottom w:w="0" w:type="dxa"/>
          </w:tblCellMar>
        </w:tblPrEx>
        <w:trPr>
          <w:trHeight w:hRule="exact" w:val="317"/>
          <w:jc w:val="center"/>
        </w:trPr>
        <w:tc>
          <w:tcPr>
            <w:tcW w:w="2902" w:type="dxa"/>
            <w:shd w:val="clear" w:color="auto" w:fill="000000"/>
          </w:tcPr>
          <w:p w14:paraId="157B16A7" w14:textId="77777777" w:rsidR="00D12FE0" w:rsidRDefault="00000000">
            <w:pPr>
              <w:pStyle w:val="Zkladntext20"/>
              <w:framePr w:w="7232" w:wrap="notBeside" w:vAnchor="text" w:hAnchor="text" w:xAlign="center" w:y="1"/>
              <w:shd w:val="clear" w:color="auto" w:fill="auto"/>
              <w:spacing w:before="0" w:after="0" w:line="110" w:lineRule="exact"/>
              <w:ind w:firstLine="0"/>
            </w:pPr>
            <w:r>
              <w:rPr>
                <w:rStyle w:val="Zkladntext255ptTun"/>
              </w:rPr>
              <w:t>í</w:t>
            </w:r>
            <w:r>
              <w:rPr>
                <w:rStyle w:val="Zkladntext255ptTun0"/>
              </w:rPr>
              <w:t>Položka</w:t>
            </w:r>
          </w:p>
        </w:tc>
        <w:tc>
          <w:tcPr>
            <w:tcW w:w="688" w:type="dxa"/>
            <w:shd w:val="clear" w:color="auto" w:fill="000000"/>
            <w:vAlign w:val="center"/>
          </w:tcPr>
          <w:p w14:paraId="2E20B273" w14:textId="77777777" w:rsidR="00D12FE0" w:rsidRDefault="00000000">
            <w:pPr>
              <w:pStyle w:val="Zkladntext20"/>
              <w:framePr w:w="7232" w:wrap="notBeside" w:vAnchor="text" w:hAnchor="text" w:xAlign="center" w:y="1"/>
              <w:shd w:val="clear" w:color="auto" w:fill="auto"/>
              <w:spacing w:before="0" w:after="0" w:line="110" w:lineRule="exact"/>
              <w:ind w:left="160" w:firstLine="0"/>
            </w:pPr>
            <w:r>
              <w:rPr>
                <w:rStyle w:val="Zkladntext255ptTun0"/>
              </w:rPr>
              <w:t>J cena</w:t>
            </w:r>
          </w:p>
        </w:tc>
        <w:tc>
          <w:tcPr>
            <w:tcW w:w="979" w:type="dxa"/>
            <w:shd w:val="clear" w:color="auto" w:fill="000000"/>
            <w:vAlign w:val="center"/>
          </w:tcPr>
          <w:p w14:paraId="376ABEF1" w14:textId="77777777" w:rsidR="00D12FE0" w:rsidRDefault="00000000">
            <w:pPr>
              <w:pStyle w:val="Zkladntext20"/>
              <w:framePr w:w="7232" w:wrap="notBeside" w:vAnchor="text" w:hAnchor="text" w:xAlign="center" w:y="1"/>
              <w:shd w:val="clear" w:color="auto" w:fill="auto"/>
              <w:spacing w:before="0" w:after="0" w:line="110" w:lineRule="exact"/>
              <w:ind w:firstLine="0"/>
            </w:pPr>
            <w:r>
              <w:rPr>
                <w:rStyle w:val="Zkladntext255ptTun0"/>
              </w:rPr>
              <w:t>Množství Sleva</w:t>
            </w:r>
          </w:p>
        </w:tc>
        <w:tc>
          <w:tcPr>
            <w:tcW w:w="817" w:type="dxa"/>
            <w:shd w:val="clear" w:color="auto" w:fill="000000"/>
            <w:vAlign w:val="bottom"/>
          </w:tcPr>
          <w:p w14:paraId="152C033D" w14:textId="77777777" w:rsidR="00D12FE0" w:rsidRDefault="00000000">
            <w:pPr>
              <w:pStyle w:val="Zkladntext20"/>
              <w:framePr w:w="7232" w:wrap="notBeside" w:vAnchor="text" w:hAnchor="text" w:xAlign="center" w:y="1"/>
              <w:shd w:val="clear" w:color="auto" w:fill="auto"/>
              <w:spacing w:before="0" w:after="0" w:line="137" w:lineRule="exact"/>
              <w:ind w:firstLine="0"/>
              <w:jc w:val="center"/>
            </w:pPr>
            <w:r>
              <w:rPr>
                <w:rStyle w:val="Zkladntext255ptTun0"/>
              </w:rPr>
              <w:t xml:space="preserve">Čeříš </w:t>
            </w:r>
            <w:r>
              <w:rPr>
                <w:rStyle w:val="Zkladntext25pt"/>
              </w:rPr>
              <w:t xml:space="preserve">bSZ </w:t>
            </w:r>
            <w:r>
              <w:rPr>
                <w:rStyle w:val="Zkladntext255ptTun0"/>
              </w:rPr>
              <w:t>DPH</w:t>
            </w:r>
          </w:p>
        </w:tc>
        <w:tc>
          <w:tcPr>
            <w:tcW w:w="652" w:type="dxa"/>
            <w:shd w:val="clear" w:color="auto" w:fill="000000"/>
            <w:vAlign w:val="center"/>
          </w:tcPr>
          <w:p w14:paraId="5484ECE9" w14:textId="77777777" w:rsidR="00D12FE0" w:rsidRDefault="00000000">
            <w:pPr>
              <w:pStyle w:val="Zkladntext20"/>
              <w:framePr w:w="7232" w:wrap="notBeside" w:vAnchor="text" w:hAnchor="text" w:xAlign="center" w:y="1"/>
              <w:shd w:val="clear" w:color="auto" w:fill="auto"/>
              <w:spacing w:before="0" w:after="0" w:line="110" w:lineRule="exact"/>
              <w:ind w:firstLine="0"/>
              <w:jc w:val="center"/>
            </w:pPr>
            <w:r>
              <w:rPr>
                <w:rStyle w:val="Zkladntext255ptTun0"/>
              </w:rPr>
              <w:t>DPH</w:t>
            </w:r>
          </w:p>
        </w:tc>
        <w:tc>
          <w:tcPr>
            <w:tcW w:w="418" w:type="dxa"/>
            <w:shd w:val="clear" w:color="auto" w:fill="000000"/>
            <w:vAlign w:val="bottom"/>
          </w:tcPr>
          <w:p w14:paraId="0A8197DD" w14:textId="77777777" w:rsidR="00D12FE0" w:rsidRDefault="00000000">
            <w:pPr>
              <w:pStyle w:val="Zkladntext20"/>
              <w:framePr w:w="7232" w:wrap="notBeside" w:vAnchor="text" w:hAnchor="text" w:xAlign="center" w:y="1"/>
              <w:shd w:val="clear" w:color="auto" w:fill="auto"/>
              <w:spacing w:before="0" w:after="0" w:line="130" w:lineRule="exact"/>
              <w:ind w:firstLine="0"/>
            </w:pPr>
            <w:r>
              <w:rPr>
                <w:rStyle w:val="Zkladntext265ptdkovn0pt"/>
              </w:rPr>
              <w:t>DPH</w:t>
            </w:r>
          </w:p>
          <w:p w14:paraId="28ABBE5F" w14:textId="77777777" w:rsidR="00D12FE0" w:rsidRDefault="00000000">
            <w:pPr>
              <w:pStyle w:val="Zkladntext20"/>
              <w:framePr w:w="7232" w:wrap="notBeside" w:vAnchor="text" w:hAnchor="text" w:xAlign="center" w:y="1"/>
              <w:shd w:val="clear" w:color="auto" w:fill="auto"/>
              <w:spacing w:before="0" w:after="0" w:line="120" w:lineRule="exact"/>
              <w:ind w:left="160" w:firstLine="0"/>
            </w:pPr>
            <w:r>
              <w:rPr>
                <w:rStyle w:val="Zkladntext26pt0"/>
              </w:rPr>
              <w:t>%</w:t>
            </w:r>
          </w:p>
        </w:tc>
        <w:tc>
          <w:tcPr>
            <w:tcW w:w="778" w:type="dxa"/>
            <w:shd w:val="clear" w:color="auto" w:fill="000000"/>
            <w:vAlign w:val="center"/>
          </w:tcPr>
          <w:p w14:paraId="5FB3081E" w14:textId="77777777" w:rsidR="00D12FE0" w:rsidRDefault="00000000">
            <w:pPr>
              <w:pStyle w:val="Zkladntext20"/>
              <w:framePr w:w="7232" w:wrap="notBeside" w:vAnchor="text" w:hAnchor="text" w:xAlign="center" w:y="1"/>
              <w:shd w:val="clear" w:color="auto" w:fill="auto"/>
              <w:spacing w:before="0" w:after="0" w:line="110" w:lineRule="exact"/>
              <w:ind w:firstLine="0"/>
              <w:jc w:val="right"/>
            </w:pPr>
            <w:r>
              <w:rPr>
                <w:rStyle w:val="Zkladntext255ptTun0"/>
              </w:rPr>
              <w:t>Cena celkem</w:t>
            </w:r>
          </w:p>
        </w:tc>
      </w:tr>
      <w:tr w:rsidR="00D12FE0" w14:paraId="5DA14970" w14:textId="77777777">
        <w:tblPrEx>
          <w:tblCellMar>
            <w:top w:w="0" w:type="dxa"/>
            <w:bottom w:w="0" w:type="dxa"/>
          </w:tblCellMar>
        </w:tblPrEx>
        <w:trPr>
          <w:trHeight w:hRule="exact" w:val="320"/>
          <w:jc w:val="center"/>
        </w:trPr>
        <w:tc>
          <w:tcPr>
            <w:tcW w:w="2902" w:type="dxa"/>
            <w:shd w:val="clear" w:color="auto" w:fill="FFFFFF"/>
          </w:tcPr>
          <w:p w14:paraId="5046930F" w14:textId="77777777" w:rsidR="00D12FE0" w:rsidRDefault="00000000">
            <w:pPr>
              <w:pStyle w:val="Zkladntext20"/>
              <w:framePr w:w="7232" w:wrap="notBeside" w:vAnchor="text" w:hAnchor="text" w:xAlign="center" w:y="1"/>
              <w:shd w:val="clear" w:color="auto" w:fill="auto"/>
              <w:spacing w:before="0" w:after="0" w:line="140" w:lineRule="exact"/>
              <w:ind w:firstLine="0"/>
              <w:jc w:val="both"/>
            </w:pPr>
            <w:r>
              <w:rPr>
                <w:rStyle w:val="Zkladntext26pt"/>
              </w:rPr>
              <w:t>Administrace veřejné zakázky v otevřeném řízeni (OŘ)</w:t>
            </w:r>
          </w:p>
        </w:tc>
        <w:tc>
          <w:tcPr>
            <w:tcW w:w="688" w:type="dxa"/>
            <w:shd w:val="clear" w:color="auto" w:fill="FFFFFF"/>
          </w:tcPr>
          <w:p w14:paraId="3E8482B0" w14:textId="77777777" w:rsidR="00D12FE0" w:rsidRDefault="00000000">
            <w:pPr>
              <w:pStyle w:val="Zkladntext20"/>
              <w:framePr w:w="7232" w:wrap="notBeside" w:vAnchor="text" w:hAnchor="text" w:xAlign="center" w:y="1"/>
              <w:shd w:val="clear" w:color="auto" w:fill="auto"/>
              <w:spacing w:before="0" w:after="0" w:line="120" w:lineRule="exact"/>
              <w:ind w:firstLine="0"/>
            </w:pPr>
            <w:r>
              <w:rPr>
                <w:rStyle w:val="Zkladntext26pt"/>
              </w:rPr>
              <w:t>29000.00</w:t>
            </w:r>
          </w:p>
          <w:p w14:paraId="7C96646A" w14:textId="77777777" w:rsidR="00D12FE0" w:rsidRDefault="00000000">
            <w:pPr>
              <w:pStyle w:val="Zkladntext20"/>
              <w:framePr w:w="7232" w:wrap="notBeside" w:vAnchor="text" w:hAnchor="text" w:xAlign="center" w:y="1"/>
              <w:shd w:val="clear" w:color="auto" w:fill="auto"/>
              <w:spacing w:before="0" w:after="0" w:line="120" w:lineRule="exact"/>
              <w:ind w:firstLine="0"/>
              <w:jc w:val="center"/>
            </w:pPr>
            <w:r>
              <w:rPr>
                <w:rStyle w:val="Zkladntext26pt"/>
              </w:rPr>
              <w:t>Kč</w:t>
            </w:r>
          </w:p>
        </w:tc>
        <w:tc>
          <w:tcPr>
            <w:tcW w:w="979" w:type="dxa"/>
            <w:shd w:val="clear" w:color="auto" w:fill="FFFFFF"/>
          </w:tcPr>
          <w:p w14:paraId="3097257A" w14:textId="77777777" w:rsidR="00D12FE0" w:rsidRDefault="00000000">
            <w:pPr>
              <w:pStyle w:val="Zkladntext20"/>
              <w:framePr w:w="7232" w:wrap="notBeside" w:vAnchor="text" w:hAnchor="text" w:xAlign="center" w:y="1"/>
              <w:shd w:val="clear" w:color="auto" w:fill="auto"/>
              <w:spacing w:before="0" w:after="0" w:line="120" w:lineRule="exact"/>
              <w:ind w:firstLine="0"/>
              <w:jc w:val="right"/>
            </w:pPr>
            <w:r>
              <w:rPr>
                <w:rStyle w:val="Zkladntext26pt"/>
              </w:rPr>
              <w:t>1 ks 0%</w:t>
            </w:r>
          </w:p>
        </w:tc>
        <w:tc>
          <w:tcPr>
            <w:tcW w:w="817" w:type="dxa"/>
            <w:shd w:val="clear" w:color="auto" w:fill="FFFFFF"/>
          </w:tcPr>
          <w:p w14:paraId="3185939C" w14:textId="77777777" w:rsidR="00D12FE0" w:rsidRDefault="00000000">
            <w:pPr>
              <w:pStyle w:val="Zkladntext20"/>
              <w:framePr w:w="7232" w:wrap="notBeside" w:vAnchor="text" w:hAnchor="text" w:xAlign="center" w:y="1"/>
              <w:shd w:val="clear" w:color="auto" w:fill="auto"/>
              <w:spacing w:before="0" w:after="0" w:line="120" w:lineRule="exact"/>
              <w:ind w:firstLine="0"/>
            </w:pPr>
            <w:r>
              <w:rPr>
                <w:rStyle w:val="Zkladntext26pt"/>
              </w:rPr>
              <w:t>29000.00Kč</w:t>
            </w:r>
          </w:p>
        </w:tc>
        <w:tc>
          <w:tcPr>
            <w:tcW w:w="652" w:type="dxa"/>
            <w:shd w:val="clear" w:color="auto" w:fill="FFFFFF"/>
          </w:tcPr>
          <w:p w14:paraId="6C7C9CCA" w14:textId="77777777" w:rsidR="00D12FE0" w:rsidRDefault="00000000">
            <w:pPr>
              <w:pStyle w:val="Zkladntext20"/>
              <w:framePr w:w="7232" w:wrap="notBeside" w:vAnchor="text" w:hAnchor="text" w:xAlign="center" w:y="1"/>
              <w:shd w:val="clear" w:color="auto" w:fill="auto"/>
              <w:spacing w:before="0" w:after="0" w:line="120" w:lineRule="exact"/>
              <w:ind w:firstLine="0"/>
            </w:pPr>
            <w:r>
              <w:rPr>
                <w:rStyle w:val="Zkladntext26pt"/>
              </w:rPr>
              <w:t>6090,00</w:t>
            </w:r>
          </w:p>
          <w:p w14:paraId="0397D86A" w14:textId="77777777" w:rsidR="00D12FE0" w:rsidRDefault="00000000">
            <w:pPr>
              <w:pStyle w:val="Zkladntext20"/>
              <w:framePr w:w="7232" w:wrap="notBeside" w:vAnchor="text" w:hAnchor="text" w:xAlign="center" w:y="1"/>
              <w:shd w:val="clear" w:color="auto" w:fill="auto"/>
              <w:spacing w:before="0" w:after="0" w:line="120" w:lineRule="exact"/>
              <w:ind w:firstLine="0"/>
              <w:jc w:val="center"/>
            </w:pPr>
            <w:r>
              <w:rPr>
                <w:rStyle w:val="Zkladntext26pt"/>
              </w:rPr>
              <w:t>Kč</w:t>
            </w:r>
          </w:p>
        </w:tc>
        <w:tc>
          <w:tcPr>
            <w:tcW w:w="418" w:type="dxa"/>
            <w:shd w:val="clear" w:color="auto" w:fill="FFFFFF"/>
          </w:tcPr>
          <w:p w14:paraId="735604B1" w14:textId="77777777" w:rsidR="00D12FE0" w:rsidRDefault="00000000">
            <w:pPr>
              <w:pStyle w:val="Zkladntext20"/>
              <w:framePr w:w="7232" w:wrap="notBeside" w:vAnchor="text" w:hAnchor="text" w:xAlign="center" w:y="1"/>
              <w:shd w:val="clear" w:color="auto" w:fill="auto"/>
              <w:spacing w:before="0" w:after="0" w:line="120" w:lineRule="exact"/>
              <w:ind w:firstLine="0"/>
            </w:pPr>
            <w:r>
              <w:rPr>
                <w:rStyle w:val="Zkladntext26pt"/>
              </w:rPr>
              <w:t>21%</w:t>
            </w:r>
          </w:p>
        </w:tc>
        <w:tc>
          <w:tcPr>
            <w:tcW w:w="778" w:type="dxa"/>
            <w:shd w:val="clear" w:color="auto" w:fill="FFFFFF"/>
          </w:tcPr>
          <w:p w14:paraId="45FEDE41" w14:textId="77777777" w:rsidR="00D12FE0" w:rsidRDefault="00000000">
            <w:pPr>
              <w:pStyle w:val="Zkladntext20"/>
              <w:framePr w:w="7232" w:wrap="notBeside" w:vAnchor="text" w:hAnchor="text" w:xAlign="center" w:y="1"/>
              <w:shd w:val="clear" w:color="auto" w:fill="auto"/>
              <w:spacing w:before="0" w:after="0" w:line="140" w:lineRule="exact"/>
              <w:ind w:firstLine="0"/>
              <w:jc w:val="right"/>
            </w:pPr>
            <w:r>
              <w:rPr>
                <w:rStyle w:val="Zkladntext26pt"/>
              </w:rPr>
              <w:t>3S090 00 Kč</w:t>
            </w:r>
          </w:p>
        </w:tc>
      </w:tr>
      <w:tr w:rsidR="00D12FE0" w14:paraId="3D5EA39B" w14:textId="77777777">
        <w:tblPrEx>
          <w:tblCellMar>
            <w:top w:w="0" w:type="dxa"/>
            <w:bottom w:w="0" w:type="dxa"/>
          </w:tblCellMar>
        </w:tblPrEx>
        <w:trPr>
          <w:trHeight w:hRule="exact" w:val="292"/>
          <w:jc w:val="center"/>
        </w:trPr>
        <w:tc>
          <w:tcPr>
            <w:tcW w:w="2902" w:type="dxa"/>
            <w:tcBorders>
              <w:top w:val="single" w:sz="4" w:space="0" w:color="auto"/>
            </w:tcBorders>
            <w:shd w:val="clear" w:color="auto" w:fill="FFFFFF"/>
          </w:tcPr>
          <w:p w14:paraId="0F8B4820" w14:textId="77777777" w:rsidR="00D12FE0" w:rsidRDefault="00000000">
            <w:pPr>
              <w:pStyle w:val="Zkladntext20"/>
              <w:framePr w:w="7232" w:wrap="notBeside" w:vAnchor="text" w:hAnchor="text" w:xAlign="center" w:y="1"/>
              <w:shd w:val="clear" w:color="auto" w:fill="auto"/>
              <w:spacing w:before="0" w:after="0" w:line="120" w:lineRule="exact"/>
              <w:ind w:firstLine="0"/>
              <w:jc w:val="both"/>
            </w:pPr>
            <w:r>
              <w:rPr>
                <w:rStyle w:val="Zkladntext26pt"/>
              </w:rPr>
              <w:t>Suma</w:t>
            </w:r>
          </w:p>
        </w:tc>
        <w:tc>
          <w:tcPr>
            <w:tcW w:w="688" w:type="dxa"/>
            <w:tcBorders>
              <w:top w:val="single" w:sz="4" w:space="0" w:color="auto"/>
            </w:tcBorders>
            <w:shd w:val="clear" w:color="auto" w:fill="FFFFFF"/>
          </w:tcPr>
          <w:p w14:paraId="6D5A9F75" w14:textId="77777777" w:rsidR="00D12FE0" w:rsidRDefault="00D12FE0">
            <w:pPr>
              <w:framePr w:w="7232" w:wrap="notBeside" w:vAnchor="text" w:hAnchor="text" w:xAlign="center" w:y="1"/>
              <w:rPr>
                <w:sz w:val="10"/>
                <w:szCs w:val="10"/>
              </w:rPr>
            </w:pPr>
          </w:p>
        </w:tc>
        <w:tc>
          <w:tcPr>
            <w:tcW w:w="979" w:type="dxa"/>
            <w:tcBorders>
              <w:top w:val="single" w:sz="4" w:space="0" w:color="auto"/>
            </w:tcBorders>
            <w:shd w:val="clear" w:color="auto" w:fill="FFFFFF"/>
          </w:tcPr>
          <w:p w14:paraId="48A42F4F" w14:textId="77777777" w:rsidR="00D12FE0" w:rsidRDefault="00000000">
            <w:pPr>
              <w:pStyle w:val="Zkladntext20"/>
              <w:framePr w:w="7232" w:wrap="notBeside" w:vAnchor="text" w:hAnchor="text" w:xAlign="center" w:y="1"/>
              <w:shd w:val="clear" w:color="auto" w:fill="auto"/>
              <w:spacing w:before="0" w:after="0" w:line="120" w:lineRule="exact"/>
              <w:ind w:left="300" w:firstLine="0"/>
            </w:pPr>
            <w:r>
              <w:rPr>
                <w:rStyle w:val="Zkladntext26pt"/>
              </w:rPr>
              <w:t>i</w:t>
            </w:r>
          </w:p>
        </w:tc>
        <w:tc>
          <w:tcPr>
            <w:tcW w:w="817" w:type="dxa"/>
            <w:tcBorders>
              <w:top w:val="single" w:sz="4" w:space="0" w:color="auto"/>
            </w:tcBorders>
            <w:shd w:val="clear" w:color="auto" w:fill="FFFFFF"/>
          </w:tcPr>
          <w:p w14:paraId="5DB7C170" w14:textId="77777777" w:rsidR="00D12FE0" w:rsidRDefault="00000000">
            <w:pPr>
              <w:pStyle w:val="Zkladntext20"/>
              <w:framePr w:w="7232" w:wrap="notBeside" w:vAnchor="text" w:hAnchor="text" w:xAlign="center" w:y="1"/>
              <w:shd w:val="clear" w:color="auto" w:fill="auto"/>
              <w:spacing w:before="0" w:after="0" w:line="120" w:lineRule="exact"/>
              <w:ind w:firstLine="0"/>
            </w:pPr>
            <w:r>
              <w:rPr>
                <w:rStyle w:val="Zkladntext26pt"/>
              </w:rPr>
              <w:t>29000.00Kč</w:t>
            </w:r>
          </w:p>
        </w:tc>
        <w:tc>
          <w:tcPr>
            <w:tcW w:w="652" w:type="dxa"/>
            <w:shd w:val="clear" w:color="auto" w:fill="FFFFFF"/>
          </w:tcPr>
          <w:p w14:paraId="6D84DA6C" w14:textId="77777777" w:rsidR="00D12FE0" w:rsidRDefault="00000000">
            <w:pPr>
              <w:pStyle w:val="Zkladntext20"/>
              <w:framePr w:w="7232" w:wrap="notBeside" w:vAnchor="text" w:hAnchor="text" w:xAlign="center" w:y="1"/>
              <w:shd w:val="clear" w:color="auto" w:fill="auto"/>
              <w:spacing w:before="0" w:after="0" w:line="120" w:lineRule="exact"/>
              <w:ind w:firstLine="0"/>
            </w:pPr>
            <w:r>
              <w:rPr>
                <w:rStyle w:val="Zkladntext26pt"/>
              </w:rPr>
              <w:t>6090.00</w:t>
            </w:r>
          </w:p>
          <w:p w14:paraId="1CBC614A" w14:textId="77777777" w:rsidR="00D12FE0" w:rsidRDefault="00000000">
            <w:pPr>
              <w:pStyle w:val="Zkladntext20"/>
              <w:framePr w:w="7232" w:wrap="notBeside" w:vAnchor="text" w:hAnchor="text" w:xAlign="center" w:y="1"/>
              <w:shd w:val="clear" w:color="auto" w:fill="auto"/>
              <w:spacing w:before="0" w:after="0" w:line="120" w:lineRule="exact"/>
              <w:ind w:firstLine="0"/>
              <w:jc w:val="center"/>
            </w:pPr>
            <w:r>
              <w:rPr>
                <w:rStyle w:val="Zkladntext26pt"/>
              </w:rPr>
              <w:t>Kč</w:t>
            </w:r>
          </w:p>
        </w:tc>
        <w:tc>
          <w:tcPr>
            <w:tcW w:w="418" w:type="dxa"/>
            <w:shd w:val="clear" w:color="auto" w:fill="FFFFFF"/>
          </w:tcPr>
          <w:p w14:paraId="01ED17B2" w14:textId="77777777" w:rsidR="00D12FE0" w:rsidRDefault="00D12FE0">
            <w:pPr>
              <w:framePr w:w="7232" w:wrap="notBeside" w:vAnchor="text" w:hAnchor="text" w:xAlign="center" w:y="1"/>
              <w:rPr>
                <w:sz w:val="10"/>
                <w:szCs w:val="10"/>
              </w:rPr>
            </w:pPr>
          </w:p>
        </w:tc>
        <w:tc>
          <w:tcPr>
            <w:tcW w:w="778" w:type="dxa"/>
            <w:shd w:val="clear" w:color="auto" w:fill="FFFFFF"/>
          </w:tcPr>
          <w:p w14:paraId="7FB2C9E6" w14:textId="77777777" w:rsidR="00D12FE0" w:rsidRDefault="00000000">
            <w:pPr>
              <w:pStyle w:val="Zkladntext20"/>
              <w:framePr w:w="7232" w:wrap="notBeside" w:vAnchor="text" w:hAnchor="text" w:xAlign="center" w:y="1"/>
              <w:shd w:val="clear" w:color="auto" w:fill="auto"/>
              <w:spacing w:before="0" w:after="0" w:line="120" w:lineRule="exact"/>
              <w:ind w:firstLine="0"/>
              <w:jc w:val="right"/>
            </w:pPr>
            <w:r>
              <w:rPr>
                <w:rStyle w:val="Zkladntext26pt"/>
              </w:rPr>
              <w:t>35090.00</w:t>
            </w:r>
          </w:p>
          <w:p w14:paraId="08F86C47" w14:textId="77777777" w:rsidR="00D12FE0" w:rsidRDefault="00000000">
            <w:pPr>
              <w:pStyle w:val="Zkladntext20"/>
              <w:framePr w:w="7232" w:wrap="notBeside" w:vAnchor="text" w:hAnchor="text" w:xAlign="center" w:y="1"/>
              <w:shd w:val="clear" w:color="auto" w:fill="auto"/>
              <w:spacing w:before="0" w:after="0" w:line="120" w:lineRule="exact"/>
              <w:ind w:firstLine="0"/>
              <w:jc w:val="right"/>
            </w:pPr>
            <w:r>
              <w:rPr>
                <w:rStyle w:val="Zkladntext26pt"/>
              </w:rPr>
              <w:t>KČ</w:t>
            </w:r>
          </w:p>
        </w:tc>
      </w:tr>
    </w:tbl>
    <w:p w14:paraId="72B7338B" w14:textId="77777777" w:rsidR="00D12FE0" w:rsidRDefault="00D12FE0">
      <w:pPr>
        <w:framePr w:w="7232" w:wrap="notBeside" w:vAnchor="text" w:hAnchor="text" w:xAlign="center" w:y="1"/>
        <w:rPr>
          <w:sz w:val="2"/>
          <w:szCs w:val="2"/>
        </w:rPr>
      </w:pPr>
    </w:p>
    <w:p w14:paraId="79414B36" w14:textId="77777777" w:rsidR="00D12FE0" w:rsidRDefault="00D12FE0">
      <w:pPr>
        <w:rPr>
          <w:sz w:val="2"/>
          <w:szCs w:val="2"/>
        </w:rPr>
      </w:pPr>
    </w:p>
    <w:p w14:paraId="58EF503A" w14:textId="77777777" w:rsidR="00D12FE0" w:rsidRDefault="00000000">
      <w:pPr>
        <w:pStyle w:val="Zkladntext100"/>
        <w:shd w:val="clear" w:color="auto" w:fill="auto"/>
        <w:spacing w:before="361" w:after="354"/>
      </w:pPr>
      <w:r>
        <w:t>Cena za výše uvedenou/é položku/yje splatná na základě písemné výzvy dodavatele, a to následujícím způsobem</w:t>
      </w:r>
    </w:p>
    <w:p w14:paraId="6FE5936A" w14:textId="60B3CE7F" w:rsidR="00D12FE0" w:rsidRDefault="00C171BF">
      <w:pPr>
        <w:pStyle w:val="Zkladntext100"/>
        <w:shd w:val="clear" w:color="auto" w:fill="auto"/>
        <w:spacing w:line="158" w:lineRule="exact"/>
      </w:pPr>
      <w:r>
        <w:rPr>
          <w:noProof/>
        </w:rPr>
        <mc:AlternateContent>
          <mc:Choice Requires="wps">
            <w:drawing>
              <wp:anchor distT="0" distB="0" distL="63500" distR="3239135" simplePos="0" relativeHeight="377487114" behindDoc="1" locked="0" layoutInCell="1" allowOverlap="1" wp14:anchorId="6496A04E" wp14:editId="01B03A28">
                <wp:simplePos x="0" y="0"/>
                <wp:positionH relativeFrom="margin">
                  <wp:posOffset>15875</wp:posOffset>
                </wp:positionH>
                <wp:positionV relativeFrom="paragraph">
                  <wp:posOffset>720725</wp:posOffset>
                </wp:positionV>
                <wp:extent cx="1337310" cy="376555"/>
                <wp:effectExtent l="0" t="0" r="0" b="0"/>
                <wp:wrapTopAndBottom/>
                <wp:docPr id="11857175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7CD40" w14:textId="77777777" w:rsidR="00D12FE0" w:rsidRDefault="00000000">
                            <w:pPr>
                              <w:pStyle w:val="Zkladntext80"/>
                              <w:shd w:val="clear" w:color="auto" w:fill="auto"/>
                              <w:spacing w:after="93" w:line="160" w:lineRule="exact"/>
                              <w:jc w:val="left"/>
                            </w:pPr>
                            <w:r>
                              <w:rPr>
                                <w:rStyle w:val="Zkladntext8Exact"/>
                              </w:rPr>
                              <w:t>Celkem bez DPH</w:t>
                            </w:r>
                          </w:p>
                          <w:p w14:paraId="0A09E42C" w14:textId="77777777" w:rsidR="00D12FE0" w:rsidRDefault="00000000">
                            <w:pPr>
                              <w:pStyle w:val="Nadpis2"/>
                              <w:keepNext/>
                              <w:keepLines/>
                              <w:shd w:val="clear" w:color="auto" w:fill="auto"/>
                              <w:spacing w:before="0" w:line="340" w:lineRule="exact"/>
                            </w:pPr>
                            <w:bookmarkStart w:id="9" w:name="bookmark6"/>
                            <w:r>
                              <w:rPr>
                                <w:rStyle w:val="Nadpis2Exact0"/>
                              </w:rPr>
                              <w:t>29000,00Kč</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6A04E" id="Text Box 3" o:spid="_x0000_s1032" type="#_x0000_t202" style="position:absolute;margin-left:1.25pt;margin-top:56.75pt;width:105.3pt;height:29.65pt;z-index:-125829366;visibility:visible;mso-wrap-style:square;mso-width-percent:0;mso-height-percent:0;mso-wrap-distance-left:5pt;mso-wrap-distance-top:0;mso-wrap-distance-right:25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" filled="f" stroked="f">
                <v:textbox style="mso-fit-shape-to-text:t" inset="0,0,0,0">
                  <w:txbxContent>
                    <w:p w14:paraId="3777CD40" w14:textId="77777777" w:rsidR="00D12FE0" w:rsidRDefault="00000000">
                      <w:pPr>
                        <w:pStyle w:val="Zkladntext80"/>
                        <w:shd w:val="clear" w:color="auto" w:fill="auto"/>
                        <w:spacing w:after="93" w:line="160" w:lineRule="exact"/>
                        <w:jc w:val="left"/>
                      </w:pPr>
                      <w:r>
                        <w:rPr>
                          <w:rStyle w:val="Zkladntext8Exact"/>
                        </w:rPr>
                        <w:t>Celkem bez DPH</w:t>
                      </w:r>
                    </w:p>
                    <w:p w14:paraId="0A09E42C" w14:textId="77777777" w:rsidR="00D12FE0" w:rsidRDefault="00000000">
                      <w:pPr>
                        <w:pStyle w:val="Nadpis2"/>
                        <w:keepNext/>
                        <w:keepLines/>
                        <w:shd w:val="clear" w:color="auto" w:fill="auto"/>
                        <w:spacing w:before="0" w:line="340" w:lineRule="exact"/>
                      </w:pPr>
                      <w:bookmarkStart w:id="10" w:name="bookmark6"/>
                      <w:r>
                        <w:rPr>
                          <w:rStyle w:val="Nadpis2Exact0"/>
                        </w:rPr>
                        <w:t>29000,00Kč</w:t>
                      </w:r>
                      <w:bookmarkEnd w:id="10"/>
                    </w:p>
                  </w:txbxContent>
                </v:textbox>
                <w10:wrap type="topAndBottom" anchorx="margin"/>
              </v:shape>
            </w:pict>
          </mc:Fallback>
        </mc:AlternateContent>
      </w:r>
      <w:r>
        <w:rPr>
          <w:noProof/>
        </w:rPr>
        <mc:AlternateContent>
          <mc:Choice Requires="wps">
            <w:drawing>
              <wp:anchor distT="0" distB="0" distL="2601595" distR="654050" simplePos="0" relativeHeight="377487115" behindDoc="1" locked="0" layoutInCell="1" allowOverlap="1" wp14:anchorId="0190B26C" wp14:editId="38B7E411">
                <wp:simplePos x="0" y="0"/>
                <wp:positionH relativeFrom="margin">
                  <wp:posOffset>2601595</wp:posOffset>
                </wp:positionH>
                <wp:positionV relativeFrom="paragraph">
                  <wp:posOffset>712470</wp:posOffset>
                </wp:positionV>
                <wp:extent cx="1337310" cy="376555"/>
                <wp:effectExtent l="1905" t="0" r="3810" b="0"/>
                <wp:wrapTopAndBottom/>
                <wp:docPr id="175836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EA693" w14:textId="77777777" w:rsidR="00D12FE0" w:rsidRDefault="00000000">
                            <w:pPr>
                              <w:pStyle w:val="Zkladntext80"/>
                              <w:shd w:val="clear" w:color="auto" w:fill="auto"/>
                              <w:spacing w:after="93" w:line="160" w:lineRule="exact"/>
                              <w:jc w:val="left"/>
                            </w:pPr>
                            <w:r>
                              <w:rPr>
                                <w:rStyle w:val="Zkladntext8Exact"/>
                              </w:rPr>
                              <w:t>Celkem</w:t>
                            </w:r>
                          </w:p>
                          <w:p w14:paraId="47A90608" w14:textId="77777777" w:rsidR="00D12FE0" w:rsidRDefault="00000000">
                            <w:pPr>
                              <w:pStyle w:val="Nadpis2"/>
                              <w:keepNext/>
                              <w:keepLines/>
                              <w:shd w:val="clear" w:color="auto" w:fill="auto"/>
                              <w:spacing w:before="0" w:line="340" w:lineRule="exact"/>
                            </w:pPr>
                            <w:bookmarkStart w:id="11" w:name="bookmark7"/>
                            <w:r>
                              <w:rPr>
                                <w:rStyle w:val="Nadpis2Exact0"/>
                              </w:rPr>
                              <w:t>35090,00Kč</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0B26C" id="Text Box 2" o:spid="_x0000_s1033" type="#_x0000_t202" style="position:absolute;margin-left:204.85pt;margin-top:56.1pt;width:105.3pt;height:29.65pt;z-index:-125829365;visibility:visible;mso-wrap-style:square;mso-width-percent:0;mso-height-percent:0;mso-wrap-distance-left:204.85pt;mso-wrap-distance-top:0;mso-wrap-distance-right:5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" filled="f" stroked="f">
                <v:textbox style="mso-fit-shape-to-text:t" inset="0,0,0,0">
                  <w:txbxContent>
                    <w:p w14:paraId="1BDEA693" w14:textId="77777777" w:rsidR="00D12FE0" w:rsidRDefault="00000000">
                      <w:pPr>
                        <w:pStyle w:val="Zkladntext80"/>
                        <w:shd w:val="clear" w:color="auto" w:fill="auto"/>
                        <w:spacing w:after="93" w:line="160" w:lineRule="exact"/>
                        <w:jc w:val="left"/>
                      </w:pPr>
                      <w:r>
                        <w:rPr>
                          <w:rStyle w:val="Zkladntext8Exact"/>
                        </w:rPr>
                        <w:t>Celkem</w:t>
                      </w:r>
                    </w:p>
                    <w:p w14:paraId="47A90608" w14:textId="77777777" w:rsidR="00D12FE0" w:rsidRDefault="00000000">
                      <w:pPr>
                        <w:pStyle w:val="Nadpis2"/>
                        <w:keepNext/>
                        <w:keepLines/>
                        <w:shd w:val="clear" w:color="auto" w:fill="auto"/>
                        <w:spacing w:before="0" w:line="340" w:lineRule="exact"/>
                      </w:pPr>
                      <w:bookmarkStart w:id="12" w:name="bookmark7"/>
                      <w:r>
                        <w:rPr>
                          <w:rStyle w:val="Nadpis2Exact0"/>
                        </w:rPr>
                        <w:t>35090,00Kč</w:t>
                      </w:r>
                      <w:bookmarkEnd w:id="12"/>
                    </w:p>
                  </w:txbxContent>
                </v:textbox>
                <w10:wrap type="topAndBottom" anchorx="margin"/>
              </v:shape>
            </w:pict>
          </mc:Fallback>
        </mc:AlternateContent>
      </w:r>
      <w:r w:rsidR="00000000">
        <w:t>Platba bude splatna Příkazem (bankovním převodem) na základě doručení faktury, vystavené po : Ukončení zadávacího nzen u projektu/zakázky B_VZ24^0l86-Kontejnerové vozidlo s hydraulickým oakladacm jeřábem - Technické služby města Příbrami, příspěvková organizace, se splatností 14 dnů</w:t>
      </w:r>
    </w:p>
    <w:p w14:paraId="55553B3F" w14:textId="77777777" w:rsidR="00D12FE0" w:rsidRDefault="00000000">
      <w:pPr>
        <w:pStyle w:val="Zkladntext90"/>
        <w:shd w:val="clear" w:color="auto" w:fill="auto"/>
        <w:spacing w:line="120" w:lineRule="exact"/>
        <w:ind w:left="160"/>
        <w:jc w:val="center"/>
      </w:pPr>
      <w:r>
        <w:t xml:space="preserve">Tato nabídka byla vygenerována informačním systémem </w:t>
      </w:r>
      <w:r>
        <w:rPr>
          <w:rStyle w:val="Zkladntext91"/>
        </w:rPr>
        <w:t>MIS24.eu</w:t>
      </w:r>
      <w:r>
        <w:br w:type="page"/>
      </w:r>
    </w:p>
    <w:sectPr w:rsidR="00D12FE0">
      <w:headerReference w:type="even" r:id="rId25"/>
      <w:headerReference w:type="default" r:id="rId26"/>
      <w:pgSz w:w="11900" w:h="16840"/>
      <w:pgMar w:top="2082" w:right="2387" w:bottom="1099" w:left="22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8C48" w14:textId="77777777" w:rsidR="001C529E" w:rsidRDefault="001C529E">
      <w:r>
        <w:separator/>
      </w:r>
    </w:p>
  </w:endnote>
  <w:endnote w:type="continuationSeparator" w:id="0">
    <w:p w14:paraId="051DC18E" w14:textId="77777777" w:rsidR="001C529E" w:rsidRDefault="001C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ACF1C" w14:textId="3117B6A2" w:rsidR="00D12FE0" w:rsidRDefault="00C171BF">
    <w:pPr>
      <w:rPr>
        <w:sz w:val="2"/>
        <w:szCs w:val="2"/>
      </w:rPr>
    </w:pPr>
    <w:r>
      <w:rPr>
        <w:noProof/>
      </w:rPr>
      <mc:AlternateContent>
        <mc:Choice Requires="wps">
          <w:drawing>
            <wp:anchor distT="0" distB="0" distL="63500" distR="63500" simplePos="0" relativeHeight="314572417" behindDoc="1" locked="0" layoutInCell="1" allowOverlap="1" wp14:anchorId="630758BF" wp14:editId="36B3F701">
              <wp:simplePos x="0" y="0"/>
              <wp:positionH relativeFrom="page">
                <wp:posOffset>3230880</wp:posOffset>
              </wp:positionH>
              <wp:positionV relativeFrom="page">
                <wp:posOffset>10483215</wp:posOffset>
              </wp:positionV>
              <wp:extent cx="1109345" cy="153035"/>
              <wp:effectExtent l="1905" t="0" r="3175" b="3175"/>
              <wp:wrapNone/>
              <wp:docPr id="620707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7ADC"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758BF" id="_x0000_t202" coordsize="21600,21600" o:spt="202" path="m,l,21600r21600,l21600,xe">
              <v:stroke joinstyle="miter"/>
              <v:path gradientshapeok="t" o:connecttype="rect"/>
            </v:shapetype>
            <v:shape id="_x0000_s1035" type="#_x0000_t202" style="position:absolute;margin-left:254.4pt;margin-top:825.45pt;width:87.3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" filled="f" stroked="f">
              <v:textbox style="mso-fit-shape-to-text:t" inset="0,0,0,0">
                <w:txbxContent>
                  <w:p w14:paraId="421E7ADC"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F502" w14:textId="61B8B297" w:rsidR="00D12FE0" w:rsidRDefault="00C171BF">
    <w:pPr>
      <w:rPr>
        <w:sz w:val="2"/>
        <w:szCs w:val="2"/>
      </w:rPr>
    </w:pPr>
    <w:r>
      <w:rPr>
        <w:noProof/>
      </w:rPr>
      <mc:AlternateContent>
        <mc:Choice Requires="wps">
          <w:drawing>
            <wp:anchor distT="0" distB="0" distL="63500" distR="63500" simplePos="0" relativeHeight="314572418" behindDoc="1" locked="0" layoutInCell="1" allowOverlap="1" wp14:anchorId="2BE48AB4" wp14:editId="3A120E3B">
              <wp:simplePos x="0" y="0"/>
              <wp:positionH relativeFrom="page">
                <wp:posOffset>3208020</wp:posOffset>
              </wp:positionH>
              <wp:positionV relativeFrom="page">
                <wp:posOffset>10507980</wp:posOffset>
              </wp:positionV>
              <wp:extent cx="1122045" cy="153035"/>
              <wp:effectExtent l="0" t="1905" r="3810" b="0"/>
              <wp:wrapNone/>
              <wp:docPr id="2845610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ABC9"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E48AB4" id="_x0000_t202" coordsize="21600,21600" o:spt="202" path="m,l,21600r21600,l21600,xe">
              <v:stroke joinstyle="miter"/>
              <v:path gradientshapeok="t" o:connecttype="rect"/>
            </v:shapetype>
            <v:shape id="_x0000_s1036" type="#_x0000_t202" style="position:absolute;margin-left:252.6pt;margin-top:827.4pt;width:88.3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" filled="f" stroked="f">
              <v:textbox style="mso-fit-shape-to-text:t" inset="0,0,0,0">
                <w:txbxContent>
                  <w:p w14:paraId="39B7ABC9"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3780" w14:textId="5156D968" w:rsidR="00D12FE0" w:rsidRDefault="00C171BF">
    <w:pPr>
      <w:rPr>
        <w:sz w:val="2"/>
        <w:szCs w:val="2"/>
      </w:rPr>
    </w:pPr>
    <w:r>
      <w:rPr>
        <w:noProof/>
      </w:rPr>
      <mc:AlternateContent>
        <mc:Choice Requires="wps">
          <w:drawing>
            <wp:anchor distT="0" distB="0" distL="63500" distR="63500" simplePos="0" relativeHeight="314572421" behindDoc="1" locked="0" layoutInCell="1" allowOverlap="1" wp14:anchorId="164146C0" wp14:editId="2F405057">
              <wp:simplePos x="0" y="0"/>
              <wp:positionH relativeFrom="page">
                <wp:posOffset>3201670</wp:posOffset>
              </wp:positionH>
              <wp:positionV relativeFrom="page">
                <wp:posOffset>10451465</wp:posOffset>
              </wp:positionV>
              <wp:extent cx="1090295" cy="116840"/>
              <wp:effectExtent l="1270" t="2540" r="3810" b="4445"/>
              <wp:wrapNone/>
              <wp:docPr id="6110629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8439"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146C0" id="_x0000_t202" coordsize="21600,21600" o:spt="202" path="m,l,21600r21600,l21600,xe">
              <v:stroke joinstyle="miter"/>
              <v:path gradientshapeok="t" o:connecttype="rect"/>
            </v:shapetype>
            <v:shape id="Text Box 11" o:spid="_x0000_s1039" type="#_x0000_t202" style="position:absolute;margin-left:252.1pt;margin-top:822.95pt;width:85.85pt;height:9.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" filled="f" stroked="f">
              <v:textbox style="mso-fit-shape-to-text:t" inset="0,0,0,0">
                <w:txbxContent>
                  <w:p w14:paraId="4D578439"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B214" w14:textId="41FD2848" w:rsidR="00D12FE0" w:rsidRDefault="00C171BF">
    <w:pPr>
      <w:rPr>
        <w:sz w:val="2"/>
        <w:szCs w:val="2"/>
      </w:rPr>
    </w:pPr>
    <w:r>
      <w:rPr>
        <w:noProof/>
      </w:rPr>
      <mc:AlternateContent>
        <mc:Choice Requires="wps">
          <w:drawing>
            <wp:anchor distT="0" distB="0" distL="63500" distR="63500" simplePos="0" relativeHeight="314572422" behindDoc="1" locked="0" layoutInCell="1" allowOverlap="1" wp14:anchorId="6143FE60" wp14:editId="43B2EB64">
              <wp:simplePos x="0" y="0"/>
              <wp:positionH relativeFrom="page">
                <wp:posOffset>3201670</wp:posOffset>
              </wp:positionH>
              <wp:positionV relativeFrom="page">
                <wp:posOffset>10451465</wp:posOffset>
              </wp:positionV>
              <wp:extent cx="1109345" cy="153035"/>
              <wp:effectExtent l="1270" t="2540" r="3810" b="0"/>
              <wp:wrapNone/>
              <wp:docPr id="6502752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632A"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43FE60" id="_x0000_t202" coordsize="21600,21600" o:spt="202" path="m,l,21600r21600,l21600,xe">
              <v:stroke joinstyle="miter"/>
              <v:path gradientshapeok="t" o:connecttype="rect"/>
            </v:shapetype>
            <v:shape id="_x0000_s1040" type="#_x0000_t202" style="position:absolute;margin-left:252.1pt;margin-top:822.95pt;width:87.35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" filled="f" stroked="f">
              <v:textbox style="mso-fit-shape-to-text:t" inset="0,0,0,0">
                <w:txbxContent>
                  <w:p w14:paraId="73CF632A"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043F" w14:textId="47F2011A" w:rsidR="00D12FE0" w:rsidRDefault="00C171BF">
    <w:pPr>
      <w:rPr>
        <w:sz w:val="2"/>
        <w:szCs w:val="2"/>
      </w:rPr>
    </w:pPr>
    <w:r>
      <w:rPr>
        <w:noProof/>
      </w:rPr>
      <mc:AlternateContent>
        <mc:Choice Requires="wps">
          <w:drawing>
            <wp:anchor distT="0" distB="0" distL="63500" distR="63500" simplePos="0" relativeHeight="314572424" behindDoc="1" locked="0" layoutInCell="1" allowOverlap="1" wp14:anchorId="171EBBA1" wp14:editId="6BAF879A">
              <wp:simplePos x="0" y="0"/>
              <wp:positionH relativeFrom="page">
                <wp:posOffset>3208020</wp:posOffset>
              </wp:positionH>
              <wp:positionV relativeFrom="page">
                <wp:posOffset>10359390</wp:posOffset>
              </wp:positionV>
              <wp:extent cx="1109345" cy="153035"/>
              <wp:effectExtent l="0" t="0" r="0" b="3175"/>
              <wp:wrapNone/>
              <wp:docPr id="1728264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D763D"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1EBBA1" id="_x0000_t202" coordsize="21600,21600" o:spt="202" path="m,l,21600r21600,l21600,xe">
              <v:stroke joinstyle="miter"/>
              <v:path gradientshapeok="t" o:connecttype="rect"/>
            </v:shapetype>
            <v:shape id="Text Box 14" o:spid="_x0000_s1042" type="#_x0000_t202" style="position:absolute;margin-left:252.6pt;margin-top:815.7pt;width:87.35pt;height:12.0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" filled="f" stroked="f">
              <v:textbox style="mso-fit-shape-to-text:t" inset="0,0,0,0">
                <w:txbxContent>
                  <w:p w14:paraId="2B4D763D" w14:textId="77777777" w:rsidR="00D12FE0" w:rsidRDefault="0000000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5AAA" w14:textId="77777777" w:rsidR="00D12FE0" w:rsidRDefault="00D12FE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C726" w14:textId="77777777" w:rsidR="00D12FE0" w:rsidRDefault="00D12FE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8D69" w14:textId="77777777" w:rsidR="00D12FE0" w:rsidRDefault="00D12F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8026C" w14:textId="77777777" w:rsidR="001C529E" w:rsidRDefault="001C529E"/>
  </w:footnote>
  <w:footnote w:type="continuationSeparator" w:id="0">
    <w:p w14:paraId="6A66A5D7" w14:textId="77777777" w:rsidR="001C529E" w:rsidRDefault="001C5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64EA" w14:textId="6EC882DA" w:rsidR="00D12FE0" w:rsidRDefault="00C171BF">
    <w:pPr>
      <w:rPr>
        <w:sz w:val="2"/>
        <w:szCs w:val="2"/>
      </w:rPr>
    </w:pPr>
    <w:r>
      <w:rPr>
        <w:noProof/>
      </w:rPr>
      <mc:AlternateContent>
        <mc:Choice Requires="wps">
          <w:drawing>
            <wp:anchor distT="0" distB="0" distL="63500" distR="63500" simplePos="0" relativeHeight="314572416" behindDoc="1" locked="0" layoutInCell="1" allowOverlap="1" wp14:anchorId="10C14F2E" wp14:editId="0D32BEA5">
              <wp:simplePos x="0" y="0"/>
              <wp:positionH relativeFrom="page">
                <wp:posOffset>883285</wp:posOffset>
              </wp:positionH>
              <wp:positionV relativeFrom="page">
                <wp:posOffset>1195070</wp:posOffset>
              </wp:positionV>
              <wp:extent cx="1085850" cy="153035"/>
              <wp:effectExtent l="0" t="4445" r="2540" b="4445"/>
              <wp:wrapNone/>
              <wp:docPr id="702236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484B" w14:textId="77777777" w:rsidR="00D12FE0" w:rsidRDefault="00000000">
                          <w:pPr>
                            <w:pStyle w:val="ZhlavneboZpat0"/>
                            <w:shd w:val="clear" w:color="auto" w:fill="auto"/>
                            <w:tabs>
                              <w:tab w:val="right" w:pos="1710"/>
                            </w:tabs>
                            <w:spacing w:line="240" w:lineRule="auto"/>
                          </w:pPr>
                          <w:r>
                            <w:fldChar w:fldCharType="begin"/>
                          </w:r>
                          <w:r>
                            <w:instrText xml:space="preserve"> PAGE \* MERGEFORMAT </w:instrText>
                          </w:r>
                          <w:r>
                            <w:fldChar w:fldCharType="separate"/>
                          </w:r>
                          <w:r>
                            <w:rPr>
                              <w:rStyle w:val="ZhlavneboZpatTun"/>
                            </w:rPr>
                            <w:t>#</w:t>
                          </w:r>
                          <w:r>
                            <w:rPr>
                              <w:rStyle w:val="ZhlavneboZpatTun"/>
                            </w:rPr>
                            <w:fldChar w:fldCharType="end"/>
                          </w:r>
                          <w:r>
                            <w:rPr>
                              <w:rStyle w:val="ZhlavneboZpatTun"/>
                            </w:rPr>
                            <w:t>.</w:t>
                          </w:r>
                          <w:r>
                            <w:rPr>
                              <w:rStyle w:val="ZhlavneboZpatTun"/>
                            </w:rPr>
                            <w:tab/>
                          </w:r>
                          <w:r>
                            <w:rPr>
                              <w:rStyle w:val="ZhlavneboZpatTun0"/>
                            </w:rPr>
                            <w:t>PLNÁ MOC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14F2E" id="_x0000_t202" coordsize="21600,21600" o:spt="202" path="m,l,21600r21600,l21600,xe">
              <v:stroke joinstyle="miter"/>
              <v:path gradientshapeok="t" o:connecttype="rect"/>
            </v:shapetype>
            <v:shape id="_x0000_s1034" type="#_x0000_t202" style="position:absolute;margin-left:69.55pt;margin-top:94.1pt;width:85.5pt;height:12.0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" filled="f" stroked="f">
              <v:textbox style="mso-fit-shape-to-text:t" inset="0,0,0,0">
                <w:txbxContent>
                  <w:p w14:paraId="2B89484B" w14:textId="77777777" w:rsidR="00D12FE0" w:rsidRDefault="00000000">
                    <w:pPr>
                      <w:pStyle w:val="ZhlavneboZpat0"/>
                      <w:shd w:val="clear" w:color="auto" w:fill="auto"/>
                      <w:tabs>
                        <w:tab w:val="right" w:pos="1710"/>
                      </w:tabs>
                      <w:spacing w:line="240" w:lineRule="auto"/>
                    </w:pPr>
                    <w:r>
                      <w:fldChar w:fldCharType="begin"/>
                    </w:r>
                    <w:r>
                      <w:instrText xml:space="preserve"> PAGE \* MERGEFORMAT </w:instrText>
                    </w:r>
                    <w:r>
                      <w:fldChar w:fldCharType="separate"/>
                    </w:r>
                    <w:r>
                      <w:rPr>
                        <w:rStyle w:val="ZhlavneboZpatTun"/>
                      </w:rPr>
                      <w:t>#</w:t>
                    </w:r>
                    <w:r>
                      <w:rPr>
                        <w:rStyle w:val="ZhlavneboZpatTun"/>
                      </w:rPr>
                      <w:fldChar w:fldCharType="end"/>
                    </w:r>
                    <w:r>
                      <w:rPr>
                        <w:rStyle w:val="ZhlavneboZpatTun"/>
                      </w:rPr>
                      <w:t>.</w:t>
                    </w:r>
                    <w:r>
                      <w:rPr>
                        <w:rStyle w:val="ZhlavneboZpatTun"/>
                      </w:rPr>
                      <w:tab/>
                    </w:r>
                    <w:r>
                      <w:rPr>
                        <w:rStyle w:val="ZhlavneboZpatTun0"/>
                      </w:rPr>
                      <w:t>PLNÁ MOC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C10" w14:textId="220D7BDC" w:rsidR="00D12FE0" w:rsidRDefault="00C171BF">
    <w:pPr>
      <w:rPr>
        <w:sz w:val="2"/>
        <w:szCs w:val="2"/>
      </w:rPr>
    </w:pPr>
    <w:r>
      <w:rPr>
        <w:noProof/>
      </w:rPr>
      <mc:AlternateContent>
        <mc:Choice Requires="wps">
          <w:drawing>
            <wp:anchor distT="0" distB="0" distL="63500" distR="63500" simplePos="0" relativeHeight="314572419" behindDoc="1" locked="0" layoutInCell="1" allowOverlap="1" wp14:anchorId="79A9E3C5" wp14:editId="6C30AA98">
              <wp:simplePos x="0" y="0"/>
              <wp:positionH relativeFrom="page">
                <wp:posOffset>890270</wp:posOffset>
              </wp:positionH>
              <wp:positionV relativeFrom="page">
                <wp:posOffset>1307465</wp:posOffset>
              </wp:positionV>
              <wp:extent cx="1867535" cy="130175"/>
              <wp:effectExtent l="4445" t="2540" r="4445" b="635"/>
              <wp:wrapNone/>
              <wp:docPr id="12327470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E879" w14:textId="77777777" w:rsidR="00D12FE0" w:rsidRDefault="00000000">
                          <w:pPr>
                            <w:pStyle w:val="ZhlavneboZpat0"/>
                            <w:shd w:val="clear" w:color="auto" w:fill="auto"/>
                            <w:spacing w:line="240" w:lineRule="auto"/>
                          </w:pPr>
                          <w:r>
                            <w:rPr>
                              <w:rStyle w:val="ZhlavneboZpatTun"/>
                            </w:rPr>
                            <w:t>10. ZÁVĚREČNÁ USTANOVENÍ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A9E3C5" id="_x0000_t202" coordsize="21600,21600" o:spt="202" path="m,l,21600r21600,l21600,xe">
              <v:stroke joinstyle="miter"/>
              <v:path gradientshapeok="t" o:connecttype="rect"/>
            </v:shapetype>
            <v:shape id="Text Box 9" o:spid="_x0000_s1037" type="#_x0000_t202" style="position:absolute;margin-left:70.1pt;margin-top:102.95pt;width:147.05pt;height:10.2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" filled="f" stroked="f">
              <v:textbox style="mso-fit-shape-to-text:t" inset="0,0,0,0">
                <w:txbxContent>
                  <w:p w14:paraId="59B7E879" w14:textId="77777777" w:rsidR="00D12FE0" w:rsidRDefault="00000000">
                    <w:pPr>
                      <w:pStyle w:val="ZhlavneboZpat0"/>
                      <w:shd w:val="clear" w:color="auto" w:fill="auto"/>
                      <w:spacing w:line="240" w:lineRule="auto"/>
                    </w:pPr>
                    <w:r>
                      <w:rPr>
                        <w:rStyle w:val="ZhlavneboZpatTun"/>
                      </w:rPr>
                      <w:t>10. ZÁVĚREČNÁ USTANOVENÍ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6437" w14:textId="69F563A8" w:rsidR="00D12FE0" w:rsidRDefault="00C171BF">
    <w:pPr>
      <w:rPr>
        <w:sz w:val="2"/>
        <w:szCs w:val="2"/>
      </w:rPr>
    </w:pPr>
    <w:r>
      <w:rPr>
        <w:noProof/>
      </w:rPr>
      <mc:AlternateContent>
        <mc:Choice Requires="wps">
          <w:drawing>
            <wp:anchor distT="0" distB="0" distL="63500" distR="63500" simplePos="0" relativeHeight="314572420" behindDoc="1" locked="0" layoutInCell="1" allowOverlap="1" wp14:anchorId="0593E83E" wp14:editId="1352C8FE">
              <wp:simplePos x="0" y="0"/>
              <wp:positionH relativeFrom="page">
                <wp:posOffset>890270</wp:posOffset>
              </wp:positionH>
              <wp:positionV relativeFrom="page">
                <wp:posOffset>1307465</wp:posOffset>
              </wp:positionV>
              <wp:extent cx="1903730" cy="153035"/>
              <wp:effectExtent l="4445" t="2540" r="0" b="0"/>
              <wp:wrapNone/>
              <wp:docPr id="16304179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22CD0" w14:textId="77777777" w:rsidR="00D12FE0" w:rsidRDefault="00000000">
                          <w:pPr>
                            <w:pStyle w:val="ZhlavneboZpat0"/>
                            <w:shd w:val="clear" w:color="auto" w:fill="auto"/>
                            <w:spacing w:line="240" w:lineRule="auto"/>
                          </w:pPr>
                          <w:r>
                            <w:rPr>
                              <w:rStyle w:val="ZhlavneboZpatTun"/>
                            </w:rPr>
                            <w:t>10. ZÁVĚREČNÁ USTANOVENÍ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3E83E" id="_x0000_t202" coordsize="21600,21600" o:spt="202" path="m,l,21600r21600,l21600,xe">
              <v:stroke joinstyle="miter"/>
              <v:path gradientshapeok="t" o:connecttype="rect"/>
            </v:shapetype>
            <v:shape id="Text Box 10" o:spid="_x0000_s1038" type="#_x0000_t202" style="position:absolute;margin-left:70.1pt;margin-top:102.95pt;width:149.9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" filled="f" stroked="f">
              <v:textbox style="mso-fit-shape-to-text:t" inset="0,0,0,0">
                <w:txbxContent>
                  <w:p w14:paraId="5F922CD0" w14:textId="77777777" w:rsidR="00D12FE0" w:rsidRDefault="00000000">
                    <w:pPr>
                      <w:pStyle w:val="ZhlavneboZpat0"/>
                      <w:shd w:val="clear" w:color="auto" w:fill="auto"/>
                      <w:spacing w:line="240" w:lineRule="auto"/>
                    </w:pPr>
                    <w:r>
                      <w:rPr>
                        <w:rStyle w:val="ZhlavneboZpatTun"/>
                      </w:rPr>
                      <w:t>10. ZÁVĚREČNÁ USTANOVENÍ</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46CA" w14:textId="3E499471" w:rsidR="00D12FE0" w:rsidRDefault="00C171BF">
    <w:pPr>
      <w:rPr>
        <w:sz w:val="2"/>
        <w:szCs w:val="2"/>
      </w:rPr>
    </w:pPr>
    <w:r>
      <w:rPr>
        <w:noProof/>
      </w:rPr>
      <mc:AlternateContent>
        <mc:Choice Requires="wps">
          <w:drawing>
            <wp:anchor distT="0" distB="0" distL="63500" distR="63500" simplePos="0" relativeHeight="314572423" behindDoc="1" locked="0" layoutInCell="1" allowOverlap="1" wp14:anchorId="0882A5C9" wp14:editId="73EF4C28">
              <wp:simplePos x="0" y="0"/>
              <wp:positionH relativeFrom="page">
                <wp:posOffset>892810</wp:posOffset>
              </wp:positionH>
              <wp:positionV relativeFrom="page">
                <wp:posOffset>1290955</wp:posOffset>
              </wp:positionV>
              <wp:extent cx="2226945" cy="153035"/>
              <wp:effectExtent l="0" t="0" r="4445" b="3810"/>
              <wp:wrapNone/>
              <wp:docPr id="6894794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12AB9" w14:textId="77777777" w:rsidR="00D12FE0" w:rsidRDefault="00000000">
                          <w:pPr>
                            <w:pStyle w:val="ZhlavneboZpat0"/>
                            <w:shd w:val="clear" w:color="auto" w:fill="auto"/>
                            <w:spacing w:line="240" w:lineRule="auto"/>
                          </w:pPr>
                          <w:r>
                            <w:rPr>
                              <w:rStyle w:val="ZhlavneboZpatTun"/>
                            </w:rPr>
                            <w:t xml:space="preserve">9. </w:t>
                          </w:r>
                          <w:r>
                            <w:rPr>
                              <w:rStyle w:val="ZhlavneboZpatTun0"/>
                            </w:rPr>
                            <w:t>ZPRACOVÁNÍ OSOBNÍCH ÚDAJŮ</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2A5C9" id="_x0000_t202" coordsize="21600,21600" o:spt="202" path="m,l,21600r21600,l21600,xe">
              <v:stroke joinstyle="miter"/>
              <v:path gradientshapeok="t" o:connecttype="rect"/>
            </v:shapetype>
            <v:shape id="_x0000_s1041" type="#_x0000_t202" style="position:absolute;margin-left:70.3pt;margin-top:101.65pt;width:175.35pt;height:12.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" filled="f" stroked="f">
              <v:textbox style="mso-fit-shape-to-text:t" inset="0,0,0,0">
                <w:txbxContent>
                  <w:p w14:paraId="31012AB9" w14:textId="77777777" w:rsidR="00D12FE0" w:rsidRDefault="00000000">
                    <w:pPr>
                      <w:pStyle w:val="ZhlavneboZpat0"/>
                      <w:shd w:val="clear" w:color="auto" w:fill="auto"/>
                      <w:spacing w:line="240" w:lineRule="auto"/>
                    </w:pPr>
                    <w:r>
                      <w:rPr>
                        <w:rStyle w:val="ZhlavneboZpatTun"/>
                      </w:rPr>
                      <w:t xml:space="preserve">9. </w:t>
                    </w:r>
                    <w:r>
                      <w:rPr>
                        <w:rStyle w:val="ZhlavneboZpatTun0"/>
                      </w:rPr>
                      <w:t>ZPRACOVÁNÍ OSOBNÍCH ÚDAJŮ</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7E8C" w14:textId="77777777" w:rsidR="00D12FE0" w:rsidRDefault="00D12F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5451" w14:textId="77777777" w:rsidR="00D12FE0" w:rsidRDefault="00D12F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4B92" w14:textId="77777777" w:rsidR="00D12FE0" w:rsidRDefault="00D12F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8D8D" w14:textId="4FC1E627" w:rsidR="00D12FE0" w:rsidRDefault="00C171BF">
    <w:pPr>
      <w:rPr>
        <w:sz w:val="2"/>
        <w:szCs w:val="2"/>
      </w:rPr>
    </w:pPr>
    <w:r>
      <w:rPr>
        <w:noProof/>
      </w:rPr>
      <mc:AlternateContent>
        <mc:Choice Requires="wps">
          <w:drawing>
            <wp:anchor distT="0" distB="0" distL="63500" distR="63500" simplePos="0" relativeHeight="314572425" behindDoc="1" locked="0" layoutInCell="1" allowOverlap="1" wp14:anchorId="1110DE64" wp14:editId="12BBF565">
              <wp:simplePos x="0" y="0"/>
              <wp:positionH relativeFrom="page">
                <wp:posOffset>5565775</wp:posOffset>
              </wp:positionH>
              <wp:positionV relativeFrom="page">
                <wp:posOffset>33020</wp:posOffset>
              </wp:positionV>
              <wp:extent cx="17780" cy="78105"/>
              <wp:effectExtent l="3175" t="4445" r="0" b="3175"/>
              <wp:wrapNone/>
              <wp:docPr id="9336150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C129F" w14:textId="77777777" w:rsidR="00D12FE0" w:rsidRDefault="00000000">
                          <w:pPr>
                            <w:pStyle w:val="ZhlavneboZpat0"/>
                            <w:shd w:val="clear" w:color="auto" w:fill="auto"/>
                            <w:spacing w:line="240" w:lineRule="auto"/>
                          </w:pPr>
                          <w:r>
                            <w:rPr>
                              <w:rStyle w:val="ZhlavneboZpatCenturyGothic5ptTun"/>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10DE64" id="_x0000_t202" coordsize="21600,21600" o:spt="202" path="m,l,21600r21600,l21600,xe">
              <v:stroke joinstyle="miter"/>
              <v:path gradientshapeok="t" o:connecttype="rect"/>
            </v:shapetype>
            <v:shape id="Text Box 23" o:spid="_x0000_s1043" type="#_x0000_t202" style="position:absolute;margin-left:438.25pt;margin-top:2.6pt;width:1.4pt;height:6.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" filled="f" stroked="f">
              <v:textbox style="mso-fit-shape-to-text:t" inset="0,0,0,0">
                <w:txbxContent>
                  <w:p w14:paraId="6DDC129F" w14:textId="77777777" w:rsidR="00D12FE0" w:rsidRDefault="00000000">
                    <w:pPr>
                      <w:pStyle w:val="ZhlavneboZpat0"/>
                      <w:shd w:val="clear" w:color="auto" w:fill="auto"/>
                      <w:spacing w:line="240" w:lineRule="auto"/>
                    </w:pPr>
                    <w:r>
                      <w:rPr>
                        <w:rStyle w:val="ZhlavneboZpatCenturyGothic5ptTun"/>
                      </w:rPr>
                      <w:t>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9F0D" w14:textId="03EAE76F" w:rsidR="00D12FE0" w:rsidRDefault="00C171BF">
    <w:pPr>
      <w:rPr>
        <w:sz w:val="2"/>
        <w:szCs w:val="2"/>
      </w:rPr>
    </w:pPr>
    <w:r>
      <w:rPr>
        <w:noProof/>
      </w:rPr>
      <mc:AlternateContent>
        <mc:Choice Requires="wps">
          <w:drawing>
            <wp:anchor distT="0" distB="0" distL="63500" distR="63500" simplePos="0" relativeHeight="314572426" behindDoc="1" locked="0" layoutInCell="1" allowOverlap="1" wp14:anchorId="4F306012" wp14:editId="44F4F1BE">
              <wp:simplePos x="0" y="0"/>
              <wp:positionH relativeFrom="page">
                <wp:posOffset>5565775</wp:posOffset>
              </wp:positionH>
              <wp:positionV relativeFrom="page">
                <wp:posOffset>33020</wp:posOffset>
              </wp:positionV>
              <wp:extent cx="17780" cy="78105"/>
              <wp:effectExtent l="3175" t="4445" r="0" b="3175"/>
              <wp:wrapNone/>
              <wp:docPr id="1357169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7C6D4" w14:textId="77777777" w:rsidR="00D12FE0" w:rsidRDefault="00000000">
                          <w:pPr>
                            <w:pStyle w:val="ZhlavneboZpat0"/>
                            <w:shd w:val="clear" w:color="auto" w:fill="auto"/>
                            <w:spacing w:line="240" w:lineRule="auto"/>
                          </w:pPr>
                          <w:r>
                            <w:rPr>
                              <w:rStyle w:val="ZhlavneboZpatCenturyGothic5ptTun"/>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06012" id="_x0000_t202" coordsize="21600,21600" o:spt="202" path="m,l,21600r21600,l21600,xe">
              <v:stroke joinstyle="miter"/>
              <v:path gradientshapeok="t" o:connecttype="rect"/>
            </v:shapetype>
            <v:shape id="Text Box 24" o:spid="_x0000_s1044" type="#_x0000_t202" style="position:absolute;margin-left:438.25pt;margin-top:2.6pt;width:1.4pt;height:6.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" filled="f" stroked="f">
              <v:textbox style="mso-fit-shape-to-text:t" inset="0,0,0,0">
                <w:txbxContent>
                  <w:p w14:paraId="1477C6D4" w14:textId="77777777" w:rsidR="00D12FE0" w:rsidRDefault="00000000">
                    <w:pPr>
                      <w:pStyle w:val="ZhlavneboZpat0"/>
                      <w:shd w:val="clear" w:color="auto" w:fill="auto"/>
                      <w:spacing w:line="240" w:lineRule="auto"/>
                    </w:pPr>
                    <w:r>
                      <w:rPr>
                        <w:rStyle w:val="ZhlavneboZpatCenturyGothic5ptTun"/>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397"/>
    <w:multiLevelType w:val="multilevel"/>
    <w:tmpl w:val="30DE2E96"/>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94038"/>
    <w:multiLevelType w:val="multilevel"/>
    <w:tmpl w:val="D824795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25545"/>
    <w:multiLevelType w:val="multilevel"/>
    <w:tmpl w:val="034CC1E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2346C"/>
    <w:multiLevelType w:val="multilevel"/>
    <w:tmpl w:val="8E5E4268"/>
    <w:lvl w:ilvl="0">
      <w:start w:val="1"/>
      <w:numFmt w:val="decimal"/>
      <w:lvlText w:val="4.%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3A265B"/>
    <w:multiLevelType w:val="multilevel"/>
    <w:tmpl w:val="3FB69A0C"/>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649BC"/>
    <w:multiLevelType w:val="multilevel"/>
    <w:tmpl w:val="FC2E1F2C"/>
    <w:lvl w:ilvl="0">
      <w:start w:val="2"/>
      <w:numFmt w:val="decimal"/>
      <w:lvlText w:val="5.%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230BD9"/>
    <w:multiLevelType w:val="multilevel"/>
    <w:tmpl w:val="7FB496C0"/>
    <w:lvl w:ilvl="0">
      <w:start w:val="1"/>
      <w:numFmt w:val="decimal"/>
      <w:lvlText w:val="9.%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10584D"/>
    <w:multiLevelType w:val="multilevel"/>
    <w:tmpl w:val="B4A0CF60"/>
    <w:lvl w:ilvl="0">
      <w:start w:val="1"/>
      <w:numFmt w:val="decimal"/>
      <w:lvlText w:val="10.%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A12AB8"/>
    <w:multiLevelType w:val="multilevel"/>
    <w:tmpl w:val="45B20E14"/>
    <w:lvl w:ilvl="0">
      <w:start w:val="1"/>
      <w:numFmt w:val="decimal"/>
      <w:lvlText w:val="9.5.%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5505466">
    <w:abstractNumId w:val="0"/>
  </w:num>
  <w:num w:numId="2" w16cid:durableId="352654684">
    <w:abstractNumId w:val="2"/>
  </w:num>
  <w:num w:numId="3" w16cid:durableId="1455177397">
    <w:abstractNumId w:val="1"/>
  </w:num>
  <w:num w:numId="4" w16cid:durableId="1091047081">
    <w:abstractNumId w:val="4"/>
  </w:num>
  <w:num w:numId="5" w16cid:durableId="1103309502">
    <w:abstractNumId w:val="3"/>
  </w:num>
  <w:num w:numId="6" w16cid:durableId="1720595835">
    <w:abstractNumId w:val="5"/>
  </w:num>
  <w:num w:numId="7" w16cid:durableId="1844709799">
    <w:abstractNumId w:val="6"/>
  </w:num>
  <w:num w:numId="8" w16cid:durableId="2140997017">
    <w:abstractNumId w:val="8"/>
  </w:num>
  <w:num w:numId="9" w16cid:durableId="1917129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E0"/>
    <w:rsid w:val="001C529E"/>
    <w:rsid w:val="007515D4"/>
    <w:rsid w:val="00C171BF"/>
    <w:rsid w:val="00D12FE0"/>
    <w:rsid w:val="00F02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A33C"/>
  <w15:docId w15:val="{068AFD02-AC64-430B-B21E-431F12B9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32"/>
      <w:szCs w:val="3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0"/>
      <w:szCs w:val="20"/>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20"/>
      <w:szCs w:val="20"/>
      <w:u w:val="none"/>
    </w:rPr>
  </w:style>
  <w:style w:type="character" w:customStyle="1" w:styleId="Zkladntext4Netun">
    <w:name w:val="Základní text (4) + Ne tučné"/>
    <w:basedOn w:val="Zkladntext4"/>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Tahoma" w:eastAsia="Tahoma" w:hAnsi="Tahoma" w:cs="Tahoma"/>
      <w:b/>
      <w:bCs/>
      <w:i w:val="0"/>
      <w:iCs w:val="0"/>
      <w:smallCaps w:val="0"/>
      <w:strike w:val="0"/>
      <w:sz w:val="20"/>
      <w:szCs w:val="20"/>
      <w:u w:val="none"/>
    </w:rPr>
  </w:style>
  <w:style w:type="character" w:customStyle="1" w:styleId="Nadpis31">
    <w:name w:val="Nadpis #3"/>
    <w:basedOn w:val="Nadpis3"/>
    <w:rPr>
      <w:rFonts w:ascii="Tahoma" w:eastAsia="Tahoma" w:hAnsi="Tahoma" w:cs="Tahoma"/>
      <w:b/>
      <w:bCs/>
      <w:i w:val="0"/>
      <w:iCs w:val="0"/>
      <w:smallCaps w:val="0"/>
      <w:strike w:val="0"/>
      <w:color w:val="000000"/>
      <w:spacing w:val="0"/>
      <w:w w:val="100"/>
      <w:position w:val="0"/>
      <w:sz w:val="20"/>
      <w:szCs w:val="20"/>
      <w:u w:val="singl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0"/>
      <w:szCs w:val="20"/>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kladntext2Kurzva">
    <w:name w:val="Základní text (2) + Kurzíva"/>
    <w:basedOn w:val="Zkladntext2"/>
    <w:rPr>
      <w:rFonts w:ascii="Tahoma" w:eastAsia="Tahoma" w:hAnsi="Tahoma" w:cs="Tahoma"/>
      <w:b w:val="0"/>
      <w:bCs w:val="0"/>
      <w:i/>
      <w:iCs/>
      <w:smallCaps w:val="0"/>
      <w:strike w:val="0"/>
      <w:color w:val="000000"/>
      <w:spacing w:val="0"/>
      <w:w w:val="100"/>
      <w:position w:val="0"/>
      <w:sz w:val="20"/>
      <w:szCs w:val="20"/>
      <w:u w:val="none"/>
      <w:lang w:val="cs-CZ" w:eastAsia="cs-CZ" w:bidi="cs-CZ"/>
    </w:rPr>
  </w:style>
  <w:style w:type="character" w:customStyle="1" w:styleId="Zkladntext6Exact">
    <w:name w:val="Základní text (6) Exact"/>
    <w:basedOn w:val="Standardnpsmoodstavce"/>
    <w:link w:val="Zkladntext6"/>
    <w:rPr>
      <w:rFonts w:ascii="Bookman Old Style" w:eastAsia="Bookman Old Style" w:hAnsi="Bookman Old Style" w:cs="Bookman Old Style"/>
      <w:b w:val="0"/>
      <w:bCs w:val="0"/>
      <w:i w:val="0"/>
      <w:iCs w:val="0"/>
      <w:smallCaps w:val="0"/>
      <w:strike w:val="0"/>
      <w:sz w:val="28"/>
      <w:szCs w:val="28"/>
      <w:u w:val="none"/>
    </w:rPr>
  </w:style>
  <w:style w:type="character" w:customStyle="1" w:styleId="Zkladntext6Exact0">
    <w:name w:val="Základní text (6) Exact"/>
    <w:basedOn w:val="Zkladntext6Exact"/>
    <w:rPr>
      <w:rFonts w:ascii="Bookman Old Style" w:eastAsia="Bookman Old Style" w:hAnsi="Bookman Old Style" w:cs="Bookman Old Style"/>
      <w:b w:val="0"/>
      <w:bCs w:val="0"/>
      <w:i w:val="0"/>
      <w:iCs w:val="0"/>
      <w:smallCaps w:val="0"/>
      <w:strike w:val="0"/>
      <w:color w:val="000000"/>
      <w:spacing w:val="0"/>
      <w:w w:val="100"/>
      <w:position w:val="0"/>
      <w:sz w:val="28"/>
      <w:szCs w:val="28"/>
      <w:u w:val="none"/>
      <w:lang w:val="cs-CZ" w:eastAsia="cs-CZ" w:bidi="cs-CZ"/>
    </w:rPr>
  </w:style>
  <w:style w:type="character" w:customStyle="1" w:styleId="Zkladntext5Exact">
    <w:name w:val="Základní text (5) Exact"/>
    <w:basedOn w:val="Standardnpsmoodstavce"/>
    <w:rPr>
      <w:rFonts w:ascii="Tahoma" w:eastAsia="Tahoma" w:hAnsi="Tahoma" w:cs="Tahoma"/>
      <w:b w:val="0"/>
      <w:bCs w:val="0"/>
      <w:i w:val="0"/>
      <w:iCs w:val="0"/>
      <w:smallCaps w:val="0"/>
      <w:strike w:val="0"/>
      <w:sz w:val="20"/>
      <w:szCs w:val="20"/>
      <w:u w:val="none"/>
    </w:rPr>
  </w:style>
  <w:style w:type="character" w:customStyle="1" w:styleId="ZhlavneboZpatTun">
    <w:name w:val="Záhlaví nebo Zápatí + Tučné"/>
    <w:basedOn w:val="ZhlavneboZpa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hlavneboZpatTun0">
    <w:name w:val="Záhlaví nebo Zápatí + Tučné"/>
    <w:basedOn w:val="ZhlavneboZpat"/>
    <w:rPr>
      <w:rFonts w:ascii="Tahoma" w:eastAsia="Tahoma" w:hAnsi="Tahoma" w:cs="Tahoma"/>
      <w:b/>
      <w:bCs/>
      <w:i w:val="0"/>
      <w:iCs w:val="0"/>
      <w:smallCaps w:val="0"/>
      <w:strike w:val="0"/>
      <w:color w:val="000000"/>
      <w:spacing w:val="0"/>
      <w:w w:val="100"/>
      <w:position w:val="0"/>
      <w:sz w:val="20"/>
      <w:szCs w:val="20"/>
      <w:u w:val="single"/>
      <w:lang w:val="cs-CZ" w:eastAsia="cs-CZ" w:bidi="cs-CZ"/>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20"/>
      <w:szCs w:val="20"/>
      <w:u w:val="none"/>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sz w:val="18"/>
      <w:szCs w:val="18"/>
      <w:u w:val="none"/>
    </w:rPr>
  </w:style>
  <w:style w:type="character" w:customStyle="1" w:styleId="Zkladntext71">
    <w:name w:val="Základní text (7)"/>
    <w:basedOn w:val="Zkladntext7"/>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8">
    <w:name w:val="Základní text (8)_"/>
    <w:basedOn w:val="Standardnpsmoodstavce"/>
    <w:link w:val="Zkladntext80"/>
    <w:rPr>
      <w:rFonts w:ascii="Tahoma" w:eastAsia="Tahoma" w:hAnsi="Tahoma" w:cs="Tahoma"/>
      <w:b w:val="0"/>
      <w:bCs w:val="0"/>
      <w:i w:val="0"/>
      <w:iCs w:val="0"/>
      <w:smallCaps w:val="0"/>
      <w:strike w:val="0"/>
      <w:sz w:val="16"/>
      <w:szCs w:val="16"/>
      <w:u w:val="none"/>
    </w:rPr>
  </w:style>
  <w:style w:type="character" w:customStyle="1" w:styleId="Zkladntext81">
    <w:name w:val="Základní text (8)"/>
    <w:basedOn w:val="Zkladntext8"/>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8Exact">
    <w:name w:val="Základní text (8) Exact"/>
    <w:basedOn w:val="Standardnpsmoodstavce"/>
    <w:rPr>
      <w:rFonts w:ascii="Tahoma" w:eastAsia="Tahoma" w:hAnsi="Tahoma" w:cs="Tahoma"/>
      <w:b w:val="0"/>
      <w:bCs w:val="0"/>
      <w:i w:val="0"/>
      <w:iCs w:val="0"/>
      <w:smallCaps w:val="0"/>
      <w:strike w:val="0"/>
      <w:sz w:val="16"/>
      <w:szCs w:val="16"/>
      <w:u w:val="none"/>
    </w:rPr>
  </w:style>
  <w:style w:type="character" w:customStyle="1" w:styleId="Zkladntext10Exact">
    <w:name w:val="Základní text (10) Exact"/>
    <w:basedOn w:val="Standardnpsmoodstavce"/>
    <w:rPr>
      <w:rFonts w:ascii="Tahoma" w:eastAsia="Tahoma" w:hAnsi="Tahoma" w:cs="Tahoma"/>
      <w:b w:val="0"/>
      <w:bCs w:val="0"/>
      <w:i w:val="0"/>
      <w:iCs w:val="0"/>
      <w:smallCaps w:val="0"/>
      <w:strike w:val="0"/>
      <w:sz w:val="15"/>
      <w:szCs w:val="15"/>
      <w:u w:val="none"/>
    </w:rPr>
  </w:style>
  <w:style w:type="character" w:customStyle="1" w:styleId="Zkladntext9Exact">
    <w:name w:val="Základní text (9) Exact"/>
    <w:basedOn w:val="Standardnpsmoodstavce"/>
    <w:rPr>
      <w:rFonts w:ascii="Tahoma" w:eastAsia="Tahoma" w:hAnsi="Tahoma" w:cs="Tahoma"/>
      <w:b w:val="0"/>
      <w:bCs w:val="0"/>
      <w:i w:val="0"/>
      <w:iCs w:val="0"/>
      <w:smallCaps w:val="0"/>
      <w:strike w:val="0"/>
      <w:sz w:val="12"/>
      <w:szCs w:val="12"/>
      <w:u w:val="none"/>
    </w:rPr>
  </w:style>
  <w:style w:type="character" w:customStyle="1" w:styleId="Nadpis2Exact">
    <w:name w:val="Nadpis #2 Exact"/>
    <w:basedOn w:val="Standardnpsmoodstavce"/>
    <w:link w:val="Nadpis2"/>
    <w:rPr>
      <w:rFonts w:ascii="Tahoma" w:eastAsia="Tahoma" w:hAnsi="Tahoma" w:cs="Tahoma"/>
      <w:b w:val="0"/>
      <w:bCs w:val="0"/>
      <w:i w:val="0"/>
      <w:iCs w:val="0"/>
      <w:smallCaps w:val="0"/>
      <w:strike w:val="0"/>
      <w:spacing w:val="30"/>
      <w:sz w:val="34"/>
      <w:szCs w:val="34"/>
      <w:u w:val="none"/>
    </w:rPr>
  </w:style>
  <w:style w:type="character" w:customStyle="1" w:styleId="Nadpis2Exact0">
    <w:name w:val="Nadpis #2 Exact"/>
    <w:basedOn w:val="Nadpis2Exact"/>
    <w:rPr>
      <w:rFonts w:ascii="Tahoma" w:eastAsia="Tahoma" w:hAnsi="Tahoma" w:cs="Tahoma"/>
      <w:b w:val="0"/>
      <w:bCs w:val="0"/>
      <w:i w:val="0"/>
      <w:iCs w:val="0"/>
      <w:smallCaps w:val="0"/>
      <w:strike w:val="0"/>
      <w:color w:val="000000"/>
      <w:spacing w:val="30"/>
      <w:w w:val="100"/>
      <w:position w:val="0"/>
      <w:sz w:val="34"/>
      <w:szCs w:val="34"/>
      <w:u w:val="none"/>
      <w:lang w:val="cs-CZ" w:eastAsia="cs-CZ" w:bidi="cs-CZ"/>
    </w:rPr>
  </w:style>
  <w:style w:type="character" w:customStyle="1" w:styleId="Zkladntext9">
    <w:name w:val="Základní text (9)_"/>
    <w:basedOn w:val="Standardnpsmoodstavce"/>
    <w:link w:val="Zkladntext90"/>
    <w:rPr>
      <w:rFonts w:ascii="Tahoma" w:eastAsia="Tahoma" w:hAnsi="Tahoma" w:cs="Tahoma"/>
      <w:b w:val="0"/>
      <w:bCs w:val="0"/>
      <w:i w:val="0"/>
      <w:iCs w:val="0"/>
      <w:smallCaps w:val="0"/>
      <w:strike w:val="0"/>
      <w:sz w:val="12"/>
      <w:szCs w:val="12"/>
      <w:u w:val="none"/>
    </w:rPr>
  </w:style>
  <w:style w:type="character" w:customStyle="1" w:styleId="Zkladntext10">
    <w:name w:val="Základní text (10)_"/>
    <w:basedOn w:val="Standardnpsmoodstavce"/>
    <w:link w:val="Zkladntext100"/>
    <w:rPr>
      <w:rFonts w:ascii="Tahoma" w:eastAsia="Tahoma" w:hAnsi="Tahoma" w:cs="Tahoma"/>
      <w:b w:val="0"/>
      <w:bCs w:val="0"/>
      <w:i w:val="0"/>
      <w:iCs w:val="0"/>
      <w:smallCaps w:val="0"/>
      <w:strike w:val="0"/>
      <w:sz w:val="15"/>
      <w:szCs w:val="15"/>
      <w:u w:val="none"/>
    </w:rPr>
  </w:style>
  <w:style w:type="character" w:customStyle="1" w:styleId="Zkladntext255ptTun">
    <w:name w:val="Základní text (2) + 5;5 pt;Tučné"/>
    <w:basedOn w:val="Zkladntext2"/>
    <w:rPr>
      <w:rFonts w:ascii="Tahoma" w:eastAsia="Tahoma" w:hAnsi="Tahoma" w:cs="Tahoma"/>
      <w:b/>
      <w:bCs/>
      <w:i w:val="0"/>
      <w:iCs w:val="0"/>
      <w:smallCaps w:val="0"/>
      <w:strike w:val="0"/>
      <w:color w:val="FFFFFF"/>
      <w:spacing w:val="0"/>
      <w:w w:val="100"/>
      <w:position w:val="0"/>
      <w:sz w:val="11"/>
      <w:szCs w:val="11"/>
      <w:u w:val="none"/>
      <w:lang w:val="cs-CZ" w:eastAsia="cs-CZ" w:bidi="cs-CZ"/>
    </w:rPr>
  </w:style>
  <w:style w:type="character" w:customStyle="1" w:styleId="Zkladntext255ptTun0">
    <w:name w:val="Základní text (2) + 5;5 pt;Tučné"/>
    <w:basedOn w:val="Zkladntext2"/>
    <w:rPr>
      <w:rFonts w:ascii="Tahoma" w:eastAsia="Tahoma" w:hAnsi="Tahoma" w:cs="Tahoma"/>
      <w:b/>
      <w:bCs/>
      <w:i w:val="0"/>
      <w:iCs w:val="0"/>
      <w:smallCaps w:val="0"/>
      <w:strike w:val="0"/>
      <w:color w:val="FFFFFF"/>
      <w:spacing w:val="0"/>
      <w:w w:val="100"/>
      <w:position w:val="0"/>
      <w:sz w:val="11"/>
      <w:szCs w:val="11"/>
      <w:u w:val="none"/>
      <w:lang w:val="cs-CZ" w:eastAsia="cs-CZ" w:bidi="cs-CZ"/>
    </w:rPr>
  </w:style>
  <w:style w:type="character" w:customStyle="1" w:styleId="Zkladntext2CourierNew4pt">
    <w:name w:val="Základní text (2) + Courier New;4 pt"/>
    <w:basedOn w:val="Zkladntext2"/>
    <w:rPr>
      <w:rFonts w:ascii="Courier New" w:eastAsia="Courier New" w:hAnsi="Courier New" w:cs="Courier New"/>
      <w:b w:val="0"/>
      <w:bCs w:val="0"/>
      <w:i w:val="0"/>
      <w:iCs w:val="0"/>
      <w:smallCaps w:val="0"/>
      <w:strike w:val="0"/>
      <w:color w:val="FFFFFF"/>
      <w:spacing w:val="0"/>
      <w:w w:val="100"/>
      <w:position w:val="0"/>
      <w:sz w:val="8"/>
      <w:szCs w:val="8"/>
      <w:u w:val="none"/>
      <w:lang w:val="cs-CZ" w:eastAsia="cs-CZ" w:bidi="cs-CZ"/>
    </w:rPr>
  </w:style>
  <w:style w:type="character" w:customStyle="1" w:styleId="Zkladntext26pt">
    <w:name w:val="Základní text (2) + 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28ptdkovn0pt">
    <w:name w:val="Základní text (2) + 8 pt;Řádkování 0 pt"/>
    <w:basedOn w:val="Zkladntext2"/>
    <w:rPr>
      <w:rFonts w:ascii="Tahoma" w:eastAsia="Tahoma" w:hAnsi="Tahoma" w:cs="Tahoma"/>
      <w:b w:val="0"/>
      <w:bCs w:val="0"/>
      <w:i w:val="0"/>
      <w:iCs w:val="0"/>
      <w:smallCaps w:val="0"/>
      <w:strike w:val="0"/>
      <w:color w:val="000000"/>
      <w:spacing w:val="-10"/>
      <w:w w:val="100"/>
      <w:position w:val="0"/>
      <w:sz w:val="16"/>
      <w:szCs w:val="16"/>
      <w:u w:val="none"/>
      <w:lang w:val="cs-CZ" w:eastAsia="cs-CZ" w:bidi="cs-CZ"/>
    </w:rPr>
  </w:style>
  <w:style w:type="character" w:customStyle="1" w:styleId="Zkladntext91">
    <w:name w:val="Základní text (9)"/>
    <w:basedOn w:val="Zkladntext9"/>
    <w:rPr>
      <w:rFonts w:ascii="Tahoma" w:eastAsia="Tahoma" w:hAnsi="Tahoma" w:cs="Tahoma"/>
      <w:b w:val="0"/>
      <w:bCs w:val="0"/>
      <w:i w:val="0"/>
      <w:iCs w:val="0"/>
      <w:smallCaps w:val="0"/>
      <w:strike w:val="0"/>
      <w:color w:val="000000"/>
      <w:spacing w:val="0"/>
      <w:w w:val="100"/>
      <w:position w:val="0"/>
      <w:sz w:val="12"/>
      <w:szCs w:val="12"/>
      <w:u w:val="single"/>
      <w:lang w:val="cs-CZ" w:eastAsia="cs-CZ" w:bidi="cs-CZ"/>
    </w:rPr>
  </w:style>
  <w:style w:type="character" w:customStyle="1" w:styleId="Zkladntext11Exact">
    <w:name w:val="Základní text (11) Exact"/>
    <w:basedOn w:val="Standardnpsmoodstavce"/>
    <w:link w:val="Zkladntext11"/>
    <w:rPr>
      <w:rFonts w:ascii="Tahoma" w:eastAsia="Tahoma" w:hAnsi="Tahoma" w:cs="Tahoma"/>
      <w:b/>
      <w:bCs/>
      <w:i w:val="0"/>
      <w:iCs w:val="0"/>
      <w:smallCaps w:val="0"/>
      <w:strike w:val="0"/>
      <w:w w:val="50"/>
      <w:sz w:val="38"/>
      <w:szCs w:val="38"/>
      <w:u w:val="none"/>
    </w:rPr>
  </w:style>
  <w:style w:type="character" w:customStyle="1" w:styleId="ZhlavneboZpatCenturyGothic5ptTun">
    <w:name w:val="Záhlaví nebo Zápatí + Century Gothic;5 pt;Tučné"/>
    <w:basedOn w:val="ZhlavneboZpat"/>
    <w:rPr>
      <w:rFonts w:ascii="Century Gothic" w:eastAsia="Century Gothic" w:hAnsi="Century Gothic" w:cs="Century Gothic"/>
      <w:b/>
      <w:bCs/>
      <w:i w:val="0"/>
      <w:iCs w:val="0"/>
      <w:smallCaps w:val="0"/>
      <w:strike w:val="0"/>
      <w:color w:val="000000"/>
      <w:spacing w:val="0"/>
      <w:w w:val="100"/>
      <w:position w:val="0"/>
      <w:sz w:val="10"/>
      <w:szCs w:val="10"/>
      <w:u w:val="none"/>
      <w:lang w:val="cs-CZ" w:eastAsia="cs-CZ" w:bidi="cs-CZ"/>
    </w:rPr>
  </w:style>
  <w:style w:type="character" w:customStyle="1" w:styleId="Nadpis1">
    <w:name w:val="Nadpis #1_"/>
    <w:basedOn w:val="Standardnpsmoodstavce"/>
    <w:link w:val="Nadpis10"/>
    <w:rPr>
      <w:rFonts w:ascii="Tahoma" w:eastAsia="Tahoma" w:hAnsi="Tahoma" w:cs="Tahoma"/>
      <w:b/>
      <w:bCs/>
      <w:i w:val="0"/>
      <w:iCs w:val="0"/>
      <w:smallCaps w:val="0"/>
      <w:strike w:val="0"/>
      <w:w w:val="50"/>
      <w:sz w:val="38"/>
      <w:szCs w:val="38"/>
      <w:u w:val="none"/>
    </w:rPr>
  </w:style>
  <w:style w:type="character" w:customStyle="1" w:styleId="Zkladntext25pt">
    <w:name w:val="Základní text (2) + 5 pt"/>
    <w:basedOn w:val="Zkladntext2"/>
    <w:rPr>
      <w:rFonts w:ascii="Tahoma" w:eastAsia="Tahoma" w:hAnsi="Tahoma" w:cs="Tahoma"/>
      <w:b w:val="0"/>
      <w:bCs w:val="0"/>
      <w:i w:val="0"/>
      <w:iCs w:val="0"/>
      <w:smallCaps w:val="0"/>
      <w:strike w:val="0"/>
      <w:color w:val="FFFFFF"/>
      <w:spacing w:val="0"/>
      <w:w w:val="100"/>
      <w:position w:val="0"/>
      <w:sz w:val="10"/>
      <w:szCs w:val="10"/>
      <w:u w:val="none"/>
      <w:lang w:val="cs-CZ" w:eastAsia="cs-CZ" w:bidi="cs-CZ"/>
    </w:rPr>
  </w:style>
  <w:style w:type="character" w:customStyle="1" w:styleId="Zkladntext265ptdkovn0pt">
    <w:name w:val="Základní text (2) + 6;5 pt;Řádkování 0 pt"/>
    <w:basedOn w:val="Zkladntext2"/>
    <w:rPr>
      <w:rFonts w:ascii="Tahoma" w:eastAsia="Tahoma" w:hAnsi="Tahoma" w:cs="Tahoma"/>
      <w:b w:val="0"/>
      <w:bCs w:val="0"/>
      <w:i w:val="0"/>
      <w:iCs w:val="0"/>
      <w:smallCaps w:val="0"/>
      <w:strike w:val="0"/>
      <w:color w:val="FFFFFF"/>
      <w:spacing w:val="-10"/>
      <w:w w:val="100"/>
      <w:position w:val="0"/>
      <w:sz w:val="13"/>
      <w:szCs w:val="13"/>
      <w:u w:val="none"/>
      <w:lang w:val="cs-CZ" w:eastAsia="cs-CZ" w:bidi="cs-CZ"/>
    </w:rPr>
  </w:style>
  <w:style w:type="character" w:customStyle="1" w:styleId="Zkladntext26pt0">
    <w:name w:val="Základní text (2) + 6 pt"/>
    <w:basedOn w:val="Zkladntext2"/>
    <w:rPr>
      <w:rFonts w:ascii="Tahoma" w:eastAsia="Tahoma" w:hAnsi="Tahoma" w:cs="Tahoma"/>
      <w:b w:val="0"/>
      <w:bCs w:val="0"/>
      <w:i w:val="0"/>
      <w:iCs w:val="0"/>
      <w:smallCaps w:val="0"/>
      <w:strike w:val="0"/>
      <w:color w:val="FFFFFF"/>
      <w:spacing w:val="0"/>
      <w:w w:val="100"/>
      <w:position w:val="0"/>
      <w:sz w:val="12"/>
      <w:szCs w:val="12"/>
      <w:u w:val="none"/>
      <w:lang w:val="cs-CZ" w:eastAsia="cs-CZ" w:bidi="cs-CZ"/>
    </w:rPr>
  </w:style>
  <w:style w:type="paragraph" w:customStyle="1" w:styleId="Zkladntext30">
    <w:name w:val="Základní text (3)"/>
    <w:basedOn w:val="Normln"/>
    <w:link w:val="Zkladntext3"/>
    <w:pPr>
      <w:shd w:val="clear" w:color="auto" w:fill="FFFFFF"/>
      <w:spacing w:after="180" w:line="0" w:lineRule="atLeast"/>
      <w:jc w:val="center"/>
    </w:pPr>
    <w:rPr>
      <w:rFonts w:ascii="Tahoma" w:eastAsia="Tahoma" w:hAnsi="Tahoma" w:cs="Tahoma"/>
      <w:b/>
      <w:bCs/>
      <w:sz w:val="32"/>
      <w:szCs w:val="32"/>
    </w:rPr>
  </w:style>
  <w:style w:type="paragraph" w:customStyle="1" w:styleId="Zkladntext20">
    <w:name w:val="Základní text (2)"/>
    <w:basedOn w:val="Normln"/>
    <w:link w:val="Zkladntext2"/>
    <w:pPr>
      <w:shd w:val="clear" w:color="auto" w:fill="FFFFFF"/>
      <w:spacing w:before="180" w:after="300" w:line="0" w:lineRule="atLeast"/>
      <w:ind w:hanging="760"/>
    </w:pPr>
    <w:rPr>
      <w:rFonts w:ascii="Tahoma" w:eastAsia="Tahoma" w:hAnsi="Tahoma" w:cs="Tahoma"/>
      <w:sz w:val="20"/>
      <w:szCs w:val="20"/>
    </w:rPr>
  </w:style>
  <w:style w:type="paragraph" w:customStyle="1" w:styleId="Zkladntext40">
    <w:name w:val="Základní text (4)"/>
    <w:basedOn w:val="Normln"/>
    <w:link w:val="Zkladntext4"/>
    <w:pPr>
      <w:shd w:val="clear" w:color="auto" w:fill="FFFFFF"/>
      <w:spacing w:before="480" w:after="180" w:line="475" w:lineRule="exact"/>
    </w:pPr>
    <w:rPr>
      <w:rFonts w:ascii="Tahoma" w:eastAsia="Tahoma" w:hAnsi="Tahoma" w:cs="Tahoma"/>
      <w:b/>
      <w:bCs/>
      <w:sz w:val="20"/>
      <w:szCs w:val="20"/>
    </w:rPr>
  </w:style>
  <w:style w:type="paragraph" w:customStyle="1" w:styleId="Nadpis30">
    <w:name w:val="Nadpis #3"/>
    <w:basedOn w:val="Normln"/>
    <w:link w:val="Nadpis3"/>
    <w:pPr>
      <w:shd w:val="clear" w:color="auto" w:fill="FFFFFF"/>
      <w:spacing w:before="300" w:after="300" w:line="0" w:lineRule="atLeast"/>
      <w:ind w:hanging="740"/>
      <w:jc w:val="both"/>
      <w:outlineLvl w:val="2"/>
    </w:pPr>
    <w:rPr>
      <w:rFonts w:ascii="Tahoma" w:eastAsia="Tahoma" w:hAnsi="Tahoma" w:cs="Tahoma"/>
      <w:b/>
      <w:bCs/>
      <w:sz w:val="20"/>
      <w:szCs w:val="20"/>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0"/>
      <w:szCs w:val="20"/>
    </w:rPr>
  </w:style>
  <w:style w:type="paragraph" w:customStyle="1" w:styleId="Zkladntext6">
    <w:name w:val="Základní text (6)"/>
    <w:basedOn w:val="Normln"/>
    <w:link w:val="Zkladntext6Exact"/>
    <w:pPr>
      <w:shd w:val="clear" w:color="auto" w:fill="FFFFFF"/>
      <w:spacing w:line="0" w:lineRule="atLeast"/>
    </w:pPr>
    <w:rPr>
      <w:rFonts w:ascii="Bookman Old Style" w:eastAsia="Bookman Old Style" w:hAnsi="Bookman Old Style" w:cs="Bookman Old Style"/>
      <w:sz w:val="28"/>
      <w:szCs w:val="28"/>
    </w:rPr>
  </w:style>
  <w:style w:type="paragraph" w:customStyle="1" w:styleId="Zkladntext50">
    <w:name w:val="Základní text (5)"/>
    <w:basedOn w:val="Normln"/>
    <w:link w:val="Zkladntext5"/>
    <w:pPr>
      <w:shd w:val="clear" w:color="auto" w:fill="FFFFFF"/>
      <w:spacing w:after="180" w:line="245" w:lineRule="exact"/>
      <w:ind w:hanging="720"/>
      <w:jc w:val="both"/>
    </w:pPr>
    <w:rPr>
      <w:rFonts w:ascii="Tahoma" w:eastAsia="Tahoma" w:hAnsi="Tahoma" w:cs="Tahoma"/>
      <w:sz w:val="20"/>
      <w:szCs w:val="20"/>
    </w:rPr>
  </w:style>
  <w:style w:type="paragraph" w:customStyle="1" w:styleId="Zkladntext70">
    <w:name w:val="Základní text (7)"/>
    <w:basedOn w:val="Normln"/>
    <w:link w:val="Zkladntext7"/>
    <w:pPr>
      <w:shd w:val="clear" w:color="auto" w:fill="FFFFFF"/>
      <w:spacing w:before="480" w:line="234" w:lineRule="exact"/>
      <w:jc w:val="right"/>
    </w:pPr>
    <w:rPr>
      <w:rFonts w:ascii="Tahoma" w:eastAsia="Tahoma" w:hAnsi="Tahoma" w:cs="Tahoma"/>
      <w:b/>
      <w:bCs/>
      <w:sz w:val="18"/>
      <w:szCs w:val="18"/>
    </w:rPr>
  </w:style>
  <w:style w:type="paragraph" w:customStyle="1" w:styleId="Zkladntext80">
    <w:name w:val="Základní text (8)"/>
    <w:basedOn w:val="Normln"/>
    <w:link w:val="Zkladntext8"/>
    <w:pPr>
      <w:shd w:val="clear" w:color="auto" w:fill="FFFFFF"/>
      <w:spacing w:line="184" w:lineRule="exact"/>
      <w:jc w:val="center"/>
    </w:pPr>
    <w:rPr>
      <w:rFonts w:ascii="Tahoma" w:eastAsia="Tahoma" w:hAnsi="Tahoma" w:cs="Tahoma"/>
      <w:sz w:val="16"/>
      <w:szCs w:val="16"/>
    </w:rPr>
  </w:style>
  <w:style w:type="paragraph" w:customStyle="1" w:styleId="Zkladntext100">
    <w:name w:val="Základní text (10)"/>
    <w:basedOn w:val="Normln"/>
    <w:link w:val="Zkladntext10"/>
    <w:pPr>
      <w:shd w:val="clear" w:color="auto" w:fill="FFFFFF"/>
      <w:spacing w:line="151" w:lineRule="exact"/>
    </w:pPr>
    <w:rPr>
      <w:rFonts w:ascii="Tahoma" w:eastAsia="Tahoma" w:hAnsi="Tahoma" w:cs="Tahoma"/>
      <w:sz w:val="15"/>
      <w:szCs w:val="15"/>
    </w:rPr>
  </w:style>
  <w:style w:type="paragraph" w:customStyle="1" w:styleId="Zkladntext90">
    <w:name w:val="Základní text (9)"/>
    <w:basedOn w:val="Normln"/>
    <w:link w:val="Zkladntext9"/>
    <w:pPr>
      <w:shd w:val="clear" w:color="auto" w:fill="FFFFFF"/>
      <w:spacing w:line="137" w:lineRule="exact"/>
      <w:jc w:val="both"/>
    </w:pPr>
    <w:rPr>
      <w:rFonts w:ascii="Tahoma" w:eastAsia="Tahoma" w:hAnsi="Tahoma" w:cs="Tahoma"/>
      <w:sz w:val="12"/>
      <w:szCs w:val="12"/>
    </w:rPr>
  </w:style>
  <w:style w:type="paragraph" w:customStyle="1" w:styleId="Nadpis2">
    <w:name w:val="Nadpis #2"/>
    <w:basedOn w:val="Normln"/>
    <w:link w:val="Nadpis2Exact"/>
    <w:pPr>
      <w:shd w:val="clear" w:color="auto" w:fill="FFFFFF"/>
      <w:spacing w:before="120" w:line="0" w:lineRule="atLeast"/>
      <w:outlineLvl w:val="1"/>
    </w:pPr>
    <w:rPr>
      <w:rFonts w:ascii="Tahoma" w:eastAsia="Tahoma" w:hAnsi="Tahoma" w:cs="Tahoma"/>
      <w:spacing w:val="30"/>
      <w:sz w:val="34"/>
      <w:szCs w:val="34"/>
    </w:rPr>
  </w:style>
  <w:style w:type="paragraph" w:customStyle="1" w:styleId="Zkladntext11">
    <w:name w:val="Základní text (11)"/>
    <w:basedOn w:val="Normln"/>
    <w:link w:val="Zkladntext11Exact"/>
    <w:pPr>
      <w:shd w:val="clear" w:color="auto" w:fill="FFFFFF"/>
      <w:spacing w:after="480" w:line="0" w:lineRule="atLeast"/>
    </w:pPr>
    <w:rPr>
      <w:rFonts w:ascii="Tahoma" w:eastAsia="Tahoma" w:hAnsi="Tahoma" w:cs="Tahoma"/>
      <w:b/>
      <w:bCs/>
      <w:w w:val="50"/>
      <w:sz w:val="38"/>
      <w:szCs w:val="38"/>
    </w:rPr>
  </w:style>
  <w:style w:type="paragraph" w:customStyle="1" w:styleId="Nadpis10">
    <w:name w:val="Nadpis #1"/>
    <w:basedOn w:val="Normln"/>
    <w:link w:val="Nadpis1"/>
    <w:pPr>
      <w:shd w:val="clear" w:color="auto" w:fill="FFFFFF"/>
      <w:spacing w:before="1200" w:after="480" w:line="0" w:lineRule="atLeast"/>
      <w:outlineLvl w:val="0"/>
    </w:pPr>
    <w:rPr>
      <w:rFonts w:ascii="Tahoma" w:eastAsia="Tahoma" w:hAnsi="Tahoma" w:cs="Tahoma"/>
      <w:b/>
      <w:bCs/>
      <w:w w:val="5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yperlink" Target="https://zakazky.dlc.cz/"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1912</Words>
  <Characters>11287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1</cp:revision>
  <dcterms:created xsi:type="dcterms:W3CDTF">2025-02-03T11:16:00Z</dcterms:created>
  <dcterms:modified xsi:type="dcterms:W3CDTF">2025-02-03T11:31:00Z</dcterms:modified>
</cp:coreProperties>
</file>