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EE" w:rsidRDefault="008557EE" w:rsidP="008557EE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February</w:t>
      </w:r>
      <w:proofErr w:type="spellEnd"/>
      <w:r>
        <w:rPr>
          <w:rFonts w:ascii="Calibri" w:hAnsi="Calibri" w:cs="Calibri"/>
          <w:sz w:val="22"/>
          <w:szCs w:val="22"/>
        </w:rPr>
        <w:t xml:space="preserve"> 3, 2025 9:57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Objednávka č. 2250442658 přijata</w:t>
      </w:r>
    </w:p>
    <w:p w:rsidR="008557EE" w:rsidRDefault="008557EE" w:rsidP="008557E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557EE" w:rsidTr="008557EE">
        <w:tc>
          <w:tcPr>
            <w:tcW w:w="0" w:type="auto"/>
            <w:vAlign w:val="center"/>
            <w:hideMark/>
          </w:tcPr>
          <w:tbl>
            <w:tblPr>
              <w:tblW w:w="9300" w:type="dxa"/>
              <w:jc w:val="center"/>
              <w:shd w:val="clear" w:color="auto" w:fill="F8F8F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557EE">
              <w:trPr>
                <w:jc w:val="center"/>
              </w:trPr>
              <w:tc>
                <w:tcPr>
                  <w:tcW w:w="0" w:type="auto"/>
                  <w:shd w:val="clear" w:color="auto" w:fill="F8F8F8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</w:tcPr>
                <w:p w:rsidR="008557EE" w:rsidRDefault="008557EE">
                  <w:pPr>
                    <w:pStyle w:val="Normlnweb"/>
                    <w:spacing w:before="0" w:beforeAutospacing="0" w:after="240" w:afterAutospacing="0"/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790825" cy="304800"/>
                        <wp:effectExtent l="0" t="0" r="9525" b="0"/>
                        <wp:docPr id="9" name="Obrázek 9" descr="https://link.tsbohemia.cz/inc/lng/imgs/logo_TSBOHEMIA_email.pn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link.tsbohemia.cz/inc/lng/imgs/logo_TSBOHEMIA_emai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08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7"/>
                    <w:gridCol w:w="35"/>
                  </w:tblGrid>
                  <w:tr w:rsidR="008557EE">
                    <w:tc>
                      <w:tcPr>
                        <w:tcW w:w="0" w:type="auto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42"/>
                        </w:tblGrid>
                        <w:tr w:rsidR="008557EE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92" w:type="dxa"/>
                                <w:left w:w="192" w:type="dxa"/>
                                <w:bottom w:w="192" w:type="dxa"/>
                                <w:right w:w="192" w:type="dxa"/>
                              </w:tcMar>
                              <w:vAlign w:val="center"/>
                              <w:hideMark/>
                            </w:tcPr>
                            <w:p w:rsidR="008557EE" w:rsidRDefault="008557EE">
                              <w:pPr>
                                <w:pStyle w:val="Nadpis1"/>
                                <w:spacing w:before="240" w:beforeAutospacing="0"/>
                                <w:jc w:val="center"/>
                                <w:rPr>
                                  <w:rFonts w:eastAsia="Times New Roman"/>
                                  <w:color w:val="F7B626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7B626"/>
                                  <w:sz w:val="30"/>
                                  <w:szCs w:val="30"/>
                                </w:rPr>
                                <w:t>Objednávka přijata</w:t>
                              </w:r>
                            </w:p>
                            <w:p w:rsidR="008557EE" w:rsidRDefault="008557EE">
                              <w:pPr>
                                <w:pStyle w:val="Normlnweb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 xml:space="preserve">Objednávku č. </w:t>
                              </w:r>
                              <w:r>
                                <w:rPr>
                                  <w:rStyle w:val="Siln"/>
                                  <w:rFonts w:ascii="Aptos" w:hAnsi="Aptos"/>
                                  <w:color w:val="000000"/>
                                </w:rPr>
                                <w:t>2250442658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jsme přijali do systému.</w:t>
                              </w:r>
                            </w:p>
                          </w:tc>
                        </w:tr>
                      </w:tbl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557EE">
                    <w:trPr>
                      <w:trHeight w:val="96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557EE">
                    <w:tc>
                      <w:tcPr>
                        <w:tcW w:w="0" w:type="auto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42"/>
                        </w:tblGrid>
                        <w:tr w:rsidR="008557EE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92" w:type="dxa"/>
                                <w:left w:w="192" w:type="dxa"/>
                                <w:bottom w:w="192" w:type="dxa"/>
                                <w:right w:w="192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82"/>
                                <w:gridCol w:w="4984"/>
                                <w:gridCol w:w="281"/>
                                <w:gridCol w:w="1611"/>
                              </w:tblGrid>
                              <w:tr w:rsidR="008557EE"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pPr>
                                      <w:pStyle w:val="Nadpis2"/>
                                      <w:spacing w:before="0" w:beforeAutospacing="0"/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t>Zboží</w:t>
                                    </w:r>
                                  </w:p>
                                </w:tc>
                              </w:tr>
                              <w:tr w:rsidR="008557EE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E9E9E9"/>
                                      <w:right w:val="nil"/>
                                    </w:tcBorders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0" cy="952500"/>
                                          <wp:effectExtent l="0" t="0" r="0" b="0"/>
                                          <wp:docPr id="8" name="Obrázek 8" descr="https://interlink-static.tsbohemia.cz/_ig48930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interlink-static.tsbohemia.cz/_ig48930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00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E9E9E9"/>
                                      <w:right w:val="nil"/>
                                    </w:tcBorders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C67A8F">
                                    <w:hyperlink r:id="rId8" w:history="1">
                                      <w:r w:rsidR="008557EE">
                                        <w:rPr>
                                          <w:rStyle w:val="Hypertextovodkaz"/>
                                          <w:b/>
                                          <w:bCs/>
                                          <w:color w:val="364A81"/>
                                        </w:rPr>
                                        <w:t>Canon i-SENSYS MF272dw</w:t>
                                      </w:r>
                                    </w:hyperlink>
                                    <w:r w:rsidR="008557EE">
                                      <w:br/>
                                    </w:r>
                                    <w:r w:rsidR="008557EE">
                                      <w:rPr>
                                        <w:sz w:val="20"/>
                                        <w:szCs w:val="20"/>
                                      </w:rPr>
                                      <w:t>Objednávací kód: 108761</w:t>
                                    </w:r>
                                    <w:r w:rsidR="008557EE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0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E9E9E9"/>
                                      <w:right w:val="nil"/>
                                    </w:tcBorders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r>
                                      <w:t>1×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E9E9E9"/>
                                      <w:right w:val="nil"/>
                                    </w:tcBorders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pPr>
                                      <w:jc w:val="right"/>
                                    </w:pPr>
                                    <w:r>
                                      <w:t>5774.30 Kč</w:t>
                                    </w:r>
                                  </w:p>
                                </w:tc>
                              </w:tr>
                              <w:tr w:rsidR="008557EE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E9E9E9"/>
                                      <w:right w:val="nil"/>
                                    </w:tcBorders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0" cy="952500"/>
                                          <wp:effectExtent l="0" t="0" r="0" b="0"/>
                                          <wp:docPr id="7" name="Obrázek 7" descr="https://interlink-static.tsbohemia.cz/_ig523258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interlink-static.tsbohemia.cz/_ig523258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00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E9E9E9"/>
                                      <w:right w:val="nil"/>
                                    </w:tcBorders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C67A8F">
                                    <w:hyperlink r:id="rId10" w:history="1">
                                      <w:r w:rsidR="008557EE">
                                        <w:rPr>
                                          <w:rStyle w:val="Hypertextovodkaz"/>
                                          <w:b/>
                                          <w:bCs/>
                                          <w:color w:val="364A81"/>
                                        </w:rPr>
                                        <w:t>Xerox alternativní toner za Canon CRG071HBK, 2.500 </w:t>
                                      </w:r>
                                      <w:proofErr w:type="spellStart"/>
                                      <w:r w:rsidR="008557EE">
                                        <w:rPr>
                                          <w:rStyle w:val="Hypertextovodkaz"/>
                                          <w:b/>
                                          <w:bCs/>
                                          <w:color w:val="364A81"/>
                                        </w:rPr>
                                        <w:t>pgs</w:t>
                                      </w:r>
                                      <w:proofErr w:type="spellEnd"/>
                                      <w:r w:rsidR="008557EE">
                                        <w:rPr>
                                          <w:rStyle w:val="Hypertextovodkaz"/>
                                          <w:b/>
                                          <w:bCs/>
                                          <w:color w:val="364A81"/>
                                        </w:rPr>
                                        <w:t>, </w:t>
                                      </w:r>
                                      <w:proofErr w:type="spellStart"/>
                                      <w:r w:rsidR="008557EE">
                                        <w:rPr>
                                          <w:rStyle w:val="Hypertextovodkaz"/>
                                          <w:b/>
                                          <w:bCs/>
                                          <w:color w:val="364A81"/>
                                        </w:rPr>
                                        <w:t>black</w:t>
                                      </w:r>
                                      <w:proofErr w:type="spellEnd"/>
                                    </w:hyperlink>
                                    <w:r w:rsidR="008557EE">
                                      <w:br/>
                                    </w:r>
                                    <w:r w:rsidR="008557EE">
                                      <w:rPr>
                                        <w:sz w:val="20"/>
                                        <w:szCs w:val="20"/>
                                      </w:rPr>
                                      <w:t>Objednávací kód: 139606</w:t>
                                    </w:r>
                                    <w:r w:rsidR="008557EE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0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E9E9E9"/>
                                      <w:right w:val="nil"/>
                                    </w:tcBorders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r>
                                      <w:t>2×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E9E9E9"/>
                                      <w:right w:val="nil"/>
                                    </w:tcBorders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pPr>
                                      <w:jc w:val="right"/>
                                    </w:pPr>
                                    <w:r>
                                      <w:t>1216.05 Kč</w:t>
                                    </w:r>
                                  </w:p>
                                </w:tc>
                              </w:tr>
                              <w:tr w:rsidR="008557EE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E9E9E9"/>
                                      <w:right w:val="nil"/>
                                    </w:tcBorders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0" cy="952500"/>
                                          <wp:effectExtent l="0" t="0" r="0" b="0"/>
                                          <wp:docPr id="6" name="Obrázek 6" descr="https://interlink-static.tsbohemia.cz/_ig510966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interlink-static.tsbohemia.cz/_ig510966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00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E9E9E9"/>
                                      <w:right w:val="nil"/>
                                    </w:tcBorders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C67A8F">
                                    <w:hyperlink r:id="rId12" w:history="1">
                                      <w:proofErr w:type="spellStart"/>
                                      <w:r w:rsidR="008557EE">
                                        <w:rPr>
                                          <w:rStyle w:val="Hypertextovodkaz"/>
                                          <w:b/>
                                          <w:bCs/>
                                          <w:color w:val="364A81"/>
                                        </w:rPr>
                                        <w:t>Optoma</w:t>
                                      </w:r>
                                      <w:proofErr w:type="spellEnd"/>
                                      <w:r w:rsidR="008557EE">
                                        <w:rPr>
                                          <w:rStyle w:val="Hypertextovodkaz"/>
                                          <w:b/>
                                          <w:bCs/>
                                          <w:color w:val="364A81"/>
                                        </w:rPr>
                                        <w:t> HZ146X (E9PD7KK01EZ1E)</w:t>
                                      </w:r>
                                    </w:hyperlink>
                                    <w:r w:rsidR="008557EE">
                                      <w:br/>
                                    </w:r>
                                    <w:r w:rsidR="008557EE">
                                      <w:rPr>
                                        <w:sz w:val="20"/>
                                        <w:szCs w:val="20"/>
                                      </w:rPr>
                                      <w:t>Objednávací kód: 128285</w:t>
                                    </w:r>
                                    <w:r w:rsidR="008557EE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0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E9E9E9"/>
                                      <w:right w:val="nil"/>
                                    </w:tcBorders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r>
                                      <w:t>2×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E9E9E9"/>
                                      <w:right w:val="nil"/>
                                    </w:tcBorders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pPr>
                                      <w:jc w:val="right"/>
                                    </w:pPr>
                                    <w:r>
                                      <w:t>19715.70 Kč</w:t>
                                    </w:r>
                                  </w:p>
                                </w:tc>
                              </w:tr>
                              <w:tr w:rsidR="008557EE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E9E9E9"/>
                                      <w:right w:val="nil"/>
                                    </w:tcBorders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00" cy="952500"/>
                                          <wp:effectExtent l="0" t="0" r="0" b="0"/>
                                          <wp:docPr id="5" name="Obrázek 5" descr="https://interlink-static.tsbohemia.cz/_ig531080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interlink-static.tsbohemia.cz/_ig531080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00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E9E9E9"/>
                                      <w:right w:val="nil"/>
                                    </w:tcBorders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C67A8F">
                                    <w:hyperlink r:id="rId14" w:history="1">
                                      <w:r w:rsidR="008557EE">
                                        <w:rPr>
                                          <w:rStyle w:val="Hypertextovodkaz"/>
                                          <w:b/>
                                          <w:bCs/>
                                          <w:color w:val="364A81"/>
                                        </w:rPr>
                                        <w:t>HP </w:t>
                                      </w:r>
                                      <w:proofErr w:type="spellStart"/>
                                      <w:r w:rsidR="008557EE">
                                        <w:rPr>
                                          <w:rStyle w:val="Hypertextovodkaz"/>
                                          <w:b/>
                                          <w:bCs/>
                                          <w:color w:val="364A81"/>
                                        </w:rPr>
                                        <w:t>ProBook</w:t>
                                      </w:r>
                                      <w:proofErr w:type="spellEnd"/>
                                      <w:r w:rsidR="008557EE">
                                        <w:rPr>
                                          <w:rStyle w:val="Hypertextovodkaz"/>
                                          <w:b/>
                                          <w:bCs/>
                                          <w:color w:val="364A81"/>
                                        </w:rPr>
                                        <w:t> 455 G10 (9Y6Z6AT)</w:t>
                                      </w:r>
                                    </w:hyperlink>
                                    <w:r w:rsidR="008557EE">
                                      <w:br/>
                                    </w:r>
                                    <w:r w:rsidR="008557EE">
                                      <w:rPr>
                                        <w:sz w:val="20"/>
                                        <w:szCs w:val="20"/>
                                      </w:rPr>
                                      <w:t>Objednávací kód: 146241</w:t>
                                    </w:r>
                                    <w:r w:rsidR="008557EE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0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E9E9E9"/>
                                      <w:right w:val="nil"/>
                                    </w:tcBorders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r>
                                      <w:t>5×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E9E9E9"/>
                                      <w:right w:val="nil"/>
                                    </w:tcBorders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pPr>
                                      <w:jc w:val="right"/>
                                    </w:pPr>
                                    <w:r>
                                      <w:t>17021.38 Kč</w:t>
                                    </w:r>
                                  </w:p>
                                </w:tc>
                              </w:tr>
                              <w:tr w:rsidR="008557EE">
                                <w:tc>
                                  <w:tcPr>
                                    <w:tcW w:w="0" w:type="auto"/>
                                    <w:gridSpan w:val="3"/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Cena celkem: (včetně všech poplatků)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Mar>
                                      <w:top w:w="48" w:type="dxa"/>
                                      <w:left w:w="48" w:type="dxa"/>
                                      <w:bottom w:w="48" w:type="dxa"/>
                                      <w:right w:w="48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132744.00 Kč s DPH</w:t>
                                    </w:r>
                                  </w:p>
                                </w:tc>
                              </w:tr>
                            </w:tbl>
                            <w:p w:rsidR="008557EE" w:rsidRDefault="008557EE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557EE">
                    <w:trPr>
                      <w:trHeight w:val="96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557E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3"/>
                          <w:gridCol w:w="4204"/>
                        </w:tblGrid>
                        <w:tr w:rsidR="008557EE">
                          <w:tc>
                            <w:tcPr>
                              <w:tcW w:w="2500" w:type="pct"/>
                              <w:shd w:val="clear" w:color="auto" w:fill="FFFFFF"/>
                              <w:tcMar>
                                <w:top w:w="192" w:type="dxa"/>
                                <w:left w:w="192" w:type="dxa"/>
                                <w:bottom w:w="192" w:type="dxa"/>
                                <w:right w:w="192" w:type="dxa"/>
                              </w:tcMar>
                              <w:vAlign w:val="center"/>
                              <w:hideMark/>
                            </w:tcPr>
                            <w:p w:rsidR="008557EE" w:rsidRDefault="008557EE">
                              <w:pPr>
                                <w:pStyle w:val="Nadpis2"/>
                                <w:spacing w:before="0" w:beforeAutospacing="0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4"/>
                                  <w:szCs w:val="24"/>
                                </w:rPr>
                                <w:t>Fakturační adresa:</w:t>
                              </w:r>
                            </w:p>
                            <w:p w:rsidR="008557EE" w:rsidRDefault="008557EE" w:rsidP="0039792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Střední škola průmyslová a umělecká, Opava</w:t>
                              </w:r>
                            </w:p>
                            <w:p w:rsidR="008557EE" w:rsidRDefault="008557EE" w:rsidP="0039792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lastRenderedPageBreak/>
                                <w:t>Praskova 399/8</w:t>
                              </w:r>
                            </w:p>
                            <w:p w:rsidR="008557EE" w:rsidRDefault="008557EE" w:rsidP="0039792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746 01 Opava</w:t>
                              </w:r>
                            </w:p>
                            <w:p w:rsidR="008557EE" w:rsidRDefault="008557EE" w:rsidP="0039792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Česká republika</w:t>
                              </w:r>
                            </w:p>
                            <w:p w:rsidR="008557EE" w:rsidRDefault="008557EE" w:rsidP="0039792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60" w:after="100" w:afterAutospacing="1"/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shd w:val="clear" w:color="auto" w:fill="FFFFFF"/>
                              <w:tcMar>
                                <w:top w:w="192" w:type="dxa"/>
                                <w:left w:w="192" w:type="dxa"/>
                                <w:bottom w:w="192" w:type="dxa"/>
                                <w:right w:w="192" w:type="dxa"/>
                              </w:tcMar>
                              <w:vAlign w:val="center"/>
                              <w:hideMark/>
                            </w:tcPr>
                            <w:p w:rsidR="008557EE" w:rsidRDefault="008557EE">
                              <w:pPr>
                                <w:pStyle w:val="Nadpis2"/>
                                <w:spacing w:before="0" w:beforeAutospacing="0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Adresa pro doručení:</w:t>
                              </w:r>
                            </w:p>
                            <w:p w:rsidR="008557EE" w:rsidRDefault="008557EE" w:rsidP="0039792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Střední škola průmyslová a umělecká, Opava</w:t>
                              </w:r>
                            </w:p>
                            <w:p w:rsidR="008557EE" w:rsidRDefault="008557EE" w:rsidP="0039792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lastRenderedPageBreak/>
                                <w:t>Praskova 399/8</w:t>
                              </w:r>
                            </w:p>
                            <w:p w:rsidR="008557EE" w:rsidRDefault="008557EE" w:rsidP="0039792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746 01 Opava</w:t>
                              </w:r>
                            </w:p>
                            <w:p w:rsidR="008557EE" w:rsidRDefault="008557EE" w:rsidP="0039792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Česká republika</w:t>
                              </w:r>
                            </w:p>
                            <w:p w:rsidR="008557EE" w:rsidRDefault="008557EE" w:rsidP="0039792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60" w:after="100" w:afterAutospacing="1"/>
                                <w:rPr>
                                  <w:rFonts w:eastAsia="Times New Roman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557EE">
                    <w:trPr>
                      <w:trHeight w:val="96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557EE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7"/>
                        </w:tblGrid>
                        <w:tr w:rsidR="008557EE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92" w:type="dxa"/>
                                <w:left w:w="192" w:type="dxa"/>
                                <w:bottom w:w="192" w:type="dxa"/>
                                <w:right w:w="192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11"/>
                                <w:gridCol w:w="4012"/>
                              </w:tblGrid>
                              <w:tr w:rsidR="008557EE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pPr>
                                      <w:pStyle w:val="Nadpis2"/>
                                      <w:spacing w:before="0" w:beforeAutospacing="0"/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t xml:space="preserve">Doprava a platba 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r>
                                      <w:t> </w:t>
                                    </w:r>
                                  </w:p>
                                </w:tc>
                              </w:tr>
                              <w:tr w:rsidR="008557EE">
                                <w:tc>
                                  <w:tcPr>
                                    <w:tcW w:w="25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r>
                                      <w:t>Způsob dopravy: Přeprava DPD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8557EE" w:rsidRDefault="008557EE">
                                    <w:r>
                                      <w:t>Způsob platby: Převodem se splatností (kreditem) </w:t>
                                    </w:r>
                                  </w:p>
                                </w:tc>
                              </w:tr>
                            </w:tbl>
                            <w:p w:rsidR="008557EE" w:rsidRDefault="008557EE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557EE">
                    <w:trPr>
                      <w:trHeight w:val="96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557EE" w:rsidRDefault="008557EE"/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6"/>
                    <w:gridCol w:w="576"/>
                    <w:gridCol w:w="576"/>
                    <w:gridCol w:w="576"/>
                    <w:gridCol w:w="3236"/>
                    <w:gridCol w:w="272"/>
                  </w:tblGrid>
                  <w:tr w:rsidR="008557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76"/>
                        </w:tblGrid>
                        <w:tr w:rsidR="008557EE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92" w:type="dxa"/>
                                <w:left w:w="192" w:type="dxa"/>
                                <w:bottom w:w="192" w:type="dxa"/>
                                <w:right w:w="192" w:type="dxa"/>
                              </w:tcMar>
                              <w:vAlign w:val="center"/>
                              <w:hideMark/>
                            </w:tcPr>
                            <w:p w:rsidR="008557EE" w:rsidRDefault="008557EE">
                              <w:pPr>
                                <w:pStyle w:val="Normlnweb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 xml:space="preserve">Stav objednávky můžete sledovat </w:t>
                              </w:r>
                              <w:hyperlink r:id="rId15" w:history="1">
                                <w:r>
                                  <w:rPr>
                                    <w:rStyle w:val="Hypertextovodkaz"/>
                                    <w:b/>
                                    <w:bCs/>
                                    <w:color w:val="364A81"/>
                                  </w:rPr>
                                  <w:t>online</w:t>
                                </w:r>
                              </w:hyperlink>
                              <w:r>
                                <w:rPr>
                                  <w:color w:val="000000"/>
                                </w:rPr>
                                <w:t xml:space="preserve">, nebo ji můžete </w:t>
                              </w:r>
                              <w:hyperlink r:id="rId16" w:history="1">
                                <w:r>
                                  <w:rPr>
                                    <w:rStyle w:val="Hypertextovodkaz"/>
                                    <w:b/>
                                    <w:bCs/>
                                    <w:color w:val="364A81"/>
                                  </w:rPr>
                                  <w:t>stornovat</w:t>
                                </w:r>
                              </w:hyperlink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557EE">
                    <w:trPr>
                      <w:trHeight w:val="96"/>
                      <w:jc w:val="center"/>
                    </w:trPr>
                    <w:tc>
                      <w:tcPr>
                        <w:tcW w:w="0" w:type="auto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557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76"/>
                        </w:tblGrid>
                        <w:tr w:rsidR="008557EE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92" w:type="dxa"/>
                                <w:left w:w="192" w:type="dxa"/>
                                <w:bottom w:w="192" w:type="dxa"/>
                                <w:right w:w="192" w:type="dxa"/>
                              </w:tcMar>
                              <w:vAlign w:val="center"/>
                              <w:hideMark/>
                            </w:tcPr>
                            <w:p w:rsidR="008557EE" w:rsidRDefault="008557EE">
                              <w:pPr>
                                <w:pStyle w:val="Normlnweb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 xml:space="preserve">Potřebujete s něčím poradit? </w:t>
                              </w:r>
                              <w:hyperlink r:id="rId17" w:history="1">
                                <w:r>
                                  <w:rPr>
                                    <w:rStyle w:val="Hypertextovodkaz"/>
                                    <w:b/>
                                    <w:bCs/>
                                    <w:color w:val="364A81"/>
                                  </w:rPr>
                                  <w:t>Kontaktujte nás.</w:t>
                                </w:r>
                              </w:hyperlink>
                            </w:p>
                          </w:tc>
                        </w:tr>
                      </w:tbl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557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133600" cy="361950"/>
                              <wp:effectExtent l="0" t="0" r="0" b="0"/>
                              <wp:docPr id="4" name="Obrázek 4" descr="Barbone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Barbo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57EE" w:rsidRDefault="008557EE">
                        <w:pPr>
                          <w:pStyle w:val="Normlnweb"/>
                          <w:spacing w:before="0" w:beforeAutospacing="0"/>
                          <w:jc w:val="center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ČESKÝ VÝROBCE ZNAČKOVÝCH POČÍTAČŮ</w:t>
                        </w:r>
                      </w:p>
                    </w:tc>
                  </w:tr>
                  <w:tr w:rsidR="008557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t>Sledujte nás.</w:t>
                        </w:r>
                      </w:p>
                    </w:tc>
                  </w:tr>
                  <w:tr w:rsidR="008557EE">
                    <w:trPr>
                      <w:jc w:val="center"/>
                    </w:trPr>
                    <w:tc>
                      <w:tcPr>
                        <w:tcW w:w="2000" w:type="pct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p w:rsidR="008557EE" w:rsidRDefault="008557EE"/>
                    </w:tc>
                    <w:tc>
                      <w:tcPr>
                        <w:tcW w:w="250" w:type="pct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p w:rsidR="008557EE" w:rsidRDefault="008557EE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3" name="Obrázek 3" descr="https://link.tsbohemia.cz/inc/lng/imgs/facebook.png">
                                <a:hlinkClick xmlns:a="http://schemas.openxmlformats.org/drawingml/2006/main" r:id="rId2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link.tsbohemia.cz/inc/lng/imgs/facebook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" w:type="pct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p w:rsidR="008557EE" w:rsidRDefault="008557EE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2" name="Obrázek 2" descr="https://link.tsbohemia.cz/inc/lng/imgs/instagram.png">
                                <a:hlinkClick xmlns:a="http://schemas.openxmlformats.org/drawingml/2006/main" r:id="rId2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link.tsbohemia.cz/inc/lng/imgs/instagram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" w:type="pct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p w:rsidR="008557EE" w:rsidRDefault="008557EE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1" name="Obrázek 1" descr="https://link.tsbohemia.cz/inc/lng/imgs/youtube.png">
                                <a:hlinkClick xmlns:a="http://schemas.openxmlformats.org/drawingml/2006/main" r:id="rId2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link.tsbohemia.cz/inc/lng/img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00" w:type="pct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p w:rsidR="008557EE" w:rsidRDefault="008557EE"/>
                    </w:tc>
                    <w:tc>
                      <w:tcPr>
                        <w:tcW w:w="0" w:type="auto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p w:rsidR="008557EE" w:rsidRDefault="008557EE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557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p w:rsidR="008557EE" w:rsidRDefault="00C67A8F">
                        <w:pPr>
                          <w:pStyle w:val="Normlnweb"/>
                          <w:spacing w:before="240" w:beforeAutospacing="0" w:after="0" w:afterAutospacing="0"/>
                          <w:jc w:val="center"/>
                        </w:pPr>
                        <w:hyperlink r:id="rId26" w:history="1">
                          <w:r w:rsidR="008557EE">
                            <w:rPr>
                              <w:rStyle w:val="Hypertextovodkaz"/>
                              <w:color w:val="000000"/>
                            </w:rPr>
                            <w:t>Informace o zpracování a ochraně osobních údajů</w:t>
                          </w:r>
                        </w:hyperlink>
                      </w:p>
                    </w:tc>
                  </w:tr>
                </w:tbl>
                <w:p w:rsidR="008557EE" w:rsidRDefault="008557EE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8557EE" w:rsidRDefault="008557E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54E30" w:rsidRDefault="00C54E30"/>
    <w:sectPr w:rsidR="00C5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0C7C"/>
    <w:multiLevelType w:val="multilevel"/>
    <w:tmpl w:val="510A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01966"/>
    <w:multiLevelType w:val="multilevel"/>
    <w:tmpl w:val="2CF2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EE"/>
    <w:rsid w:val="000F67E2"/>
    <w:rsid w:val="003F7C90"/>
    <w:rsid w:val="0041290B"/>
    <w:rsid w:val="00527DC4"/>
    <w:rsid w:val="00722D31"/>
    <w:rsid w:val="00746F0F"/>
    <w:rsid w:val="008557EE"/>
    <w:rsid w:val="00C065BB"/>
    <w:rsid w:val="00C54E30"/>
    <w:rsid w:val="00C6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80D6"/>
  <w15:chartTrackingRefBased/>
  <w15:docId w15:val="{93310162-24EF-4929-9CFA-28BBC84C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7EE"/>
    <w:pPr>
      <w:spacing w:after="0" w:line="240" w:lineRule="auto"/>
    </w:pPr>
    <w:rPr>
      <w:rFonts w:ascii="Aptos" w:hAnsi="Aptos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557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8557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57EE"/>
    <w:rPr>
      <w:rFonts w:ascii="Aptos" w:hAnsi="Aptos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57EE"/>
    <w:rPr>
      <w:rFonts w:ascii="Aptos" w:hAnsi="Aptos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557E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557EE"/>
    <w:pPr>
      <w:spacing w:before="100" w:beforeAutospacing="1" w:after="100" w:afterAutospacing="1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855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bohemia.cz/default.asp?cls=stoitem&amp;stiid=48930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tsbohemia.cz/elektronika-pocitace-znackove-pocitace-barbone_c7933.html" TargetMode="External"/><Relationship Id="rId26" Type="http://schemas.openxmlformats.org/officeDocument/2006/relationships/hyperlink" Target="https://tsbohemia.cz/oo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2.jpeg"/><Relationship Id="rId12" Type="http://schemas.openxmlformats.org/officeDocument/2006/relationships/hyperlink" Target="https://www.tsbohemia.cz/default.asp?cls=stoitem&amp;stiid=510966" TargetMode="External"/><Relationship Id="rId17" Type="http://schemas.openxmlformats.org/officeDocument/2006/relationships/hyperlink" Target="https://www.tsbohemia.cz/o-nas/kontakty.asp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tsbohemia.cz/redir.asp?ordcode=2250442658" TargetMode="External"/><Relationship Id="rId20" Type="http://schemas.openxmlformats.org/officeDocument/2006/relationships/hyperlink" Target="https://facebook.com/tsbohemi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hyperlink" Target="https://www.youtube.com/user/tsbohemiacz" TargetMode="External"/><Relationship Id="rId5" Type="http://schemas.openxmlformats.org/officeDocument/2006/relationships/hyperlink" Target="https://tsbohemia.cz/" TargetMode="External"/><Relationship Id="rId15" Type="http://schemas.openxmlformats.org/officeDocument/2006/relationships/hyperlink" Target="https://tsbohemia.cz/redir.asp?ordcode=2250442658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https://www.tsbohemia.cz/default.asp?cls=stoitem&amp;stiid=523258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tsbohemia.cz/default.asp?cls=stoitem&amp;stiid=531080" TargetMode="External"/><Relationship Id="rId22" Type="http://schemas.openxmlformats.org/officeDocument/2006/relationships/hyperlink" Target="https://instagram.com/tsbohemia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3</cp:revision>
  <dcterms:created xsi:type="dcterms:W3CDTF">2025-02-03T10:13:00Z</dcterms:created>
  <dcterms:modified xsi:type="dcterms:W3CDTF">2025-02-03T10:14:00Z</dcterms:modified>
</cp:coreProperties>
</file>