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237" w:rsidRDefault="00FD7439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 xml:space="preserve">[RINKU] Objednávka z </w:t>
      </w:r>
      <w:proofErr w:type="gramStart"/>
      <w:r>
        <w:t>katalog</w:t>
      </w:r>
      <w:proofErr w:type="gramEnd"/>
      <w:r>
        <w:t>.sysmex.cz: 4797; Nemocnice Nové Město na Moravě, příspěvková organizace Hematologie a transfuzní odd.</w:t>
      </w:r>
      <w:bookmarkEnd w:id="0"/>
      <w:bookmarkEnd w:id="1"/>
    </w:p>
    <w:p w:rsidR="00536237" w:rsidRDefault="00487EFD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proofErr w:type="spellStart"/>
      <w:r>
        <w:t>XXXXsysmexXXXX</w:t>
      </w:r>
      <w:proofErr w:type="spellEnd"/>
      <w:r>
        <w:t xml:space="preserve"> </w:t>
      </w:r>
      <w:r w:rsidR="00FD7439">
        <w:t>&gt;</w:t>
      </w:r>
      <w:bookmarkEnd w:id="2"/>
      <w:bookmarkEnd w:id="3"/>
    </w:p>
    <w:p w:rsidR="00536237" w:rsidRDefault="00FD7439">
      <w:pPr>
        <w:pStyle w:val="Nadpis40"/>
        <w:keepNext/>
        <w:keepLines/>
        <w:shd w:val="clear" w:color="auto" w:fill="auto"/>
      </w:pPr>
      <w:bookmarkStart w:id="4" w:name="bookmark4"/>
      <w:bookmarkStart w:id="5" w:name="bookmark5"/>
      <w:r>
        <w:t>po 27.01.2025 11:54</w:t>
      </w:r>
      <w:bookmarkEnd w:id="4"/>
      <w:bookmarkEnd w:id="5"/>
    </w:p>
    <w:p w:rsidR="00536237" w:rsidRDefault="00FD7439">
      <w:pPr>
        <w:pStyle w:val="Zkladntext20"/>
        <w:shd w:val="clear" w:color="auto" w:fill="auto"/>
        <w:spacing w:after="860"/>
        <w:ind w:firstLine="180"/>
      </w:pPr>
      <w:proofErr w:type="spellStart"/>
      <w:r>
        <w:rPr>
          <w:color w:val="666666"/>
          <w:sz w:val="15"/>
          <w:szCs w:val="15"/>
        </w:rPr>
        <w:t>Komu:</w:t>
      </w:r>
      <w:r>
        <w:t>email</w:t>
      </w:r>
      <w:proofErr w:type="spellEnd"/>
      <w:r>
        <w:t xml:space="preserve"> OKLT - HTO &lt;</w:t>
      </w:r>
      <w:hyperlink r:id="rId7" w:history="1">
        <w:r w:rsidR="00487EFD">
          <w:t>XXXX</w:t>
        </w:r>
      </w:hyperlink>
      <w:r>
        <w:t>&gt;;</w:t>
      </w:r>
    </w:p>
    <w:p w:rsidR="00536237" w:rsidRDefault="00FD7439">
      <w:pPr>
        <w:pStyle w:val="Zkladntext20"/>
        <w:shd w:val="clear" w:color="auto" w:fill="auto"/>
        <w:spacing w:line="502" w:lineRule="auto"/>
      </w:pPr>
      <w:r>
        <w:t>Dobrý den, vážená paní XXXX, děkujeme za Vaši objednávku a za to, že využíváte náš on-line katalog.</w:t>
      </w:r>
    </w:p>
    <w:p w:rsidR="00536237" w:rsidRDefault="00FD7439">
      <w:pPr>
        <w:pStyle w:val="Zkladntext20"/>
        <w:shd w:val="clear" w:color="auto" w:fill="auto"/>
        <w:spacing w:line="502" w:lineRule="auto"/>
      </w:pPr>
      <w:r>
        <w:t xml:space="preserve">Objednávku vedeme pod číslem: </w:t>
      </w:r>
      <w:r>
        <w:rPr>
          <w:color w:val="000000"/>
        </w:rPr>
        <w:t xml:space="preserve">4797 </w:t>
      </w:r>
      <w:r>
        <w:t xml:space="preserve">a tímto ji potvrzujeme. Vaše číslo objednávky je: </w:t>
      </w:r>
      <w:r>
        <w:rPr>
          <w:color w:val="000000"/>
        </w:rPr>
        <w:t>4/2025</w:t>
      </w:r>
      <w:r>
        <w:t>.</w:t>
      </w:r>
    </w:p>
    <w:p w:rsidR="00536237" w:rsidRDefault="00FD7439">
      <w:pPr>
        <w:pStyle w:val="Zkladntext20"/>
        <w:shd w:val="clear" w:color="auto" w:fill="auto"/>
        <w:spacing w:line="502" w:lineRule="auto"/>
      </w:pPr>
      <w:r>
        <w:t>Zboží Vám bude co nejdříve odesláno.</w:t>
      </w:r>
    </w:p>
    <w:p w:rsidR="00536237" w:rsidRDefault="00FD7439">
      <w:pPr>
        <w:pStyle w:val="Zkladntext20"/>
        <w:shd w:val="clear" w:color="auto" w:fill="auto"/>
        <w:spacing w:line="502" w:lineRule="auto"/>
      </w:pPr>
      <w:r>
        <w:t>S pozdravem a přáním příjemného dne</w:t>
      </w:r>
    </w:p>
    <w:p w:rsidR="00536237" w:rsidRDefault="00FD7439">
      <w:pPr>
        <w:pStyle w:val="Zkladntext20"/>
        <w:shd w:val="clear" w:color="auto" w:fill="auto"/>
        <w:spacing w:line="502" w:lineRule="auto"/>
      </w:pPr>
      <w:r>
        <w:rPr>
          <w:color w:val="000000"/>
        </w:rPr>
        <w:t>XXXX</w:t>
      </w:r>
    </w:p>
    <w:p w:rsidR="00536237" w:rsidRDefault="00FD7439">
      <w:pPr>
        <w:pStyle w:val="Zkladntext20"/>
        <w:shd w:val="clear" w:color="auto" w:fill="auto"/>
        <w:spacing w:after="180"/>
      </w:pPr>
      <w:r>
        <w:t>XXXX</w:t>
      </w:r>
    </w:p>
    <w:p w:rsidR="00536237" w:rsidRDefault="00FD7439">
      <w:pPr>
        <w:pStyle w:val="Zkladntext20"/>
        <w:shd w:val="clear" w:color="auto" w:fill="auto"/>
      </w:pPr>
      <w:proofErr w:type="spellStart"/>
      <w:r>
        <w:t>Phone</w:t>
      </w:r>
      <w:proofErr w:type="spellEnd"/>
      <w:r>
        <w:t xml:space="preserve"> +XXXX</w:t>
      </w:r>
    </w:p>
    <w:p w:rsidR="00536237" w:rsidRDefault="00FD7439">
      <w:pPr>
        <w:pStyle w:val="Zkladntext20"/>
        <w:shd w:val="clear" w:color="auto" w:fill="auto"/>
      </w:pPr>
      <w:r>
        <w:t>Mobile +XXXX</w:t>
      </w:r>
    </w:p>
    <w:p w:rsidR="00536237" w:rsidRDefault="00FD7439">
      <w:pPr>
        <w:pStyle w:val="Zkladntext20"/>
        <w:shd w:val="clear" w:color="auto" w:fill="auto"/>
        <w:spacing w:after="240"/>
      </w:pPr>
      <w:r>
        <w:t xml:space="preserve">Email: </w:t>
      </w:r>
      <w:hyperlink r:id="rId8" w:history="1">
        <w:r>
          <w:t>XXXX</w:t>
        </w:r>
      </w:hyperlink>
    </w:p>
    <w:p w:rsidR="00536237" w:rsidRDefault="00FD7439">
      <w:pPr>
        <w:pStyle w:val="Zkladntext20"/>
        <w:shd w:val="clear" w:color="auto" w:fill="auto"/>
        <w:spacing w:after="240"/>
      </w:pPr>
      <w:r>
        <w:rPr>
          <w:color w:val="000000"/>
        </w:rPr>
        <w:t>Ve dnech 3. 2. 2025 až 7. 2. 2025 bude probíhat inventura našeho skladu. Objednávky přijaté od pátku 31. 1. 2025 po 12. hodině budou expedovány od pondělí 10. 2. 2025.</w:t>
      </w:r>
    </w:p>
    <w:p w:rsidR="00536237" w:rsidRDefault="00FD7439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t xml:space="preserve">Odesláno ze systému RINKU firmy </w:t>
      </w:r>
      <w:proofErr w:type="spellStart"/>
      <w:r>
        <w:t>Sysmex</w:t>
      </w:r>
      <w:proofErr w:type="spellEnd"/>
      <w:r>
        <w:t xml:space="preserve"> CZ s.r.o.</w:t>
      </w:r>
      <w:bookmarkEnd w:id="6"/>
      <w:bookmarkEnd w:id="7"/>
    </w:p>
    <w:p w:rsidR="00536237" w:rsidRDefault="00FD7439">
      <w:pPr>
        <w:pStyle w:val="Zkladntext20"/>
        <w:shd w:val="clear" w:color="auto" w:fill="auto"/>
      </w:pPr>
      <w:proofErr w:type="spellStart"/>
      <w:r>
        <w:rPr>
          <w:color w:val="000000"/>
        </w:rPr>
        <w:t>Sysmex</w:t>
      </w:r>
      <w:proofErr w:type="spellEnd"/>
      <w:r>
        <w:rPr>
          <w:color w:val="000000"/>
        </w:rPr>
        <w:t xml:space="preserve"> CZ s.r.o.</w:t>
      </w:r>
    </w:p>
    <w:p w:rsidR="00536237" w:rsidRDefault="00FD7439">
      <w:pPr>
        <w:pStyle w:val="Zkladntext20"/>
        <w:shd w:val="clear" w:color="auto" w:fill="auto"/>
      </w:pPr>
      <w:r>
        <w:t xml:space="preserve">Plynárenská 499/1, 602 00 Brno, </w:t>
      </w:r>
      <w:proofErr w:type="spellStart"/>
      <w:r>
        <w:t>Czechia</w:t>
      </w:r>
      <w:proofErr w:type="spellEnd"/>
    </w:p>
    <w:p w:rsidR="00536237" w:rsidRDefault="00FD7439">
      <w:pPr>
        <w:pStyle w:val="Zkladntext20"/>
        <w:shd w:val="clear" w:color="auto" w:fill="auto"/>
      </w:pPr>
      <w:proofErr w:type="spellStart"/>
      <w:r>
        <w:t>Phone</w:t>
      </w:r>
      <w:proofErr w:type="spellEnd"/>
      <w:r>
        <w:t>: +XXXX / +XXXX</w:t>
      </w:r>
    </w:p>
    <w:p w:rsidR="00536237" w:rsidRDefault="00FD7439">
      <w:pPr>
        <w:pStyle w:val="Zkladntext20"/>
        <w:shd w:val="clear" w:color="auto" w:fill="auto"/>
      </w:pPr>
      <w:r>
        <w:t>Fax: +</w:t>
      </w:r>
      <w:r w:rsidR="00C62AC8">
        <w:t>XXXX</w:t>
      </w:r>
      <w:r>
        <w:t xml:space="preserve"> / +</w:t>
      </w:r>
      <w:r w:rsidR="00C62AC8">
        <w:t>XXXX</w:t>
      </w:r>
    </w:p>
    <w:p w:rsidR="00536237" w:rsidRDefault="00C62AC8">
      <w:pPr>
        <w:pStyle w:val="Zkladntext20"/>
        <w:shd w:val="clear" w:color="auto" w:fill="auto"/>
        <w:spacing w:after="1960"/>
      </w:pPr>
      <w:hyperlink r:id="rId9" w:history="1">
        <w:r w:rsidR="00FD7439">
          <w:t>www.sysmex.cz</w:t>
        </w:r>
      </w:hyperlink>
    </w:p>
    <w:p w:rsidR="00C62AC8" w:rsidRPr="00C62AC8" w:rsidRDefault="00C62AC8" w:rsidP="00C62AC8">
      <w:pPr>
        <w:widowControl/>
        <w:shd w:val="clear" w:color="auto" w:fill="FFFFFF"/>
        <w:rPr>
          <w:rFonts w:ascii="Calibri" w:eastAsia="Times New Roman" w:hAnsi="Calibri" w:cs="Calibri"/>
          <w:lang w:bidi="ar-SA"/>
        </w:rPr>
      </w:pPr>
      <w:r w:rsidRPr="00C62AC8">
        <w:rPr>
          <w:rFonts w:ascii="Calibri" w:eastAsia="Times New Roman" w:hAnsi="Calibri" w:cs="Calibri"/>
          <w:lang w:bidi="ar-SA"/>
        </w:rPr>
        <w:t>Cena bez DPH:  55 885,00 Kč</w:t>
      </w:r>
    </w:p>
    <w:p w:rsidR="00C62AC8" w:rsidRPr="00C62AC8" w:rsidRDefault="00C62AC8" w:rsidP="00C62AC8">
      <w:pPr>
        <w:widowControl/>
        <w:shd w:val="clear" w:color="auto" w:fill="FFFFFF"/>
        <w:rPr>
          <w:rFonts w:ascii="Calibri" w:eastAsia="Times New Roman" w:hAnsi="Calibri" w:cs="Calibri"/>
          <w:lang w:bidi="ar-SA"/>
        </w:rPr>
      </w:pPr>
      <w:r w:rsidRPr="00C62AC8">
        <w:rPr>
          <w:rFonts w:ascii="Calibri" w:eastAsia="Times New Roman" w:hAnsi="Calibri" w:cs="Calibri"/>
          <w:lang w:bidi="ar-SA"/>
        </w:rPr>
        <w:t>Cena s DPH:  67 620,85 Kč</w:t>
      </w:r>
    </w:p>
    <w:p w:rsidR="00C62AC8" w:rsidRPr="00C62AC8" w:rsidRDefault="00C62AC8" w:rsidP="00C62AC8">
      <w:pPr>
        <w:widowControl/>
        <w:shd w:val="clear" w:color="auto" w:fill="FFFFFF"/>
        <w:rPr>
          <w:rFonts w:ascii="Calibri" w:eastAsia="Times New Roman" w:hAnsi="Calibri" w:cs="Calibri"/>
          <w:lang w:bidi="ar-SA"/>
        </w:rPr>
      </w:pPr>
      <w:r w:rsidRPr="00C62AC8">
        <w:rPr>
          <w:rFonts w:ascii="Calibri" w:eastAsia="Times New Roman" w:hAnsi="Calibri" w:cs="Calibri"/>
          <w:lang w:bidi="ar-SA"/>
        </w:rPr>
        <w:t>Objednáno dne: 27. 1. 2025</w:t>
      </w:r>
    </w:p>
    <w:p w:rsidR="00C62AC8" w:rsidRDefault="00C62AC8">
      <w:pPr>
        <w:pStyle w:val="Zkladntext20"/>
        <w:shd w:val="clear" w:color="auto" w:fill="auto"/>
        <w:spacing w:after="1960"/>
      </w:pPr>
      <w:bookmarkStart w:id="8" w:name="_GoBack"/>
      <w:bookmarkEnd w:id="8"/>
    </w:p>
    <w:p w:rsidR="00536237" w:rsidRDefault="00FD7439">
      <w:pPr>
        <w:pStyle w:val="Zkladntext1"/>
        <w:shd w:val="clear" w:color="auto" w:fill="auto"/>
      </w:pPr>
      <w:r>
        <w:lastRenderedPageBreak/>
        <w:t xml:space="preserve">Informace obsažené v tomto sdělení jsou důvěrné a obsah zprávy slouží výhradně jen k informačním účelům. Je určena pouze pro jednotlivce nebo právnické osoby, jimž je adresována, a dalším osobám, které jsou oprávněny ji obdržet. Pokud nejste určeným příjemcem, upozorňujeme vás, že vyzrazení, kopírování, rozšiřování údajů či jiné akce, využívající obsah těchto informací, jsou přísně zakázány a mohou být označeny za nezákonné. </w:t>
      </w:r>
      <w:proofErr w:type="spellStart"/>
      <w:r>
        <w:t>Sysmex</w:t>
      </w:r>
      <w:proofErr w:type="spellEnd"/>
      <w:r>
        <w:t xml:space="preserve"> neodpovídá za správnost a úplnost přenosu informací, obsažených v tomto sdělení, ani za zpoždění v jejich doručení.</w:t>
      </w:r>
    </w:p>
    <w:p w:rsidR="00536237" w:rsidRDefault="00FD7439">
      <w:pPr>
        <w:pStyle w:val="Zkladntext1"/>
        <w:shd w:val="clear" w:color="auto" w:fill="auto"/>
        <w:spacing w:after="0"/>
      </w:pPr>
      <w:proofErr w:type="spellStart"/>
      <w:r>
        <w:t>This</w:t>
      </w:r>
      <w:proofErr w:type="spellEnd"/>
      <w:r>
        <w:t xml:space="preserve"> email and </w:t>
      </w:r>
      <w:proofErr w:type="spellStart"/>
      <w:r>
        <w:t>any</w:t>
      </w:r>
      <w:proofErr w:type="spellEnd"/>
      <w:r>
        <w:t xml:space="preserve"> </w:t>
      </w:r>
      <w:proofErr w:type="spellStart"/>
      <w:r>
        <w:t>files</w:t>
      </w:r>
      <w:proofErr w:type="spellEnd"/>
      <w:r>
        <w:t xml:space="preserve"> </w:t>
      </w:r>
      <w:proofErr w:type="spellStart"/>
      <w:r>
        <w:t>transmitted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are </w:t>
      </w:r>
      <w:proofErr w:type="spellStart"/>
      <w:r>
        <w:t>confidential</w:t>
      </w:r>
      <w:proofErr w:type="spellEnd"/>
      <w:r>
        <w:t xml:space="preserve"> and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to copyright.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solely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entity to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addressed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in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notify</w:t>
      </w:r>
      <w:proofErr w:type="spellEnd"/>
      <w:r>
        <w:t xml:space="preserve"> </w:t>
      </w:r>
      <w:proofErr w:type="spellStart"/>
      <w:r>
        <w:t>Sysmex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by return email. </w:t>
      </w:r>
      <w:proofErr w:type="spellStart"/>
      <w:r>
        <w:t>Any</w:t>
      </w:r>
      <w:proofErr w:type="spellEnd"/>
      <w:r>
        <w:t xml:space="preserve"> </w:t>
      </w:r>
      <w:proofErr w:type="spellStart"/>
      <w:r>
        <w:t>views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opinions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email are </w:t>
      </w:r>
      <w:proofErr w:type="spellStart"/>
      <w:r>
        <w:t>solely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</w:p>
    <w:p w:rsidR="00536237" w:rsidRDefault="00FD7439">
      <w:pPr>
        <w:pStyle w:val="Zkladntext1"/>
        <w:shd w:val="clear" w:color="auto" w:fill="auto"/>
      </w:pPr>
      <w:r>
        <w:t xml:space="preserve">and do not </w:t>
      </w:r>
      <w:proofErr w:type="spellStart"/>
      <w:r>
        <w:t>necessarily</w:t>
      </w:r>
      <w:proofErr w:type="spellEnd"/>
      <w:r>
        <w:t xml:space="preserve"> </w:t>
      </w:r>
      <w:proofErr w:type="spellStart"/>
      <w:r>
        <w:t>represent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Sysmex</w:t>
      </w:r>
      <w:proofErr w:type="spellEnd"/>
      <w:r>
        <w:t xml:space="preserve">, </w:t>
      </w:r>
      <w:proofErr w:type="spellStart"/>
      <w:r>
        <w:t>except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authorised</w:t>
      </w:r>
      <w:proofErr w:type="spellEnd"/>
      <w:r>
        <w:t xml:space="preserve"> </w:t>
      </w:r>
      <w:proofErr w:type="spellStart"/>
      <w:r>
        <w:t>sender</w:t>
      </w:r>
      <w:proofErr w:type="spellEnd"/>
      <w:r>
        <w:t xml:space="preserve"> </w:t>
      </w:r>
      <w:proofErr w:type="spellStart"/>
      <w:r>
        <w:t>specifica</w:t>
      </w:r>
      <w:r>
        <w:rPr>
          <w:b/>
          <w:bCs/>
        </w:rPr>
        <w:t>l</w:t>
      </w:r>
      <w:r>
        <w:t>y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views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Sysmex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to </w:t>
      </w:r>
      <w:proofErr w:type="spellStart"/>
      <w:r>
        <w:t>verify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email</w:t>
      </w:r>
    </w:p>
    <w:p w:rsidR="00536237" w:rsidRDefault="00FD7439">
      <w:pPr>
        <w:pStyle w:val="Zkladntext1"/>
        <w:shd w:val="clear" w:color="auto" w:fill="auto"/>
        <w:spacing w:after="400" w:line="240" w:lineRule="auto"/>
      </w:pPr>
      <w:r>
        <w:t xml:space="preserve">and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attachments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presence </w:t>
      </w:r>
      <w:proofErr w:type="spellStart"/>
      <w:r>
        <w:t>of</w:t>
      </w:r>
      <w:proofErr w:type="spellEnd"/>
      <w:r>
        <w:t xml:space="preserve"> </w:t>
      </w:r>
      <w:proofErr w:type="spellStart"/>
      <w:r>
        <w:t>viruses</w:t>
      </w:r>
      <w:proofErr w:type="spellEnd"/>
      <w:r>
        <w:t xml:space="preserve">. </w:t>
      </w:r>
      <w:proofErr w:type="spellStart"/>
      <w:r>
        <w:t>Sysmex</w:t>
      </w:r>
      <w:proofErr w:type="spellEnd"/>
      <w:r>
        <w:t xml:space="preserve"> </w:t>
      </w:r>
      <w:proofErr w:type="spellStart"/>
      <w:r>
        <w:t>accepts</w:t>
      </w:r>
      <w:proofErr w:type="spellEnd"/>
      <w:r>
        <w:t xml:space="preserve"> no </w:t>
      </w:r>
      <w:proofErr w:type="spellStart"/>
      <w:r>
        <w:t>liability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damage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by </w:t>
      </w:r>
      <w:proofErr w:type="spellStart"/>
      <w:r>
        <w:t>any</w:t>
      </w:r>
      <w:proofErr w:type="spellEnd"/>
      <w:r>
        <w:t xml:space="preserve"> virus </w:t>
      </w:r>
      <w:proofErr w:type="spellStart"/>
      <w:r>
        <w:t>transmitted</w:t>
      </w:r>
      <w:proofErr w:type="spellEnd"/>
      <w:r>
        <w:t>.</w:t>
      </w:r>
    </w:p>
    <w:p w:rsidR="00536237" w:rsidRDefault="00FD7439">
      <w:pPr>
        <w:pStyle w:val="Zkladntext20"/>
        <w:shd w:val="clear" w:color="auto" w:fill="auto"/>
        <w:ind w:firstLine="140"/>
      </w:pPr>
      <w:r>
        <w:rPr>
          <w:color w:val="000000"/>
        </w:rPr>
        <w:t>UPOZORNĚNÍ</w:t>
      </w:r>
      <w:r>
        <w:t>: Tento e-mail odeslal externí odesílatel. Buďte opatrní, neotvírejte přílohy a neklikejte na odkazy u podezřelých e-mailů. S dotazy kontaktujte</w:t>
      </w:r>
      <w:hyperlink r:id="rId10" w:history="1">
        <w:r>
          <w:t xml:space="preserve"> </w:t>
        </w:r>
        <w:r>
          <w:rPr>
            <w:color w:val="0000EE"/>
            <w:u w:val="single"/>
            <w:lang w:val="en-US" w:eastAsia="en-US" w:bidi="en-US"/>
          </w:rPr>
          <w:t>XXXX</w:t>
        </w:r>
      </w:hyperlink>
      <w:r>
        <w:rPr>
          <w:lang w:val="en-US" w:eastAsia="en-US" w:bidi="en-US"/>
        </w:rPr>
        <w:t>.</w:t>
      </w:r>
    </w:p>
    <w:sectPr w:rsidR="00536237">
      <w:pgSz w:w="11900" w:h="16840"/>
      <w:pgMar w:top="562" w:right="680" w:bottom="640" w:left="462" w:header="134" w:footer="21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67F" w:rsidRDefault="00FD7439">
      <w:r>
        <w:separator/>
      </w:r>
    </w:p>
  </w:endnote>
  <w:endnote w:type="continuationSeparator" w:id="0">
    <w:p w:rsidR="00B5767F" w:rsidRDefault="00FD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237" w:rsidRDefault="00536237"/>
  </w:footnote>
  <w:footnote w:type="continuationSeparator" w:id="0">
    <w:p w:rsidR="00536237" w:rsidRDefault="0053623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36237"/>
    <w:rsid w:val="00487EFD"/>
    <w:rsid w:val="00536237"/>
    <w:rsid w:val="00B5767F"/>
    <w:rsid w:val="00C62AC8"/>
    <w:rsid w:val="00FD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Nadpis4">
    <w:name w:val="Nadpis #4_"/>
    <w:basedOn w:val="Standardnpsmoodstavce"/>
    <w:link w:val="Nadpis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/>
      <w:iCs/>
      <w:smallCaps w:val="0"/>
      <w:strike w:val="0"/>
      <w:color w:val="333333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/>
      <w:iCs/>
      <w:smallCaps w:val="0"/>
      <w:strike w:val="0"/>
      <w:color w:val="333333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outlineLvl w:val="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77" w:lineRule="auto"/>
      <w:ind w:firstLine="180"/>
      <w:outlineLvl w:val="1"/>
    </w:pPr>
    <w:rPr>
      <w:rFonts w:ascii="Segoe UI" w:eastAsia="Segoe UI" w:hAnsi="Segoe UI" w:cs="Segoe UI"/>
      <w:color w:val="333333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80" w:line="377" w:lineRule="auto"/>
      <w:ind w:firstLine="180"/>
      <w:outlineLvl w:val="3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502" w:lineRule="auto"/>
      <w:outlineLvl w:val="2"/>
    </w:pPr>
    <w:rPr>
      <w:rFonts w:ascii="Segoe UI" w:eastAsia="Segoe UI" w:hAnsi="Segoe UI" w:cs="Segoe UI"/>
      <w:i/>
      <w:iCs/>
      <w:color w:val="333333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88" w:lineRule="auto"/>
    </w:pPr>
    <w:rPr>
      <w:rFonts w:ascii="Segoe UI" w:eastAsia="Segoe UI" w:hAnsi="Segoe UI" w:cs="Segoe UI"/>
      <w:i/>
      <w:iCs/>
      <w:color w:val="333333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Nadpis4">
    <w:name w:val="Nadpis #4_"/>
    <w:basedOn w:val="Standardnpsmoodstavce"/>
    <w:link w:val="Nadpis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/>
      <w:iCs/>
      <w:smallCaps w:val="0"/>
      <w:strike w:val="0"/>
      <w:color w:val="333333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Segoe UI" w:eastAsia="Segoe UI" w:hAnsi="Segoe UI" w:cs="Segoe UI"/>
      <w:b w:val="0"/>
      <w:bCs w:val="0"/>
      <w:i/>
      <w:iCs/>
      <w:smallCaps w:val="0"/>
      <w:strike w:val="0"/>
      <w:color w:val="333333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outlineLvl w:val="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77" w:lineRule="auto"/>
      <w:ind w:firstLine="180"/>
      <w:outlineLvl w:val="1"/>
    </w:pPr>
    <w:rPr>
      <w:rFonts w:ascii="Segoe UI" w:eastAsia="Segoe UI" w:hAnsi="Segoe UI" w:cs="Segoe UI"/>
      <w:color w:val="333333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80" w:line="377" w:lineRule="auto"/>
      <w:ind w:firstLine="180"/>
      <w:outlineLvl w:val="3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502" w:lineRule="auto"/>
      <w:outlineLvl w:val="2"/>
    </w:pPr>
    <w:rPr>
      <w:rFonts w:ascii="Segoe UI" w:eastAsia="Segoe UI" w:hAnsi="Segoe UI" w:cs="Segoe UI"/>
      <w:i/>
      <w:iCs/>
      <w:color w:val="333333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88" w:lineRule="auto"/>
    </w:pPr>
    <w:rPr>
      <w:rFonts w:ascii="Segoe UI" w:eastAsia="Segoe UI" w:hAnsi="Segoe UI" w:cs="Segoe UI"/>
      <w:i/>
      <w:iCs/>
      <w:color w:val="333333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6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.lukas@sysmex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klt.hto@nnm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t@nn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ysme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2025-02-03T07:01:00Z</dcterms:created>
  <dcterms:modified xsi:type="dcterms:W3CDTF">2025-02-03T07:34:00Z</dcterms:modified>
</cp:coreProperties>
</file>