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0DC71" w14:textId="77777777" w:rsidR="00B2169F" w:rsidRDefault="00B2169F" w:rsidP="00B2169F">
      <w:pPr>
        <w:jc w:val="center"/>
        <w:rPr>
          <w:b/>
          <w:sz w:val="36"/>
          <w:szCs w:val="36"/>
        </w:rPr>
      </w:pPr>
      <w:r w:rsidRPr="00102919">
        <w:rPr>
          <w:b/>
          <w:sz w:val="36"/>
          <w:szCs w:val="36"/>
        </w:rPr>
        <w:t>SMLOUVA O PROVÁDĚNÍ ÚKLIDOVÝCH PRACÍ</w:t>
      </w:r>
    </w:p>
    <w:p w14:paraId="799403C5" w14:textId="2CB3F1A3" w:rsidR="00B2169F" w:rsidRPr="00C17413" w:rsidRDefault="00B2169F" w:rsidP="00C17413">
      <w:pPr>
        <w:jc w:val="center"/>
        <w:rPr>
          <w:b/>
        </w:rPr>
      </w:pPr>
      <w:r>
        <w:rPr>
          <w:b/>
        </w:rPr>
        <w:t>uzavřená podle § 2586 a násl. zákona č. 89/2012 Sb., občanského zákoníku, v platném znění</w:t>
      </w:r>
    </w:p>
    <w:p w14:paraId="3EDF84BC" w14:textId="77777777" w:rsidR="00B2169F" w:rsidRDefault="00B2169F" w:rsidP="00150305">
      <w:pPr>
        <w:jc w:val="both"/>
      </w:pPr>
    </w:p>
    <w:p w14:paraId="1FF3F2DF" w14:textId="22E9D437" w:rsidR="00965932" w:rsidRPr="00167605" w:rsidRDefault="00B2169F" w:rsidP="00841280">
      <w:pPr>
        <w:spacing w:after="0"/>
        <w:ind w:left="357"/>
        <w:jc w:val="both"/>
      </w:pPr>
      <w:r w:rsidRPr="00167605">
        <w:rPr>
          <w:b/>
        </w:rPr>
        <w:t>Objednatel:</w:t>
      </w:r>
      <w:r w:rsidRPr="00167605">
        <w:t xml:space="preserve"> </w:t>
      </w:r>
      <w:r w:rsidR="00B738C7" w:rsidRPr="00167605">
        <w:tab/>
      </w:r>
      <w:r w:rsidR="00B738C7" w:rsidRPr="00167605">
        <w:tab/>
      </w:r>
      <w:r w:rsidR="00662800">
        <w:rPr>
          <w:b/>
          <w:bCs/>
        </w:rPr>
        <w:t>DN Vsetín s.r.o.</w:t>
      </w:r>
    </w:p>
    <w:p w14:paraId="127EA9F7" w14:textId="07153EF2" w:rsidR="00EE0876" w:rsidRPr="00167605" w:rsidRDefault="00B2169F" w:rsidP="00841280">
      <w:pPr>
        <w:spacing w:after="0"/>
        <w:ind w:left="357"/>
        <w:jc w:val="both"/>
      </w:pPr>
      <w:r w:rsidRPr="00167605">
        <w:t>Sídlo:</w:t>
      </w:r>
      <w:r w:rsidRPr="00167605">
        <w:tab/>
      </w:r>
      <w:r w:rsidR="00B738C7" w:rsidRPr="00167605">
        <w:tab/>
      </w:r>
      <w:r w:rsidR="00B738C7" w:rsidRPr="00167605">
        <w:tab/>
      </w:r>
      <w:r w:rsidR="00662800">
        <w:t>Smetanova 1484</w:t>
      </w:r>
      <w:r w:rsidR="00B738C7" w:rsidRPr="00167605">
        <w:t>, 755 01 Vsetín</w:t>
      </w:r>
      <w:r w:rsidRPr="00167605">
        <w:tab/>
      </w:r>
    </w:p>
    <w:p w14:paraId="7B15FF7A" w14:textId="64AACA06" w:rsidR="00B2169F" w:rsidRPr="00167605" w:rsidRDefault="00965932" w:rsidP="00662800">
      <w:pPr>
        <w:spacing w:after="0"/>
        <w:ind w:left="357"/>
        <w:jc w:val="both"/>
      </w:pPr>
      <w:r w:rsidRPr="00167605">
        <w:t>zastoupený</w:t>
      </w:r>
      <w:r w:rsidR="00B2169F" w:rsidRPr="00167605">
        <w:t>:</w:t>
      </w:r>
      <w:r w:rsidR="00B738C7" w:rsidRPr="00167605">
        <w:tab/>
      </w:r>
      <w:r w:rsidR="00B738C7" w:rsidRPr="00167605">
        <w:tab/>
      </w:r>
      <w:r w:rsidR="00662800">
        <w:t>Petrem Kudlíkem</w:t>
      </w:r>
      <w:r w:rsidR="002069FF" w:rsidRPr="00167605">
        <w:t xml:space="preserve">, </w:t>
      </w:r>
      <w:r w:rsidR="00662800">
        <w:t>jednatelem</w:t>
      </w:r>
    </w:p>
    <w:p w14:paraId="15F6E17C" w14:textId="2D4B8708" w:rsidR="00965932" w:rsidRDefault="00B2169F" w:rsidP="00841280">
      <w:pPr>
        <w:spacing w:after="0" w:line="240" w:lineRule="auto"/>
        <w:ind w:left="357"/>
        <w:jc w:val="both"/>
      </w:pPr>
      <w:r w:rsidRPr="00167605">
        <w:t>IČ:</w:t>
      </w:r>
      <w:r w:rsidRPr="00167605">
        <w:tab/>
      </w:r>
      <w:r w:rsidRPr="00167605">
        <w:tab/>
      </w:r>
      <w:r w:rsidRPr="00167605">
        <w:tab/>
      </w:r>
      <w:r w:rsidRPr="00167605">
        <w:tab/>
      </w:r>
      <w:r w:rsidR="00662800">
        <w:t>19690711</w:t>
      </w:r>
    </w:p>
    <w:p w14:paraId="0533F3F1" w14:textId="3BA0B9B3" w:rsidR="00662800" w:rsidRDefault="00662800" w:rsidP="00841280">
      <w:pPr>
        <w:spacing w:after="0" w:line="240" w:lineRule="auto"/>
        <w:ind w:left="357"/>
        <w:jc w:val="both"/>
      </w:pPr>
      <w:r>
        <w:t>DIČ:</w:t>
      </w:r>
      <w:r>
        <w:tab/>
      </w:r>
      <w:r>
        <w:tab/>
      </w:r>
      <w:r>
        <w:tab/>
        <w:t>CZ19690711</w:t>
      </w:r>
    </w:p>
    <w:p w14:paraId="32899E11" w14:textId="199E320D" w:rsidR="00150305" w:rsidRPr="008A0F2F" w:rsidRDefault="00150305" w:rsidP="00150305">
      <w:pPr>
        <w:spacing w:after="0" w:line="240" w:lineRule="auto"/>
        <w:ind w:left="357"/>
        <w:jc w:val="both"/>
      </w:pPr>
      <w:r w:rsidRPr="00167605">
        <w:t>Bankovní spojení:</w:t>
      </w:r>
      <w:r w:rsidRPr="00167605">
        <w:tab/>
      </w:r>
      <w:r w:rsidRPr="00167605">
        <w:tab/>
      </w:r>
      <w:r w:rsidR="00134FD4">
        <w:t>XXXXXXXXX</w:t>
      </w:r>
      <w:r>
        <w:t>/</w:t>
      </w:r>
      <w:r w:rsidR="00134FD4">
        <w:t>XXXX</w:t>
      </w:r>
    </w:p>
    <w:p w14:paraId="47C6F3F0" w14:textId="77777777" w:rsidR="00CF3FDB" w:rsidRDefault="00CF3FDB" w:rsidP="00150305">
      <w:pPr>
        <w:spacing w:after="0"/>
        <w:jc w:val="both"/>
        <w:rPr>
          <w:i/>
        </w:rPr>
      </w:pPr>
    </w:p>
    <w:p w14:paraId="368915EE" w14:textId="43E69C75" w:rsidR="00B2169F" w:rsidRPr="00A55A0D" w:rsidRDefault="00B2169F" w:rsidP="00CF3FDB">
      <w:pPr>
        <w:spacing w:after="0"/>
        <w:ind w:firstLine="357"/>
        <w:jc w:val="both"/>
        <w:rPr>
          <w:i/>
        </w:rPr>
      </w:pPr>
      <w:r w:rsidRPr="00A55A0D">
        <w:rPr>
          <w:i/>
        </w:rPr>
        <w:t>(dále jen „objednatel“)</w:t>
      </w:r>
    </w:p>
    <w:p w14:paraId="441B19D6" w14:textId="77777777" w:rsidR="00B2169F" w:rsidRDefault="00B2169F" w:rsidP="00B2169F">
      <w:pPr>
        <w:spacing w:after="0"/>
        <w:ind w:left="357"/>
        <w:jc w:val="both"/>
      </w:pPr>
    </w:p>
    <w:p w14:paraId="5EBB006E" w14:textId="77777777" w:rsidR="00B2169F" w:rsidRDefault="00B2169F" w:rsidP="00965932">
      <w:pPr>
        <w:spacing w:after="0"/>
        <w:ind w:firstLine="357"/>
        <w:jc w:val="both"/>
      </w:pPr>
      <w:r>
        <w:t>a</w:t>
      </w:r>
    </w:p>
    <w:p w14:paraId="470C660F" w14:textId="77777777" w:rsidR="00B2169F" w:rsidRDefault="00B2169F" w:rsidP="00965932">
      <w:pPr>
        <w:spacing w:after="0"/>
        <w:jc w:val="both"/>
      </w:pPr>
    </w:p>
    <w:p w14:paraId="41B42F15" w14:textId="458E64A9" w:rsidR="00B2169F" w:rsidRDefault="00B2169F" w:rsidP="00841280">
      <w:pPr>
        <w:spacing w:after="0"/>
        <w:ind w:left="357"/>
        <w:jc w:val="both"/>
      </w:pPr>
      <w:r w:rsidRPr="00FB6808">
        <w:rPr>
          <w:b/>
        </w:rPr>
        <w:t>Zhotovitel:</w:t>
      </w:r>
      <w:r>
        <w:rPr>
          <w:b/>
        </w:rPr>
        <w:tab/>
      </w:r>
      <w:r>
        <w:rPr>
          <w:b/>
        </w:rPr>
        <w:tab/>
      </w:r>
      <w:r>
        <w:rPr>
          <w:b/>
        </w:rPr>
        <w:tab/>
      </w:r>
      <w:r w:rsidR="00150305" w:rsidRPr="00150305">
        <w:rPr>
          <w:b/>
        </w:rPr>
        <w:t>CHCEŠ - MŮŽEŠ, s.r.o.</w:t>
      </w:r>
    </w:p>
    <w:p w14:paraId="387F061B" w14:textId="3B5731F7" w:rsidR="00B2169F" w:rsidRDefault="00B2169F" w:rsidP="00841280">
      <w:pPr>
        <w:spacing w:after="0"/>
        <w:ind w:left="357"/>
        <w:jc w:val="both"/>
      </w:pPr>
      <w:r>
        <w:t>Sídlo:</w:t>
      </w:r>
      <w:r>
        <w:tab/>
      </w:r>
      <w:r>
        <w:tab/>
      </w:r>
      <w:r>
        <w:tab/>
      </w:r>
      <w:r w:rsidR="00150305" w:rsidRPr="00150305">
        <w:t>Tyršova 1271, 755 01 Vsetín</w:t>
      </w:r>
    </w:p>
    <w:p w14:paraId="7C1A0C9A" w14:textId="044D8575" w:rsidR="00B2169F" w:rsidRDefault="00B2169F" w:rsidP="00841280">
      <w:pPr>
        <w:spacing w:after="0"/>
        <w:ind w:left="357"/>
        <w:jc w:val="both"/>
      </w:pPr>
      <w:r>
        <w:t>zastoupený:</w:t>
      </w:r>
      <w:r>
        <w:tab/>
      </w:r>
      <w:r>
        <w:tab/>
      </w:r>
      <w:r w:rsidR="00150305">
        <w:t>Jitkou Bajzovou</w:t>
      </w:r>
      <w:r w:rsidR="00150305" w:rsidRPr="00150305">
        <w:t>, DiS.</w:t>
      </w:r>
      <w:r w:rsidR="00150305">
        <w:t>, jednatelem</w:t>
      </w:r>
    </w:p>
    <w:p w14:paraId="0E626523" w14:textId="7962908E" w:rsidR="00B2169F" w:rsidRDefault="00B2169F" w:rsidP="00841280">
      <w:pPr>
        <w:spacing w:after="0"/>
        <w:ind w:left="357"/>
        <w:jc w:val="both"/>
      </w:pPr>
      <w:r>
        <w:t>IČ:</w:t>
      </w:r>
      <w:r>
        <w:tab/>
      </w:r>
      <w:r>
        <w:tab/>
      </w:r>
      <w:r>
        <w:tab/>
      </w:r>
      <w:r>
        <w:tab/>
      </w:r>
      <w:r w:rsidR="00150305" w:rsidRPr="00150305">
        <w:t>10689923</w:t>
      </w:r>
    </w:p>
    <w:p w14:paraId="61026B28" w14:textId="068D41A0" w:rsidR="00150305" w:rsidRDefault="00150305" w:rsidP="00150305">
      <w:pPr>
        <w:spacing w:after="0" w:line="240" w:lineRule="auto"/>
        <w:ind w:left="357"/>
        <w:jc w:val="both"/>
      </w:pPr>
      <w:r w:rsidRPr="00167605">
        <w:t>Bankovní spojení:</w:t>
      </w:r>
      <w:r w:rsidRPr="00167605">
        <w:tab/>
      </w:r>
      <w:r w:rsidRPr="00167605">
        <w:tab/>
      </w:r>
      <w:r w:rsidR="00134FD4">
        <w:t>XXXXXXXXXX/XXXX</w:t>
      </w:r>
    </w:p>
    <w:p w14:paraId="58370EAF" w14:textId="77777777" w:rsidR="00B2169F" w:rsidRDefault="00B2169F" w:rsidP="00841280">
      <w:pPr>
        <w:spacing w:after="0"/>
        <w:jc w:val="both"/>
      </w:pPr>
    </w:p>
    <w:p w14:paraId="72BCEC21" w14:textId="74338A46" w:rsidR="00150305" w:rsidRDefault="00B2169F" w:rsidP="00150305">
      <w:pPr>
        <w:spacing w:after="0"/>
        <w:ind w:left="357"/>
        <w:jc w:val="both"/>
        <w:rPr>
          <w:i/>
        </w:rPr>
      </w:pPr>
      <w:r w:rsidRPr="00A55A0D">
        <w:rPr>
          <w:i/>
        </w:rPr>
        <w:t>(dále jen „</w:t>
      </w:r>
      <w:r>
        <w:rPr>
          <w:i/>
        </w:rPr>
        <w:t>zhotovitel</w:t>
      </w:r>
      <w:r w:rsidRPr="00A55A0D">
        <w:rPr>
          <w:i/>
        </w:rPr>
        <w:t>“</w:t>
      </w:r>
      <w:r w:rsidR="00150305">
        <w:rPr>
          <w:i/>
        </w:rPr>
        <w:t>)</w:t>
      </w:r>
    </w:p>
    <w:p w14:paraId="42027AF3" w14:textId="77777777" w:rsidR="00150305" w:rsidRDefault="00150305" w:rsidP="00150305">
      <w:pPr>
        <w:spacing w:after="0"/>
        <w:ind w:left="357"/>
        <w:jc w:val="both"/>
        <w:rPr>
          <w:i/>
        </w:rPr>
      </w:pPr>
    </w:p>
    <w:p w14:paraId="35AE0B1F" w14:textId="77777777" w:rsidR="00150305" w:rsidRDefault="00150305" w:rsidP="00150305">
      <w:pPr>
        <w:spacing w:after="0"/>
        <w:ind w:left="357"/>
        <w:jc w:val="both"/>
        <w:rPr>
          <w:i/>
        </w:rPr>
      </w:pPr>
    </w:p>
    <w:p w14:paraId="6287178E" w14:textId="77777777" w:rsidR="00150305" w:rsidRDefault="00150305" w:rsidP="00150305">
      <w:pPr>
        <w:spacing w:after="0"/>
        <w:ind w:left="357"/>
        <w:jc w:val="both"/>
        <w:rPr>
          <w:i/>
        </w:rPr>
      </w:pPr>
    </w:p>
    <w:p w14:paraId="2F1635B5" w14:textId="0407DB2F" w:rsidR="00150305" w:rsidRPr="00150305" w:rsidRDefault="00150305" w:rsidP="00150305">
      <w:pPr>
        <w:pStyle w:val="Odstavecseseznamem"/>
        <w:numPr>
          <w:ilvl w:val="0"/>
          <w:numId w:val="18"/>
        </w:numPr>
        <w:spacing w:after="140"/>
        <w:ind w:left="357" w:firstLine="0"/>
        <w:contextualSpacing w:val="0"/>
        <w:jc w:val="center"/>
        <w:rPr>
          <w:b/>
          <w:bCs/>
          <w:iCs/>
        </w:rPr>
      </w:pPr>
      <w:r w:rsidRPr="00150305">
        <w:rPr>
          <w:b/>
          <w:bCs/>
          <w:iCs/>
        </w:rPr>
        <w:t>Předmět smlouvy</w:t>
      </w:r>
    </w:p>
    <w:p w14:paraId="3A3D2501" w14:textId="6F101F5F" w:rsidR="00B2169F" w:rsidRPr="00D00D05" w:rsidRDefault="00B2169F" w:rsidP="00D00D05">
      <w:pPr>
        <w:pStyle w:val="Odstavecseseznamem"/>
        <w:numPr>
          <w:ilvl w:val="0"/>
          <w:numId w:val="5"/>
        </w:numPr>
        <w:spacing w:after="120"/>
        <w:ind w:left="714" w:hanging="357"/>
        <w:contextualSpacing w:val="0"/>
        <w:jc w:val="both"/>
        <w:rPr>
          <w:b/>
          <w:i/>
        </w:rPr>
      </w:pPr>
      <w:r w:rsidRPr="0066650B">
        <w:t>Zhotovitel se zavazuje, že v</w:t>
      </w:r>
      <w:r w:rsidR="00E675B1">
        <w:t xml:space="preserve"> </w:t>
      </w:r>
      <w:r w:rsidRPr="0066650B">
        <w:t>rozsahu dohodnutém v</w:t>
      </w:r>
      <w:r w:rsidR="00E675B1">
        <w:t xml:space="preserve"> </w:t>
      </w:r>
      <w:r w:rsidRPr="0066650B">
        <w:t>této smlouvě a za podmínek v</w:t>
      </w:r>
      <w:r w:rsidR="00E675B1">
        <w:t xml:space="preserve"> </w:t>
      </w:r>
      <w:r w:rsidRPr="0066650B">
        <w:t>ní uvedených</w:t>
      </w:r>
      <w:r w:rsidR="00682976">
        <w:t xml:space="preserve">, bude provádět pravidelný úklid </w:t>
      </w:r>
      <w:r w:rsidR="009956E3">
        <w:t xml:space="preserve">v této smlouvě uvedených </w:t>
      </w:r>
      <w:r w:rsidR="00682976">
        <w:t>prostor, dle požadované specifikace.</w:t>
      </w:r>
    </w:p>
    <w:p w14:paraId="548E3BAB" w14:textId="4B6287CA" w:rsidR="00682976" w:rsidRPr="00F42DCE" w:rsidRDefault="00B2169F" w:rsidP="00F42DCE">
      <w:pPr>
        <w:pStyle w:val="Odstavecseseznamem"/>
        <w:numPr>
          <w:ilvl w:val="0"/>
          <w:numId w:val="5"/>
        </w:numPr>
        <w:spacing w:after="0"/>
        <w:jc w:val="both"/>
      </w:pPr>
      <w:r w:rsidRPr="001071AB">
        <w:t>Úklid všech prostor podle této smlouvy musí odpovídat příslušným hygienickým normám.</w:t>
      </w:r>
    </w:p>
    <w:p w14:paraId="6F93EA02" w14:textId="04EC9EDE" w:rsidR="00B2169F" w:rsidRPr="00150305" w:rsidRDefault="00150305" w:rsidP="00150305">
      <w:pPr>
        <w:pStyle w:val="Odstavecseseznamem"/>
        <w:numPr>
          <w:ilvl w:val="0"/>
          <w:numId w:val="18"/>
        </w:numPr>
        <w:spacing w:before="600" w:after="140"/>
        <w:ind w:left="357" w:firstLine="0"/>
        <w:contextualSpacing w:val="0"/>
        <w:jc w:val="center"/>
        <w:rPr>
          <w:b/>
          <w:bCs/>
          <w:iCs/>
        </w:rPr>
      </w:pPr>
      <w:r>
        <w:rPr>
          <w:b/>
          <w:bCs/>
          <w:iCs/>
        </w:rPr>
        <w:t>Místo a doba plnění předmětu smlouvy</w:t>
      </w:r>
    </w:p>
    <w:p w14:paraId="74887BC3" w14:textId="75702A5B" w:rsidR="00065329" w:rsidRDefault="00150305" w:rsidP="00065329">
      <w:pPr>
        <w:pStyle w:val="Odstavecseseznamem"/>
        <w:numPr>
          <w:ilvl w:val="0"/>
          <w:numId w:val="2"/>
        </w:numPr>
        <w:spacing w:after="120"/>
        <w:ind w:left="714" w:hanging="357"/>
        <w:contextualSpacing w:val="0"/>
        <w:jc w:val="both"/>
      </w:pPr>
      <w:r>
        <w:t>Z</w:t>
      </w:r>
      <w:r w:rsidR="00065329">
        <w:t xml:space="preserve">hotovitel </w:t>
      </w:r>
      <w:r>
        <w:t xml:space="preserve">se </w:t>
      </w:r>
      <w:r w:rsidR="00065329">
        <w:t xml:space="preserve">zavazuje </w:t>
      </w:r>
      <w:r w:rsidR="00065329" w:rsidRPr="005F5CDF">
        <w:t xml:space="preserve">k zajištění a provádění úklidových prací </w:t>
      </w:r>
      <w:r w:rsidR="00065329">
        <w:t>v prostorách čekárny MHD na adrese Smetanova 1484 Vsetín, a přilehlých kanceláří a WC v rozsahu běžného úklidu, vynesení odpadků a umytí podlahy.</w:t>
      </w:r>
    </w:p>
    <w:p w14:paraId="097D2A6F" w14:textId="201C3779" w:rsidR="00B2169F" w:rsidRPr="005F5CDF" w:rsidRDefault="00B2169F" w:rsidP="00B764A3">
      <w:pPr>
        <w:pStyle w:val="Odstavecseseznamem"/>
        <w:numPr>
          <w:ilvl w:val="0"/>
          <w:numId w:val="2"/>
        </w:numPr>
        <w:spacing w:after="120"/>
        <w:contextualSpacing w:val="0"/>
        <w:jc w:val="both"/>
      </w:pPr>
      <w:r>
        <w:t>Provádění běžného pravidelného úklidu bude probíhat</w:t>
      </w:r>
      <w:r w:rsidR="00065329">
        <w:t xml:space="preserve"> v pracovní dny</w:t>
      </w:r>
      <w:r w:rsidR="00385E4A">
        <w:t xml:space="preserve"> </w:t>
      </w:r>
      <w:r w:rsidR="00065329">
        <w:t>1</w:t>
      </w:r>
      <w:r w:rsidR="00385E4A">
        <w:t xml:space="preserve">x </w:t>
      </w:r>
      <w:r w:rsidR="00CF3FDB">
        <w:t>denně</w:t>
      </w:r>
      <w:r w:rsidR="00065329">
        <w:t xml:space="preserve"> v rozsahu 1 hodiny.</w:t>
      </w:r>
      <w:r w:rsidR="00B764A3">
        <w:t xml:space="preserve"> </w:t>
      </w:r>
      <w:r w:rsidR="001404DD">
        <w:t>Objedn</w:t>
      </w:r>
      <w:r w:rsidR="00220E75">
        <w:t>atel je oprávněn požadovat práce</w:t>
      </w:r>
      <w:r w:rsidR="00B764A3" w:rsidRPr="00B764A3">
        <w:t xml:space="preserve"> nad rámec běžného pravidelného úklidu</w:t>
      </w:r>
      <w:r w:rsidR="00150305">
        <w:t xml:space="preserve"> </w:t>
      </w:r>
      <w:r w:rsidR="00A748D0">
        <w:t>nebo</w:t>
      </w:r>
      <w:r w:rsidR="00B764A3" w:rsidRPr="00B764A3">
        <w:t xml:space="preserve"> úklid na rámec </w:t>
      </w:r>
      <w:r w:rsidR="00220E75">
        <w:t>pracovních</w:t>
      </w:r>
      <w:r w:rsidR="00B764A3" w:rsidRPr="00B764A3">
        <w:t xml:space="preserve"> dnů</w:t>
      </w:r>
      <w:r w:rsidR="00220E75">
        <w:t>, přičemž zhotovitel je povinen takovému požadavku vyhovět.</w:t>
      </w:r>
      <w:r w:rsidR="00B764A3" w:rsidRPr="00B764A3">
        <w:t xml:space="preserve"> </w:t>
      </w:r>
      <w:r w:rsidR="00220E75">
        <w:t>V</w:t>
      </w:r>
      <w:r w:rsidR="00B764A3" w:rsidRPr="00B764A3">
        <w:t xml:space="preserve"> případě </w:t>
      </w:r>
      <w:r w:rsidR="00220E75">
        <w:t xml:space="preserve">nutnosti </w:t>
      </w:r>
      <w:r w:rsidR="00B764A3" w:rsidRPr="00B764A3">
        <w:t>většího časového rozsahu úklidu</w:t>
      </w:r>
      <w:r w:rsidR="00A748D0">
        <w:t xml:space="preserve"> musí tento rozsah objednatel předem odsouhlasit</w:t>
      </w:r>
      <w:r w:rsidR="00B764A3" w:rsidRPr="00B764A3">
        <w:t>.</w:t>
      </w:r>
    </w:p>
    <w:p w14:paraId="79A96A07" w14:textId="561EAB61" w:rsidR="00167605" w:rsidRPr="00C17413" w:rsidRDefault="00B2169F" w:rsidP="00167605">
      <w:pPr>
        <w:pStyle w:val="Odstavecseseznamem"/>
        <w:numPr>
          <w:ilvl w:val="0"/>
          <w:numId w:val="2"/>
        </w:numPr>
        <w:spacing w:after="120"/>
        <w:contextualSpacing w:val="0"/>
        <w:jc w:val="both"/>
        <w:rPr>
          <w:b/>
        </w:rPr>
      </w:pPr>
      <w:r w:rsidRPr="005F5CDF">
        <w:t>Tato smlouva se uzavírá</w:t>
      </w:r>
      <w:r w:rsidR="00C17413">
        <w:t xml:space="preserve"> na</w:t>
      </w:r>
      <w:r w:rsidRPr="005F5CDF">
        <w:t xml:space="preserve"> </w:t>
      </w:r>
      <w:r w:rsidR="00385E4A" w:rsidRPr="005F5CDF">
        <w:rPr>
          <w:b/>
        </w:rPr>
        <w:t xml:space="preserve">dobu </w:t>
      </w:r>
      <w:r w:rsidR="00662800" w:rsidRPr="00662800">
        <w:rPr>
          <w:b/>
        </w:rPr>
        <w:t>ne</w:t>
      </w:r>
      <w:r w:rsidR="00575521" w:rsidRPr="00662800">
        <w:rPr>
          <w:b/>
        </w:rPr>
        <w:t>určitou.</w:t>
      </w:r>
    </w:p>
    <w:p w14:paraId="033A684F" w14:textId="672A5D2E" w:rsidR="00B2169F" w:rsidRPr="00150305" w:rsidRDefault="00150305" w:rsidP="00150305">
      <w:pPr>
        <w:pStyle w:val="Odstavecseseznamem"/>
        <w:keepNext/>
        <w:numPr>
          <w:ilvl w:val="0"/>
          <w:numId w:val="18"/>
        </w:numPr>
        <w:spacing w:before="600" w:after="140"/>
        <w:ind w:left="357" w:firstLine="0"/>
        <w:contextualSpacing w:val="0"/>
        <w:jc w:val="center"/>
        <w:rPr>
          <w:b/>
          <w:bCs/>
          <w:iCs/>
        </w:rPr>
      </w:pPr>
      <w:r>
        <w:rPr>
          <w:b/>
          <w:bCs/>
          <w:iCs/>
        </w:rPr>
        <w:lastRenderedPageBreak/>
        <w:t>Cena</w:t>
      </w:r>
    </w:p>
    <w:p w14:paraId="72C05372" w14:textId="6D959BFB" w:rsidR="00B2169F" w:rsidRPr="005F5CDF" w:rsidRDefault="001404DD" w:rsidP="00D00D05">
      <w:pPr>
        <w:pStyle w:val="Odstavecseseznamem"/>
        <w:numPr>
          <w:ilvl w:val="0"/>
          <w:numId w:val="6"/>
        </w:numPr>
        <w:spacing w:after="120"/>
        <w:contextualSpacing w:val="0"/>
        <w:jc w:val="both"/>
      </w:pPr>
      <w:r w:rsidRPr="005F5CDF">
        <w:rPr>
          <w:b/>
        </w:rPr>
        <w:t xml:space="preserve">Cena za poskytování úklidu činí </w:t>
      </w:r>
      <w:r w:rsidR="00150305">
        <w:rPr>
          <w:b/>
        </w:rPr>
        <w:t>2</w:t>
      </w:r>
      <w:r>
        <w:rPr>
          <w:b/>
        </w:rPr>
        <w:t>5</w:t>
      </w:r>
      <w:r w:rsidRPr="005F5CDF">
        <w:rPr>
          <w:b/>
        </w:rPr>
        <w:t xml:space="preserve">0,- Kč bez DPH </w:t>
      </w:r>
      <w:r>
        <w:rPr>
          <w:b/>
        </w:rPr>
        <w:t>za hodinu</w:t>
      </w:r>
      <w:r w:rsidRPr="005F5CDF">
        <w:rPr>
          <w:b/>
        </w:rPr>
        <w:t>.</w:t>
      </w:r>
      <w:r>
        <w:rPr>
          <w:b/>
        </w:rPr>
        <w:t xml:space="preserve"> </w:t>
      </w:r>
      <w:r w:rsidR="00B2169F" w:rsidRPr="005F5CDF">
        <w:t xml:space="preserve">Objednatel zaplatí zhotoviteli za řádné provedení běžného </w:t>
      </w:r>
      <w:r w:rsidR="003032C1" w:rsidRPr="005F5CDF">
        <w:t>pravidelného úklidu</w:t>
      </w:r>
      <w:r>
        <w:t xml:space="preserve"> a v případě vyžádání objednatelem i za úklid nad rámec běžného pravidelného úklidu</w:t>
      </w:r>
      <w:r w:rsidR="00A748D0">
        <w:t xml:space="preserve"> nebo v případě</w:t>
      </w:r>
      <w:r w:rsidR="00A748D0" w:rsidRPr="00A748D0">
        <w:t xml:space="preserve"> </w:t>
      </w:r>
      <w:r w:rsidR="00A748D0">
        <w:t xml:space="preserve">nutnosti </w:t>
      </w:r>
      <w:r w:rsidR="00A748D0" w:rsidRPr="00B764A3">
        <w:t>většího časového rozsahu úklidu</w:t>
      </w:r>
      <w:r w:rsidR="003032C1" w:rsidRPr="005F5CDF">
        <w:t>.</w:t>
      </w:r>
      <w:r w:rsidR="00B2169F" w:rsidRPr="005F5CDF">
        <w:t xml:space="preserve"> Cena služeb bude fakturována podle skutečně provedených prací</w:t>
      </w:r>
      <w:r w:rsidR="00065329">
        <w:t xml:space="preserve"> na základě měsíčního výkazu zaslaného zhotovitelem objednateli.</w:t>
      </w:r>
    </w:p>
    <w:p w14:paraId="73A6CA24" w14:textId="1A920C9D" w:rsidR="00B2169F" w:rsidRPr="00622A51" w:rsidRDefault="00B2169F" w:rsidP="00D00D05">
      <w:pPr>
        <w:pStyle w:val="Odstavecseseznamem"/>
        <w:numPr>
          <w:ilvl w:val="0"/>
          <w:numId w:val="6"/>
        </w:numPr>
        <w:spacing w:after="120"/>
        <w:contextualSpacing w:val="0"/>
        <w:jc w:val="both"/>
      </w:pPr>
      <w:r>
        <w:t>Cena služeb je konečná a zahrnuje veškeré výdaje a náklady zhotovitele nutné k</w:t>
      </w:r>
      <w:r w:rsidR="00E675B1">
        <w:t xml:space="preserve"> </w:t>
      </w:r>
      <w:r>
        <w:t xml:space="preserve">vynaložení </w:t>
      </w:r>
      <w:r w:rsidRPr="00622A51">
        <w:t>řádného splnění služby. Cena zahrnuje rovn</w:t>
      </w:r>
      <w:r w:rsidR="00C34F4B" w:rsidRPr="00622A51">
        <w:t>ěž vlastní úklidov</w:t>
      </w:r>
      <w:r w:rsidR="00A1797A" w:rsidRPr="00622A51">
        <w:t>é pomůcky, čisti</w:t>
      </w:r>
      <w:r w:rsidR="00C34F4B" w:rsidRPr="00622A51">
        <w:t>cí prostředky</w:t>
      </w:r>
      <w:r w:rsidR="00F40C6D" w:rsidRPr="00622A51">
        <w:t>.</w:t>
      </w:r>
    </w:p>
    <w:p w14:paraId="6FFA953C" w14:textId="311C79C6" w:rsidR="005F5CDF" w:rsidRDefault="005F5CDF" w:rsidP="00D00D05">
      <w:pPr>
        <w:pStyle w:val="Odstavecseseznamem"/>
        <w:numPr>
          <w:ilvl w:val="0"/>
          <w:numId w:val="6"/>
        </w:numPr>
        <w:spacing w:after="120"/>
        <w:contextualSpacing w:val="0"/>
        <w:jc w:val="both"/>
      </w:pPr>
      <w:r w:rsidRPr="00622A51">
        <w:t>Cena nezahrnuje toaletní papíry a tekuté mýdlo, které jsou určeny</w:t>
      </w:r>
      <w:r>
        <w:t xml:space="preserve"> pro </w:t>
      </w:r>
      <w:r w:rsidR="00622A51">
        <w:t>zaměstnanecké</w:t>
      </w:r>
      <w:r>
        <w:t xml:space="preserve"> WC</w:t>
      </w:r>
      <w:r w:rsidR="00622A51">
        <w:t xml:space="preserve"> v prostorách kanceláří MHD</w:t>
      </w:r>
      <w:r>
        <w:t>. Tyto položky budou v případě dodání zhotovitelem účtovány po odsouhlasení objednatelem nad rámec měsíční paušální ceny.</w:t>
      </w:r>
    </w:p>
    <w:p w14:paraId="60A5B452" w14:textId="3DC257E2" w:rsidR="00B2169F" w:rsidRDefault="00B2169F" w:rsidP="00D00D05">
      <w:pPr>
        <w:pStyle w:val="Odstavecseseznamem"/>
        <w:numPr>
          <w:ilvl w:val="0"/>
          <w:numId w:val="6"/>
        </w:numPr>
        <w:spacing w:after="120"/>
        <w:contextualSpacing w:val="0"/>
        <w:jc w:val="both"/>
      </w:pPr>
      <w:r>
        <w:t>Cena za provedení služeb nezahrnuje hodnotu DPH, která bude uvedena na faktuře zvlášť, podle platných obecně závazných daňových předpisů, ke dni uskutečnění zdanitelného plnění.</w:t>
      </w:r>
    </w:p>
    <w:p w14:paraId="5003A7B2" w14:textId="3A625487" w:rsidR="00B2169F" w:rsidRPr="00150305" w:rsidRDefault="00150305" w:rsidP="00150305">
      <w:pPr>
        <w:pStyle w:val="Odstavecseseznamem"/>
        <w:numPr>
          <w:ilvl w:val="0"/>
          <w:numId w:val="18"/>
        </w:numPr>
        <w:spacing w:before="600" w:after="140"/>
        <w:ind w:left="357" w:firstLine="0"/>
        <w:contextualSpacing w:val="0"/>
        <w:jc w:val="center"/>
        <w:rPr>
          <w:b/>
          <w:bCs/>
          <w:iCs/>
        </w:rPr>
      </w:pPr>
      <w:r>
        <w:rPr>
          <w:b/>
          <w:bCs/>
          <w:iCs/>
        </w:rPr>
        <w:t>Platební podmínky</w:t>
      </w:r>
    </w:p>
    <w:p w14:paraId="374545CF" w14:textId="4D84DEF7" w:rsidR="00B2169F" w:rsidRDefault="00B2169F" w:rsidP="00D00D05">
      <w:pPr>
        <w:pStyle w:val="Odstavecseseznamem"/>
        <w:numPr>
          <w:ilvl w:val="0"/>
          <w:numId w:val="7"/>
        </w:numPr>
        <w:spacing w:after="120"/>
        <w:contextualSpacing w:val="0"/>
        <w:jc w:val="both"/>
      </w:pPr>
      <w:r>
        <w:t>Zhotovitel bude fakturovat cenu za pravidelný úklid měsíčně dle skutečně provedených prací</w:t>
      </w:r>
      <w:r w:rsidR="00622A51">
        <w:t xml:space="preserve"> na základě měsíčního výkazu, který bude přílohou faktury</w:t>
      </w:r>
      <w:r>
        <w:t>.</w:t>
      </w:r>
    </w:p>
    <w:p w14:paraId="7793F07C" w14:textId="77777777" w:rsidR="00B2169F" w:rsidRDefault="00B2169F" w:rsidP="00D00D05">
      <w:pPr>
        <w:pStyle w:val="Odstavecseseznamem"/>
        <w:numPr>
          <w:ilvl w:val="0"/>
          <w:numId w:val="7"/>
        </w:numPr>
        <w:spacing w:after="120"/>
        <w:contextualSpacing w:val="0"/>
        <w:jc w:val="both"/>
      </w:pPr>
      <w:r>
        <w:t>Daň z</w:t>
      </w:r>
      <w:r w:rsidR="00E675B1">
        <w:t xml:space="preserve"> </w:t>
      </w:r>
      <w:r>
        <w:t>přidané hodnoty bude účtována vždy v zákonné výši ke dni zdanitelného plnění. Sazba DPH se může měnit v</w:t>
      </w:r>
      <w:r w:rsidR="00E675B1">
        <w:t xml:space="preserve"> </w:t>
      </w:r>
      <w:r>
        <w:t>závislosti na legislativě.</w:t>
      </w:r>
    </w:p>
    <w:p w14:paraId="017DC088" w14:textId="77777777" w:rsidR="00B2169F" w:rsidRDefault="00B2169F" w:rsidP="00D00D05">
      <w:pPr>
        <w:pStyle w:val="Odstavecseseznamem"/>
        <w:numPr>
          <w:ilvl w:val="0"/>
          <w:numId w:val="7"/>
        </w:numPr>
        <w:spacing w:after="120"/>
        <w:contextualSpacing w:val="0"/>
        <w:jc w:val="both"/>
      </w:pPr>
      <w:r>
        <w:t>Splatnost faktur – daňových</w:t>
      </w:r>
      <w:r w:rsidR="00BC5708">
        <w:t xml:space="preserve"> dokladů je 10</w:t>
      </w:r>
      <w:r>
        <w:t xml:space="preserve"> kalendářních dnů </w:t>
      </w:r>
      <w:r w:rsidRPr="00EF11AC">
        <w:t>ode dne doručení objednateli</w:t>
      </w:r>
      <w:r>
        <w:t>.</w:t>
      </w:r>
    </w:p>
    <w:p w14:paraId="504FE212" w14:textId="77777777" w:rsidR="00B2169F" w:rsidRDefault="00B2169F" w:rsidP="00D00D05">
      <w:pPr>
        <w:pStyle w:val="Odstavecseseznamem"/>
        <w:numPr>
          <w:ilvl w:val="0"/>
          <w:numId w:val="7"/>
        </w:numPr>
        <w:spacing w:after="120"/>
        <w:contextualSpacing w:val="0"/>
        <w:jc w:val="both"/>
      </w:pPr>
      <w:r>
        <w:t>Úhrady faktur bude objednatel provádět bezhotovostně na účet zhotovitele uvedený v této smlouvě. Faktura je uhrazena dnem odepsání z</w:t>
      </w:r>
      <w:r w:rsidR="00E675B1">
        <w:t xml:space="preserve"> </w:t>
      </w:r>
      <w:r>
        <w:t xml:space="preserve">účtu objednatele. Objednatel neposkytuje zálohy. </w:t>
      </w:r>
    </w:p>
    <w:p w14:paraId="11BD9942" w14:textId="4F4C0EF4" w:rsidR="00C17413" w:rsidRPr="00F42DCE" w:rsidRDefault="00B2169F" w:rsidP="005F5CDF">
      <w:pPr>
        <w:pStyle w:val="Odstavecseseznamem"/>
        <w:numPr>
          <w:ilvl w:val="0"/>
          <w:numId w:val="7"/>
        </w:numPr>
        <w:spacing w:after="120"/>
        <w:contextualSpacing w:val="0"/>
        <w:jc w:val="both"/>
      </w:pPr>
      <w:r w:rsidRPr="00EF11AC">
        <w:t>Zhotovitel bude zasílat objednat</w:t>
      </w:r>
      <w:r w:rsidR="00554280">
        <w:t>eli fakturu, která</w:t>
      </w:r>
      <w:r w:rsidRPr="00EF11AC">
        <w:t xml:space="preserve"> musí splňovat náležitosti podle předpisů o vedení účetnictví. Zároveň s cenou za provedené </w:t>
      </w:r>
      <w:r>
        <w:t xml:space="preserve">služby </w:t>
      </w:r>
      <w:r w:rsidRPr="00EF11AC">
        <w:t>vypočte zhotovitel i DPH podle platných zákonů. Pokud faktu</w:t>
      </w:r>
      <w:r w:rsidR="00D00D05">
        <w:t>ra neobsahuje všechny zákonem a </w:t>
      </w:r>
      <w:r w:rsidRPr="00EF11AC">
        <w:t>smlouvou stanovené náležitosti, je objednatel povinen bezodkladně fakturu vrátit zhotoviteli s tím, že zhotovitel je poté povinen vystavit novou fakturu</w:t>
      </w:r>
      <w:r w:rsidR="00D00D05">
        <w:t xml:space="preserve"> s novým termínem splatnosti. V </w:t>
      </w:r>
      <w:r w:rsidRPr="00EF11AC">
        <w:t>takovém případě není objednatel v prodlení s úhradou.</w:t>
      </w:r>
    </w:p>
    <w:p w14:paraId="1A81E3EB" w14:textId="2635393F" w:rsidR="00B2169F" w:rsidRPr="00150305" w:rsidRDefault="00150305" w:rsidP="00150305">
      <w:pPr>
        <w:pStyle w:val="Odstavecseseznamem"/>
        <w:numPr>
          <w:ilvl w:val="0"/>
          <w:numId w:val="18"/>
        </w:numPr>
        <w:spacing w:before="600" w:after="140"/>
        <w:ind w:left="357" w:firstLine="0"/>
        <w:contextualSpacing w:val="0"/>
        <w:jc w:val="center"/>
        <w:rPr>
          <w:b/>
          <w:bCs/>
          <w:iCs/>
        </w:rPr>
      </w:pPr>
      <w:r>
        <w:rPr>
          <w:b/>
          <w:bCs/>
          <w:iCs/>
        </w:rPr>
        <w:t>Povinnosti zhotovitele</w:t>
      </w:r>
    </w:p>
    <w:p w14:paraId="0411636D" w14:textId="77777777" w:rsidR="00B2169F" w:rsidRDefault="00B2169F" w:rsidP="001975A7">
      <w:pPr>
        <w:pStyle w:val="Odstavecseseznamem"/>
        <w:numPr>
          <w:ilvl w:val="0"/>
          <w:numId w:val="10"/>
        </w:numPr>
        <w:spacing w:after="120"/>
        <w:ind w:left="714" w:hanging="357"/>
        <w:contextualSpacing w:val="0"/>
        <w:jc w:val="both"/>
      </w:pPr>
      <w:r>
        <w:t>Zhotovitel je povinen při pl</w:t>
      </w:r>
      <w:r w:rsidR="00E675B1">
        <w:t xml:space="preserve">nění povinností vyplývajících z </w:t>
      </w:r>
      <w:r>
        <w:t>této smlouvy postupovat samostatně, odborně a s vynaložením veškeré potřebné péče k dosažení optimálního výsledku plnění smlouvy. Zhotovitel je povinen se řídit při plnění této smlouvy obecně platnými předpisy.</w:t>
      </w:r>
    </w:p>
    <w:p w14:paraId="2A1FF0CA" w14:textId="77777777" w:rsidR="00B2169F" w:rsidRDefault="00B2169F" w:rsidP="00D00D05">
      <w:pPr>
        <w:pStyle w:val="Odstavecseseznamem"/>
        <w:numPr>
          <w:ilvl w:val="0"/>
          <w:numId w:val="10"/>
        </w:numPr>
        <w:spacing w:after="120"/>
        <w:ind w:left="714" w:hanging="357"/>
        <w:contextualSpacing w:val="0"/>
        <w:jc w:val="both"/>
      </w:pPr>
      <w:r>
        <w:t>Zhotovitel je povinen zaškolit veškeré své pracovníky, kteří budou práce dle této smlouvy provádět. Výkonní pracovníci musí být zhotovitelem řádně poučeni o náplni a rozsahu prováděné práce, o postupech úklidu podle hygienických norem a o podmínkách BOZP a PO s ohledem na specifické podmínky objektu objednatele.</w:t>
      </w:r>
    </w:p>
    <w:p w14:paraId="53AB42E7" w14:textId="77777777" w:rsidR="00134FD4" w:rsidRDefault="00134FD4" w:rsidP="00134FD4">
      <w:pPr>
        <w:pStyle w:val="Odstavecseseznamem"/>
        <w:spacing w:after="120"/>
        <w:ind w:left="714"/>
        <w:contextualSpacing w:val="0"/>
        <w:jc w:val="both"/>
      </w:pPr>
    </w:p>
    <w:p w14:paraId="266544F5" w14:textId="77777777" w:rsidR="00B2169F" w:rsidRDefault="00B2169F" w:rsidP="00D00D05">
      <w:pPr>
        <w:pStyle w:val="Odstavecseseznamem"/>
        <w:numPr>
          <w:ilvl w:val="0"/>
          <w:numId w:val="10"/>
        </w:numPr>
        <w:spacing w:after="120"/>
        <w:ind w:left="714" w:hanging="357"/>
        <w:contextualSpacing w:val="0"/>
        <w:jc w:val="both"/>
      </w:pPr>
      <w:r>
        <w:lastRenderedPageBreak/>
        <w:t xml:space="preserve">Při provádění pravidelného úklidu musí být každý výkonný pracovník zhotovitele schopen provést práce specifikované touto smlouvou, aniž by očekával od pracovníků objednatele, že budou jeho práci řídit. Při úklidu nesmí výkonným pracovníkům zhotovitele vypomáhat jiné osoby. </w:t>
      </w:r>
    </w:p>
    <w:p w14:paraId="16134119" w14:textId="77777777" w:rsidR="00B2169F" w:rsidRDefault="00B2169F" w:rsidP="00D00D05">
      <w:pPr>
        <w:pStyle w:val="Odstavecseseznamem"/>
        <w:numPr>
          <w:ilvl w:val="0"/>
          <w:numId w:val="10"/>
        </w:numPr>
        <w:spacing w:after="120"/>
        <w:ind w:left="714" w:hanging="357"/>
        <w:contextualSpacing w:val="0"/>
        <w:jc w:val="both"/>
      </w:pPr>
      <w:r>
        <w:t>Zhotovitel je povinen na své náklady vybavit své výkonné pracovníky provádějící úklid pracovním oděvem, ochrannými prostředky, úklidovými p</w:t>
      </w:r>
      <w:r w:rsidR="00E675B1">
        <w:t>omůckami a stroji, úklidovými a </w:t>
      </w:r>
      <w:r>
        <w:t>dezinfekčními prostředky a dalším úklidovým materiálem a poučit ho o rozsahu prováděných prací, o postupech úklidu podle hygienických norem a o podmínkách BOZP a PO s</w:t>
      </w:r>
      <w:r w:rsidR="00E675B1">
        <w:t xml:space="preserve"> ohledem na </w:t>
      </w:r>
      <w:r>
        <w:t>specifické podmínky objektu objednatele.</w:t>
      </w:r>
    </w:p>
    <w:p w14:paraId="7BB52A9B" w14:textId="77777777" w:rsidR="00B2169F" w:rsidRDefault="00B2169F" w:rsidP="00D00D05">
      <w:pPr>
        <w:pStyle w:val="Odstavecseseznamem"/>
        <w:numPr>
          <w:ilvl w:val="0"/>
          <w:numId w:val="10"/>
        </w:numPr>
        <w:spacing w:after="120"/>
        <w:ind w:left="714" w:hanging="357"/>
        <w:contextualSpacing w:val="0"/>
        <w:jc w:val="both"/>
      </w:pPr>
      <w:r>
        <w:t xml:space="preserve">Zhotovitel je povinen proškolit své výkonné pracovníky o nedotknutelnosti věcí objednatele. Zhotovitel odpovídá za to, že jakékoliv věci objednatele nebudou odcizeny nebo zneužity. Zhotovitel ani jeho výkonní pracovníci nesmí prohlížet písemné doklady, které jsou uloženy v uklízených prostorách. Veškeré takové doklady požívají ochrany ve smyslu zákona o ochraně osobních údajů a jejich zneužití je trestné. Zhotovitel a jeho výkonní pracovníci jsou povinni zachovávat mlčenlivost o skutečnostech, o kterých se dověděli při poskytování služeb. </w:t>
      </w:r>
    </w:p>
    <w:p w14:paraId="703063EF" w14:textId="77777777" w:rsidR="00B2169F" w:rsidRDefault="00B2169F" w:rsidP="00BF26A2">
      <w:pPr>
        <w:pStyle w:val="Odstavecseseznamem"/>
        <w:numPr>
          <w:ilvl w:val="0"/>
          <w:numId w:val="10"/>
        </w:numPr>
        <w:spacing w:after="120"/>
        <w:ind w:left="714" w:hanging="357"/>
        <w:contextualSpacing w:val="0"/>
        <w:jc w:val="both"/>
      </w:pPr>
      <w:r>
        <w:t>Zhotovitel je povinen chránit majetek objednatele při provádění úklidu na pracovišti a je plně odpovědný za</w:t>
      </w:r>
      <w:r w:rsidR="00E675B1">
        <w:t xml:space="preserve"> škody, které mohou vzniknout z </w:t>
      </w:r>
      <w:r>
        <w:t>jeho činnosti v</w:t>
      </w:r>
      <w:r w:rsidR="00E675B1">
        <w:t xml:space="preserve"> </w:t>
      </w:r>
      <w:r>
        <w:t>souvislosti s</w:t>
      </w:r>
      <w:r w:rsidR="00E675B1">
        <w:t xml:space="preserve"> </w:t>
      </w:r>
      <w:r>
        <w:t>plněním předmětu smlouvy, a to za škody na majetku i zdraví v</w:t>
      </w:r>
      <w:r w:rsidR="00E675B1">
        <w:t xml:space="preserve"> </w:t>
      </w:r>
      <w:r w:rsidR="00BF26A2">
        <w:t xml:space="preserve">plné výši. </w:t>
      </w:r>
    </w:p>
    <w:p w14:paraId="0B76A9C2" w14:textId="77777777" w:rsidR="00B2169F" w:rsidRDefault="00B2169F" w:rsidP="00D00D05">
      <w:pPr>
        <w:pStyle w:val="Odstavecseseznamem"/>
        <w:numPr>
          <w:ilvl w:val="0"/>
          <w:numId w:val="10"/>
        </w:numPr>
        <w:spacing w:after="120"/>
        <w:ind w:left="714" w:hanging="357"/>
        <w:contextualSpacing w:val="0"/>
        <w:jc w:val="both"/>
      </w:pPr>
      <w:r>
        <w:t>Zhotovitel je povinen při plnění předmětu smlouvy provést nutná opatření proti vzniku požáru, havárie elektřiny, vodovodních rozvodů a zabezpečit plnění svých povinností tak, aby byly dodržovány předpisy BOZP, hygieny práce, protipožární ochran</w:t>
      </w:r>
      <w:r w:rsidR="00D00D05">
        <w:t>y a ochrany životního prostředí.</w:t>
      </w:r>
    </w:p>
    <w:p w14:paraId="625B3A89" w14:textId="77777777" w:rsidR="00B2169F" w:rsidRDefault="00B2169F" w:rsidP="00D00D05">
      <w:pPr>
        <w:numPr>
          <w:ilvl w:val="0"/>
          <w:numId w:val="10"/>
        </w:numPr>
        <w:spacing w:after="0"/>
        <w:ind w:left="714" w:hanging="357"/>
        <w:jc w:val="both"/>
      </w:pPr>
      <w:r w:rsidRPr="00470D8B">
        <w:t>Všichni zaměstnanci zhotovitele budou poučeni o podmínkách vstupu do objektu objednatele a pohybu na pracovišti. Poskytovatel prohlašuje, že tyto podmínky bude respektovat. Nedodržení podmínek může být důvodem k vystavení zákazu vstupu zaměstnanců poskytovat</w:t>
      </w:r>
      <w:r w:rsidR="00B77C9A">
        <w:t xml:space="preserve">ele do objektu objednatele. </w:t>
      </w:r>
      <w:r w:rsidRPr="00470D8B">
        <w:t xml:space="preserve"> Poskytovatel se zavazuje, že plnění této smlouvy bude zajišťovat pouze osobami trestně bezúhonnými.</w:t>
      </w:r>
    </w:p>
    <w:p w14:paraId="60E18969" w14:textId="287F1ACC" w:rsidR="00B2169F" w:rsidRPr="00150305" w:rsidRDefault="00150305" w:rsidP="00150305">
      <w:pPr>
        <w:pStyle w:val="Odstavecseseznamem"/>
        <w:numPr>
          <w:ilvl w:val="0"/>
          <w:numId w:val="18"/>
        </w:numPr>
        <w:spacing w:before="600" w:after="140"/>
        <w:ind w:left="357" w:firstLine="0"/>
        <w:contextualSpacing w:val="0"/>
        <w:jc w:val="center"/>
        <w:rPr>
          <w:b/>
          <w:bCs/>
          <w:iCs/>
        </w:rPr>
      </w:pPr>
      <w:r>
        <w:rPr>
          <w:b/>
          <w:bCs/>
          <w:iCs/>
        </w:rPr>
        <w:t>Povinnosti objednatele</w:t>
      </w:r>
    </w:p>
    <w:p w14:paraId="476173B6" w14:textId="77777777" w:rsidR="00B2169F" w:rsidRDefault="00B2169F" w:rsidP="00D00D05">
      <w:pPr>
        <w:pStyle w:val="Odstavecseseznamem"/>
        <w:numPr>
          <w:ilvl w:val="0"/>
          <w:numId w:val="11"/>
        </w:numPr>
        <w:spacing w:after="120"/>
        <w:ind w:left="714" w:hanging="357"/>
        <w:contextualSpacing w:val="0"/>
        <w:jc w:val="both"/>
      </w:pPr>
      <w:r>
        <w:t xml:space="preserve">Objednatel umožní zhotoviteli bezplatný odběr vody a elektrické energie k zajištění smluvních výkonů zhotovitele. Objednatel zajistí komplexní technickou funkčnost zejména elektrických a vodovodních rozvodů a sanitárních zařízení (WC, výlevky) v objektech, ve kterých zhotovitel smluvní výkony zajišťuje. </w:t>
      </w:r>
    </w:p>
    <w:p w14:paraId="00A0DC8C" w14:textId="77777777" w:rsidR="00B2169F" w:rsidRDefault="00B2169F" w:rsidP="00D00D05">
      <w:pPr>
        <w:pStyle w:val="Odstavecseseznamem"/>
        <w:numPr>
          <w:ilvl w:val="0"/>
          <w:numId w:val="11"/>
        </w:numPr>
        <w:spacing w:after="120"/>
        <w:ind w:left="714" w:hanging="357"/>
        <w:contextualSpacing w:val="0"/>
        <w:jc w:val="both"/>
      </w:pPr>
      <w:r>
        <w:t>Objednatel je oprávněn provádět kontrolu plnění zhotovitele, a to zejména kontrolu včasnosti a jakosti rozsahu zhotovitelem uskutečňovaného plnění.</w:t>
      </w:r>
    </w:p>
    <w:p w14:paraId="363988A7" w14:textId="77777777" w:rsidR="00B2169F" w:rsidRDefault="00B2169F" w:rsidP="00D00D05">
      <w:pPr>
        <w:pStyle w:val="Odstavecseseznamem"/>
        <w:numPr>
          <w:ilvl w:val="0"/>
          <w:numId w:val="11"/>
        </w:numPr>
        <w:spacing w:after="120"/>
        <w:ind w:left="714" w:hanging="357"/>
        <w:contextualSpacing w:val="0"/>
        <w:jc w:val="both"/>
      </w:pPr>
      <w:r>
        <w:t xml:space="preserve">Objednatel je povinen převzít a zaplatit zhotovitelem skutečně provedené služby v případě, že tyto nemají žádné vady a že byly nahrazeny případné škody vzniklé při provádění služeb. </w:t>
      </w:r>
    </w:p>
    <w:p w14:paraId="583C456F" w14:textId="06C8AB8D" w:rsidR="00B2169F" w:rsidRDefault="00B2169F" w:rsidP="00D00D05">
      <w:pPr>
        <w:pStyle w:val="Odstavecseseznamem"/>
        <w:numPr>
          <w:ilvl w:val="0"/>
          <w:numId w:val="11"/>
        </w:numPr>
        <w:spacing w:after="120"/>
        <w:ind w:left="714" w:hanging="357"/>
        <w:contextualSpacing w:val="0"/>
        <w:jc w:val="both"/>
      </w:pPr>
      <w:r w:rsidRPr="005F5CDF">
        <w:t>Objednatel je povinen zabezpečit odpovídajícím způsobem veškerý majetek a vytvářet odpovídající organizační a materiální podmínky pro předcházení majetkové trestné činnosti. V případě zjištění nedostatků zhotovitel vyrozumí odpovědného zástupce objednatele.</w:t>
      </w:r>
    </w:p>
    <w:p w14:paraId="08034B3A" w14:textId="77777777" w:rsidR="00150305" w:rsidRPr="005F5CDF" w:rsidRDefault="00150305" w:rsidP="00150305">
      <w:pPr>
        <w:pStyle w:val="Odstavecseseznamem"/>
        <w:spacing w:after="120"/>
        <w:ind w:left="714"/>
        <w:contextualSpacing w:val="0"/>
        <w:jc w:val="both"/>
      </w:pPr>
    </w:p>
    <w:p w14:paraId="1B40A5AB" w14:textId="7BFBF5EF" w:rsidR="00B2169F" w:rsidRPr="00150305" w:rsidRDefault="00150305" w:rsidP="00150305">
      <w:pPr>
        <w:pStyle w:val="Odstavecseseznamem"/>
        <w:keepNext/>
        <w:numPr>
          <w:ilvl w:val="0"/>
          <w:numId w:val="18"/>
        </w:numPr>
        <w:spacing w:before="600" w:after="140"/>
        <w:ind w:left="357" w:firstLine="0"/>
        <w:contextualSpacing w:val="0"/>
        <w:jc w:val="center"/>
        <w:rPr>
          <w:b/>
          <w:bCs/>
          <w:iCs/>
        </w:rPr>
      </w:pPr>
      <w:r>
        <w:rPr>
          <w:b/>
          <w:bCs/>
          <w:iCs/>
        </w:rPr>
        <w:lastRenderedPageBreak/>
        <w:t>Záruka za plnění zhotovitele, sankce</w:t>
      </w:r>
    </w:p>
    <w:p w14:paraId="1A204BA5" w14:textId="77777777" w:rsidR="00B2169F" w:rsidRDefault="00B2169F" w:rsidP="00D00D05">
      <w:pPr>
        <w:pStyle w:val="Odstavecseseznamem"/>
        <w:numPr>
          <w:ilvl w:val="0"/>
          <w:numId w:val="12"/>
        </w:numPr>
        <w:spacing w:after="120"/>
        <w:ind w:left="714" w:hanging="357"/>
        <w:contextualSpacing w:val="0"/>
        <w:jc w:val="both"/>
      </w:pPr>
      <w:r>
        <w:t xml:space="preserve">Pokud plnění zhotovitele neodpovídá účelu nebo předmětu smlouvy, popřípadě smlouvou předpokládanému výsledku, má vady. Zhotovitel odpovídá objednateli za vady a zavazuje se je neprodleně odstranit, a to i v případě, že na ně nebyl výslovně objednatelem upozorněn, zjistí-li je vlastní kontrolní činností. Za vady je považováno zejména: Vynechání úklidu každé jednotlivé plochy, nekvalitní provedení úklidu každé jednotlivé plochy, nepřítomnost sjednaného pracovníka na pracovišti. </w:t>
      </w:r>
    </w:p>
    <w:p w14:paraId="6402A718" w14:textId="77777777" w:rsidR="00B2169F" w:rsidRDefault="00B2169F" w:rsidP="00D00D05">
      <w:pPr>
        <w:pStyle w:val="Odstavecseseznamem"/>
        <w:numPr>
          <w:ilvl w:val="0"/>
          <w:numId w:val="12"/>
        </w:numPr>
        <w:spacing w:after="120"/>
        <w:ind w:left="714" w:hanging="357"/>
        <w:contextualSpacing w:val="0"/>
        <w:jc w:val="both"/>
      </w:pPr>
      <w:r>
        <w:t>Reklamaci vadného plnění při provádění úklidu je objednatel povinen uplatnit u zhotovitele neprodleně, nejpozději do 3 pracovních dnů ode dne jeho zjištění, a to písemným podáním odpovědné osoby objednatele. Zhotovitel je povinen bezodkladně provést opatření, která povedou k nápravě reklamovaného plnění. Reklamované vady plnění je zhotovitel povinen odstranit neprodleně.</w:t>
      </w:r>
    </w:p>
    <w:p w14:paraId="54D13FB9" w14:textId="77777777" w:rsidR="00B2169F" w:rsidRDefault="00B2169F" w:rsidP="00D00D05">
      <w:pPr>
        <w:pStyle w:val="Odstavecseseznamem"/>
        <w:numPr>
          <w:ilvl w:val="0"/>
          <w:numId w:val="12"/>
        </w:numPr>
        <w:spacing w:after="120"/>
        <w:ind w:left="714" w:hanging="357"/>
        <w:contextualSpacing w:val="0"/>
        <w:jc w:val="both"/>
      </w:pPr>
      <w:r>
        <w:t xml:space="preserve">V případě, že zhotovitel neprovede sjednaný úklid nebo jeho část ve sjednaných lhůtách, nebudou mu neprovedené práce uhrazeny. </w:t>
      </w:r>
    </w:p>
    <w:p w14:paraId="7A868DA5" w14:textId="77777777" w:rsidR="00B2169F" w:rsidRDefault="00B2169F" w:rsidP="00D00D05">
      <w:pPr>
        <w:pStyle w:val="Odstavecseseznamem"/>
        <w:numPr>
          <w:ilvl w:val="0"/>
          <w:numId w:val="12"/>
        </w:numPr>
        <w:spacing w:after="120"/>
        <w:ind w:left="714" w:hanging="357"/>
        <w:contextualSpacing w:val="0"/>
        <w:jc w:val="both"/>
      </w:pPr>
      <w:r>
        <w:t xml:space="preserve">Vadné plnění není zhotovitel oprávněn objednateli účtovat a objednatel není povinen je zhotoviteli uhradit. Zjistí-li objednatel, že v předložené faktuře jsou uplatněna rovněž vadná plnění a činnosti spočívající v odstranění vad, je oprávněn takovou fakturu vrátit zpět zhotoviteli, aniž by se tím dostal do prodlení se zaplacením ceny. </w:t>
      </w:r>
    </w:p>
    <w:p w14:paraId="16F4F34C" w14:textId="77777777" w:rsidR="00B2169F" w:rsidRDefault="00B2169F" w:rsidP="00D00D05">
      <w:pPr>
        <w:pStyle w:val="Odstavecseseznamem"/>
        <w:numPr>
          <w:ilvl w:val="0"/>
          <w:numId w:val="12"/>
        </w:numPr>
        <w:spacing w:after="120"/>
        <w:ind w:left="714" w:hanging="357"/>
        <w:contextualSpacing w:val="0"/>
        <w:jc w:val="both"/>
      </w:pPr>
      <w:r>
        <w:t xml:space="preserve">Zhotovitel je v souladu s touto smlouvou odpovědný objednateli za škodu způsobenou vykonáním nebo nevykonáním sjednaných činností a poskytnutí nebo neposkytnutí sjednaných služeb. Tato odpovědnost za škodu trvá minimálně po celou dobu, po kterou budou zhotovitelem prováděné činnosti poskytovány objednateli podle této smlouvy. Zhotovitel uhradí objednateli škodu, která mu vznikla nesplněním touto </w:t>
      </w:r>
      <w:r w:rsidR="00D00D05">
        <w:t>smlouvou sjednaných povinností.</w:t>
      </w:r>
    </w:p>
    <w:p w14:paraId="4E2663EE" w14:textId="77777777" w:rsidR="00B2169F" w:rsidRDefault="00B2169F" w:rsidP="00D00D05">
      <w:pPr>
        <w:pStyle w:val="Odstavecseseznamem"/>
        <w:numPr>
          <w:ilvl w:val="0"/>
          <w:numId w:val="12"/>
        </w:numPr>
        <w:spacing w:after="120"/>
        <w:ind w:left="714" w:hanging="357"/>
        <w:contextualSpacing w:val="0"/>
        <w:jc w:val="both"/>
      </w:pPr>
      <w:r>
        <w:t>Odpovědnost za škody a nároky na náhradu škod se řídí primárně příslušnými ustanoveními občanského zákoníku.</w:t>
      </w:r>
    </w:p>
    <w:p w14:paraId="31D47994" w14:textId="710BE5F7" w:rsidR="00B2169F" w:rsidRPr="00150305" w:rsidRDefault="00150305" w:rsidP="00150305">
      <w:pPr>
        <w:pStyle w:val="Odstavecseseznamem"/>
        <w:numPr>
          <w:ilvl w:val="0"/>
          <w:numId w:val="18"/>
        </w:numPr>
        <w:spacing w:before="600" w:after="140"/>
        <w:ind w:left="0" w:firstLine="0"/>
        <w:contextualSpacing w:val="0"/>
        <w:jc w:val="center"/>
        <w:rPr>
          <w:b/>
          <w:bCs/>
          <w:iCs/>
        </w:rPr>
      </w:pPr>
      <w:r>
        <w:rPr>
          <w:b/>
          <w:bCs/>
          <w:iCs/>
        </w:rPr>
        <w:t>Ukončení smlouvy</w:t>
      </w:r>
    </w:p>
    <w:p w14:paraId="3F48ED9F" w14:textId="62B4D33B" w:rsidR="00B2169F" w:rsidRPr="00C17413" w:rsidRDefault="00B2169F" w:rsidP="00E675B1">
      <w:pPr>
        <w:pStyle w:val="Odstavecseseznamem"/>
        <w:numPr>
          <w:ilvl w:val="0"/>
          <w:numId w:val="13"/>
        </w:numPr>
        <w:spacing w:after="120"/>
        <w:ind w:left="714" w:hanging="357"/>
        <w:contextualSpacing w:val="0"/>
        <w:jc w:val="both"/>
      </w:pPr>
      <w:r w:rsidRPr="00C17413">
        <w:t>Obě smluvní strany mohou smlouvu písemně vypovědět i bez udání důvodu, a to buď v</w:t>
      </w:r>
      <w:r w:rsidR="00E675B1" w:rsidRPr="00C17413">
        <w:t xml:space="preserve"> </w:t>
      </w:r>
      <w:r w:rsidRPr="00C17413">
        <w:t>plném rozsahu, nebo pouze v</w:t>
      </w:r>
      <w:r w:rsidR="00E675B1" w:rsidRPr="00C17413">
        <w:t xml:space="preserve"> </w:t>
      </w:r>
      <w:r w:rsidR="00BF26A2" w:rsidRPr="00C17413">
        <w:t>částečném rozsahu.</w:t>
      </w:r>
      <w:r w:rsidR="00C46106" w:rsidRPr="00C17413">
        <w:t xml:space="preserve"> Délka výpovědní doby je </w:t>
      </w:r>
      <w:r w:rsidR="00F42DCE" w:rsidRPr="00C17413">
        <w:t>1</w:t>
      </w:r>
      <w:r w:rsidR="00C46106" w:rsidRPr="00C17413">
        <w:t xml:space="preserve"> měsíc a počíná běžet od prvního dne kalendářního měsíce následující po měsíci, ve kterém byla výpověď doručena.</w:t>
      </w:r>
    </w:p>
    <w:p w14:paraId="6BD0B1D8" w14:textId="77777777" w:rsidR="00B2169F" w:rsidRDefault="00B2169F" w:rsidP="00B2169F">
      <w:pPr>
        <w:pStyle w:val="Odstavecseseznamem"/>
        <w:numPr>
          <w:ilvl w:val="0"/>
          <w:numId w:val="13"/>
        </w:numPr>
        <w:spacing w:after="0"/>
        <w:jc w:val="both"/>
      </w:pPr>
      <w:r>
        <w:t>Tato smlouva zaniká:</w:t>
      </w:r>
    </w:p>
    <w:p w14:paraId="40439771" w14:textId="77777777" w:rsidR="00B2169F" w:rsidRDefault="00B2169F" w:rsidP="00B2169F">
      <w:pPr>
        <w:pStyle w:val="Odstavecseseznamem"/>
        <w:numPr>
          <w:ilvl w:val="1"/>
          <w:numId w:val="13"/>
        </w:numPr>
        <w:spacing w:after="0"/>
        <w:jc w:val="both"/>
      </w:pPr>
      <w:r>
        <w:t>dohodou smluvních stran</w:t>
      </w:r>
    </w:p>
    <w:p w14:paraId="63C7844F" w14:textId="39A93F4D" w:rsidR="00B2169F" w:rsidRDefault="00B2169F" w:rsidP="00B2169F">
      <w:pPr>
        <w:pStyle w:val="Odstavecseseznamem"/>
        <w:numPr>
          <w:ilvl w:val="1"/>
          <w:numId w:val="13"/>
        </w:numPr>
        <w:spacing w:after="0"/>
        <w:jc w:val="both"/>
      </w:pPr>
      <w:r>
        <w:t>uplynutím výpovědní doby</w:t>
      </w:r>
      <w:r w:rsidR="00C46106">
        <w:t xml:space="preserve"> </w:t>
      </w:r>
    </w:p>
    <w:p w14:paraId="782BC91A" w14:textId="77777777" w:rsidR="00B2169F" w:rsidRDefault="00B2169F" w:rsidP="00B2169F">
      <w:pPr>
        <w:pStyle w:val="Odstavecseseznamem"/>
        <w:numPr>
          <w:ilvl w:val="1"/>
          <w:numId w:val="13"/>
        </w:numPr>
        <w:spacing w:after="0"/>
        <w:jc w:val="both"/>
      </w:pPr>
      <w:r>
        <w:t>zahájením insolvenčního řízení nebo prohlášením konkurzu na majetek zhotovitele</w:t>
      </w:r>
    </w:p>
    <w:p w14:paraId="42CED4B2" w14:textId="77777777" w:rsidR="00B2169F" w:rsidRDefault="00B2169F" w:rsidP="00E675B1">
      <w:pPr>
        <w:pStyle w:val="Odstavecseseznamem"/>
        <w:numPr>
          <w:ilvl w:val="1"/>
          <w:numId w:val="13"/>
        </w:numPr>
        <w:spacing w:after="120"/>
        <w:ind w:left="1412" w:hanging="703"/>
        <w:contextualSpacing w:val="0"/>
        <w:jc w:val="both"/>
      </w:pPr>
      <w:r>
        <w:t>uplynutím sjednané doby</w:t>
      </w:r>
    </w:p>
    <w:p w14:paraId="10908937" w14:textId="2214DAC6" w:rsidR="00B2169F" w:rsidRPr="00150305" w:rsidRDefault="00150305" w:rsidP="00150305">
      <w:pPr>
        <w:pStyle w:val="Odstavecseseznamem"/>
        <w:numPr>
          <w:ilvl w:val="0"/>
          <w:numId w:val="18"/>
        </w:numPr>
        <w:spacing w:before="600" w:after="140"/>
        <w:ind w:left="357" w:firstLine="0"/>
        <w:contextualSpacing w:val="0"/>
        <w:jc w:val="center"/>
        <w:rPr>
          <w:b/>
          <w:bCs/>
          <w:iCs/>
        </w:rPr>
      </w:pPr>
      <w:r>
        <w:rPr>
          <w:b/>
          <w:bCs/>
          <w:iCs/>
        </w:rPr>
        <w:t>Pojištění</w:t>
      </w:r>
    </w:p>
    <w:p w14:paraId="0A138AD0" w14:textId="77777777" w:rsidR="00B500DC" w:rsidRDefault="00B2169F" w:rsidP="00E675B1">
      <w:pPr>
        <w:pStyle w:val="Odstavecseseznamem"/>
        <w:numPr>
          <w:ilvl w:val="0"/>
          <w:numId w:val="14"/>
        </w:numPr>
        <w:spacing w:after="120"/>
        <w:ind w:left="714" w:hanging="357"/>
        <w:contextualSpacing w:val="0"/>
        <w:jc w:val="both"/>
      </w:pPr>
      <w:r>
        <w:t xml:space="preserve">Zhotovitel předloží objednateli před zahájením plnění podle této smlouvy a na jeho vyžádání kdykoli v průběhu poskytování služeb dle této smlouvy doklad o tom, že je řádně pojištěn pro </w:t>
      </w:r>
    </w:p>
    <w:p w14:paraId="13ECCB84" w14:textId="2AC1168B" w:rsidR="00B2169F" w:rsidRDefault="00B2169F" w:rsidP="00B500DC">
      <w:pPr>
        <w:pStyle w:val="Odstavecseseznamem"/>
        <w:spacing w:after="120"/>
        <w:ind w:left="714"/>
        <w:contextualSpacing w:val="0"/>
        <w:jc w:val="both"/>
      </w:pPr>
      <w:r>
        <w:lastRenderedPageBreak/>
        <w:t>případnou odpovědnost z titulu náhrady škody vzniklé v</w:t>
      </w:r>
      <w:r w:rsidR="00E675B1">
        <w:t xml:space="preserve"> </w:t>
      </w:r>
      <w:r>
        <w:t>souvislosti s</w:t>
      </w:r>
      <w:r w:rsidR="00E675B1">
        <w:t xml:space="preserve"> </w:t>
      </w:r>
      <w:r>
        <w:t>pl</w:t>
      </w:r>
      <w:r w:rsidR="00EF3016">
        <w:t>něním této smlouvy</w:t>
      </w:r>
      <w:r w:rsidR="00D00D05">
        <w:t>, a </w:t>
      </w:r>
      <w:r w:rsidR="009516AF">
        <w:t>to s limitem pojistného plnění ve výši minimálně 1 </w:t>
      </w:r>
      <w:r w:rsidR="00134FD4">
        <w:t>0</w:t>
      </w:r>
      <w:r w:rsidR="009516AF">
        <w:t>00 000 Kč</w:t>
      </w:r>
      <w:r w:rsidR="00EF3016">
        <w:t>.</w:t>
      </w:r>
    </w:p>
    <w:p w14:paraId="7E4833D5" w14:textId="77777777" w:rsidR="00B2169F" w:rsidRDefault="00B2169F" w:rsidP="00E675B1">
      <w:pPr>
        <w:pStyle w:val="Odstavecseseznamem"/>
        <w:numPr>
          <w:ilvl w:val="0"/>
          <w:numId w:val="14"/>
        </w:numPr>
        <w:spacing w:after="120"/>
        <w:ind w:left="714" w:hanging="357"/>
        <w:contextualSpacing w:val="0"/>
        <w:jc w:val="both"/>
      </w:pPr>
      <w:r>
        <w:t>Škodami, které mají být pojištěny, se rozumí škody vznikající</w:t>
      </w:r>
      <w:r w:rsidR="00D00D05">
        <w:t xml:space="preserve"> z veškerých omylů, opomenutí a </w:t>
      </w:r>
      <w:r>
        <w:t>nedbalosti při výkonu činností zhotovitele podle této smlouvy s ohledem na pojišťovací podmínky pojišťovny. Odpovídající pojistná smlouva bude udržována v platnosti po celou dobu trvání smlouvy anebo trvání odpovědnosti za škody za či</w:t>
      </w:r>
      <w:r w:rsidR="00E675B1">
        <w:t>nnosti sjednané touto smlouvou.</w:t>
      </w:r>
    </w:p>
    <w:p w14:paraId="32F96B04" w14:textId="77777777" w:rsidR="00B2169F" w:rsidRDefault="00B2169F" w:rsidP="00E675B1">
      <w:pPr>
        <w:pStyle w:val="Odstavecseseznamem"/>
        <w:numPr>
          <w:ilvl w:val="0"/>
          <w:numId w:val="14"/>
        </w:numPr>
        <w:spacing w:after="120"/>
        <w:ind w:left="714" w:hanging="357"/>
        <w:contextualSpacing w:val="0"/>
        <w:jc w:val="both"/>
      </w:pPr>
      <w:r>
        <w:t>Smluvní strany se zavazují uplatnit pojistnou událost u pojišťovny bez zbytečného odkladu.</w:t>
      </w:r>
    </w:p>
    <w:p w14:paraId="258B3D04" w14:textId="67ECCC45" w:rsidR="00B2169F" w:rsidRPr="00150305" w:rsidRDefault="00150305" w:rsidP="00150305">
      <w:pPr>
        <w:pStyle w:val="Odstavecseseznamem"/>
        <w:keepNext/>
        <w:numPr>
          <w:ilvl w:val="0"/>
          <w:numId w:val="18"/>
        </w:numPr>
        <w:spacing w:before="600" w:after="140"/>
        <w:ind w:left="357" w:firstLine="0"/>
        <w:contextualSpacing w:val="0"/>
        <w:jc w:val="center"/>
        <w:rPr>
          <w:b/>
          <w:bCs/>
          <w:iCs/>
        </w:rPr>
      </w:pPr>
      <w:r>
        <w:rPr>
          <w:b/>
          <w:bCs/>
          <w:iCs/>
        </w:rPr>
        <w:t>Smluvní pokuta</w:t>
      </w:r>
    </w:p>
    <w:p w14:paraId="69B07DA5" w14:textId="3646DC99" w:rsidR="00B2169F" w:rsidRDefault="00B2169F" w:rsidP="00B2169F">
      <w:pPr>
        <w:pStyle w:val="Odstavecseseznamem"/>
        <w:numPr>
          <w:ilvl w:val="0"/>
          <w:numId w:val="15"/>
        </w:numPr>
        <w:spacing w:after="0"/>
        <w:jc w:val="both"/>
      </w:pPr>
      <w:r>
        <w:t>Zhotovitel se zavazuje, že v případě, kdy sjednané služby nebudou provedeny řádně a včas,</w:t>
      </w:r>
      <w:r w:rsidR="00D00D05">
        <w:t xml:space="preserve"> a </w:t>
      </w:r>
      <w:r w:rsidR="00991680">
        <w:t>t</w:t>
      </w:r>
      <w:r w:rsidR="009516AF">
        <w:t xml:space="preserve">aké rovněž </w:t>
      </w:r>
      <w:r w:rsidR="00991680">
        <w:t>za prodlení s odstraněním vad dle čl</w:t>
      </w:r>
      <w:r w:rsidR="00991680" w:rsidRPr="00C17413">
        <w:t xml:space="preserve">. </w:t>
      </w:r>
      <w:r w:rsidR="00C46106" w:rsidRPr="00C17413">
        <w:t>VIII.</w:t>
      </w:r>
      <w:r w:rsidR="00991680" w:rsidRPr="00C17413">
        <w:t xml:space="preserve"> odst. 2,</w:t>
      </w:r>
      <w:r w:rsidRPr="00C17413">
        <w:t xml:space="preserve"> zaplatí objednateli pokutu ve výši </w:t>
      </w:r>
      <w:r w:rsidR="009516AF" w:rsidRPr="00C17413">
        <w:t>10</w:t>
      </w:r>
      <w:r w:rsidRPr="00C17413">
        <w:t xml:space="preserve"> % z fakturované měsíční ceny služeb</w:t>
      </w:r>
      <w:r w:rsidR="00EF3016" w:rsidRPr="00C17413">
        <w:t xml:space="preserve"> </w:t>
      </w:r>
      <w:r w:rsidRPr="00C17413">
        <w:t>za každý jednotlivý p</w:t>
      </w:r>
      <w:r w:rsidR="00D00D05" w:rsidRPr="00C17413">
        <w:t>řípad nekvalitního provedení či </w:t>
      </w:r>
      <w:r w:rsidRPr="00C17413">
        <w:t>neprovedení slu</w:t>
      </w:r>
      <w:r w:rsidR="00E675B1" w:rsidRPr="00C17413">
        <w:t xml:space="preserve">žeb v </w:t>
      </w:r>
      <w:r w:rsidRPr="00C17413">
        <w:t>termínu.</w:t>
      </w:r>
      <w:r w:rsidR="00EF3016" w:rsidRPr="00C17413">
        <w:t xml:space="preserve"> </w:t>
      </w:r>
      <w:r w:rsidRPr="00C17413">
        <w:t>Objednatel je oprávněn</w:t>
      </w:r>
      <w:r>
        <w:t xml:space="preserve"> tuto smluvní pokutu zapo</w:t>
      </w:r>
      <w:r w:rsidR="00654C91">
        <w:t>číst oproti faktuře zhotovitele.</w:t>
      </w:r>
    </w:p>
    <w:p w14:paraId="32D10FD0" w14:textId="78A01E27" w:rsidR="00B2169F" w:rsidRPr="00150305" w:rsidRDefault="00150305" w:rsidP="00150305">
      <w:pPr>
        <w:pStyle w:val="Odstavecseseznamem"/>
        <w:numPr>
          <w:ilvl w:val="0"/>
          <w:numId w:val="18"/>
        </w:numPr>
        <w:spacing w:before="600" w:after="140"/>
        <w:ind w:left="357" w:firstLine="0"/>
        <w:contextualSpacing w:val="0"/>
        <w:jc w:val="center"/>
        <w:rPr>
          <w:b/>
          <w:bCs/>
          <w:iCs/>
        </w:rPr>
      </w:pPr>
      <w:r>
        <w:rPr>
          <w:b/>
          <w:bCs/>
          <w:iCs/>
        </w:rPr>
        <w:t>Ostatní ujednání</w:t>
      </w:r>
    </w:p>
    <w:p w14:paraId="1958757B" w14:textId="77777777" w:rsidR="00B2169F" w:rsidRDefault="00B2169F" w:rsidP="00E675B1">
      <w:pPr>
        <w:pStyle w:val="Odstavecseseznamem"/>
        <w:numPr>
          <w:ilvl w:val="0"/>
          <w:numId w:val="16"/>
        </w:numPr>
        <w:spacing w:after="120"/>
        <w:ind w:hanging="357"/>
        <w:contextualSpacing w:val="0"/>
        <w:jc w:val="both"/>
      </w:pPr>
      <w:r>
        <w:t>Není-li ve smlouvě uvedeno jinak, řídí se vztah mezi smluvními stranami podle této smlouvy příslušnými ustanoveními občanského zákoníku, zavazují se smluvní strany postupovat v</w:t>
      </w:r>
      <w:r w:rsidR="00E675B1">
        <w:t> souladu s občanským zákoníkem.</w:t>
      </w:r>
    </w:p>
    <w:p w14:paraId="719FBE21" w14:textId="77777777" w:rsidR="00B2169F" w:rsidRDefault="00B2169F" w:rsidP="00E675B1">
      <w:pPr>
        <w:pStyle w:val="Odstavecseseznamem"/>
        <w:numPr>
          <w:ilvl w:val="0"/>
          <w:numId w:val="16"/>
        </w:numPr>
        <w:spacing w:after="120"/>
        <w:ind w:hanging="357"/>
        <w:contextualSpacing w:val="0"/>
        <w:jc w:val="both"/>
      </w:pPr>
      <w:r>
        <w:t>Změny a doplňky této smlouvy budou provedeny vždy písemnou formou dodatku ke smlouvě a nabývají účinnosti, pokud nebude uvedeno jinak, dnem podpisu dodatku oprávněnými zástupci smluvních stran.</w:t>
      </w:r>
    </w:p>
    <w:p w14:paraId="58E42727" w14:textId="7EF3E998" w:rsidR="00500A06" w:rsidRPr="00500A06" w:rsidRDefault="00500A06" w:rsidP="00500A06">
      <w:pPr>
        <w:pStyle w:val="Odstavecseseznamem"/>
        <w:numPr>
          <w:ilvl w:val="0"/>
          <w:numId w:val="16"/>
        </w:numPr>
        <w:spacing w:after="120"/>
        <w:ind w:hanging="357"/>
        <w:contextualSpacing w:val="0"/>
        <w:jc w:val="both"/>
        <w:rPr>
          <w:rFonts w:ascii="Calibri" w:hAnsi="Calibri" w:cs="Calibri"/>
        </w:rPr>
      </w:pPr>
      <w:r>
        <w:rPr>
          <w:rFonts w:ascii="Calibri" w:hAnsi="Calibri" w:cs="Calibri"/>
        </w:rPr>
        <w:t>Strany stvrzují, že tato smlouva obsahuje jejich úplnou dohodu a že neexistují žádná jiná ujednání, ústní či písemná, která by dále upravovala předmět této smlouvy. Pokud by takováto ujednání existovala, jsou tímto zrušena a nahrazena beze zbytku touto smlouvou.</w:t>
      </w:r>
    </w:p>
    <w:p w14:paraId="184DFF03" w14:textId="42AC3E18" w:rsidR="00B2169F" w:rsidRDefault="006F2280" w:rsidP="0030596C">
      <w:pPr>
        <w:pStyle w:val="Odstavecseseznamem"/>
        <w:numPr>
          <w:ilvl w:val="0"/>
          <w:numId w:val="16"/>
        </w:numPr>
        <w:spacing w:after="120"/>
        <w:ind w:hanging="357"/>
        <w:contextualSpacing w:val="0"/>
        <w:jc w:val="both"/>
      </w:pPr>
      <w:r>
        <w:rPr>
          <w:rFonts w:ascii="Calibri" w:hAnsi="Calibri" w:cs="Calibri"/>
        </w:rPr>
        <w:t xml:space="preserve">Zhotovitel </w:t>
      </w:r>
      <w:r w:rsidRPr="00C93077">
        <w:rPr>
          <w:rFonts w:ascii="Calibri" w:hAnsi="Calibri" w:cs="Calibri"/>
        </w:rPr>
        <w:t xml:space="preserve">bere na vědomí, že </w:t>
      </w:r>
      <w:r>
        <w:rPr>
          <w:rFonts w:ascii="Calibri" w:hAnsi="Calibri" w:cs="Calibri"/>
        </w:rPr>
        <w:t xml:space="preserve">objednatel </w:t>
      </w:r>
      <w:r w:rsidRPr="00C93077">
        <w:rPr>
          <w:rFonts w:ascii="Calibri" w:hAnsi="Calibri" w:cs="Calibri"/>
        </w:rPr>
        <w:t>je povinný subjekt k poskytování informací dle zákona č.</w:t>
      </w:r>
      <w:r w:rsidRPr="00503CC1">
        <w:rPr>
          <w:rFonts w:ascii="Calibri" w:hAnsi="Calibri" w:cs="Calibri"/>
        </w:rPr>
        <w:t> </w:t>
      </w:r>
      <w:r w:rsidRPr="00C93077">
        <w:rPr>
          <w:rFonts w:ascii="Calibri" w:hAnsi="Calibri" w:cs="Calibri"/>
        </w:rPr>
        <w:t>106/1999 Sb., o svobodném přístupu k</w:t>
      </w:r>
      <w:r>
        <w:rPr>
          <w:rFonts w:ascii="Calibri" w:hAnsi="Calibri" w:cs="Calibri"/>
        </w:rPr>
        <w:t> </w:t>
      </w:r>
      <w:r w:rsidRPr="00C93077">
        <w:rPr>
          <w:rFonts w:ascii="Calibri" w:hAnsi="Calibri" w:cs="Calibri"/>
        </w:rPr>
        <w:t>informacím</w:t>
      </w:r>
      <w:r>
        <w:rPr>
          <w:rFonts w:ascii="Calibri" w:hAnsi="Calibri" w:cs="Calibri"/>
        </w:rPr>
        <w:t>,</w:t>
      </w:r>
      <w:r w:rsidRPr="00C93077">
        <w:rPr>
          <w:rFonts w:ascii="Calibri" w:hAnsi="Calibri" w:cs="Calibri"/>
        </w:rPr>
        <w:t xml:space="preserve"> a </w:t>
      </w:r>
      <w:r>
        <w:rPr>
          <w:rFonts w:ascii="Calibri" w:hAnsi="Calibri" w:cs="Calibri"/>
        </w:rPr>
        <w:t xml:space="preserve">povinný subjekt dle </w:t>
      </w:r>
      <w:r w:rsidRPr="00C93077">
        <w:rPr>
          <w:rFonts w:ascii="Calibri" w:hAnsi="Calibri" w:cs="Calibri"/>
        </w:rPr>
        <w:t xml:space="preserve">zákona č. 340/2015 Sb., o registru smluv. </w:t>
      </w:r>
      <w:r>
        <w:rPr>
          <w:rFonts w:ascii="Calibri" w:hAnsi="Calibri" w:cs="Calibri"/>
        </w:rPr>
        <w:t xml:space="preserve">Zhotovitel </w:t>
      </w:r>
      <w:r w:rsidRPr="00C93077">
        <w:rPr>
          <w:rFonts w:ascii="Calibri" w:hAnsi="Calibri" w:cs="Calibri"/>
        </w:rPr>
        <w:t>souhlasí s</w:t>
      </w:r>
      <w:r>
        <w:rPr>
          <w:rFonts w:ascii="Calibri" w:hAnsi="Calibri" w:cs="Calibri"/>
        </w:rPr>
        <w:t xml:space="preserve"> případným </w:t>
      </w:r>
      <w:r w:rsidRPr="00C93077">
        <w:rPr>
          <w:rFonts w:ascii="Calibri" w:hAnsi="Calibri" w:cs="Calibri"/>
        </w:rPr>
        <w:t>zpřístupněním či zveřejněním celé této smlouvy, jakož i všech jednání a okolností s jejím uzavřením souvisejících.</w:t>
      </w:r>
      <w:r>
        <w:rPr>
          <w:rFonts w:ascii="Calibri" w:hAnsi="Calibri" w:cs="Calibri"/>
        </w:rPr>
        <w:t xml:space="preserve"> </w:t>
      </w:r>
      <w:r w:rsidRPr="00862129">
        <w:rPr>
          <w:rFonts w:ascii="Calibri" w:hAnsi="Calibri" w:cs="Calibri"/>
        </w:rPr>
        <w:t xml:space="preserve">Smluvní strany se dohodly, že v době od platnosti této smlouvy do doby nabytí její účinnosti </w:t>
      </w:r>
      <w:r>
        <w:rPr>
          <w:rFonts w:ascii="Calibri" w:hAnsi="Calibri" w:cs="Calibri"/>
        </w:rPr>
        <w:t xml:space="preserve">ve smyslu zákona o registru smluv </w:t>
      </w:r>
      <w:r w:rsidRPr="00862129">
        <w:rPr>
          <w:rFonts w:ascii="Calibri" w:hAnsi="Calibri" w:cs="Calibri"/>
        </w:rPr>
        <w:t>se jejich vzájemný vztah řídil právy a povinnostmi v této smlouvy obsaženými.</w:t>
      </w:r>
    </w:p>
    <w:p w14:paraId="3E081BE0" w14:textId="45284221" w:rsidR="00500A06" w:rsidRPr="00500A06" w:rsidRDefault="00500A06" w:rsidP="00500A06">
      <w:pPr>
        <w:pStyle w:val="Odstavecseseznamem"/>
        <w:numPr>
          <w:ilvl w:val="0"/>
          <w:numId w:val="16"/>
        </w:numPr>
        <w:spacing w:after="120"/>
        <w:ind w:hanging="357"/>
        <w:contextualSpacing w:val="0"/>
        <w:jc w:val="both"/>
        <w:rPr>
          <w:rFonts w:ascii="Calibri" w:hAnsi="Calibri" w:cs="Calibri"/>
        </w:rPr>
      </w:pPr>
      <w:r w:rsidRPr="00503CC1">
        <w:rPr>
          <w:rFonts w:ascii="Calibri" w:hAnsi="Calibri" w:cs="Calibri"/>
        </w:rPr>
        <w:t xml:space="preserve">Jestliže se v budoucnu ukáže, že některé ustanovení této </w:t>
      </w:r>
      <w:r>
        <w:rPr>
          <w:rFonts w:ascii="Calibri" w:hAnsi="Calibri" w:cs="Calibri"/>
        </w:rPr>
        <w:t>s</w:t>
      </w:r>
      <w:r w:rsidRPr="00503CC1">
        <w:rPr>
          <w:rFonts w:ascii="Calibri" w:hAnsi="Calibri" w:cs="Calibri"/>
        </w:rPr>
        <w:t xml:space="preserve">mlouvy je ustanovením neplatným, neúčinným nebo nevynutitelným, nebo stane-li se takovým v budoucnu, nebude mít tato neplatnost, neúčinnost nebo nevynutitelnost vliv na ostatní ustanovení této </w:t>
      </w:r>
      <w:r>
        <w:rPr>
          <w:rFonts w:ascii="Calibri" w:hAnsi="Calibri" w:cs="Calibri"/>
        </w:rPr>
        <w:t>s</w:t>
      </w:r>
      <w:r w:rsidRPr="00503CC1">
        <w:rPr>
          <w:rFonts w:ascii="Calibri" w:hAnsi="Calibri" w:cs="Calibri"/>
        </w:rPr>
        <w:t xml:space="preserve">mlouvy, pokud z jejího obsahu nevyplývá, že tato ustanovení nelze oddělit od jejího ostatního obsahu. Smluvní strany se zavazují nahradit neplatné, neúčinné nebo nevynutitelné ustanovení </w:t>
      </w:r>
      <w:r>
        <w:rPr>
          <w:rFonts w:ascii="Calibri" w:hAnsi="Calibri" w:cs="Calibri"/>
        </w:rPr>
        <w:t>s</w:t>
      </w:r>
      <w:r w:rsidRPr="00503CC1">
        <w:rPr>
          <w:rFonts w:ascii="Calibri" w:hAnsi="Calibri" w:cs="Calibri"/>
        </w:rPr>
        <w:t>mlouvy novým ustanovením, které bude nejblíže účelu ustanovení původnímu.</w:t>
      </w:r>
    </w:p>
    <w:p w14:paraId="0FD7B2DE" w14:textId="64D6ED9E" w:rsidR="007B28B3" w:rsidRDefault="007B28B3" w:rsidP="007B28B3">
      <w:pPr>
        <w:pStyle w:val="Odstavecseseznamem"/>
        <w:numPr>
          <w:ilvl w:val="0"/>
          <w:numId w:val="16"/>
        </w:numPr>
        <w:spacing w:after="120"/>
        <w:ind w:hanging="357"/>
        <w:contextualSpacing w:val="0"/>
        <w:jc w:val="both"/>
      </w:pPr>
      <w:r w:rsidRPr="00136421">
        <w:t xml:space="preserve">Smlouva nabývá </w:t>
      </w:r>
      <w:r w:rsidR="00B764A3">
        <w:t xml:space="preserve">platnosti a </w:t>
      </w:r>
      <w:r w:rsidRPr="00136421">
        <w:t xml:space="preserve">účinnosti dnem </w:t>
      </w:r>
      <w:r w:rsidR="00B764A3">
        <w:t>jejího podpisu oběma smluvními stranami</w:t>
      </w:r>
      <w:r w:rsidRPr="00136421">
        <w:t xml:space="preserve">. </w:t>
      </w:r>
    </w:p>
    <w:p w14:paraId="693ED258" w14:textId="77777777" w:rsidR="00003AD7" w:rsidRDefault="00003AD7" w:rsidP="00003AD7">
      <w:pPr>
        <w:spacing w:after="120"/>
        <w:jc w:val="both"/>
      </w:pPr>
    </w:p>
    <w:p w14:paraId="6F9AA629" w14:textId="77777777" w:rsidR="00003AD7" w:rsidRDefault="00003AD7" w:rsidP="00003AD7">
      <w:pPr>
        <w:spacing w:after="120"/>
        <w:jc w:val="both"/>
      </w:pPr>
    </w:p>
    <w:p w14:paraId="4FE4FC23" w14:textId="6F0E3A19" w:rsidR="00B2169F" w:rsidRDefault="00B2169F" w:rsidP="007B28B3">
      <w:pPr>
        <w:pStyle w:val="Odstavecseseznamem"/>
        <w:numPr>
          <w:ilvl w:val="0"/>
          <w:numId w:val="16"/>
        </w:numPr>
        <w:spacing w:after="120"/>
        <w:ind w:hanging="357"/>
        <w:contextualSpacing w:val="0"/>
        <w:jc w:val="both"/>
      </w:pPr>
      <w:r w:rsidRPr="00136421">
        <w:lastRenderedPageBreak/>
        <w:t>Smluvní strany prohlašují, že si smlouvu řádně</w:t>
      </w:r>
      <w:r>
        <w:t xml:space="preserve"> přečetly, s jejím obsahem souhlasí a že byla sepsána na základ</w:t>
      </w:r>
      <w:r w:rsidR="00E675B1">
        <w:t>ě jejich pravé a svobodné vůle.</w:t>
      </w:r>
    </w:p>
    <w:p w14:paraId="0F2AA5E4" w14:textId="0CC8ED21" w:rsidR="00B2169F" w:rsidRDefault="00B2169F" w:rsidP="00C17413">
      <w:pPr>
        <w:pStyle w:val="Odstavecseseznamem"/>
        <w:numPr>
          <w:ilvl w:val="0"/>
          <w:numId w:val="16"/>
        </w:numPr>
        <w:spacing w:after="120"/>
        <w:ind w:hanging="357"/>
        <w:contextualSpacing w:val="0"/>
        <w:jc w:val="both"/>
      </w:pPr>
      <w:r>
        <w:t xml:space="preserve">Smlouva se </w:t>
      </w:r>
      <w:r w:rsidRPr="006F2E4F">
        <w:t xml:space="preserve">vyhotovuje ve </w:t>
      </w:r>
      <w:r w:rsidR="00622A51">
        <w:t>2</w:t>
      </w:r>
      <w:r w:rsidRPr="006F2E4F">
        <w:t xml:space="preserve"> stejnopisech, z</w:t>
      </w:r>
      <w:r w:rsidR="00E675B1">
        <w:t xml:space="preserve"> </w:t>
      </w:r>
      <w:r w:rsidRPr="006F2E4F">
        <w:t xml:space="preserve">nichž </w:t>
      </w:r>
      <w:r w:rsidR="00622A51">
        <w:t>1</w:t>
      </w:r>
      <w:r w:rsidRPr="006F2E4F">
        <w:t xml:space="preserve"> obdrží objednatel a </w:t>
      </w:r>
      <w:r w:rsidR="00622A51">
        <w:t>1</w:t>
      </w:r>
      <w:r w:rsidRPr="006F2E4F">
        <w:t xml:space="preserve"> zhotovitel</w:t>
      </w:r>
      <w:r>
        <w:t xml:space="preserve">. </w:t>
      </w:r>
    </w:p>
    <w:p w14:paraId="722AE57B" w14:textId="77688E57" w:rsidR="00C27C3A" w:rsidRDefault="00C27C3A" w:rsidP="00EF3016">
      <w:pPr>
        <w:spacing w:after="0"/>
      </w:pPr>
    </w:p>
    <w:p w14:paraId="49AC23D9" w14:textId="77777777" w:rsidR="00150305" w:rsidRDefault="00150305" w:rsidP="00EF3016">
      <w:pPr>
        <w:spacing w:after="0"/>
      </w:pPr>
    </w:p>
    <w:p w14:paraId="72B28EB9" w14:textId="1A69C04D" w:rsidR="00B2169F" w:rsidRDefault="00ED44F9" w:rsidP="00EF3016">
      <w:pPr>
        <w:spacing w:after="0"/>
      </w:pPr>
      <w:r>
        <w:t>Ve Vsetíně dne</w:t>
      </w:r>
      <w:r w:rsidR="00150305">
        <w:t xml:space="preserve"> </w:t>
      </w:r>
      <w:r w:rsidR="00003AD7">
        <w:t>2.1.2025</w:t>
      </w:r>
    </w:p>
    <w:p w14:paraId="471A56E7" w14:textId="77777777" w:rsidR="00C27C3A" w:rsidRDefault="00C27C3A" w:rsidP="00EF3016">
      <w:pPr>
        <w:spacing w:after="0"/>
      </w:pPr>
    </w:p>
    <w:p w14:paraId="5884B3F5" w14:textId="77777777" w:rsidR="007859F9" w:rsidRDefault="007859F9" w:rsidP="00EF3016">
      <w:pPr>
        <w:spacing w:after="0"/>
      </w:pPr>
    </w:p>
    <w:p w14:paraId="75F8A840" w14:textId="01A963A8" w:rsidR="007859F9" w:rsidRDefault="00150305" w:rsidP="00EF3016">
      <w:pPr>
        <w:spacing w:after="0"/>
      </w:pPr>
      <w:r>
        <w:t>Za o</w:t>
      </w:r>
      <w:r w:rsidR="007859F9">
        <w:t>bjednatele:</w:t>
      </w:r>
      <w:r>
        <w:tab/>
      </w:r>
      <w:r w:rsidR="007859F9">
        <w:tab/>
      </w:r>
      <w:r w:rsidR="007859F9">
        <w:tab/>
      </w:r>
      <w:r w:rsidR="007859F9">
        <w:tab/>
      </w:r>
      <w:r w:rsidR="007859F9">
        <w:tab/>
      </w:r>
      <w:r w:rsidR="007859F9">
        <w:tab/>
      </w:r>
      <w:r w:rsidR="008C56F1">
        <w:tab/>
      </w:r>
      <w:r>
        <w:t>Z</w:t>
      </w:r>
      <w:r w:rsidR="007859F9">
        <w:t>a zhotovitele:</w:t>
      </w:r>
    </w:p>
    <w:p w14:paraId="51075E96" w14:textId="77777777" w:rsidR="00150305" w:rsidRDefault="00150305" w:rsidP="00C27C3A">
      <w:pPr>
        <w:spacing w:after="0"/>
        <w:rPr>
          <w:b/>
        </w:rPr>
      </w:pPr>
    </w:p>
    <w:p w14:paraId="69C35BF3" w14:textId="77777777" w:rsidR="00150305" w:rsidRDefault="00150305" w:rsidP="00C27C3A">
      <w:pPr>
        <w:spacing w:after="0"/>
        <w:rPr>
          <w:b/>
        </w:rPr>
      </w:pPr>
    </w:p>
    <w:p w14:paraId="7901B0A4" w14:textId="77777777" w:rsidR="00150305" w:rsidRDefault="00150305" w:rsidP="00C27C3A">
      <w:pPr>
        <w:spacing w:after="0"/>
        <w:rPr>
          <w:b/>
        </w:rPr>
      </w:pPr>
    </w:p>
    <w:p w14:paraId="72A2F64E" w14:textId="77777777" w:rsidR="00C17413" w:rsidRDefault="00C17413" w:rsidP="00C27C3A">
      <w:pPr>
        <w:spacing w:after="0"/>
        <w:rPr>
          <w:b/>
        </w:rPr>
      </w:pPr>
    </w:p>
    <w:p w14:paraId="3CC4ED30" w14:textId="77777777" w:rsidR="00150305" w:rsidRPr="00C17413" w:rsidRDefault="00150305" w:rsidP="00C27C3A">
      <w:pPr>
        <w:spacing w:after="0"/>
        <w:rPr>
          <w:b/>
        </w:rPr>
      </w:pPr>
    </w:p>
    <w:p w14:paraId="61A9350D" w14:textId="2A79B98F" w:rsidR="00AB168C" w:rsidRDefault="00150305" w:rsidP="00C17413">
      <w:pPr>
        <w:spacing w:after="0"/>
      </w:pPr>
      <w:r>
        <w:t>______________________________</w:t>
      </w:r>
      <w:r>
        <w:tab/>
      </w:r>
      <w:r>
        <w:tab/>
      </w:r>
      <w:r>
        <w:tab/>
      </w:r>
      <w:r>
        <w:tab/>
        <w:t>______________________________</w:t>
      </w:r>
    </w:p>
    <w:p w14:paraId="40B13DE4" w14:textId="25CD9A26" w:rsidR="00150305" w:rsidRDefault="00150305" w:rsidP="00C17413">
      <w:pPr>
        <w:spacing w:after="0"/>
      </w:pPr>
      <w:r>
        <w:rPr>
          <w:b/>
        </w:rPr>
        <w:t>Petr Kudlík</w:t>
      </w:r>
      <w:r>
        <w:rPr>
          <w:b/>
        </w:rPr>
        <w:tab/>
      </w:r>
      <w:r>
        <w:rPr>
          <w:b/>
        </w:rPr>
        <w:tab/>
      </w:r>
      <w:r>
        <w:rPr>
          <w:b/>
        </w:rPr>
        <w:tab/>
      </w:r>
      <w:r>
        <w:rPr>
          <w:b/>
        </w:rPr>
        <w:tab/>
      </w:r>
      <w:r>
        <w:rPr>
          <w:b/>
        </w:rPr>
        <w:tab/>
      </w:r>
      <w:r>
        <w:rPr>
          <w:b/>
        </w:rPr>
        <w:tab/>
      </w:r>
      <w:r>
        <w:rPr>
          <w:b/>
        </w:rPr>
        <w:tab/>
      </w:r>
      <w:r w:rsidRPr="00150305">
        <w:rPr>
          <w:b/>
          <w:bCs/>
        </w:rPr>
        <w:t>Jitka Bajzová, DiS.</w:t>
      </w:r>
    </w:p>
    <w:p w14:paraId="61DBBF66" w14:textId="612085FE" w:rsidR="00150305" w:rsidRPr="00150305" w:rsidRDefault="00BD4FFE" w:rsidP="00C17413">
      <w:pPr>
        <w:spacing w:after="0"/>
        <w:rPr>
          <w:b/>
        </w:rPr>
      </w:pPr>
      <w:r>
        <w:t>j</w:t>
      </w:r>
      <w:r w:rsidR="00150305">
        <w:t>ednatel</w:t>
      </w:r>
      <w:r w:rsidR="00150305">
        <w:tab/>
      </w:r>
      <w:r w:rsidR="00150305">
        <w:tab/>
      </w:r>
      <w:r w:rsidR="00150305">
        <w:tab/>
      </w:r>
      <w:r w:rsidR="00150305">
        <w:tab/>
      </w:r>
      <w:r w:rsidR="00150305">
        <w:tab/>
      </w:r>
      <w:r w:rsidR="00150305">
        <w:tab/>
      </w:r>
      <w:r w:rsidR="00150305">
        <w:tab/>
        <w:t>jednatel</w:t>
      </w:r>
    </w:p>
    <w:sectPr w:rsidR="00150305" w:rsidRPr="00150305" w:rsidSect="00AE4A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E85EF" w14:textId="77777777" w:rsidR="0040604C" w:rsidRDefault="0040604C" w:rsidP="00D672C0">
      <w:pPr>
        <w:spacing w:after="0" w:line="240" w:lineRule="auto"/>
      </w:pPr>
      <w:r>
        <w:separator/>
      </w:r>
    </w:p>
  </w:endnote>
  <w:endnote w:type="continuationSeparator" w:id="0">
    <w:p w14:paraId="6A2929CE" w14:textId="77777777" w:rsidR="0040604C" w:rsidRDefault="0040604C" w:rsidP="00D6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39BD8" w14:textId="77777777" w:rsidR="00D672C0" w:rsidRDefault="00D672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E4472" w14:textId="77777777" w:rsidR="00D672C0" w:rsidRDefault="00D672C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C8F5" w14:textId="77777777" w:rsidR="00D672C0" w:rsidRDefault="00D672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C4C46" w14:textId="77777777" w:rsidR="0040604C" w:rsidRDefault="0040604C" w:rsidP="00D672C0">
      <w:pPr>
        <w:spacing w:after="0" w:line="240" w:lineRule="auto"/>
      </w:pPr>
      <w:r>
        <w:separator/>
      </w:r>
    </w:p>
  </w:footnote>
  <w:footnote w:type="continuationSeparator" w:id="0">
    <w:p w14:paraId="29F602E1" w14:textId="77777777" w:rsidR="0040604C" w:rsidRDefault="0040604C" w:rsidP="00D6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50FC" w14:textId="77777777" w:rsidR="00D672C0" w:rsidRDefault="00D672C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C68D8" w14:textId="77777777" w:rsidR="00D672C0" w:rsidRDefault="00D672C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F3D60" w14:textId="77777777" w:rsidR="00D672C0" w:rsidRDefault="00D672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195"/>
    <w:multiLevelType w:val="hybridMultilevel"/>
    <w:tmpl w:val="5A3E75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22A28"/>
    <w:multiLevelType w:val="hybridMultilevel"/>
    <w:tmpl w:val="44AA8F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784B53"/>
    <w:multiLevelType w:val="hybridMultilevel"/>
    <w:tmpl w:val="A5EE39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713BCB"/>
    <w:multiLevelType w:val="hybridMultilevel"/>
    <w:tmpl w:val="2D8EE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50464"/>
    <w:multiLevelType w:val="hybridMultilevel"/>
    <w:tmpl w:val="7F7C5876"/>
    <w:lvl w:ilvl="0" w:tplc="C108FF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7B1968"/>
    <w:multiLevelType w:val="hybridMultilevel"/>
    <w:tmpl w:val="058C3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801616"/>
    <w:multiLevelType w:val="hybridMultilevel"/>
    <w:tmpl w:val="C9FC584A"/>
    <w:lvl w:ilvl="0" w:tplc="3948CE38">
      <w:start w:val="1"/>
      <w:numFmt w:val="upperRoman"/>
      <w:lvlText w:val="%1."/>
      <w:lvlJc w:val="left"/>
      <w:pPr>
        <w:ind w:left="1077" w:hanging="72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1C6454A3"/>
    <w:multiLevelType w:val="hybridMultilevel"/>
    <w:tmpl w:val="2A7657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1E40983"/>
    <w:multiLevelType w:val="hybridMultilevel"/>
    <w:tmpl w:val="3D068218"/>
    <w:lvl w:ilvl="0" w:tplc="32EA8F4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E52A26"/>
    <w:multiLevelType w:val="hybridMultilevel"/>
    <w:tmpl w:val="7174D1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2F6F30"/>
    <w:multiLevelType w:val="hybridMultilevel"/>
    <w:tmpl w:val="00ECA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BF3935"/>
    <w:multiLevelType w:val="hybridMultilevel"/>
    <w:tmpl w:val="C46E21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B76C51"/>
    <w:multiLevelType w:val="hybridMultilevel"/>
    <w:tmpl w:val="4F827FF2"/>
    <w:lvl w:ilvl="0" w:tplc="CA00D7F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6C0C57"/>
    <w:multiLevelType w:val="hybridMultilevel"/>
    <w:tmpl w:val="1714C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B52796"/>
    <w:multiLevelType w:val="multilevel"/>
    <w:tmpl w:val="50540E26"/>
    <w:lvl w:ilvl="0">
      <w:start w:val="1"/>
      <w:numFmt w:val="decimal"/>
      <w:lvlText w:val="%1."/>
      <w:lvlJc w:val="left"/>
      <w:pPr>
        <w:ind w:left="720" w:hanging="360"/>
      </w:pPr>
      <w:rPr>
        <w:rFonts w:hint="default"/>
      </w:rPr>
    </w:lvl>
    <w:lvl w:ilvl="1">
      <w:start w:val="1"/>
      <w:numFmt w:val="decimal"/>
      <w:isLgl/>
      <w:lvlText w:val="%1.%2"/>
      <w:lvlJc w:val="left"/>
      <w:pPr>
        <w:ind w:left="1413" w:hanging="7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5" w15:restartNumberingAfterBreak="0">
    <w:nsid w:val="61B65CFE"/>
    <w:multiLevelType w:val="hybridMultilevel"/>
    <w:tmpl w:val="8A22E34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71202C12"/>
    <w:multiLevelType w:val="hybridMultilevel"/>
    <w:tmpl w:val="165058F6"/>
    <w:lvl w:ilvl="0" w:tplc="0405000F">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28066C3"/>
    <w:multiLevelType w:val="hybridMultilevel"/>
    <w:tmpl w:val="6FA47B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53168864">
    <w:abstractNumId w:val="4"/>
  </w:num>
  <w:num w:numId="2" w16cid:durableId="75246062">
    <w:abstractNumId w:val="8"/>
  </w:num>
  <w:num w:numId="3" w16cid:durableId="982125922">
    <w:abstractNumId w:val="15"/>
  </w:num>
  <w:num w:numId="4" w16cid:durableId="1506674450">
    <w:abstractNumId w:val="3"/>
  </w:num>
  <w:num w:numId="5" w16cid:durableId="1827629416">
    <w:abstractNumId w:val="16"/>
  </w:num>
  <w:num w:numId="6" w16cid:durableId="1822695389">
    <w:abstractNumId w:val="1"/>
  </w:num>
  <w:num w:numId="7" w16cid:durableId="1439712252">
    <w:abstractNumId w:val="9"/>
  </w:num>
  <w:num w:numId="8" w16cid:durableId="501163830">
    <w:abstractNumId w:val="2"/>
  </w:num>
  <w:num w:numId="9" w16cid:durableId="1139424412">
    <w:abstractNumId w:val="7"/>
  </w:num>
  <w:num w:numId="10" w16cid:durableId="1984842978">
    <w:abstractNumId w:val="13"/>
  </w:num>
  <w:num w:numId="11" w16cid:durableId="159196753">
    <w:abstractNumId w:val="5"/>
  </w:num>
  <w:num w:numId="12" w16cid:durableId="1187061094">
    <w:abstractNumId w:val="11"/>
  </w:num>
  <w:num w:numId="13" w16cid:durableId="2068530240">
    <w:abstractNumId w:val="14"/>
  </w:num>
  <w:num w:numId="14" w16cid:durableId="1025641647">
    <w:abstractNumId w:val="10"/>
  </w:num>
  <w:num w:numId="15" w16cid:durableId="1743403046">
    <w:abstractNumId w:val="17"/>
  </w:num>
  <w:num w:numId="16" w16cid:durableId="1643273820">
    <w:abstractNumId w:val="0"/>
  </w:num>
  <w:num w:numId="17" w16cid:durableId="2000771490">
    <w:abstractNumId w:val="12"/>
  </w:num>
  <w:num w:numId="18" w16cid:durableId="1821313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9F"/>
    <w:rsid w:val="00003AD7"/>
    <w:rsid w:val="0004363C"/>
    <w:rsid w:val="00065329"/>
    <w:rsid w:val="00091798"/>
    <w:rsid w:val="000B7628"/>
    <w:rsid w:val="000C189B"/>
    <w:rsid w:val="00134FD4"/>
    <w:rsid w:val="00136421"/>
    <w:rsid w:val="001404DD"/>
    <w:rsid w:val="00150305"/>
    <w:rsid w:val="00167605"/>
    <w:rsid w:val="001975A7"/>
    <w:rsid w:val="001A7B62"/>
    <w:rsid w:val="001C1B8B"/>
    <w:rsid w:val="002069FF"/>
    <w:rsid w:val="00220E75"/>
    <w:rsid w:val="00226DCD"/>
    <w:rsid w:val="00233280"/>
    <w:rsid w:val="00265B90"/>
    <w:rsid w:val="002721C7"/>
    <w:rsid w:val="002A128B"/>
    <w:rsid w:val="002F7AFC"/>
    <w:rsid w:val="003032C1"/>
    <w:rsid w:val="0030596C"/>
    <w:rsid w:val="00340769"/>
    <w:rsid w:val="00385E4A"/>
    <w:rsid w:val="003B3513"/>
    <w:rsid w:val="00403333"/>
    <w:rsid w:val="0040604C"/>
    <w:rsid w:val="00422E6C"/>
    <w:rsid w:val="00424994"/>
    <w:rsid w:val="0043272E"/>
    <w:rsid w:val="004622C5"/>
    <w:rsid w:val="00473292"/>
    <w:rsid w:val="00474ACF"/>
    <w:rsid w:val="00483DBA"/>
    <w:rsid w:val="004847C1"/>
    <w:rsid w:val="004962CC"/>
    <w:rsid w:val="004C080A"/>
    <w:rsid w:val="004C58FA"/>
    <w:rsid w:val="00500A06"/>
    <w:rsid w:val="00500B42"/>
    <w:rsid w:val="005133DA"/>
    <w:rsid w:val="00527F0C"/>
    <w:rsid w:val="00554280"/>
    <w:rsid w:val="00575521"/>
    <w:rsid w:val="00577377"/>
    <w:rsid w:val="0058147E"/>
    <w:rsid w:val="00581C81"/>
    <w:rsid w:val="005A1BA2"/>
    <w:rsid w:val="005E4930"/>
    <w:rsid w:val="005F5CDF"/>
    <w:rsid w:val="00603E28"/>
    <w:rsid w:val="00610260"/>
    <w:rsid w:val="00622A51"/>
    <w:rsid w:val="006464AA"/>
    <w:rsid w:val="006532A7"/>
    <w:rsid w:val="00654C91"/>
    <w:rsid w:val="0065749F"/>
    <w:rsid w:val="006576C7"/>
    <w:rsid w:val="006601C3"/>
    <w:rsid w:val="00662800"/>
    <w:rsid w:val="00675B8B"/>
    <w:rsid w:val="00682976"/>
    <w:rsid w:val="006F2280"/>
    <w:rsid w:val="00702649"/>
    <w:rsid w:val="0071261B"/>
    <w:rsid w:val="0071522B"/>
    <w:rsid w:val="007320B2"/>
    <w:rsid w:val="007859F9"/>
    <w:rsid w:val="0079768A"/>
    <w:rsid w:val="007B28B3"/>
    <w:rsid w:val="007F2F3A"/>
    <w:rsid w:val="00841280"/>
    <w:rsid w:val="008870AB"/>
    <w:rsid w:val="008972CF"/>
    <w:rsid w:val="008A0F2F"/>
    <w:rsid w:val="008A10AA"/>
    <w:rsid w:val="008C4DC6"/>
    <w:rsid w:val="008C56F1"/>
    <w:rsid w:val="008C7DD4"/>
    <w:rsid w:val="008D6F79"/>
    <w:rsid w:val="008E2762"/>
    <w:rsid w:val="009007C6"/>
    <w:rsid w:val="00913610"/>
    <w:rsid w:val="009409A4"/>
    <w:rsid w:val="009516AF"/>
    <w:rsid w:val="00952647"/>
    <w:rsid w:val="00965932"/>
    <w:rsid w:val="00991680"/>
    <w:rsid w:val="009956E3"/>
    <w:rsid w:val="00A024DB"/>
    <w:rsid w:val="00A1797A"/>
    <w:rsid w:val="00A53D91"/>
    <w:rsid w:val="00A618E5"/>
    <w:rsid w:val="00A748D0"/>
    <w:rsid w:val="00A80403"/>
    <w:rsid w:val="00A93F58"/>
    <w:rsid w:val="00AB168C"/>
    <w:rsid w:val="00AE4AE5"/>
    <w:rsid w:val="00B2169F"/>
    <w:rsid w:val="00B2337D"/>
    <w:rsid w:val="00B46761"/>
    <w:rsid w:val="00B500DC"/>
    <w:rsid w:val="00B71C09"/>
    <w:rsid w:val="00B738C7"/>
    <w:rsid w:val="00B764A3"/>
    <w:rsid w:val="00B77C9A"/>
    <w:rsid w:val="00B82009"/>
    <w:rsid w:val="00BB3E7A"/>
    <w:rsid w:val="00BC5708"/>
    <w:rsid w:val="00BD4FFE"/>
    <w:rsid w:val="00BD7F38"/>
    <w:rsid w:val="00BE0651"/>
    <w:rsid w:val="00BE20BD"/>
    <w:rsid w:val="00BF2441"/>
    <w:rsid w:val="00BF26A2"/>
    <w:rsid w:val="00C02684"/>
    <w:rsid w:val="00C046EA"/>
    <w:rsid w:val="00C17413"/>
    <w:rsid w:val="00C27C3A"/>
    <w:rsid w:val="00C34F4B"/>
    <w:rsid w:val="00C46106"/>
    <w:rsid w:val="00C82DC9"/>
    <w:rsid w:val="00C85D8A"/>
    <w:rsid w:val="00CD4091"/>
    <w:rsid w:val="00CF3FDB"/>
    <w:rsid w:val="00CF706D"/>
    <w:rsid w:val="00D00D05"/>
    <w:rsid w:val="00D322CA"/>
    <w:rsid w:val="00D51761"/>
    <w:rsid w:val="00D672C0"/>
    <w:rsid w:val="00D67D87"/>
    <w:rsid w:val="00D7565F"/>
    <w:rsid w:val="00DB4F14"/>
    <w:rsid w:val="00E36154"/>
    <w:rsid w:val="00E51A4A"/>
    <w:rsid w:val="00E54616"/>
    <w:rsid w:val="00E57FB0"/>
    <w:rsid w:val="00E63BCC"/>
    <w:rsid w:val="00E675B1"/>
    <w:rsid w:val="00E7583D"/>
    <w:rsid w:val="00E8458F"/>
    <w:rsid w:val="00E876EE"/>
    <w:rsid w:val="00E97BF1"/>
    <w:rsid w:val="00EB2D0D"/>
    <w:rsid w:val="00ED0B61"/>
    <w:rsid w:val="00ED44F9"/>
    <w:rsid w:val="00EE0876"/>
    <w:rsid w:val="00EE6FED"/>
    <w:rsid w:val="00EF3016"/>
    <w:rsid w:val="00F27462"/>
    <w:rsid w:val="00F40C6D"/>
    <w:rsid w:val="00F42DCE"/>
    <w:rsid w:val="00FB6AE7"/>
    <w:rsid w:val="00FC4D09"/>
    <w:rsid w:val="00FD6AF5"/>
    <w:rsid w:val="00FE1F6E"/>
    <w:rsid w:val="00FF7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0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169F"/>
    <w:pPr>
      <w:spacing w:after="160" w:line="259" w:lineRule="auto"/>
    </w:pPr>
    <w:rPr>
      <w:rFonts w:asciiTheme="minorHAnsi" w:hAnsiTheme="minorHAns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169F"/>
    <w:pPr>
      <w:ind w:left="720"/>
      <w:contextualSpacing/>
    </w:pPr>
  </w:style>
  <w:style w:type="character" w:styleId="Odkaznakoment">
    <w:name w:val="annotation reference"/>
    <w:basedOn w:val="Standardnpsmoodstavce"/>
    <w:uiPriority w:val="99"/>
    <w:semiHidden/>
    <w:unhideWhenUsed/>
    <w:rsid w:val="00B2169F"/>
    <w:rPr>
      <w:sz w:val="16"/>
      <w:szCs w:val="16"/>
    </w:rPr>
  </w:style>
  <w:style w:type="paragraph" w:styleId="Textkomente">
    <w:name w:val="annotation text"/>
    <w:basedOn w:val="Normln"/>
    <w:link w:val="TextkomenteChar"/>
    <w:uiPriority w:val="99"/>
    <w:semiHidden/>
    <w:unhideWhenUsed/>
    <w:rsid w:val="00B2169F"/>
    <w:pPr>
      <w:spacing w:line="240" w:lineRule="auto"/>
    </w:pPr>
    <w:rPr>
      <w:sz w:val="20"/>
      <w:szCs w:val="20"/>
    </w:rPr>
  </w:style>
  <w:style w:type="character" w:customStyle="1" w:styleId="TextkomenteChar">
    <w:name w:val="Text komentáře Char"/>
    <w:basedOn w:val="Standardnpsmoodstavce"/>
    <w:link w:val="Textkomente"/>
    <w:uiPriority w:val="99"/>
    <w:semiHidden/>
    <w:rsid w:val="00B2169F"/>
    <w:rPr>
      <w:rFonts w:asciiTheme="minorHAnsi" w:hAnsiTheme="minorHAnsi"/>
      <w:sz w:val="20"/>
      <w:szCs w:val="20"/>
    </w:rPr>
  </w:style>
  <w:style w:type="paragraph" w:styleId="Textbubliny">
    <w:name w:val="Balloon Text"/>
    <w:basedOn w:val="Normln"/>
    <w:link w:val="TextbublinyChar"/>
    <w:uiPriority w:val="99"/>
    <w:semiHidden/>
    <w:unhideWhenUsed/>
    <w:rsid w:val="00B216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169F"/>
    <w:rPr>
      <w:rFonts w:ascii="Tahoma" w:hAnsi="Tahoma" w:cs="Tahoma"/>
      <w:sz w:val="16"/>
      <w:szCs w:val="16"/>
    </w:rPr>
  </w:style>
  <w:style w:type="paragraph" w:styleId="Zhlav">
    <w:name w:val="header"/>
    <w:basedOn w:val="Normln"/>
    <w:link w:val="ZhlavChar"/>
    <w:uiPriority w:val="99"/>
    <w:unhideWhenUsed/>
    <w:rsid w:val="00D672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72C0"/>
    <w:rPr>
      <w:rFonts w:asciiTheme="minorHAnsi" w:hAnsiTheme="minorHAnsi"/>
      <w:sz w:val="22"/>
    </w:rPr>
  </w:style>
  <w:style w:type="paragraph" w:styleId="Zpat">
    <w:name w:val="footer"/>
    <w:basedOn w:val="Normln"/>
    <w:link w:val="ZpatChar"/>
    <w:uiPriority w:val="99"/>
    <w:unhideWhenUsed/>
    <w:rsid w:val="00D672C0"/>
    <w:pPr>
      <w:tabs>
        <w:tab w:val="center" w:pos="4536"/>
        <w:tab w:val="right" w:pos="9072"/>
      </w:tabs>
      <w:spacing w:after="0" w:line="240" w:lineRule="auto"/>
    </w:pPr>
  </w:style>
  <w:style w:type="character" w:customStyle="1" w:styleId="ZpatChar">
    <w:name w:val="Zápatí Char"/>
    <w:basedOn w:val="Standardnpsmoodstavce"/>
    <w:link w:val="Zpat"/>
    <w:uiPriority w:val="99"/>
    <w:rsid w:val="00D672C0"/>
    <w:rPr>
      <w:rFonts w:asciiTheme="minorHAnsi" w:hAnsiTheme="minorHAnsi"/>
      <w:sz w:val="22"/>
    </w:rPr>
  </w:style>
  <w:style w:type="paragraph" w:styleId="Pedmtkomente">
    <w:name w:val="annotation subject"/>
    <w:basedOn w:val="Textkomente"/>
    <w:next w:val="Textkomente"/>
    <w:link w:val="PedmtkomenteChar"/>
    <w:uiPriority w:val="99"/>
    <w:semiHidden/>
    <w:unhideWhenUsed/>
    <w:rsid w:val="00B738C7"/>
    <w:rPr>
      <w:b/>
      <w:bCs/>
    </w:rPr>
  </w:style>
  <w:style w:type="character" w:customStyle="1" w:styleId="PedmtkomenteChar">
    <w:name w:val="Předmět komentáře Char"/>
    <w:basedOn w:val="TextkomenteChar"/>
    <w:link w:val="Pedmtkomente"/>
    <w:uiPriority w:val="99"/>
    <w:semiHidden/>
    <w:rsid w:val="00B738C7"/>
    <w:rPr>
      <w:rFonts w:asciiTheme="minorHAnsi" w:hAnsiTheme="minorHAnsi"/>
      <w:b/>
      <w:bCs/>
      <w:sz w:val="20"/>
      <w:szCs w:val="20"/>
    </w:rPr>
  </w:style>
  <w:style w:type="paragraph" w:styleId="Revize">
    <w:name w:val="Revision"/>
    <w:hidden/>
    <w:uiPriority w:val="99"/>
    <w:semiHidden/>
    <w:rsid w:val="00B764A3"/>
    <w:rPr>
      <w:rFonts w:asciiTheme="minorHAnsi" w:hAnsiTheme="minorHAnsi"/>
      <w:sz w:val="22"/>
    </w:rPr>
  </w:style>
  <w:style w:type="paragraph" w:styleId="Zkladntext">
    <w:name w:val="Body Text"/>
    <w:basedOn w:val="Normln"/>
    <w:link w:val="ZkladntextChar"/>
    <w:uiPriority w:val="99"/>
    <w:rsid w:val="00500A0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
    <w:name w:val="Základní text Char"/>
    <w:basedOn w:val="Standardnpsmoodstavce"/>
    <w:link w:val="Zkladntext"/>
    <w:uiPriority w:val="99"/>
    <w:rsid w:val="00500A06"/>
    <w:rPr>
      <w:rFonts w:eastAsia="Times New Roman" w:cs="Times New Roman"/>
      <w:color w:val="00000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8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63DC4-ABB3-4959-9404-14EDBDFF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1887</Words>
  <Characters>11135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2022-12-28T15:26:00Z</dcterms:created>
  <dcterms:modified xsi:type="dcterms:W3CDTF">2025-01-31T14:47:00Z</dcterms:modified>
</cp:coreProperties>
</file>