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272" w14:textId="518F62B0" w:rsidR="003D05EC" w:rsidRPr="00611546" w:rsidRDefault="00D12823" w:rsidP="003D05EC">
      <w:pPr>
        <w:jc w:val="center"/>
        <w:rPr>
          <w:rFonts w:ascii="Arial" w:hAnsi="Arial" w:cs="Arial"/>
          <w:b/>
          <w:bCs/>
          <w:color w:val="000000"/>
          <w:sz w:val="36"/>
          <w:szCs w:val="36"/>
        </w:rPr>
      </w:pPr>
      <w:r>
        <w:rPr>
          <w:rFonts w:ascii="Arial" w:hAnsi="Arial" w:cs="Arial"/>
          <w:b/>
          <w:bCs/>
          <w:color w:val="000000"/>
          <w:sz w:val="36"/>
          <w:szCs w:val="36"/>
        </w:rPr>
        <w:t>C</w:t>
      </w:r>
      <w:r w:rsidRPr="00611546">
        <w:rPr>
          <w:rFonts w:ascii="Arial" w:hAnsi="Arial" w:cs="Arial"/>
          <w:b/>
          <w:bCs/>
          <w:color w:val="000000"/>
          <w:sz w:val="36"/>
          <w:szCs w:val="36"/>
        </w:rPr>
        <w:t xml:space="preserve">eník </w:t>
      </w:r>
      <w:r w:rsidR="003D05EC" w:rsidRPr="00611546">
        <w:rPr>
          <w:rFonts w:ascii="Arial" w:hAnsi="Arial" w:cs="Arial"/>
          <w:b/>
          <w:bCs/>
          <w:color w:val="000000"/>
          <w:sz w:val="36"/>
          <w:szCs w:val="36"/>
        </w:rPr>
        <w:t>zpracování znaleckých posudků</w:t>
      </w:r>
    </w:p>
    <w:p w14:paraId="60957B00" w14:textId="119AE132" w:rsidR="008D02AA" w:rsidRPr="00B00504" w:rsidRDefault="008D02AA" w:rsidP="008D02AA">
      <w:pPr>
        <w:jc w:val="center"/>
        <w:rPr>
          <w:rFonts w:ascii="Arial" w:hAnsi="Arial" w:cs="Arial"/>
          <w:b/>
          <w:bCs/>
          <w:sz w:val="22"/>
          <w:szCs w:val="22"/>
        </w:rPr>
      </w:pPr>
      <w:r w:rsidRPr="008D02AA">
        <w:rPr>
          <w:rFonts w:ascii="Arial" w:hAnsi="Arial" w:cs="Arial"/>
          <w:b/>
          <w:sz w:val="22"/>
          <w:szCs w:val="22"/>
        </w:rPr>
        <w:t>Příloha č. 2</w:t>
      </w:r>
      <w:r w:rsidR="001A7E91">
        <w:rPr>
          <w:rFonts w:ascii="Arial" w:hAnsi="Arial" w:cs="Arial"/>
          <w:b/>
          <w:sz w:val="22"/>
          <w:szCs w:val="22"/>
        </w:rPr>
        <w:t xml:space="preserve"> - </w:t>
      </w:r>
      <w:r w:rsidR="001A7E91" w:rsidRPr="00C35342">
        <w:rPr>
          <w:rFonts w:ascii="Arial" w:hAnsi="Arial" w:cs="Arial"/>
          <w:b/>
          <w:sz w:val="22"/>
          <w:szCs w:val="22"/>
        </w:rPr>
        <w:t>rámcové dohody č</w:t>
      </w:r>
      <w:r w:rsidR="00C50AF6">
        <w:rPr>
          <w:rFonts w:ascii="Arial" w:hAnsi="Arial" w:cs="Arial"/>
          <w:b/>
          <w:sz w:val="22"/>
          <w:szCs w:val="22"/>
        </w:rPr>
        <w:t xml:space="preserve">. </w:t>
      </w:r>
      <w:r w:rsidR="00B00504" w:rsidRPr="00B00504">
        <w:rPr>
          <w:rFonts w:ascii="Arial" w:hAnsi="Arial" w:cs="Arial"/>
          <w:b/>
          <w:bCs/>
          <w:sz w:val="22"/>
          <w:szCs w:val="22"/>
        </w:rPr>
        <w:t>SPU 025331/2025</w:t>
      </w:r>
    </w:p>
    <w:p w14:paraId="619C94FA" w14:textId="77777777" w:rsidR="008D02AA" w:rsidRPr="008D02AA" w:rsidRDefault="008D02AA" w:rsidP="008D02AA">
      <w:pPr>
        <w:ind w:right="-597"/>
        <w:jc w:val="center"/>
        <w:rPr>
          <w:rFonts w:ascii="Arial" w:hAnsi="Arial" w:cs="Arial"/>
          <w:b/>
        </w:rPr>
      </w:pPr>
      <w:r w:rsidRPr="008D02AA">
        <w:rPr>
          <w:rFonts w:ascii="Arial" w:hAnsi="Arial" w:cs="Arial"/>
          <w:b/>
        </w:rPr>
        <w:t>Ceník znaleckých posudků</w:t>
      </w:r>
    </w:p>
    <w:tbl>
      <w:tblPr>
        <w:tblW w:w="15216" w:type="dxa"/>
        <w:jc w:val="center"/>
        <w:tblCellMar>
          <w:left w:w="70" w:type="dxa"/>
          <w:right w:w="70" w:type="dxa"/>
        </w:tblCellMar>
        <w:tblLook w:val="04A0" w:firstRow="1" w:lastRow="0" w:firstColumn="1" w:lastColumn="0" w:noHBand="0" w:noVBand="1"/>
      </w:tblPr>
      <w:tblGrid>
        <w:gridCol w:w="15216"/>
      </w:tblGrid>
      <w:tr w:rsidR="0096655A" w:rsidRPr="003D05EC" w14:paraId="72B39779" w14:textId="77777777" w:rsidTr="002C2CEF">
        <w:trPr>
          <w:trHeight w:val="375"/>
          <w:jc w:val="center"/>
        </w:trPr>
        <w:tc>
          <w:tcPr>
            <w:tcW w:w="15216" w:type="dxa"/>
            <w:tcBorders>
              <w:top w:val="nil"/>
              <w:left w:val="nil"/>
              <w:bottom w:val="nil"/>
            </w:tcBorders>
            <w:shd w:val="clear" w:color="auto" w:fill="auto"/>
            <w:noWrap/>
            <w:vAlign w:val="bottom"/>
            <w:hideMark/>
          </w:tcPr>
          <w:p w14:paraId="52F1E893" w14:textId="2F8E5130" w:rsidR="0096655A" w:rsidRPr="002C2CEF" w:rsidRDefault="00D0559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Specifikace</w:t>
            </w:r>
            <w:r w:rsidR="0096655A" w:rsidRPr="002C2CEF">
              <w:rPr>
                <w:rFonts w:ascii="Arial" w:hAnsi="Arial" w:cs="Arial"/>
                <w:b/>
                <w:bCs/>
                <w:color w:val="000000"/>
                <w:sz w:val="20"/>
                <w:szCs w:val="20"/>
              </w:rPr>
              <w:t xml:space="preserve"> cen uvedených v ceníku:</w:t>
            </w:r>
          </w:p>
          <w:p w14:paraId="25742EB7" w14:textId="17A23B0E"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„Podle vyhlášky č. 182/1988 Sb.</w:t>
            </w:r>
            <w:r w:rsidR="006A3ECB" w:rsidRPr="00BA7C61">
              <w:rPr>
                <w:rFonts w:ascii="Arial" w:hAnsi="Arial" w:cs="Arial"/>
                <w:color w:val="000000"/>
                <w:sz w:val="20"/>
                <w:szCs w:val="20"/>
              </w:rPr>
              <w:t>,</w:t>
            </w:r>
            <w:r w:rsidRPr="002C2CEF">
              <w:rPr>
                <w:rFonts w:ascii="Arial" w:hAnsi="Arial" w:cs="Arial"/>
                <w:color w:val="000000"/>
                <w:sz w:val="20"/>
                <w:szCs w:val="20"/>
              </w:rPr>
              <w:t xml:space="preserve"> ve znění vyhlášky č.</w:t>
            </w:r>
            <w:r w:rsidR="006A3ECB" w:rsidRPr="00BA7C61">
              <w:rPr>
                <w:rFonts w:ascii="Arial" w:hAnsi="Arial" w:cs="Arial"/>
                <w:color w:val="000000"/>
                <w:sz w:val="20"/>
                <w:szCs w:val="20"/>
              </w:rPr>
              <w:t xml:space="preserve"> </w:t>
            </w:r>
            <w:r w:rsidRPr="002C2CEF">
              <w:rPr>
                <w:rFonts w:ascii="Arial" w:hAnsi="Arial" w:cs="Arial"/>
                <w:color w:val="000000"/>
                <w:sz w:val="20"/>
                <w:szCs w:val="20"/>
              </w:rPr>
              <w:t>316/1990 Sb.“</w:t>
            </w:r>
          </w:p>
          <w:p w14:paraId="7530D7C0" w14:textId="45C0570F" w:rsidR="0096655A" w:rsidRPr="002C2CEF" w:rsidRDefault="0096655A" w:rsidP="003D05EC">
            <w:pPr>
              <w:pStyle w:val="Odstavecseseznamem"/>
              <w:numPr>
                <w:ilvl w:val="1"/>
                <w:numId w:val="4"/>
              </w:numPr>
              <w:rPr>
                <w:rFonts w:ascii="Arial" w:hAnsi="Arial" w:cs="Arial"/>
                <w:color w:val="FF0000"/>
                <w:sz w:val="20"/>
                <w:szCs w:val="20"/>
              </w:rPr>
            </w:pPr>
            <w:r w:rsidRPr="002C2CEF">
              <w:rPr>
                <w:rFonts w:ascii="Arial" w:hAnsi="Arial" w:cs="Arial"/>
                <w:color w:val="000000"/>
                <w:sz w:val="20"/>
                <w:szCs w:val="20"/>
              </w:rPr>
              <w:t>„</w:t>
            </w:r>
            <w:r w:rsidR="004F6D84" w:rsidRPr="002C2CEF">
              <w:rPr>
                <w:rFonts w:ascii="Arial" w:hAnsi="Arial" w:cs="Arial"/>
                <w:color w:val="000000"/>
                <w:sz w:val="20"/>
                <w:szCs w:val="20"/>
              </w:rPr>
              <w:t>Cena z</w:t>
            </w:r>
            <w:r w:rsidRPr="002C2CEF">
              <w:rPr>
                <w:rFonts w:ascii="Arial" w:hAnsi="Arial" w:cs="Arial"/>
                <w:color w:val="000000"/>
                <w:sz w:val="20"/>
                <w:szCs w:val="20"/>
              </w:rPr>
              <w:t>jištěná“ definovaná zákonem č.</w:t>
            </w:r>
            <w:r w:rsidR="006A3ECB" w:rsidRPr="00BA7C61">
              <w:rPr>
                <w:rFonts w:ascii="Arial" w:hAnsi="Arial" w:cs="Arial"/>
                <w:color w:val="000000"/>
                <w:sz w:val="20"/>
                <w:szCs w:val="20"/>
              </w:rPr>
              <w:t xml:space="preserve"> </w:t>
            </w:r>
            <w:r w:rsidRPr="002C2CEF">
              <w:rPr>
                <w:rFonts w:ascii="Arial" w:hAnsi="Arial" w:cs="Arial"/>
                <w:color w:val="000000"/>
                <w:sz w:val="20"/>
                <w:szCs w:val="20"/>
              </w:rPr>
              <w:t>151/1997 Sb.</w:t>
            </w:r>
          </w:p>
          <w:p w14:paraId="6DD1E692" w14:textId="23778F32"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 xml:space="preserve">„Obvyklá cena“ </w:t>
            </w:r>
            <w:r w:rsidR="00E47444" w:rsidRPr="002C2CEF">
              <w:rPr>
                <w:rFonts w:ascii="Arial" w:hAnsi="Arial" w:cs="Arial"/>
                <w:color w:val="000000"/>
                <w:sz w:val="20"/>
                <w:szCs w:val="20"/>
              </w:rPr>
              <w:t xml:space="preserve">(tržní hodnota) </w:t>
            </w:r>
            <w:r w:rsidRPr="002C2CEF">
              <w:rPr>
                <w:rFonts w:ascii="Arial" w:hAnsi="Arial" w:cs="Arial"/>
                <w:color w:val="000000"/>
                <w:sz w:val="20"/>
                <w:szCs w:val="20"/>
              </w:rPr>
              <w:t xml:space="preserve">definovaná zákonem č. 151/1997 Sb.  </w:t>
            </w:r>
          </w:p>
          <w:p w14:paraId="6B651611" w14:textId="7ED8C585" w:rsidR="0096655A" w:rsidRPr="002C2CEF" w:rsidRDefault="0096655A" w:rsidP="003D05EC">
            <w:pPr>
              <w:pStyle w:val="Odstavecseseznamem"/>
              <w:numPr>
                <w:ilvl w:val="1"/>
                <w:numId w:val="4"/>
              </w:numPr>
              <w:rPr>
                <w:rFonts w:ascii="Arial" w:hAnsi="Arial" w:cs="Arial"/>
                <w:color w:val="000000"/>
                <w:sz w:val="20"/>
                <w:szCs w:val="20"/>
              </w:rPr>
            </w:pPr>
            <w:r w:rsidRPr="002C2CEF">
              <w:rPr>
                <w:rFonts w:ascii="Arial" w:hAnsi="Arial" w:cs="Arial"/>
                <w:color w:val="000000"/>
                <w:sz w:val="20"/>
                <w:szCs w:val="20"/>
              </w:rPr>
              <w:t>„Určení srovnatelného nájemného obvyklého v daném místě podle nařízení vlády č.</w:t>
            </w:r>
            <w:r w:rsidR="006A3ECB" w:rsidRPr="00BA7C61">
              <w:rPr>
                <w:rFonts w:ascii="Arial" w:hAnsi="Arial" w:cs="Arial"/>
                <w:color w:val="000000"/>
                <w:sz w:val="20"/>
                <w:szCs w:val="20"/>
              </w:rPr>
              <w:t xml:space="preserve"> </w:t>
            </w:r>
            <w:r w:rsidRPr="002C2CEF">
              <w:rPr>
                <w:rFonts w:ascii="Arial" w:hAnsi="Arial" w:cs="Arial"/>
                <w:color w:val="000000"/>
                <w:sz w:val="20"/>
                <w:szCs w:val="20"/>
              </w:rPr>
              <w:t xml:space="preserve">453/2013 Sb.“ </w:t>
            </w:r>
          </w:p>
          <w:p w14:paraId="2DDAC551" w14:textId="77777777" w:rsidR="00611546" w:rsidRPr="002C2CEF" w:rsidRDefault="00611546" w:rsidP="00BA7C61">
            <w:pPr>
              <w:ind w:left="720"/>
              <w:rPr>
                <w:rFonts w:ascii="Arial" w:hAnsi="Arial" w:cs="Arial"/>
                <w:color w:val="000000"/>
                <w:sz w:val="18"/>
                <w:szCs w:val="18"/>
              </w:rPr>
            </w:pPr>
          </w:p>
          <w:p w14:paraId="1EA8DC66" w14:textId="7C29425B" w:rsidR="00830CE1" w:rsidRPr="002C2CEF" w:rsidRDefault="00830CE1" w:rsidP="003D05EC">
            <w:pPr>
              <w:pStyle w:val="Odstavecseseznamem"/>
              <w:numPr>
                <w:ilvl w:val="0"/>
                <w:numId w:val="4"/>
              </w:numPr>
              <w:rPr>
                <w:rFonts w:ascii="Arial" w:hAnsi="Arial" w:cs="Arial"/>
                <w:b/>
                <w:bCs/>
                <w:color w:val="000000"/>
                <w:sz w:val="20"/>
                <w:szCs w:val="20"/>
              </w:rPr>
            </w:pPr>
            <w:r w:rsidRPr="002C2CEF">
              <w:rPr>
                <w:rFonts w:ascii="Arial" w:hAnsi="Arial" w:cs="Arial"/>
                <w:b/>
                <w:bCs/>
                <w:color w:val="000000"/>
                <w:sz w:val="20"/>
                <w:szCs w:val="20"/>
              </w:rPr>
              <w:t>Cena služby je konečná a zahrnuje veškeré náklady</w:t>
            </w:r>
            <w:r w:rsidR="00F137B2" w:rsidRPr="002C2CEF">
              <w:rPr>
                <w:rFonts w:ascii="Arial" w:hAnsi="Arial" w:cs="Arial"/>
                <w:b/>
                <w:bCs/>
                <w:color w:val="000000"/>
                <w:sz w:val="20"/>
                <w:szCs w:val="20"/>
              </w:rPr>
              <w:t xml:space="preserve"> (výdaje)</w:t>
            </w:r>
            <w:r w:rsidRPr="002C2CEF">
              <w:rPr>
                <w:rFonts w:ascii="Arial" w:hAnsi="Arial" w:cs="Arial"/>
                <w:b/>
                <w:bCs/>
                <w:color w:val="000000"/>
                <w:sz w:val="20"/>
                <w:szCs w:val="20"/>
              </w:rPr>
              <w:t xml:space="preserve"> spojené se zpracováním znaleckého posudku. Veškerými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(výdaji) </w:t>
            </w:r>
            <w:r w:rsidRPr="002C2CEF">
              <w:rPr>
                <w:rFonts w:ascii="Arial" w:hAnsi="Arial" w:cs="Arial"/>
                <w:b/>
                <w:bCs/>
                <w:color w:val="000000"/>
                <w:sz w:val="20"/>
                <w:szCs w:val="20"/>
              </w:rPr>
              <w:t>jsou náklady osobní</w:t>
            </w:r>
            <w:r w:rsidR="00F137B2" w:rsidRPr="002C2CEF">
              <w:rPr>
                <w:rFonts w:ascii="Arial" w:hAnsi="Arial" w:cs="Arial"/>
                <w:b/>
                <w:bCs/>
                <w:color w:val="000000"/>
                <w:sz w:val="20"/>
                <w:szCs w:val="20"/>
              </w:rPr>
              <w:t xml:space="preserve"> (odměna)</w:t>
            </w:r>
            <w:r w:rsidRPr="002C2CEF">
              <w:rPr>
                <w:rFonts w:ascii="Arial" w:hAnsi="Arial" w:cs="Arial"/>
                <w:b/>
                <w:bCs/>
                <w:color w:val="000000"/>
                <w:sz w:val="20"/>
                <w:szCs w:val="20"/>
              </w:rPr>
              <w:t>, materiál, služby (</w:t>
            </w:r>
            <w:r w:rsidR="00F137B2" w:rsidRPr="002C2CEF">
              <w:rPr>
                <w:rFonts w:ascii="Arial" w:hAnsi="Arial" w:cs="Arial"/>
                <w:b/>
                <w:bCs/>
                <w:color w:val="000000"/>
                <w:sz w:val="20"/>
                <w:szCs w:val="20"/>
              </w:rPr>
              <w:t xml:space="preserve">například </w:t>
            </w:r>
            <w:r w:rsidRPr="002C2CEF">
              <w:rPr>
                <w:rFonts w:ascii="Arial" w:hAnsi="Arial" w:cs="Arial"/>
                <w:b/>
                <w:bCs/>
                <w:color w:val="000000"/>
                <w:sz w:val="20"/>
                <w:szCs w:val="20"/>
              </w:rPr>
              <w:t xml:space="preserve">za údaje </w:t>
            </w:r>
            <w:r w:rsidR="00D12823" w:rsidRPr="002C2CEF">
              <w:rPr>
                <w:rFonts w:ascii="Arial" w:hAnsi="Arial" w:cs="Arial"/>
                <w:b/>
                <w:bCs/>
                <w:color w:val="000000"/>
                <w:sz w:val="20"/>
                <w:szCs w:val="20"/>
              </w:rPr>
              <w:t>ČÚZK</w:t>
            </w:r>
            <w:r w:rsidRPr="002C2CEF">
              <w:rPr>
                <w:rFonts w:ascii="Arial" w:hAnsi="Arial" w:cs="Arial"/>
                <w:b/>
                <w:bCs/>
                <w:color w:val="000000"/>
                <w:sz w:val="20"/>
                <w:szCs w:val="20"/>
              </w:rPr>
              <w:t>,</w:t>
            </w:r>
            <w:r w:rsidR="00F137B2" w:rsidRPr="002C2CEF">
              <w:rPr>
                <w:rFonts w:ascii="Arial" w:hAnsi="Arial" w:cs="Arial"/>
                <w:b/>
                <w:bCs/>
                <w:color w:val="000000"/>
                <w:sz w:val="20"/>
                <w:szCs w:val="20"/>
              </w:rPr>
              <w:t xml:space="preserve"> opisy, fotokopie,</w:t>
            </w:r>
            <w:r w:rsidRPr="002C2CEF">
              <w:rPr>
                <w:rFonts w:ascii="Arial" w:hAnsi="Arial" w:cs="Arial"/>
                <w:b/>
                <w:bCs/>
                <w:color w:val="000000"/>
                <w:sz w:val="20"/>
                <w:szCs w:val="20"/>
              </w:rPr>
              <w:t xml:space="preserve"> tisk, aj.), cestovn</w:t>
            </w:r>
            <w:r w:rsidR="00F137B2" w:rsidRPr="002C2CEF">
              <w:rPr>
                <w:rFonts w:ascii="Arial" w:hAnsi="Arial" w:cs="Arial"/>
                <w:b/>
                <w:bCs/>
                <w:color w:val="000000"/>
                <w:sz w:val="20"/>
                <w:szCs w:val="20"/>
              </w:rPr>
              <w:t xml:space="preserve">í výdaje, </w:t>
            </w:r>
            <w:r w:rsidRPr="002C2CEF">
              <w:rPr>
                <w:rFonts w:ascii="Arial" w:hAnsi="Arial" w:cs="Arial"/>
                <w:b/>
                <w:bCs/>
                <w:color w:val="000000"/>
                <w:sz w:val="20"/>
                <w:szCs w:val="20"/>
              </w:rPr>
              <w:t>případná odměna a náklady</w:t>
            </w:r>
            <w:r w:rsidR="00D12823"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(výdaje)</w:t>
            </w:r>
            <w:r w:rsidRPr="002C2CEF">
              <w:rPr>
                <w:rFonts w:ascii="Arial" w:hAnsi="Arial" w:cs="Arial"/>
                <w:b/>
                <w:bCs/>
                <w:color w:val="000000"/>
                <w:sz w:val="20"/>
                <w:szCs w:val="20"/>
              </w:rPr>
              <w:t xml:space="preserve"> konzultanta,</w:t>
            </w:r>
            <w:r w:rsidR="00F137B2" w:rsidRPr="002C2CEF">
              <w:rPr>
                <w:rFonts w:ascii="Arial" w:hAnsi="Arial" w:cs="Arial"/>
                <w:b/>
                <w:bCs/>
                <w:color w:val="000000"/>
                <w:sz w:val="20"/>
                <w:szCs w:val="20"/>
              </w:rPr>
              <w:t xml:space="preserve"> přibraných pracovníků pro pomocné práce,</w:t>
            </w:r>
            <w:r w:rsidRPr="002C2CEF">
              <w:rPr>
                <w:rFonts w:ascii="Arial" w:hAnsi="Arial" w:cs="Arial"/>
                <w:b/>
                <w:bCs/>
                <w:color w:val="000000"/>
                <w:sz w:val="20"/>
                <w:szCs w:val="20"/>
              </w:rPr>
              <w:t xml:space="preserve"> </w:t>
            </w:r>
            <w:r w:rsidR="00F137B2" w:rsidRPr="002C2CEF">
              <w:rPr>
                <w:rFonts w:ascii="Arial" w:hAnsi="Arial" w:cs="Arial"/>
                <w:b/>
                <w:bCs/>
                <w:color w:val="000000"/>
                <w:sz w:val="20"/>
                <w:szCs w:val="20"/>
              </w:rPr>
              <w:t xml:space="preserve">poplatky, </w:t>
            </w:r>
            <w:r w:rsidRPr="002C2CEF">
              <w:rPr>
                <w:rFonts w:ascii="Arial" w:hAnsi="Arial" w:cs="Arial"/>
                <w:b/>
                <w:bCs/>
                <w:color w:val="000000"/>
                <w:sz w:val="20"/>
                <w:szCs w:val="20"/>
              </w:rPr>
              <w:t xml:space="preserve">jiné náklady. </w:t>
            </w:r>
          </w:p>
          <w:p w14:paraId="421BF7C1" w14:textId="77777777" w:rsidR="00E47444" w:rsidRPr="002C2CEF" w:rsidRDefault="00E47444" w:rsidP="00E47444">
            <w:pPr>
              <w:pStyle w:val="Odstavecseseznamem"/>
              <w:ind w:left="360"/>
              <w:rPr>
                <w:rFonts w:ascii="Arial" w:hAnsi="Arial" w:cs="Arial"/>
                <w:b/>
                <w:bCs/>
                <w:color w:val="000000"/>
                <w:sz w:val="18"/>
                <w:szCs w:val="18"/>
              </w:rPr>
            </w:pPr>
          </w:p>
          <w:p w14:paraId="6D33ABDF" w14:textId="55E395B1" w:rsidR="006E4E2D" w:rsidRPr="002C2CEF" w:rsidRDefault="00E257F5" w:rsidP="006E4E2D">
            <w:pPr>
              <w:pStyle w:val="Odstavecseseznamem"/>
              <w:widowControl w:val="0"/>
              <w:numPr>
                <w:ilvl w:val="0"/>
                <w:numId w:val="5"/>
              </w:numPr>
              <w:autoSpaceDE w:val="0"/>
              <w:autoSpaceDN w:val="0"/>
              <w:adjustRightInd w:val="0"/>
              <w:jc w:val="both"/>
              <w:rPr>
                <w:rFonts w:ascii="Arial" w:hAnsi="Arial" w:cs="Arial"/>
                <w:b/>
                <w:bCs/>
                <w:sz w:val="20"/>
                <w:szCs w:val="20"/>
              </w:rPr>
            </w:pPr>
            <w:r w:rsidRPr="002C2CEF">
              <w:rPr>
                <w:rFonts w:ascii="Arial" w:hAnsi="Arial" w:cs="Arial"/>
                <w:b/>
                <w:bCs/>
                <w:sz w:val="20"/>
                <w:szCs w:val="20"/>
              </w:rPr>
              <w:t>S</w:t>
            </w:r>
            <w:r w:rsidR="00830CE1" w:rsidRPr="002C2CEF">
              <w:rPr>
                <w:rFonts w:ascii="Arial" w:hAnsi="Arial" w:cs="Arial"/>
                <w:b/>
                <w:bCs/>
                <w:sz w:val="20"/>
                <w:szCs w:val="20"/>
              </w:rPr>
              <w:t>oučástí služby</w:t>
            </w:r>
            <w:r w:rsidRPr="002C2CEF">
              <w:rPr>
                <w:rFonts w:ascii="Arial" w:hAnsi="Arial" w:cs="Arial"/>
                <w:b/>
                <w:bCs/>
                <w:sz w:val="20"/>
                <w:szCs w:val="20"/>
              </w:rPr>
              <w:t xml:space="preserve"> při určení „obvyklé ceny“</w:t>
            </w:r>
            <w:r w:rsidR="00830CE1" w:rsidRPr="002C2CEF">
              <w:rPr>
                <w:rFonts w:ascii="Arial" w:hAnsi="Arial" w:cs="Arial"/>
                <w:b/>
                <w:bCs/>
                <w:sz w:val="20"/>
                <w:szCs w:val="20"/>
              </w:rPr>
              <w:t xml:space="preserve"> je</w:t>
            </w:r>
            <w:r w:rsidR="006E4E2D" w:rsidRPr="002C2CEF">
              <w:rPr>
                <w:rFonts w:ascii="Arial" w:hAnsi="Arial" w:cs="Arial"/>
                <w:b/>
                <w:bCs/>
                <w:sz w:val="20"/>
                <w:szCs w:val="20"/>
              </w:rPr>
              <w:t xml:space="preserve"> také</w:t>
            </w:r>
            <w:r w:rsidR="00830CE1" w:rsidRPr="002C2CEF">
              <w:rPr>
                <w:rFonts w:ascii="Arial" w:hAnsi="Arial" w:cs="Arial"/>
                <w:b/>
                <w:bCs/>
                <w:sz w:val="20"/>
                <w:szCs w:val="20"/>
              </w:rPr>
              <w:t xml:space="preserve"> </w:t>
            </w:r>
            <w:r w:rsidR="006E4E2D" w:rsidRPr="002C2CEF">
              <w:rPr>
                <w:rFonts w:ascii="Arial" w:hAnsi="Arial" w:cs="Arial"/>
                <w:b/>
                <w:bCs/>
                <w:sz w:val="20"/>
                <w:szCs w:val="20"/>
              </w:rPr>
              <w:t xml:space="preserve">v odůvodněných případech, kdy nelze obvyklou cenu určit, </w:t>
            </w:r>
            <w:r w:rsidR="00830CE1" w:rsidRPr="002C2CEF">
              <w:rPr>
                <w:rFonts w:ascii="Arial" w:hAnsi="Arial" w:cs="Arial"/>
                <w:b/>
                <w:bCs/>
                <w:sz w:val="20"/>
                <w:szCs w:val="20"/>
              </w:rPr>
              <w:t>tržní hodnot</w:t>
            </w:r>
            <w:r w:rsidR="006E4E2D" w:rsidRPr="002C2CEF">
              <w:rPr>
                <w:rFonts w:ascii="Arial" w:hAnsi="Arial" w:cs="Arial"/>
                <w:b/>
                <w:bCs/>
                <w:sz w:val="20"/>
                <w:szCs w:val="20"/>
              </w:rPr>
              <w:t>a.</w:t>
            </w:r>
            <w:r w:rsidR="001259DB" w:rsidRPr="002C2CEF">
              <w:rPr>
                <w:rFonts w:ascii="Arial" w:hAnsi="Arial" w:cs="Arial"/>
                <w:b/>
                <w:bCs/>
                <w:sz w:val="20"/>
                <w:szCs w:val="20"/>
              </w:rPr>
              <w:t xml:space="preserve"> </w:t>
            </w:r>
            <w:r w:rsidR="006E4E2D" w:rsidRPr="002C2CEF">
              <w:rPr>
                <w:rFonts w:ascii="Arial" w:hAnsi="Arial" w:cs="Arial"/>
                <w:b/>
                <w:bCs/>
                <w:sz w:val="20"/>
                <w:szCs w:val="20"/>
              </w:rPr>
              <w:t xml:space="preserve">Součástí služby určení </w:t>
            </w:r>
            <w:r w:rsidRPr="002C2CEF">
              <w:rPr>
                <w:rFonts w:ascii="Arial" w:hAnsi="Arial" w:cs="Arial"/>
                <w:b/>
                <w:bCs/>
                <w:sz w:val="20"/>
                <w:szCs w:val="20"/>
              </w:rPr>
              <w:t>„</w:t>
            </w:r>
            <w:r w:rsidR="006E4E2D" w:rsidRPr="002C2CEF">
              <w:rPr>
                <w:rFonts w:ascii="Arial" w:hAnsi="Arial" w:cs="Arial"/>
                <w:b/>
                <w:bCs/>
                <w:sz w:val="20"/>
                <w:szCs w:val="20"/>
              </w:rPr>
              <w:t>obvyklé ceny</w:t>
            </w:r>
            <w:r w:rsidRPr="002C2CEF">
              <w:rPr>
                <w:rFonts w:ascii="Arial" w:hAnsi="Arial" w:cs="Arial"/>
                <w:b/>
                <w:bCs/>
                <w:sz w:val="20"/>
                <w:szCs w:val="20"/>
              </w:rPr>
              <w:t>“</w:t>
            </w:r>
            <w:r w:rsidR="006E4E2D" w:rsidRPr="002C2CEF">
              <w:rPr>
                <w:rFonts w:ascii="Arial" w:hAnsi="Arial" w:cs="Arial"/>
                <w:b/>
                <w:bCs/>
                <w:sz w:val="20"/>
                <w:szCs w:val="20"/>
              </w:rPr>
              <w:t xml:space="preserve"> </w:t>
            </w:r>
            <w:r w:rsidR="00E47444" w:rsidRPr="002C2CEF">
              <w:rPr>
                <w:rFonts w:ascii="Arial" w:hAnsi="Arial" w:cs="Arial"/>
                <w:b/>
                <w:bCs/>
                <w:sz w:val="20"/>
                <w:szCs w:val="20"/>
              </w:rPr>
              <w:t>nebo</w:t>
            </w:r>
            <w:r w:rsidR="00CA0B8E" w:rsidRPr="002C2CEF">
              <w:rPr>
                <w:rFonts w:ascii="Arial" w:hAnsi="Arial" w:cs="Arial"/>
                <w:b/>
                <w:bCs/>
                <w:sz w:val="20"/>
                <w:szCs w:val="20"/>
              </w:rPr>
              <w:t xml:space="preserve"> </w:t>
            </w:r>
            <w:r w:rsidRPr="002C2CEF">
              <w:rPr>
                <w:rFonts w:ascii="Arial" w:hAnsi="Arial" w:cs="Arial"/>
                <w:b/>
                <w:bCs/>
                <w:sz w:val="20"/>
                <w:szCs w:val="20"/>
              </w:rPr>
              <w:t>„</w:t>
            </w:r>
            <w:r w:rsidR="006E4E2D" w:rsidRPr="002C2CEF">
              <w:rPr>
                <w:rFonts w:ascii="Arial" w:hAnsi="Arial" w:cs="Arial"/>
                <w:b/>
                <w:bCs/>
                <w:sz w:val="20"/>
                <w:szCs w:val="20"/>
              </w:rPr>
              <w:t>tržní hodnoty</w:t>
            </w:r>
            <w:r w:rsidRPr="002C2CEF">
              <w:rPr>
                <w:rFonts w:ascii="Arial" w:hAnsi="Arial" w:cs="Arial"/>
                <w:b/>
                <w:bCs/>
                <w:sz w:val="20"/>
                <w:szCs w:val="20"/>
              </w:rPr>
              <w:t>“</w:t>
            </w:r>
            <w:r w:rsidR="006E4E2D" w:rsidRPr="002C2CEF">
              <w:rPr>
                <w:rFonts w:ascii="Arial" w:hAnsi="Arial" w:cs="Arial"/>
                <w:b/>
                <w:bCs/>
                <w:sz w:val="20"/>
                <w:szCs w:val="20"/>
              </w:rPr>
              <w:t xml:space="preserve"> je i určení ceny zjištěné (§ 2 odst. 3 ZOM a § 1c OV</w:t>
            </w:r>
            <w:r w:rsidRPr="002C2CEF">
              <w:rPr>
                <w:rFonts w:ascii="Arial" w:hAnsi="Arial" w:cs="Arial"/>
                <w:b/>
                <w:bCs/>
                <w:sz w:val="20"/>
                <w:szCs w:val="20"/>
              </w:rPr>
              <w:t>).</w:t>
            </w:r>
          </w:p>
          <w:p w14:paraId="1A80B71D" w14:textId="77777777" w:rsidR="00611546" w:rsidRPr="002C2CEF" w:rsidRDefault="00611546" w:rsidP="006E4E2D">
            <w:pPr>
              <w:widowControl w:val="0"/>
              <w:autoSpaceDE w:val="0"/>
              <w:autoSpaceDN w:val="0"/>
              <w:adjustRightInd w:val="0"/>
              <w:rPr>
                <w:rFonts w:ascii="Arial" w:hAnsi="Arial" w:cs="Arial"/>
                <w:b/>
                <w:bCs/>
                <w:sz w:val="18"/>
                <w:szCs w:val="18"/>
              </w:rPr>
            </w:pPr>
          </w:p>
          <w:p w14:paraId="0CC28B3D" w14:textId="3AAF187B"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Cena za službu s narůstajícím počtem pozemků (objektů) klesá podle logiky čím více pozemků (objektů) na 1 ZP tím nižší cena za jednotkovou cenu. Nabídka nelogického ceníku je považována za spekulativní ceník a bude vyřazena z vyhodnocení nabídky. </w:t>
            </w:r>
          </w:p>
          <w:p w14:paraId="6A4AEB04" w14:textId="77777777" w:rsidR="00E628A0" w:rsidRPr="002C2CEF" w:rsidRDefault="00E628A0" w:rsidP="00BA7C61">
            <w:pPr>
              <w:pStyle w:val="Odstavecseseznamem"/>
              <w:ind w:left="360"/>
              <w:jc w:val="both"/>
              <w:rPr>
                <w:rFonts w:ascii="Arial" w:hAnsi="Arial" w:cs="Arial"/>
                <w:b/>
                <w:bCs/>
                <w:sz w:val="18"/>
                <w:szCs w:val="18"/>
              </w:rPr>
            </w:pPr>
          </w:p>
          <w:p w14:paraId="377266DA" w14:textId="1D5400CA" w:rsidR="00E628A0" w:rsidRPr="002C2CEF" w:rsidRDefault="00E628A0"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U položky Aktualizace znaleckého posudku (po vypršení platnosti původního ZP) se předpokládá, že cena aktualizace bude nižší než cena původního ZP. Zhotovitel uvede do ceníku za kolik procent původního znalečného aktualizaci ZP provede.</w:t>
            </w:r>
          </w:p>
          <w:p w14:paraId="5B4D606D" w14:textId="77777777" w:rsidR="00611546" w:rsidRPr="002C2CEF" w:rsidRDefault="00611546" w:rsidP="00E47444">
            <w:pPr>
              <w:pStyle w:val="Odstavecseseznamem"/>
              <w:ind w:left="360"/>
              <w:jc w:val="both"/>
              <w:rPr>
                <w:rFonts w:ascii="Arial" w:hAnsi="Arial" w:cs="Arial"/>
                <w:b/>
                <w:bCs/>
                <w:sz w:val="18"/>
                <w:szCs w:val="18"/>
              </w:rPr>
            </w:pPr>
          </w:p>
          <w:p w14:paraId="17E6F044" w14:textId="53304EE9" w:rsidR="0034658B" w:rsidRPr="002C2CEF" w:rsidRDefault="0034658B"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Součástí služby ocenění stavby je i ocenění pozemku, na němž se stavba nachází (ke znalečnému za stavbu se </w:t>
            </w:r>
            <w:r w:rsidR="00602461">
              <w:rPr>
                <w:rFonts w:ascii="Arial" w:hAnsi="Arial" w:cs="Arial"/>
                <w:b/>
                <w:bCs/>
                <w:sz w:val="20"/>
                <w:szCs w:val="20"/>
              </w:rPr>
              <w:t xml:space="preserve">již </w:t>
            </w:r>
            <w:r w:rsidRPr="002C2CEF">
              <w:rPr>
                <w:rFonts w:ascii="Arial" w:hAnsi="Arial" w:cs="Arial"/>
                <w:b/>
                <w:bCs/>
                <w:sz w:val="20"/>
                <w:szCs w:val="20"/>
              </w:rPr>
              <w:t>nepřičítá znalečné za pozemek).</w:t>
            </w:r>
          </w:p>
          <w:p w14:paraId="119C19E0" w14:textId="77777777" w:rsidR="0034658B" w:rsidRPr="002C2CEF" w:rsidRDefault="0034658B" w:rsidP="002C2CEF">
            <w:pPr>
              <w:pStyle w:val="Odstavecseseznamem"/>
              <w:rPr>
                <w:rFonts w:ascii="Arial" w:hAnsi="Arial" w:cs="Arial"/>
                <w:b/>
                <w:bCs/>
                <w:sz w:val="18"/>
                <w:szCs w:val="18"/>
              </w:rPr>
            </w:pPr>
          </w:p>
          <w:p w14:paraId="2A42D189" w14:textId="644DCE0F" w:rsidR="00D73C46" w:rsidRPr="002C2CEF" w:rsidRDefault="00D73C46" w:rsidP="003D05EC">
            <w:pPr>
              <w:pStyle w:val="Odstavecseseznamem"/>
              <w:numPr>
                <w:ilvl w:val="0"/>
                <w:numId w:val="4"/>
              </w:numPr>
              <w:jc w:val="both"/>
              <w:rPr>
                <w:rFonts w:ascii="Arial" w:hAnsi="Arial" w:cs="Arial"/>
                <w:b/>
                <w:bCs/>
                <w:sz w:val="20"/>
                <w:szCs w:val="20"/>
              </w:rPr>
            </w:pPr>
            <w:r w:rsidRPr="002C2CEF">
              <w:rPr>
                <w:rFonts w:ascii="Arial" w:hAnsi="Arial" w:cs="Arial"/>
                <w:b/>
                <w:bCs/>
                <w:sz w:val="20"/>
                <w:szCs w:val="20"/>
              </w:rPr>
              <w:t xml:space="preserve">V objednávce se </w:t>
            </w:r>
            <w:proofErr w:type="gramStart"/>
            <w:r w:rsidRPr="002C2CEF">
              <w:rPr>
                <w:rFonts w:ascii="Arial" w:hAnsi="Arial" w:cs="Arial"/>
                <w:b/>
                <w:bCs/>
                <w:sz w:val="20"/>
                <w:szCs w:val="20"/>
              </w:rPr>
              <w:t>určí</w:t>
            </w:r>
            <w:proofErr w:type="gramEnd"/>
            <w:r w:rsidR="00830CE1" w:rsidRPr="002C2CEF">
              <w:rPr>
                <w:rFonts w:ascii="Arial" w:hAnsi="Arial" w:cs="Arial"/>
                <w:b/>
                <w:bCs/>
                <w:sz w:val="20"/>
                <w:szCs w:val="20"/>
              </w:rPr>
              <w:t xml:space="preserve"> cena pro fakturaci dle</w:t>
            </w:r>
            <w:r w:rsidRPr="002C2CEF">
              <w:rPr>
                <w:rFonts w:ascii="Arial" w:hAnsi="Arial" w:cs="Arial"/>
                <w:b/>
                <w:bCs/>
                <w:sz w:val="20"/>
                <w:szCs w:val="20"/>
              </w:rPr>
              <w:t xml:space="preserve"> ceníkové položky</w:t>
            </w:r>
            <w:r w:rsidR="00830CE1" w:rsidRPr="002C2CEF">
              <w:rPr>
                <w:rFonts w:ascii="Arial" w:hAnsi="Arial" w:cs="Arial"/>
                <w:b/>
                <w:bCs/>
                <w:sz w:val="20"/>
                <w:szCs w:val="20"/>
              </w:rPr>
              <w:t>.</w:t>
            </w:r>
          </w:p>
          <w:p w14:paraId="3D2EE0DF" w14:textId="77777777" w:rsidR="00611546" w:rsidRPr="002C2CEF" w:rsidRDefault="00611546" w:rsidP="002C2CEF">
            <w:pPr>
              <w:jc w:val="both"/>
              <w:rPr>
                <w:rFonts w:ascii="Arial" w:hAnsi="Arial" w:cs="Arial"/>
                <w:b/>
                <w:bCs/>
                <w:sz w:val="18"/>
                <w:szCs w:val="18"/>
              </w:rPr>
            </w:pPr>
          </w:p>
          <w:p w14:paraId="178E5D83" w14:textId="72E07643" w:rsidR="00D73C46" w:rsidRPr="002C2CEF" w:rsidRDefault="00D73C46" w:rsidP="003D05EC">
            <w:pPr>
              <w:pStyle w:val="Odstavecseseznamem"/>
              <w:numPr>
                <w:ilvl w:val="0"/>
                <w:numId w:val="4"/>
              </w:numPr>
              <w:rPr>
                <w:rFonts w:ascii="Arial" w:hAnsi="Arial" w:cs="Arial"/>
                <w:b/>
                <w:bCs/>
                <w:sz w:val="20"/>
                <w:szCs w:val="20"/>
              </w:rPr>
            </w:pPr>
            <w:r w:rsidRPr="002C2CEF">
              <w:rPr>
                <w:rFonts w:ascii="Arial" w:hAnsi="Arial" w:cs="Arial"/>
                <w:b/>
                <w:bCs/>
                <w:sz w:val="20"/>
                <w:szCs w:val="20"/>
              </w:rPr>
              <w:t>Při objednávce ZP s cenou za hodinu bude spotřeba času</w:t>
            </w:r>
            <w:r w:rsidR="004F6D84" w:rsidRPr="002C2CEF">
              <w:rPr>
                <w:rFonts w:ascii="Arial" w:hAnsi="Arial" w:cs="Arial"/>
                <w:b/>
                <w:bCs/>
                <w:sz w:val="20"/>
                <w:szCs w:val="20"/>
              </w:rPr>
              <w:t xml:space="preserve"> a </w:t>
            </w:r>
            <w:r w:rsidR="004517E2" w:rsidRPr="002C2CEF">
              <w:rPr>
                <w:rFonts w:ascii="Arial" w:hAnsi="Arial" w:cs="Arial"/>
                <w:b/>
                <w:bCs/>
                <w:sz w:val="20"/>
                <w:szCs w:val="20"/>
              </w:rPr>
              <w:t xml:space="preserve">celková cena znaleckého posudku </w:t>
            </w:r>
            <w:r w:rsidRPr="002C2CEF">
              <w:rPr>
                <w:rFonts w:ascii="Arial" w:hAnsi="Arial" w:cs="Arial"/>
                <w:b/>
                <w:bCs/>
                <w:sz w:val="20"/>
                <w:szCs w:val="20"/>
              </w:rPr>
              <w:t>závazně dohodnuta při akceptaci objednávky.</w:t>
            </w:r>
          </w:p>
          <w:p w14:paraId="001FBF30" w14:textId="61376D30" w:rsidR="00D12823" w:rsidRPr="002C2CEF" w:rsidRDefault="00D12823" w:rsidP="006A3ECB">
            <w:pPr>
              <w:rPr>
                <w:rFonts w:ascii="Arial" w:hAnsi="Arial" w:cs="Arial"/>
                <w:b/>
                <w:bCs/>
                <w:sz w:val="18"/>
                <w:szCs w:val="18"/>
              </w:rPr>
            </w:pPr>
          </w:p>
          <w:p w14:paraId="32228E23" w14:textId="0934A799" w:rsidR="00611546" w:rsidRPr="003D05EC" w:rsidRDefault="00611546" w:rsidP="00D803FE">
            <w:pPr>
              <w:rPr>
                <w:rFonts w:ascii="Arial" w:hAnsi="Arial" w:cs="Arial"/>
                <w:color w:val="000000"/>
                <w:sz w:val="18"/>
                <w:szCs w:val="18"/>
              </w:rPr>
            </w:pPr>
          </w:p>
        </w:tc>
      </w:tr>
    </w:tbl>
    <w:p w14:paraId="4D3E916E" w14:textId="77777777" w:rsidR="00D803FE" w:rsidRDefault="00D803FE">
      <w:r>
        <w:br w:type="page"/>
      </w:r>
    </w:p>
    <w:p w14:paraId="6D8FF96C" w14:textId="4A3CB9CB" w:rsidR="00E97615" w:rsidRPr="00E97615" w:rsidRDefault="00E97615" w:rsidP="00E97615">
      <w:pPr>
        <w:jc w:val="center"/>
        <w:rPr>
          <w:rFonts w:ascii="Arial" w:hAnsi="Arial" w:cs="Arial"/>
          <w:sz w:val="22"/>
          <w:szCs w:val="22"/>
        </w:rPr>
      </w:pPr>
      <w:r w:rsidRPr="00E97615">
        <w:rPr>
          <w:rFonts w:ascii="Arial" w:hAnsi="Arial" w:cs="Arial"/>
          <w:sz w:val="22"/>
          <w:szCs w:val="22"/>
        </w:rPr>
        <w:lastRenderedPageBreak/>
        <w:t>Zhotovitel č. 1</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889"/>
        <w:gridCol w:w="74"/>
        <w:gridCol w:w="1549"/>
        <w:gridCol w:w="1134"/>
        <w:gridCol w:w="1134"/>
        <w:gridCol w:w="851"/>
        <w:gridCol w:w="1187"/>
      </w:tblGrid>
      <w:tr w:rsidR="0096655A" w:rsidRPr="003D05EC" w14:paraId="495F25D6" w14:textId="77777777" w:rsidTr="00A7260F">
        <w:trPr>
          <w:trHeight w:val="268"/>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6EC6F716" w14:textId="77777777" w:rsidR="008D02AA" w:rsidRPr="003D05EC" w:rsidRDefault="008D02AA" w:rsidP="001A7E91">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62020A31" w14:textId="77777777" w:rsidR="008D02AA" w:rsidRPr="003D05EC" w:rsidRDefault="008D02AA" w:rsidP="001A7E91">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tcBorders>
              <w:top w:val="single" w:sz="4" w:space="0" w:color="auto"/>
              <w:left w:val="nil"/>
              <w:bottom w:val="single" w:sz="4" w:space="0" w:color="auto"/>
              <w:right w:val="nil"/>
            </w:tcBorders>
            <w:shd w:val="clear" w:color="000000" w:fill="C5D9F1"/>
            <w:noWrap/>
            <w:vAlign w:val="bottom"/>
            <w:hideMark/>
          </w:tcPr>
          <w:p w14:paraId="034DD5BE" w14:textId="77777777" w:rsidR="008D02AA" w:rsidRPr="003D05EC" w:rsidRDefault="008D02AA" w:rsidP="001A7E91">
            <w:pPr>
              <w:rPr>
                <w:rFonts w:ascii="Arial" w:hAnsi="Arial" w:cs="Arial"/>
                <w:b/>
                <w:bCs/>
                <w:color w:val="000000"/>
                <w:sz w:val="18"/>
                <w:szCs w:val="18"/>
              </w:rPr>
            </w:pPr>
            <w:r w:rsidRPr="003D05EC">
              <w:rPr>
                <w:rFonts w:ascii="Arial" w:hAnsi="Arial" w:cs="Arial"/>
                <w:b/>
                <w:bCs/>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noWrap/>
            <w:vAlign w:val="bottom"/>
            <w:hideMark/>
          </w:tcPr>
          <w:p w14:paraId="5C0D88A1"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0E3F619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08F5A7C"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068F1A39"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3AEDA1A6"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r>
      <w:tr w:rsidR="0096655A" w:rsidRPr="003D05EC" w14:paraId="265BB7ED" w14:textId="77777777" w:rsidTr="00A7260F">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891258" w14:textId="12EA25B4" w:rsidR="008D02AA" w:rsidRPr="003D05EC" w:rsidRDefault="003D05EC" w:rsidP="003D05EC">
            <w:pPr>
              <w:rPr>
                <w:rFonts w:ascii="Arial" w:hAnsi="Arial" w:cs="Arial"/>
                <w:color w:val="000000"/>
                <w:sz w:val="18"/>
                <w:szCs w:val="18"/>
              </w:rPr>
            </w:pPr>
            <w:r w:rsidRPr="003D05EC">
              <w:rPr>
                <w:rFonts w:ascii="Arial" w:hAnsi="Arial" w:cs="Arial"/>
                <w:color w:val="000000"/>
                <w:sz w:val="18"/>
                <w:szCs w:val="18"/>
              </w:rPr>
              <w:t xml:space="preserve">    </w:t>
            </w:r>
            <w:r w:rsidR="001A7E91" w:rsidRPr="003D05EC">
              <w:rPr>
                <w:rFonts w:ascii="Arial" w:hAnsi="Arial" w:cs="Arial"/>
                <w:color w:val="000000"/>
                <w:sz w:val="18"/>
                <w:szCs w:val="18"/>
              </w:rPr>
              <w:t>Položka</w:t>
            </w:r>
          </w:p>
          <w:p w14:paraId="623B55FC" w14:textId="017B5323" w:rsidR="00547B1F" w:rsidRPr="003D05EC" w:rsidRDefault="00547B1F" w:rsidP="001A7E91">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95E9D2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DC0D87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A3DE0A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E0CEDF" w14:textId="016D64E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MJ     </w:t>
            </w:r>
            <w:r w:rsidR="003D05EC" w:rsidRPr="003D05EC">
              <w:rPr>
                <w:rFonts w:ascii="Arial" w:hAnsi="Arial" w:cs="Arial"/>
                <w:color w:val="000000"/>
                <w:sz w:val="18"/>
                <w:szCs w:val="18"/>
              </w:rPr>
              <w:t xml:space="preserve">   </w:t>
            </w:r>
            <w:r w:rsidRPr="003D05EC">
              <w:rPr>
                <w:rFonts w:ascii="Arial" w:hAnsi="Arial" w:cs="Arial"/>
                <w:color w:val="000000"/>
                <w:sz w:val="18"/>
                <w:szCs w:val="18"/>
              </w:rPr>
              <w:t xml:space="preserve">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56D172E"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051F153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147D4F66"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96655A" w:rsidRPr="003D05EC" w14:paraId="09BB4E54" w14:textId="77777777" w:rsidTr="00A7260F">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BB798"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F1A6A"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94FFF8" w14:textId="2DF0D41D" w:rsidR="008D02AA" w:rsidRPr="003D05EC" w:rsidRDefault="006072BB" w:rsidP="001A7E91">
            <w:pPr>
              <w:jc w:val="center"/>
              <w:rPr>
                <w:rFonts w:ascii="Arial" w:hAnsi="Arial" w:cs="Arial"/>
                <w:color w:val="000000"/>
                <w:sz w:val="18"/>
                <w:szCs w:val="18"/>
              </w:rPr>
            </w:pPr>
            <w:r w:rsidRPr="003D05EC">
              <w:rPr>
                <w:rFonts w:ascii="Arial" w:hAnsi="Arial" w:cs="Arial"/>
                <w:color w:val="000000"/>
                <w:sz w:val="18"/>
                <w:szCs w:val="18"/>
              </w:rPr>
              <w:t xml:space="preserve"> </w:t>
            </w:r>
            <w:r w:rsidR="000D5D9C" w:rsidRPr="003D05EC">
              <w:rPr>
                <w:rFonts w:ascii="Arial" w:hAnsi="Arial" w:cs="Arial"/>
                <w:color w:val="000000"/>
                <w:sz w:val="18"/>
                <w:szCs w:val="18"/>
              </w:rPr>
              <w:t>„</w:t>
            </w:r>
            <w:r w:rsidR="00765C07" w:rsidRPr="003D05EC">
              <w:rPr>
                <w:rFonts w:ascii="Arial" w:hAnsi="Arial" w:cs="Arial"/>
                <w:color w:val="000000"/>
                <w:sz w:val="18"/>
                <w:szCs w:val="18"/>
              </w:rPr>
              <w:t>P</w:t>
            </w:r>
            <w:r w:rsidRPr="003D05EC">
              <w:rPr>
                <w:rFonts w:ascii="Arial" w:hAnsi="Arial" w:cs="Arial"/>
                <w:color w:val="000000"/>
                <w:sz w:val="18"/>
                <w:szCs w:val="18"/>
              </w:rPr>
              <w:t>odle</w:t>
            </w:r>
            <w:r w:rsidR="005E6B78" w:rsidRPr="003D05EC">
              <w:rPr>
                <w:rFonts w:ascii="Arial" w:hAnsi="Arial" w:cs="Arial"/>
                <w:color w:val="000000"/>
                <w:sz w:val="18"/>
                <w:szCs w:val="18"/>
              </w:rPr>
              <w:t xml:space="preserve"> vyhlášky č. 182/1988 Sb.</w:t>
            </w:r>
            <w:r w:rsidR="00D12823">
              <w:rPr>
                <w:rFonts w:ascii="Arial" w:hAnsi="Arial" w:cs="Arial"/>
                <w:color w:val="000000"/>
                <w:sz w:val="18"/>
                <w:szCs w:val="18"/>
              </w:rPr>
              <w:t>,</w:t>
            </w:r>
            <w:r w:rsidR="005E6B78" w:rsidRPr="003D05EC">
              <w:rPr>
                <w:rFonts w:ascii="Arial" w:hAnsi="Arial" w:cs="Arial"/>
                <w:color w:val="000000"/>
                <w:sz w:val="18"/>
                <w:szCs w:val="18"/>
              </w:rPr>
              <w:t xml:space="preserve"> ve znění vyhlášky č.</w:t>
            </w:r>
            <w:r w:rsidR="00D12823">
              <w:rPr>
                <w:rFonts w:ascii="Arial" w:hAnsi="Arial" w:cs="Arial"/>
                <w:color w:val="000000"/>
                <w:sz w:val="18"/>
                <w:szCs w:val="18"/>
              </w:rPr>
              <w:t xml:space="preserve"> </w:t>
            </w:r>
            <w:r w:rsidR="005E6B78" w:rsidRPr="003D05EC">
              <w:rPr>
                <w:rFonts w:ascii="Arial" w:hAnsi="Arial" w:cs="Arial"/>
                <w:color w:val="000000"/>
                <w:sz w:val="18"/>
                <w:szCs w:val="18"/>
              </w:rPr>
              <w:t>316/1990 Sb.</w:t>
            </w:r>
            <w:r w:rsidR="000D5D9C" w:rsidRPr="003D05EC">
              <w:rPr>
                <w:rFonts w:ascii="Arial" w:hAnsi="Arial" w:cs="Arial"/>
                <w:color w:val="000000"/>
                <w:sz w:val="18"/>
                <w:szCs w:val="18"/>
              </w:rPr>
              <w:t>“</w:t>
            </w:r>
            <w:r w:rsidRPr="003D05EC">
              <w:rPr>
                <w:rFonts w:ascii="Arial" w:hAnsi="Arial" w:cs="Arial"/>
                <w:color w:val="000000"/>
                <w:sz w:val="18"/>
                <w:szCs w:val="18"/>
              </w:rPr>
              <w:t xml:space="preserve"> </w:t>
            </w:r>
          </w:p>
        </w:tc>
        <w:tc>
          <w:tcPr>
            <w:tcW w:w="49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2C8E0F" w14:textId="01591BCC" w:rsidR="008D02AA" w:rsidRPr="003D05EC" w:rsidRDefault="00481007" w:rsidP="00F324BF">
            <w:pPr>
              <w:rPr>
                <w:rFonts w:ascii="Arial" w:hAnsi="Arial" w:cs="Arial"/>
                <w:color w:val="000000"/>
                <w:sz w:val="18"/>
                <w:szCs w:val="18"/>
              </w:rPr>
            </w:pPr>
            <w:r w:rsidRPr="003D05EC">
              <w:rPr>
                <w:rFonts w:ascii="Arial" w:hAnsi="Arial" w:cs="Arial"/>
                <w:color w:val="000000"/>
                <w:sz w:val="18"/>
                <w:szCs w:val="18"/>
              </w:rPr>
              <w:t>Oce</w:t>
            </w:r>
            <w:r w:rsidR="006933B0" w:rsidRPr="003D05EC">
              <w:rPr>
                <w:rFonts w:ascii="Arial" w:hAnsi="Arial" w:cs="Arial"/>
                <w:color w:val="000000"/>
                <w:sz w:val="18"/>
                <w:szCs w:val="18"/>
              </w:rPr>
              <w:t>ň</w:t>
            </w:r>
            <w:r w:rsidRPr="003D05EC">
              <w:rPr>
                <w:rFonts w:ascii="Arial" w:hAnsi="Arial" w:cs="Arial"/>
                <w:color w:val="000000"/>
                <w:sz w:val="18"/>
                <w:szCs w:val="18"/>
              </w:rPr>
              <w:t>uj</w:t>
            </w:r>
            <w:r w:rsidR="006933B0" w:rsidRPr="003D05EC">
              <w:rPr>
                <w:rFonts w:ascii="Arial" w:hAnsi="Arial" w:cs="Arial"/>
                <w:color w:val="000000"/>
                <w:sz w:val="18"/>
                <w:szCs w:val="18"/>
              </w:rPr>
              <w:t>í</w:t>
            </w:r>
            <w:r w:rsidRPr="003D05EC">
              <w:rPr>
                <w:rFonts w:ascii="Arial" w:hAnsi="Arial" w:cs="Arial"/>
                <w:color w:val="000000"/>
                <w:sz w:val="18"/>
                <w:szCs w:val="18"/>
              </w:rPr>
              <w:t xml:space="preserve"> se</w:t>
            </w:r>
            <w:r w:rsidR="006933B0" w:rsidRPr="003D05EC">
              <w:rPr>
                <w:rFonts w:ascii="Arial" w:hAnsi="Arial" w:cs="Arial"/>
                <w:color w:val="000000"/>
                <w:sz w:val="18"/>
                <w:szCs w:val="18"/>
              </w:rPr>
              <w:t xml:space="preserve"> pozemky</w:t>
            </w:r>
            <w:r w:rsidRPr="003D05EC">
              <w:rPr>
                <w:rFonts w:ascii="Arial" w:hAnsi="Arial" w:cs="Arial"/>
                <w:color w:val="000000"/>
                <w:sz w:val="18"/>
                <w:szCs w:val="18"/>
              </w:rPr>
              <w:t xml:space="preserve"> </w:t>
            </w:r>
            <w:r w:rsidR="008D02AA" w:rsidRPr="003D05EC">
              <w:rPr>
                <w:rFonts w:ascii="Arial" w:hAnsi="Arial" w:cs="Arial"/>
                <w:color w:val="000000"/>
                <w:sz w:val="18"/>
                <w:szCs w:val="18"/>
              </w:rPr>
              <w:t>včetně všech součástí a příslušenství</w:t>
            </w:r>
            <w:r w:rsidR="00D9739D">
              <w:rPr>
                <w:rFonts w:ascii="Arial" w:hAnsi="Arial" w:cs="Arial"/>
                <w:color w:val="000000"/>
                <w:sz w:val="18"/>
                <w:szCs w:val="18"/>
              </w:rPr>
              <w:t>.</w:t>
            </w:r>
            <w:r w:rsidR="00F324BF" w:rsidRPr="003D05EC">
              <w:rPr>
                <w:rFonts w:ascii="Arial" w:hAnsi="Arial" w:cs="Arial"/>
                <w:color w:val="000000"/>
                <w:sz w:val="18"/>
                <w:szCs w:val="18"/>
              </w:rPr>
              <w:t xml:space="preserve"> </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14:paraId="3852B270" w14:textId="528C1436"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5794361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BED2F62" w14:textId="1C0A24E3" w:rsidR="008D02AA" w:rsidRPr="003D05EC" w:rsidRDefault="00E97615" w:rsidP="00D606C6">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53FA091" w14:textId="1E9E0C3D"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74FF85C2" w14:textId="4C35EA70" w:rsidR="008D02AA" w:rsidRPr="003D05EC" w:rsidRDefault="00E97615" w:rsidP="00D606C6">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000</w:t>
            </w:r>
          </w:p>
        </w:tc>
      </w:tr>
      <w:tr w:rsidR="0096655A" w:rsidRPr="003D05EC" w14:paraId="15E6B924" w14:textId="77777777" w:rsidTr="00A7260F">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71B8A0E3" w14:textId="77777777" w:rsidR="008D02AA" w:rsidRPr="003D05EC" w:rsidRDefault="008D02AA" w:rsidP="001A7E91">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3012364" w14:textId="77777777" w:rsidR="008D02AA" w:rsidRPr="003D05EC" w:rsidRDefault="008D02AA" w:rsidP="001A7E91">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DB7A824" w14:textId="77777777" w:rsidR="008D02AA" w:rsidRPr="003D05EC" w:rsidRDefault="008D02AA" w:rsidP="001A7E91">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39BA4DBD" w14:textId="77777777"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B450B6D"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62D41E2D"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E968C6B" w14:textId="3AF5FE44" w:rsidR="008D02AA" w:rsidRPr="003D05EC" w:rsidRDefault="00E97615" w:rsidP="00D606C6">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nil"/>
              <w:left w:val="nil"/>
              <w:bottom w:val="single" w:sz="4" w:space="0" w:color="auto"/>
              <w:right w:val="single" w:sz="4" w:space="0" w:color="auto"/>
            </w:tcBorders>
            <w:shd w:val="clear" w:color="auto" w:fill="auto"/>
            <w:noWrap/>
            <w:vAlign w:val="center"/>
            <w:hideMark/>
          </w:tcPr>
          <w:p w14:paraId="7095F089" w14:textId="324F9FB4"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4339A7CA" w14:textId="4B6FB097" w:rsidR="008D02AA" w:rsidRPr="003D05EC" w:rsidRDefault="00E97615" w:rsidP="00D606C6">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500</w:t>
            </w:r>
          </w:p>
        </w:tc>
      </w:tr>
      <w:tr w:rsidR="0096655A" w:rsidRPr="003D05EC" w14:paraId="19C354CD" w14:textId="77777777" w:rsidTr="00A7260F">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4F595BDD" w14:textId="77777777" w:rsidR="008D02AA" w:rsidRPr="003D05EC" w:rsidRDefault="008D02AA" w:rsidP="001A7E91">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226198F" w14:textId="77777777" w:rsidR="008D02AA" w:rsidRPr="003D05EC" w:rsidRDefault="008D02AA" w:rsidP="001A7E91">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AAF487B" w14:textId="77777777" w:rsidR="008D02AA" w:rsidRPr="003D05EC" w:rsidRDefault="008D02AA" w:rsidP="001A7E91">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317C861A" w14:textId="77777777"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131712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30CFD478"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016C282" w14:textId="0A285AE3"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430B091" w14:textId="6AA81F5D"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0AF2A57D" w14:textId="16D66BE5"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000</w:t>
            </w:r>
          </w:p>
        </w:tc>
      </w:tr>
      <w:tr w:rsidR="0096655A" w:rsidRPr="003D05EC" w14:paraId="2538B9DA" w14:textId="77777777" w:rsidTr="00A7260F">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7598EC46" w14:textId="77777777" w:rsidR="008D02AA" w:rsidRPr="003D05EC" w:rsidRDefault="008D02AA" w:rsidP="001A7E91">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6AD354A" w14:textId="77777777" w:rsidR="008D02AA" w:rsidRPr="003D05EC" w:rsidRDefault="008D02AA" w:rsidP="001A7E91">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DE2151A" w14:textId="77777777" w:rsidR="008D02AA" w:rsidRPr="003D05EC" w:rsidRDefault="008D02AA" w:rsidP="001A7E91">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25504949" w14:textId="77777777"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41829E6"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7E0C0EC1"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F9EF6C7" w14:textId="6C8A9CEE"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500</w:t>
            </w:r>
          </w:p>
        </w:tc>
        <w:tc>
          <w:tcPr>
            <w:tcW w:w="851" w:type="dxa"/>
            <w:tcBorders>
              <w:top w:val="nil"/>
              <w:left w:val="nil"/>
              <w:bottom w:val="single" w:sz="4" w:space="0" w:color="auto"/>
              <w:right w:val="single" w:sz="4" w:space="0" w:color="auto"/>
            </w:tcBorders>
            <w:shd w:val="clear" w:color="auto" w:fill="auto"/>
            <w:noWrap/>
            <w:vAlign w:val="center"/>
            <w:hideMark/>
          </w:tcPr>
          <w:p w14:paraId="006E0318" w14:textId="1CB35551"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1779582F" w14:textId="26DCCBD6"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500</w:t>
            </w:r>
          </w:p>
        </w:tc>
      </w:tr>
      <w:tr w:rsidR="0096655A" w:rsidRPr="003D05EC" w14:paraId="358B0ADE" w14:textId="77777777" w:rsidTr="00A7260F">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3E96B6"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869EB"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24887F" w14:textId="3BB68AEE" w:rsidR="008D02AA" w:rsidRPr="003D05EC" w:rsidRDefault="00765C07" w:rsidP="001A7E91">
            <w:pPr>
              <w:jc w:val="center"/>
              <w:rPr>
                <w:rFonts w:ascii="Arial" w:hAnsi="Arial" w:cs="Arial"/>
                <w:color w:val="000000"/>
                <w:sz w:val="18"/>
                <w:szCs w:val="18"/>
              </w:rPr>
            </w:pPr>
            <w:r w:rsidRPr="003D05EC">
              <w:rPr>
                <w:rFonts w:ascii="Arial" w:hAnsi="Arial" w:cs="Arial"/>
                <w:color w:val="000000"/>
                <w:sz w:val="18"/>
                <w:szCs w:val="18"/>
              </w:rPr>
              <w:t>„Z</w:t>
            </w:r>
            <w:r w:rsidR="008D02AA" w:rsidRPr="003D05EC">
              <w:rPr>
                <w:rFonts w:ascii="Arial" w:hAnsi="Arial" w:cs="Arial"/>
                <w:color w:val="000000"/>
                <w:sz w:val="18"/>
                <w:szCs w:val="18"/>
              </w:rPr>
              <w:t>jištěná</w:t>
            </w:r>
            <w:r w:rsidRPr="003D05EC">
              <w:rPr>
                <w:rFonts w:ascii="Arial" w:hAnsi="Arial" w:cs="Arial"/>
                <w:color w:val="000000"/>
                <w:sz w:val="18"/>
                <w:szCs w:val="18"/>
              </w:rPr>
              <w:t>“</w:t>
            </w:r>
          </w:p>
          <w:p w14:paraId="21743B7F" w14:textId="6076F1BB" w:rsidR="005E6B78" w:rsidRPr="003D05EC" w:rsidRDefault="005E6B78" w:rsidP="001A7E91">
            <w:pPr>
              <w:jc w:val="center"/>
              <w:rPr>
                <w:rFonts w:ascii="Arial" w:hAnsi="Arial" w:cs="Arial"/>
                <w:color w:val="000000"/>
                <w:sz w:val="18"/>
                <w:szCs w:val="18"/>
              </w:rPr>
            </w:pP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4E4A5C2" w14:textId="712A52EF" w:rsidR="00BA1C6E" w:rsidRPr="003D05EC" w:rsidRDefault="00481007" w:rsidP="001A7E91">
            <w:pPr>
              <w:rPr>
                <w:rFonts w:ascii="Arial" w:hAnsi="Arial" w:cs="Arial"/>
                <w:color w:val="000000"/>
                <w:sz w:val="18"/>
                <w:szCs w:val="18"/>
              </w:rPr>
            </w:pPr>
            <w:r w:rsidRPr="003D05EC">
              <w:rPr>
                <w:rFonts w:ascii="Arial" w:hAnsi="Arial" w:cs="Arial"/>
                <w:color w:val="000000"/>
                <w:sz w:val="18"/>
                <w:szCs w:val="18"/>
              </w:rPr>
              <w:t>Oce</w:t>
            </w:r>
            <w:r w:rsidR="004F42FC" w:rsidRPr="003D05EC">
              <w:rPr>
                <w:rFonts w:ascii="Arial" w:hAnsi="Arial" w:cs="Arial"/>
                <w:color w:val="000000"/>
                <w:sz w:val="18"/>
                <w:szCs w:val="18"/>
              </w:rPr>
              <w:t>ň</w:t>
            </w:r>
            <w:r w:rsidRPr="003D05EC">
              <w:rPr>
                <w:rFonts w:ascii="Arial" w:hAnsi="Arial" w:cs="Arial"/>
                <w:color w:val="000000"/>
                <w:sz w:val="18"/>
                <w:szCs w:val="18"/>
              </w:rPr>
              <w:t>uj</w:t>
            </w:r>
            <w:r w:rsidR="000D5D9C" w:rsidRPr="003D05EC">
              <w:rPr>
                <w:rFonts w:ascii="Arial" w:hAnsi="Arial" w:cs="Arial"/>
                <w:color w:val="000000"/>
                <w:sz w:val="18"/>
                <w:szCs w:val="18"/>
              </w:rPr>
              <w:t>í</w:t>
            </w:r>
            <w:r w:rsidRPr="003D05EC">
              <w:rPr>
                <w:rFonts w:ascii="Arial" w:hAnsi="Arial" w:cs="Arial"/>
                <w:color w:val="000000"/>
                <w:sz w:val="18"/>
                <w:szCs w:val="18"/>
              </w:rPr>
              <w:t xml:space="preserve"> se</w:t>
            </w:r>
            <w:r w:rsidR="000D5D9C" w:rsidRPr="003D05EC">
              <w:rPr>
                <w:rFonts w:ascii="Arial" w:hAnsi="Arial" w:cs="Arial"/>
                <w:color w:val="000000"/>
                <w:sz w:val="18"/>
                <w:szCs w:val="18"/>
              </w:rPr>
              <w:t xml:space="preserve"> pozemky</w:t>
            </w:r>
            <w:r w:rsidRPr="003D05EC">
              <w:rPr>
                <w:rFonts w:ascii="Arial" w:hAnsi="Arial" w:cs="Arial"/>
                <w:color w:val="000000"/>
                <w:sz w:val="18"/>
                <w:szCs w:val="18"/>
              </w:rPr>
              <w:t xml:space="preserve"> včetně všech součástí a příslušenství</w:t>
            </w:r>
            <w:r w:rsidR="00D9739D">
              <w:rPr>
                <w:rFonts w:ascii="Arial" w:hAnsi="Arial" w:cs="Arial"/>
                <w:color w:val="000000"/>
                <w:sz w:val="18"/>
                <w:szCs w:val="18"/>
              </w:rPr>
              <w:t>.</w:t>
            </w:r>
          </w:p>
          <w:p w14:paraId="031B2E23" w14:textId="4AB9CC5D"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44C5B4A1" w14:textId="54E1E194"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6FAF5C01"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5698933" w14:textId="7F848830"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500</w:t>
            </w:r>
          </w:p>
        </w:tc>
        <w:tc>
          <w:tcPr>
            <w:tcW w:w="851" w:type="dxa"/>
            <w:tcBorders>
              <w:top w:val="nil"/>
              <w:left w:val="nil"/>
              <w:bottom w:val="single" w:sz="4" w:space="0" w:color="auto"/>
              <w:right w:val="single" w:sz="4" w:space="0" w:color="auto"/>
            </w:tcBorders>
            <w:shd w:val="clear" w:color="auto" w:fill="auto"/>
            <w:noWrap/>
            <w:vAlign w:val="center"/>
            <w:hideMark/>
          </w:tcPr>
          <w:p w14:paraId="2CC146AA" w14:textId="1A69832A"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0DC0B922" w14:textId="5CD9A11F"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500</w:t>
            </w:r>
          </w:p>
        </w:tc>
      </w:tr>
      <w:tr w:rsidR="0096655A" w:rsidRPr="003D05EC" w14:paraId="4959F4EC" w14:textId="77777777" w:rsidTr="00A7260F">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22CC55C" w14:textId="77777777" w:rsidR="008D02AA" w:rsidRPr="003D05EC" w:rsidRDefault="008D02AA" w:rsidP="001A7E91">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A9C24AC" w14:textId="77777777" w:rsidR="008D02AA" w:rsidRPr="003D05EC" w:rsidRDefault="008D02AA" w:rsidP="001A7E91">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337DAE9" w14:textId="77777777" w:rsidR="008D02AA" w:rsidRPr="003D05EC" w:rsidRDefault="008D02AA" w:rsidP="001A7E91">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20D60360" w14:textId="77777777"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4D4C2E79"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7E9FC56C"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265CEE6" w14:textId="24070B50"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300</w:t>
            </w:r>
          </w:p>
        </w:tc>
        <w:tc>
          <w:tcPr>
            <w:tcW w:w="851" w:type="dxa"/>
            <w:tcBorders>
              <w:top w:val="nil"/>
              <w:left w:val="nil"/>
              <w:bottom w:val="single" w:sz="4" w:space="0" w:color="auto"/>
              <w:right w:val="single" w:sz="4" w:space="0" w:color="auto"/>
            </w:tcBorders>
            <w:shd w:val="clear" w:color="auto" w:fill="auto"/>
            <w:noWrap/>
            <w:vAlign w:val="center"/>
            <w:hideMark/>
          </w:tcPr>
          <w:p w14:paraId="26BF2167" w14:textId="3D49C8DD"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0D7129B6" w14:textId="52ABA717"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300</w:t>
            </w:r>
          </w:p>
        </w:tc>
      </w:tr>
      <w:tr w:rsidR="0096655A" w:rsidRPr="003D05EC" w14:paraId="381BCB37" w14:textId="77777777" w:rsidTr="00A7260F">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1B15D85B" w14:textId="77777777" w:rsidR="008D02AA" w:rsidRPr="003D05EC" w:rsidRDefault="008D02AA" w:rsidP="001A7E91">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019CDA3" w14:textId="77777777" w:rsidR="008D02AA" w:rsidRPr="003D05EC" w:rsidRDefault="008D02AA" w:rsidP="001A7E91">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8F2B0FE" w14:textId="77777777" w:rsidR="008D02AA" w:rsidRPr="003D05EC" w:rsidRDefault="008D02AA" w:rsidP="001A7E91">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417CE4C1" w14:textId="77777777"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6F6089D7"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6594F31E"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E3FA309" w14:textId="1E361146"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200</w:t>
            </w:r>
          </w:p>
        </w:tc>
        <w:tc>
          <w:tcPr>
            <w:tcW w:w="851" w:type="dxa"/>
            <w:tcBorders>
              <w:top w:val="nil"/>
              <w:left w:val="nil"/>
              <w:bottom w:val="single" w:sz="4" w:space="0" w:color="auto"/>
              <w:right w:val="single" w:sz="4" w:space="0" w:color="auto"/>
            </w:tcBorders>
            <w:shd w:val="clear" w:color="auto" w:fill="auto"/>
            <w:noWrap/>
            <w:vAlign w:val="center"/>
            <w:hideMark/>
          </w:tcPr>
          <w:p w14:paraId="0A5E61A5" w14:textId="1B415DD5"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61D4B475" w14:textId="35B97F15"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200</w:t>
            </w:r>
          </w:p>
        </w:tc>
      </w:tr>
      <w:tr w:rsidR="0096655A" w:rsidRPr="003D05EC" w14:paraId="5632B55A" w14:textId="77777777" w:rsidTr="00A7260F">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1D4FC73D" w14:textId="77777777" w:rsidR="008D02AA" w:rsidRPr="003D05EC" w:rsidRDefault="008D02AA" w:rsidP="001A7E91">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9B22DD" w14:textId="77777777" w:rsidR="008D02AA" w:rsidRPr="003D05EC" w:rsidRDefault="008D02AA" w:rsidP="001A7E91">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2953880" w14:textId="77777777" w:rsidR="008D02AA" w:rsidRPr="003D05EC" w:rsidRDefault="008D02AA" w:rsidP="001A7E91">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01A55388" w14:textId="77777777"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E823164"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23ADB0E2"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9678E17" w14:textId="284D2624"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100</w:t>
            </w:r>
          </w:p>
        </w:tc>
        <w:tc>
          <w:tcPr>
            <w:tcW w:w="851" w:type="dxa"/>
            <w:tcBorders>
              <w:top w:val="nil"/>
              <w:left w:val="nil"/>
              <w:bottom w:val="single" w:sz="4" w:space="0" w:color="auto"/>
              <w:right w:val="single" w:sz="4" w:space="0" w:color="auto"/>
            </w:tcBorders>
            <w:shd w:val="clear" w:color="auto" w:fill="auto"/>
            <w:noWrap/>
            <w:vAlign w:val="center"/>
            <w:hideMark/>
          </w:tcPr>
          <w:p w14:paraId="74C2E6D6" w14:textId="32BD00EE"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741EA1D1" w14:textId="17D979BD"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100</w:t>
            </w:r>
          </w:p>
        </w:tc>
      </w:tr>
      <w:tr w:rsidR="0096655A" w:rsidRPr="003D05EC" w14:paraId="2276A465" w14:textId="77777777" w:rsidTr="00A7260F">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642338"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82045"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EAB388" w14:textId="28ECE4CE" w:rsidR="008D02AA" w:rsidRPr="003D05EC" w:rsidRDefault="00765C07" w:rsidP="001A7E91">
            <w:pPr>
              <w:jc w:val="center"/>
              <w:rPr>
                <w:rFonts w:ascii="Arial" w:hAnsi="Arial" w:cs="Arial"/>
                <w:color w:val="000000"/>
                <w:sz w:val="18"/>
                <w:szCs w:val="18"/>
              </w:rPr>
            </w:pPr>
            <w:r w:rsidRPr="003D05EC">
              <w:rPr>
                <w:rFonts w:ascii="Arial" w:hAnsi="Arial" w:cs="Arial"/>
                <w:color w:val="000000"/>
                <w:sz w:val="18"/>
                <w:szCs w:val="18"/>
              </w:rPr>
              <w:t>„O</w:t>
            </w:r>
            <w:r w:rsidR="008D02AA" w:rsidRPr="003D05EC">
              <w:rPr>
                <w:rFonts w:ascii="Arial" w:hAnsi="Arial" w:cs="Arial"/>
                <w:color w:val="000000"/>
                <w:sz w:val="18"/>
                <w:szCs w:val="18"/>
              </w:rPr>
              <w:t>bvyklá</w:t>
            </w:r>
            <w:r w:rsidRPr="003D05EC">
              <w:rPr>
                <w:rFonts w:ascii="Arial" w:hAnsi="Arial" w:cs="Arial"/>
                <w:color w:val="000000"/>
                <w:sz w:val="18"/>
                <w:szCs w:val="18"/>
              </w:rPr>
              <w:t>“</w:t>
            </w: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E3CAE8B" w14:textId="03E03753" w:rsidR="000D5D9C" w:rsidRDefault="004F42FC" w:rsidP="00396B14">
            <w:pPr>
              <w:rPr>
                <w:rFonts w:ascii="Arial" w:hAnsi="Arial" w:cs="Arial"/>
                <w:color w:val="000000"/>
                <w:sz w:val="18"/>
                <w:szCs w:val="18"/>
              </w:rPr>
            </w:pPr>
            <w:r w:rsidRPr="003D05EC">
              <w:rPr>
                <w:rFonts w:ascii="Arial" w:hAnsi="Arial" w:cs="Arial"/>
                <w:color w:val="000000"/>
                <w:sz w:val="18"/>
                <w:szCs w:val="18"/>
              </w:rPr>
              <w:t>Oceň</w:t>
            </w:r>
            <w:r w:rsidR="000D5D9C" w:rsidRPr="003D05EC">
              <w:rPr>
                <w:rFonts w:ascii="Arial" w:hAnsi="Arial" w:cs="Arial"/>
                <w:color w:val="000000"/>
                <w:sz w:val="18"/>
                <w:szCs w:val="18"/>
              </w:rPr>
              <w:t xml:space="preserve">ují se pozemky </w:t>
            </w:r>
            <w:r w:rsidRPr="003D05EC">
              <w:rPr>
                <w:rFonts w:ascii="Arial" w:hAnsi="Arial" w:cs="Arial"/>
                <w:color w:val="000000"/>
                <w:sz w:val="18"/>
                <w:szCs w:val="18"/>
              </w:rPr>
              <w:t xml:space="preserve">včetně všech součástí a příslušenství. </w:t>
            </w:r>
          </w:p>
          <w:p w14:paraId="18F658A7" w14:textId="129E1714" w:rsidR="004F42FC" w:rsidRPr="003D05EC" w:rsidRDefault="00E47444" w:rsidP="00890DA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nil"/>
              <w:left w:val="nil"/>
              <w:bottom w:val="single" w:sz="4" w:space="0" w:color="auto"/>
              <w:right w:val="single" w:sz="4" w:space="0" w:color="auto"/>
            </w:tcBorders>
            <w:shd w:val="clear" w:color="auto" w:fill="auto"/>
            <w:noWrap/>
            <w:vAlign w:val="center"/>
            <w:hideMark/>
          </w:tcPr>
          <w:p w14:paraId="3DB3B60A"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134" w:type="dxa"/>
            <w:tcBorders>
              <w:top w:val="nil"/>
              <w:left w:val="nil"/>
              <w:bottom w:val="single" w:sz="4" w:space="0" w:color="auto"/>
              <w:right w:val="single" w:sz="4" w:space="0" w:color="auto"/>
            </w:tcBorders>
            <w:shd w:val="clear" w:color="auto" w:fill="auto"/>
            <w:noWrap/>
            <w:vAlign w:val="center"/>
            <w:hideMark/>
          </w:tcPr>
          <w:p w14:paraId="325B8064"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B593F3C" w14:textId="49336452"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200</w:t>
            </w:r>
          </w:p>
        </w:tc>
        <w:tc>
          <w:tcPr>
            <w:tcW w:w="851" w:type="dxa"/>
            <w:tcBorders>
              <w:top w:val="nil"/>
              <w:left w:val="nil"/>
              <w:bottom w:val="single" w:sz="4" w:space="0" w:color="auto"/>
              <w:right w:val="single" w:sz="4" w:space="0" w:color="auto"/>
            </w:tcBorders>
            <w:shd w:val="clear" w:color="auto" w:fill="auto"/>
            <w:noWrap/>
            <w:vAlign w:val="center"/>
            <w:hideMark/>
          </w:tcPr>
          <w:p w14:paraId="29DBE8DE" w14:textId="1FF4F3C0"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74816117" w14:textId="4CC473D0"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200</w:t>
            </w:r>
          </w:p>
        </w:tc>
      </w:tr>
      <w:tr w:rsidR="0096655A" w:rsidRPr="003D05EC" w14:paraId="1B4B74EF" w14:textId="77777777" w:rsidTr="00A7260F">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C8D860A" w14:textId="77777777" w:rsidR="008D02AA" w:rsidRPr="003D05EC" w:rsidRDefault="008D02AA" w:rsidP="001A7E91">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C5C1530" w14:textId="77777777" w:rsidR="008D02AA" w:rsidRPr="003D05EC" w:rsidRDefault="008D02AA" w:rsidP="001A7E91">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3A586F7" w14:textId="77777777" w:rsidR="008D02AA" w:rsidRPr="003D05EC" w:rsidRDefault="008D02AA" w:rsidP="001A7E91">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503771DE" w14:textId="77777777"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7A183E11"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0F120C03"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263900E" w14:textId="539C7DEC"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09A2F13" w14:textId="47E7227B"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360C920B" w14:textId="1F0CE546"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000</w:t>
            </w:r>
          </w:p>
        </w:tc>
      </w:tr>
      <w:tr w:rsidR="0096655A" w:rsidRPr="003D05EC" w14:paraId="2578FD91" w14:textId="77777777" w:rsidTr="00A7260F">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38D1B7F6" w14:textId="77777777" w:rsidR="008D02AA" w:rsidRPr="003D05EC" w:rsidRDefault="008D02AA" w:rsidP="001A7E91">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08B289D" w14:textId="77777777" w:rsidR="008D02AA" w:rsidRPr="003D05EC" w:rsidRDefault="008D02AA" w:rsidP="001A7E91">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5A1FD7A" w14:textId="77777777" w:rsidR="008D02AA" w:rsidRPr="003D05EC" w:rsidRDefault="008D02AA" w:rsidP="001A7E91">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4286277B" w14:textId="77777777"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2FA584AF"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7BDFEFBC"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8FCE80C" w14:textId="3597A24C"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nil"/>
              <w:left w:val="nil"/>
              <w:bottom w:val="single" w:sz="4" w:space="0" w:color="auto"/>
              <w:right w:val="single" w:sz="4" w:space="0" w:color="auto"/>
            </w:tcBorders>
            <w:shd w:val="clear" w:color="auto" w:fill="auto"/>
            <w:noWrap/>
            <w:vAlign w:val="center"/>
            <w:hideMark/>
          </w:tcPr>
          <w:p w14:paraId="795EEBCC" w14:textId="5C125F5B"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4988F056" w14:textId="609A6B22"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500</w:t>
            </w:r>
          </w:p>
        </w:tc>
      </w:tr>
      <w:tr w:rsidR="0096655A" w:rsidRPr="003D05EC" w14:paraId="7BDFF4F3" w14:textId="77777777" w:rsidTr="00A7260F">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2DA473DA" w14:textId="77777777" w:rsidR="008D02AA" w:rsidRPr="003D05EC" w:rsidRDefault="008D02AA" w:rsidP="001A7E91">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8FD3350" w14:textId="77777777" w:rsidR="008D02AA" w:rsidRPr="003D05EC" w:rsidRDefault="008D02AA" w:rsidP="001A7E91">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4A6319E" w14:textId="77777777" w:rsidR="008D02AA" w:rsidRPr="003D05EC" w:rsidRDefault="008D02AA" w:rsidP="001A7E91">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36CA6506" w14:textId="77777777" w:rsidR="008D02AA" w:rsidRPr="003D05EC" w:rsidRDefault="008D02AA" w:rsidP="001A7E91">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0D925CDE"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43016147"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6FDB637" w14:textId="153A161A"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E441227" w14:textId="03F8CFC0" w:rsidR="008D02AA" w:rsidRPr="003D05EC" w:rsidRDefault="008D02AA" w:rsidP="00D606C6">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44794885" w14:textId="706EAAC6" w:rsidR="008D02AA" w:rsidRPr="003D05EC" w:rsidRDefault="00D606C6" w:rsidP="00D606C6">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000</w:t>
            </w:r>
          </w:p>
        </w:tc>
      </w:tr>
      <w:tr w:rsidR="0096655A" w:rsidRPr="003D05EC" w14:paraId="49196971" w14:textId="77777777" w:rsidTr="00A7260F">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4F8E74B5" w14:textId="77777777" w:rsidR="008D02AA" w:rsidRPr="003D05EC" w:rsidRDefault="008D02AA" w:rsidP="001A7E91">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272030ED" w14:textId="77777777" w:rsidR="008D02AA" w:rsidRPr="003D05EC" w:rsidRDefault="008D02AA" w:rsidP="001A7E91">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1901C087"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noWrap/>
            <w:vAlign w:val="center"/>
            <w:hideMark/>
          </w:tcPr>
          <w:p w14:paraId="7343B902"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081D63E3"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bottom"/>
            <w:hideMark/>
          </w:tcPr>
          <w:p w14:paraId="6A8DAD24"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nil"/>
              <w:left w:val="nil"/>
              <w:bottom w:val="single" w:sz="4" w:space="0" w:color="auto"/>
              <w:right w:val="nil"/>
            </w:tcBorders>
            <w:shd w:val="clear" w:color="000000" w:fill="C5D9F1"/>
            <w:noWrap/>
            <w:vAlign w:val="bottom"/>
            <w:hideMark/>
          </w:tcPr>
          <w:p w14:paraId="58382853"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7D6FE7B8" w14:textId="77777777" w:rsidR="008D02AA" w:rsidRPr="003D05EC" w:rsidRDefault="008D02AA" w:rsidP="001A7E91">
            <w:pPr>
              <w:rPr>
                <w:rFonts w:ascii="Arial" w:hAnsi="Arial" w:cs="Arial"/>
                <w:color w:val="000000"/>
                <w:sz w:val="18"/>
                <w:szCs w:val="18"/>
              </w:rPr>
            </w:pPr>
            <w:r w:rsidRPr="003D05EC">
              <w:rPr>
                <w:rFonts w:ascii="Arial" w:hAnsi="Arial" w:cs="Arial"/>
                <w:color w:val="000000"/>
                <w:sz w:val="18"/>
                <w:szCs w:val="18"/>
              </w:rPr>
              <w:t> </w:t>
            </w:r>
          </w:p>
        </w:tc>
      </w:tr>
      <w:tr w:rsidR="0096655A" w:rsidRPr="003D05EC" w14:paraId="12F8DA1C" w14:textId="77777777" w:rsidTr="00A7260F">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EEEE798"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E37A05D"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70FEA3A"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8996FC3"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1616AA1"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61444D58"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14582547"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149AD562" w14:textId="77777777" w:rsidR="008D02AA" w:rsidRPr="003D05EC" w:rsidRDefault="008D02AA" w:rsidP="001A7E91">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E628A0" w:rsidRPr="003D05EC" w14:paraId="04D92C74" w14:textId="77777777" w:rsidTr="00A7260F">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C62C6" w14:textId="10902BC0" w:rsidR="00890DA7" w:rsidRDefault="00890DA7" w:rsidP="00890DA7">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9C62B88" w14:textId="5A435B22" w:rsidR="00E628A0" w:rsidRPr="003D05EC" w:rsidRDefault="00E628A0" w:rsidP="001A7E91">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5280E5EF" w14:textId="60D71583" w:rsidR="00E628A0" w:rsidRPr="003D05EC" w:rsidRDefault="00E628A0" w:rsidP="00E628A0">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01E062" w14:textId="7C07F685" w:rsidR="00E628A0" w:rsidRPr="003D05EC" w:rsidRDefault="00E628A0" w:rsidP="00CD552A">
            <w:pPr>
              <w:rPr>
                <w:rFonts w:ascii="Arial" w:hAnsi="Arial" w:cs="Arial"/>
                <w:color w:val="000000"/>
                <w:sz w:val="18"/>
                <w:szCs w:val="18"/>
              </w:rPr>
            </w:pPr>
            <w:r w:rsidRPr="002C2CEF">
              <w:rPr>
                <w:rFonts w:ascii="Arial" w:hAnsi="Arial" w:cs="Arial"/>
                <w:color w:val="000000" w:themeColor="text1"/>
                <w:sz w:val="18"/>
                <w:szCs w:val="18"/>
              </w:rPr>
              <w:t xml:space="preserve">Oceňování administrativní nebo správní budovy, rod. domu, nebo bytového domu včetně všech součástí a příslušenství, </w:t>
            </w:r>
            <w:r w:rsidR="0034658B">
              <w:rPr>
                <w:rFonts w:ascii="Arial" w:hAnsi="Arial" w:cs="Arial"/>
                <w:color w:val="000000" w:themeColor="text1"/>
                <w:sz w:val="18"/>
                <w:szCs w:val="18"/>
              </w:rPr>
              <w:t xml:space="preserve">případně včetně </w:t>
            </w:r>
            <w:r w:rsidRPr="002C2CEF">
              <w:rPr>
                <w:rFonts w:ascii="Arial" w:hAnsi="Arial" w:cs="Arial"/>
                <w:color w:val="000000" w:themeColor="text1"/>
                <w:sz w:val="18"/>
                <w:szCs w:val="18"/>
              </w:rPr>
              <w:t>pozemku pod stavbou</w:t>
            </w:r>
            <w:r w:rsidR="0034658B">
              <w:rPr>
                <w:rFonts w:ascii="Arial" w:hAnsi="Arial" w:cs="Arial"/>
                <w:color w:val="000000" w:themeColor="text1"/>
                <w:sz w:val="18"/>
                <w:szCs w:val="18"/>
              </w:rPr>
              <w:t>,</w:t>
            </w:r>
            <w:r w:rsidRPr="002C2CEF">
              <w:rPr>
                <w:rFonts w:ascii="Arial" w:hAnsi="Arial" w:cs="Arial"/>
                <w:color w:val="000000" w:themeColor="text1"/>
                <w:sz w:val="18"/>
                <w:szCs w:val="18"/>
              </w:rPr>
              <w:t xml:space="preserve"> cenou zjištěnou podle vyhlášky č. 182/1988 Sb., ve znění vyhlášky č. 316/1990 Sb., pro účely zákona č. 229/1991 Sb., ve znění pozdějších předpisů.</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9F249" w14:textId="5CD74970" w:rsidR="00E628A0" w:rsidRPr="003D05EC" w:rsidRDefault="00E628A0" w:rsidP="001A7E91">
            <w:pPr>
              <w:jc w:val="center"/>
              <w:rPr>
                <w:rFonts w:ascii="Arial" w:hAnsi="Arial" w:cs="Arial"/>
                <w:color w:val="000000"/>
                <w:sz w:val="18"/>
                <w:szCs w:val="18"/>
              </w:rPr>
            </w:pPr>
            <w:r w:rsidRPr="002C2CEF">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09676" w14:textId="535D92FD" w:rsidR="00E628A0" w:rsidRPr="003D05EC" w:rsidRDefault="00A7260F" w:rsidP="00A7260F">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912B3" w14:textId="77777777" w:rsidR="00E628A0" w:rsidRPr="003D05EC" w:rsidRDefault="00E628A0" w:rsidP="00A7260F">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tcPr>
          <w:p w14:paraId="530F1659" w14:textId="7CC958B8" w:rsidR="00E628A0" w:rsidRPr="003D05EC" w:rsidRDefault="00A7260F" w:rsidP="00A7260F">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000</w:t>
            </w:r>
          </w:p>
        </w:tc>
      </w:tr>
      <w:tr w:rsidR="00C949AF" w:rsidRPr="003D05EC" w14:paraId="339419F8" w14:textId="77777777" w:rsidTr="00A7260F">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33828C06" w14:textId="2718BA3A" w:rsidR="00C949AF" w:rsidRDefault="00890DA7" w:rsidP="001A7E91">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32428F35" w14:textId="6C9A1402" w:rsidR="00C949AF" w:rsidRPr="003D05EC" w:rsidRDefault="00C949AF" w:rsidP="001A7E91">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3E7CB39A" w14:textId="5242E2BB" w:rsidR="00C949AF" w:rsidRPr="003D05EC" w:rsidRDefault="00C949AF" w:rsidP="00E628A0">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49E015B4" w14:textId="33D6B9D3" w:rsidR="00C949AF" w:rsidRPr="00C949AF" w:rsidRDefault="00C949AF" w:rsidP="00CD552A">
            <w:pPr>
              <w:rPr>
                <w:rFonts w:ascii="Arial" w:hAnsi="Arial" w:cs="Arial"/>
                <w:color w:val="000000" w:themeColor="text1"/>
                <w:sz w:val="18"/>
                <w:szCs w:val="18"/>
              </w:rPr>
            </w:pPr>
            <w:r w:rsidRPr="008A61F0">
              <w:rPr>
                <w:rFonts w:ascii="Arial" w:hAnsi="Arial" w:cs="Arial"/>
                <w:color w:val="000000"/>
                <w:sz w:val="18"/>
                <w:szCs w:val="18"/>
              </w:rPr>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sidR="0034658B">
              <w:rPr>
                <w:rFonts w:ascii="Arial" w:hAnsi="Arial" w:cs="Arial"/>
                <w:color w:val="000000" w:themeColor="text1"/>
                <w:sz w:val="18"/>
                <w:szCs w:val="18"/>
              </w:rPr>
              <w:t xml:space="preserve">případně včetně </w:t>
            </w:r>
            <w:r w:rsidRPr="008A61F0">
              <w:rPr>
                <w:rFonts w:ascii="Arial" w:hAnsi="Arial" w:cs="Arial"/>
                <w:color w:val="000000"/>
                <w:sz w:val="18"/>
                <w:szCs w:val="18"/>
              </w:rPr>
              <w:t>pozemku pod stavbou</w:t>
            </w:r>
            <w:r w:rsidR="0034658B">
              <w:rPr>
                <w:rFonts w:ascii="Arial" w:hAnsi="Arial" w:cs="Arial"/>
                <w:color w:val="000000"/>
                <w:sz w:val="18"/>
                <w:szCs w:val="18"/>
              </w:rPr>
              <w:t xml:space="preserve">, </w:t>
            </w:r>
            <w:r w:rsidRPr="008A61F0">
              <w:rPr>
                <w:rFonts w:ascii="Arial" w:hAnsi="Arial" w:cs="Arial"/>
                <w:color w:val="000000"/>
                <w:sz w:val="18"/>
                <w:szCs w:val="18"/>
              </w:rPr>
              <w:t>cenou zjištěnou podle vyhlášky č. 182/1988 Sb., ve znění vyhlášky č. 316/1990 Sb., pro účely zákona č. 229/1991 Sb., ve znění pozdějších předpisů.</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5103027F" w14:textId="3E4C3BEA" w:rsidR="00C949AF" w:rsidRPr="00C949AF" w:rsidRDefault="00C949AF" w:rsidP="002C2CEF">
            <w:pPr>
              <w:jc w:val="center"/>
              <w:rPr>
                <w:rFonts w:ascii="Arial" w:hAnsi="Arial" w:cs="Arial"/>
                <w:color w:val="000000" w:themeColor="text1"/>
                <w:sz w:val="18"/>
                <w:szCs w:val="18"/>
              </w:rPr>
            </w:pPr>
            <w:r w:rsidRPr="002C2CEF">
              <w:rPr>
                <w:rFonts w:ascii="Arial" w:hAnsi="Arial" w:cs="Arial"/>
                <w:color w:val="000000"/>
                <w:sz w:val="18"/>
                <w:szCs w:val="18"/>
              </w:rPr>
              <w:t>do 2500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39D05" w14:textId="425B4895" w:rsidR="00C949AF" w:rsidRPr="00C949AF" w:rsidRDefault="00C949AF" w:rsidP="00C949AF">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BD5B0" w14:textId="47DCCF66" w:rsidR="00C949AF" w:rsidRPr="003D05EC" w:rsidRDefault="00A7260F" w:rsidP="00A7260F">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160A2" w14:textId="77777777" w:rsidR="00C949AF" w:rsidRPr="003D05EC" w:rsidRDefault="00C949AF" w:rsidP="00A7260F">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06D4FA54" w14:textId="15C9E0FF" w:rsidR="00C949AF" w:rsidRPr="003D05EC" w:rsidRDefault="00A7260F" w:rsidP="00A7260F">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500</w:t>
            </w:r>
          </w:p>
        </w:tc>
      </w:tr>
      <w:tr w:rsidR="00C949AF" w:rsidRPr="003D05EC" w14:paraId="5751F4C4" w14:textId="77777777" w:rsidTr="00A7260F">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3D81D791" w14:textId="77777777" w:rsidR="00C949AF" w:rsidRDefault="00C949AF" w:rsidP="001A7E91">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39379B82" w14:textId="77777777" w:rsidR="00C949AF" w:rsidRPr="003D05EC" w:rsidRDefault="00C949AF" w:rsidP="001A7E91">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2555AF28" w14:textId="77777777" w:rsidR="00C949AF" w:rsidRPr="003D05EC" w:rsidRDefault="00C949AF" w:rsidP="00E628A0">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5E3B6C86" w14:textId="77777777" w:rsidR="00C949AF" w:rsidRPr="00C949AF" w:rsidRDefault="00C949AF" w:rsidP="00CD552A">
            <w:pPr>
              <w:rPr>
                <w:rFonts w:ascii="Arial" w:hAnsi="Arial" w:cs="Arial"/>
                <w:color w:val="000000" w:themeColor="text1"/>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632D5EB5" w14:textId="5025648D" w:rsidR="00C949AF" w:rsidRPr="00C949AF" w:rsidRDefault="001B1087" w:rsidP="002C2CEF">
            <w:pPr>
              <w:jc w:val="center"/>
              <w:rPr>
                <w:rFonts w:ascii="Arial" w:hAnsi="Arial" w:cs="Arial"/>
                <w:color w:val="000000" w:themeColor="text1"/>
                <w:sz w:val="18"/>
                <w:szCs w:val="18"/>
              </w:rPr>
            </w:pPr>
            <w:r>
              <w:rPr>
                <w:rFonts w:ascii="Arial" w:hAnsi="Arial" w:cs="Arial"/>
                <w:color w:val="000000" w:themeColor="text1"/>
                <w:sz w:val="18"/>
                <w:szCs w:val="18"/>
              </w:rPr>
              <w:t>o</w:t>
            </w:r>
            <w:r w:rsidR="00C949AF" w:rsidRPr="00C949AF">
              <w:rPr>
                <w:rFonts w:ascii="Arial" w:hAnsi="Arial" w:cs="Arial"/>
                <w:color w:val="000000" w:themeColor="text1"/>
                <w:sz w:val="18"/>
                <w:szCs w:val="18"/>
              </w:rPr>
              <w:t>d</w:t>
            </w:r>
            <w:r w:rsidR="00C949AF" w:rsidRPr="002C2CEF">
              <w:rPr>
                <w:rFonts w:ascii="Arial" w:hAnsi="Arial" w:cs="Arial"/>
                <w:color w:val="000000"/>
                <w:sz w:val="18"/>
                <w:szCs w:val="18"/>
              </w:rPr>
              <w:t xml:space="preserve"> 250</w:t>
            </w:r>
            <w:r>
              <w:rPr>
                <w:rFonts w:ascii="Arial" w:hAnsi="Arial" w:cs="Arial"/>
                <w:color w:val="000000"/>
                <w:sz w:val="18"/>
                <w:szCs w:val="18"/>
              </w:rPr>
              <w:t>1</w:t>
            </w:r>
            <w:r w:rsidR="00C949AF" w:rsidRPr="002C2CEF">
              <w:rPr>
                <w:rFonts w:ascii="Arial" w:hAnsi="Arial" w:cs="Arial"/>
                <w:color w:val="000000"/>
                <w:sz w:val="18"/>
                <w:szCs w:val="18"/>
              </w:rPr>
              <w:t xml:space="preserve"> m</w:t>
            </w:r>
            <w:r w:rsidR="00C949AF"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7230A" w14:textId="626BCC9E" w:rsidR="00C949AF" w:rsidRPr="00C949AF" w:rsidRDefault="00C949AF" w:rsidP="00C949AF">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815F1" w14:textId="7D0D4D93" w:rsidR="00C949AF" w:rsidRPr="003D05EC" w:rsidRDefault="00A7260F" w:rsidP="00A7260F">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E9A31" w14:textId="77777777" w:rsidR="00C949AF" w:rsidRPr="003D05EC" w:rsidRDefault="00C949AF" w:rsidP="00A7260F">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01CE02E6" w14:textId="56299F1C" w:rsidR="00C949AF" w:rsidRPr="003D05EC" w:rsidRDefault="00A7260F" w:rsidP="00A7260F">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500</w:t>
            </w:r>
          </w:p>
        </w:tc>
      </w:tr>
      <w:tr w:rsidR="00E628A0" w:rsidRPr="003D05EC" w14:paraId="3A238E2E" w14:textId="77777777" w:rsidTr="00A7260F">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7A7F9F" w14:textId="5BB1458B" w:rsidR="00E628A0" w:rsidRDefault="00890DA7" w:rsidP="001A7E91">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F7EAC69" w14:textId="289801C9" w:rsidR="00E628A0" w:rsidRPr="003D05EC" w:rsidRDefault="00E628A0" w:rsidP="001A7E91">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29A91415" w14:textId="476955A9" w:rsidR="00E628A0" w:rsidRPr="003D05EC" w:rsidRDefault="00E628A0" w:rsidP="001A7E91">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D7FE2" w14:textId="3B91A353" w:rsidR="00C949AF" w:rsidRDefault="00E628A0" w:rsidP="00CD552A">
            <w:pPr>
              <w:rPr>
                <w:rFonts w:ascii="Arial" w:hAnsi="Arial" w:cs="Arial"/>
                <w:sz w:val="18"/>
                <w:szCs w:val="18"/>
              </w:rPr>
            </w:pPr>
            <w:r w:rsidRPr="002C2CEF">
              <w:rPr>
                <w:rFonts w:ascii="Arial" w:hAnsi="Arial" w:cs="Arial"/>
                <w:sz w:val="18"/>
                <w:szCs w:val="18"/>
              </w:rPr>
              <w:t>Oceňování staveb rodinného domu včetně všech součástí a příslušenství</w:t>
            </w:r>
            <w:r w:rsidR="0034658B">
              <w:rPr>
                <w:rFonts w:ascii="Arial" w:hAnsi="Arial" w:cs="Arial"/>
                <w:sz w:val="18"/>
                <w:szCs w:val="18"/>
              </w:rPr>
              <w:t xml:space="preserve">, </w:t>
            </w:r>
            <w:r w:rsidR="0034658B">
              <w:rPr>
                <w:rFonts w:ascii="Arial" w:hAnsi="Arial" w:cs="Arial"/>
                <w:color w:val="000000" w:themeColor="text1"/>
                <w:sz w:val="18"/>
                <w:szCs w:val="18"/>
              </w:rPr>
              <w:t xml:space="preserve">případně </w:t>
            </w:r>
            <w:r w:rsidR="0034658B">
              <w:rPr>
                <w:rFonts w:ascii="Arial" w:hAnsi="Arial" w:cs="Arial"/>
                <w:sz w:val="18"/>
                <w:szCs w:val="18"/>
              </w:rPr>
              <w:t>včetně</w:t>
            </w:r>
            <w:r w:rsidRPr="002C2CEF">
              <w:rPr>
                <w:rFonts w:ascii="Arial" w:hAnsi="Arial" w:cs="Arial"/>
                <w:sz w:val="18"/>
                <w:szCs w:val="18"/>
              </w:rPr>
              <w:t xml:space="preserve"> pozemku pod stavbou</w:t>
            </w:r>
            <w:r w:rsidR="0034658B">
              <w:rPr>
                <w:rFonts w:ascii="Arial" w:hAnsi="Arial" w:cs="Arial"/>
                <w:sz w:val="18"/>
                <w:szCs w:val="18"/>
              </w:rPr>
              <w:t>,</w:t>
            </w:r>
            <w:r w:rsidRPr="002C2CEF">
              <w:rPr>
                <w:rFonts w:ascii="Arial" w:hAnsi="Arial" w:cs="Arial"/>
                <w:sz w:val="18"/>
                <w:szCs w:val="18"/>
              </w:rPr>
              <w:t xml:space="preserve"> obvyklou cenou</w:t>
            </w:r>
            <w:r w:rsidR="00C949AF">
              <w:rPr>
                <w:rFonts w:ascii="Arial" w:hAnsi="Arial" w:cs="Arial"/>
                <w:sz w:val="18"/>
                <w:szCs w:val="18"/>
              </w:rPr>
              <w:t>.</w:t>
            </w:r>
          </w:p>
          <w:p w14:paraId="56743E99" w14:textId="0FC44408" w:rsidR="00E628A0" w:rsidRPr="002C2CEF" w:rsidRDefault="00C949AF" w:rsidP="00CD552A">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24CAC" w14:textId="51506626" w:rsidR="00E628A0" w:rsidRPr="003D05EC" w:rsidRDefault="00E628A0" w:rsidP="001A7E91">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43B33" w14:textId="0265F239" w:rsidR="00E628A0" w:rsidRPr="003D05EC" w:rsidRDefault="00A7260F" w:rsidP="00A7260F">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FEFC4" w14:textId="77777777" w:rsidR="00E628A0" w:rsidRPr="003D05EC" w:rsidRDefault="00E628A0" w:rsidP="00A7260F">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tcPr>
          <w:p w14:paraId="388DFCAF" w14:textId="767DE0E5" w:rsidR="00E628A0" w:rsidRPr="003D05EC" w:rsidRDefault="00A7260F" w:rsidP="00A7260F">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500</w:t>
            </w:r>
          </w:p>
        </w:tc>
      </w:tr>
      <w:tr w:rsidR="00E628A0" w:rsidRPr="003D05EC" w14:paraId="68DA8B57" w14:textId="77777777" w:rsidTr="001823BA">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23D51E" w14:textId="7DEC8686" w:rsidR="00E628A0" w:rsidRDefault="00890DA7" w:rsidP="001A7E91">
            <w:pPr>
              <w:jc w:val="center"/>
              <w:rPr>
                <w:rFonts w:ascii="Arial" w:hAnsi="Arial" w:cs="Arial"/>
                <w:color w:val="000000"/>
                <w:sz w:val="18"/>
                <w:szCs w:val="18"/>
              </w:rPr>
            </w:pPr>
            <w:r>
              <w:rPr>
                <w:rFonts w:ascii="Arial" w:hAnsi="Arial" w:cs="Arial"/>
                <w:color w:val="000000"/>
                <w:sz w:val="18"/>
                <w:szCs w:val="18"/>
              </w:rPr>
              <w:lastRenderedPageBreak/>
              <w:t>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6B3B10C" w14:textId="590DFFBE" w:rsidR="00E628A0" w:rsidRPr="003D05EC" w:rsidRDefault="00E628A0" w:rsidP="001A7E91">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169BFF57" w14:textId="3D0569C1" w:rsidR="00E628A0" w:rsidRPr="003D05EC" w:rsidRDefault="00C949AF" w:rsidP="001A7E91">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9F683F" w14:textId="3F84CFE7" w:rsidR="00E628A0" w:rsidRPr="003D05EC" w:rsidRDefault="00C949AF" w:rsidP="00CD552A">
            <w:pPr>
              <w:rPr>
                <w:rFonts w:ascii="Arial" w:hAnsi="Arial" w:cs="Arial"/>
                <w:color w:val="000000"/>
                <w:sz w:val="18"/>
                <w:szCs w:val="18"/>
              </w:rPr>
            </w:pPr>
            <w:r w:rsidRPr="002C2CEF">
              <w:rPr>
                <w:rFonts w:ascii="Arial" w:hAnsi="Arial" w:cs="Arial"/>
                <w:sz w:val="18"/>
                <w:szCs w:val="18"/>
              </w:rPr>
              <w:t>Oceňování bytového domu a administrativní nebo správní budovy včetně všech součástí a příslušenství</w:t>
            </w:r>
            <w:r w:rsidR="0034658B">
              <w:rPr>
                <w:rFonts w:ascii="Arial" w:hAnsi="Arial" w:cs="Arial"/>
                <w:sz w:val="18"/>
                <w:szCs w:val="18"/>
              </w:rPr>
              <w:t xml:space="preserve">, </w:t>
            </w:r>
            <w:r w:rsidR="0034658B">
              <w:rPr>
                <w:rFonts w:ascii="Arial" w:hAnsi="Arial" w:cs="Arial"/>
                <w:color w:val="000000" w:themeColor="text1"/>
                <w:sz w:val="18"/>
                <w:szCs w:val="18"/>
              </w:rPr>
              <w:t xml:space="preserve">případně </w:t>
            </w:r>
            <w:r w:rsidR="0034658B">
              <w:rPr>
                <w:rFonts w:ascii="Arial" w:hAnsi="Arial" w:cs="Arial"/>
                <w:sz w:val="18"/>
                <w:szCs w:val="18"/>
              </w:rPr>
              <w:t>včetně</w:t>
            </w:r>
            <w:r w:rsidRPr="002C2CEF">
              <w:rPr>
                <w:rFonts w:ascii="Arial" w:hAnsi="Arial" w:cs="Arial"/>
                <w:sz w:val="18"/>
                <w:szCs w:val="18"/>
              </w:rPr>
              <w:t xml:space="preserve"> pozemku pod stavbou</w:t>
            </w:r>
            <w:r w:rsidR="0034658B">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F2934" w14:textId="7043E46F" w:rsidR="00E628A0" w:rsidRPr="003D05EC" w:rsidRDefault="00E628A0" w:rsidP="001A7E91">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C9486" w14:textId="291A8345" w:rsidR="00E628A0" w:rsidRPr="003D05EC" w:rsidRDefault="001823BA" w:rsidP="001823BA">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A8A0F" w14:textId="77777777" w:rsidR="00E628A0" w:rsidRPr="003D05EC" w:rsidRDefault="00E628A0" w:rsidP="001823BA">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50FF2FD3" w14:textId="792AB565" w:rsidR="00E628A0" w:rsidRPr="003D05EC" w:rsidRDefault="001823BA" w:rsidP="001823BA">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500</w:t>
            </w:r>
          </w:p>
        </w:tc>
      </w:tr>
      <w:tr w:rsidR="00C949AF" w:rsidRPr="003D05EC" w14:paraId="3DF35A73" w14:textId="77777777" w:rsidTr="001823BA">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5F0282F8" w14:textId="71CEB0E4" w:rsidR="00C949AF" w:rsidRDefault="00890DA7" w:rsidP="001A7E91">
            <w:pPr>
              <w:jc w:val="center"/>
              <w:rPr>
                <w:rFonts w:ascii="Arial" w:hAnsi="Arial" w:cs="Arial"/>
                <w:color w:val="000000"/>
                <w:sz w:val="18"/>
                <w:szCs w:val="18"/>
              </w:rPr>
            </w:pPr>
            <w:r>
              <w:rPr>
                <w:rFonts w:ascii="Arial" w:hAnsi="Arial" w:cs="Arial"/>
                <w:color w:val="000000"/>
                <w:sz w:val="18"/>
                <w:szCs w:val="18"/>
              </w:rPr>
              <w:t>8</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7E6759A7" w14:textId="65D854AE" w:rsidR="00C949AF" w:rsidRPr="003D05EC" w:rsidRDefault="00C949AF" w:rsidP="001A7E91">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5DE75BA5" w14:textId="363A51C0" w:rsidR="00C949AF" w:rsidRPr="003D05EC" w:rsidRDefault="00C31A43" w:rsidP="001A7E91">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6350CCA5" w14:textId="684505BE" w:rsidR="00C949AF" w:rsidRPr="003D05EC" w:rsidRDefault="00C31A43" w:rsidP="00CD552A">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sidR="00602461">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sidR="00602461">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0FB3AC13" w14:textId="7690FE2D" w:rsidR="00C949AF" w:rsidRPr="003D05EC" w:rsidRDefault="00C31A43" w:rsidP="002C2CEF">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D144A" w14:textId="178DFBB2" w:rsidR="00C949AF" w:rsidRPr="003D05EC" w:rsidRDefault="00C50AF6" w:rsidP="00C31A43">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04E5A" w14:textId="1B072E4C" w:rsidR="00C949AF" w:rsidRPr="003D05EC" w:rsidRDefault="001823BA" w:rsidP="001823BA">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A82BA" w14:textId="77777777" w:rsidR="00C949AF" w:rsidRPr="003D05EC" w:rsidRDefault="00C949AF" w:rsidP="001823BA">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6B65DD9A" w14:textId="7D87CA4F" w:rsidR="00C949AF" w:rsidRPr="003D05EC" w:rsidRDefault="001823BA" w:rsidP="001823BA">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500</w:t>
            </w:r>
          </w:p>
        </w:tc>
      </w:tr>
      <w:tr w:rsidR="00C31A43" w:rsidRPr="003D05EC" w14:paraId="6DC51A0E" w14:textId="77777777" w:rsidTr="001823BA">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7C641D9F" w14:textId="77777777" w:rsidR="00C31A43" w:rsidRDefault="00C31A43" w:rsidP="00C31A43">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27D164AF" w14:textId="77777777" w:rsidR="00C31A43" w:rsidRPr="003D05EC" w:rsidRDefault="00C31A43" w:rsidP="00C31A43">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2710543C" w14:textId="77777777" w:rsidR="00C31A43" w:rsidRPr="003D05EC" w:rsidRDefault="00C31A43" w:rsidP="00C31A43">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79D95AEA" w14:textId="77777777" w:rsidR="00C31A43" w:rsidRPr="003D05EC" w:rsidRDefault="00C31A43" w:rsidP="00C31A43">
            <w:pPr>
              <w:rPr>
                <w:rFonts w:ascii="Arial" w:hAnsi="Arial" w:cs="Arial"/>
                <w:color w:val="000000"/>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387C404A" w14:textId="761B1107" w:rsidR="00C31A43" w:rsidRPr="003D05EC" w:rsidRDefault="001B1087" w:rsidP="002C2CEF">
            <w:pPr>
              <w:jc w:val="center"/>
              <w:rPr>
                <w:rFonts w:ascii="Arial" w:hAnsi="Arial" w:cs="Arial"/>
                <w:color w:val="000000"/>
                <w:sz w:val="18"/>
                <w:szCs w:val="18"/>
              </w:rPr>
            </w:pPr>
            <w:r>
              <w:rPr>
                <w:rFonts w:ascii="Arial" w:hAnsi="Arial" w:cs="Arial"/>
                <w:color w:val="000000" w:themeColor="text1"/>
                <w:sz w:val="18"/>
                <w:szCs w:val="18"/>
              </w:rPr>
              <w:t>o</w:t>
            </w:r>
            <w:r w:rsidR="00C31A43" w:rsidRPr="00C949AF">
              <w:rPr>
                <w:rFonts w:ascii="Arial" w:hAnsi="Arial" w:cs="Arial"/>
                <w:color w:val="000000" w:themeColor="text1"/>
                <w:sz w:val="18"/>
                <w:szCs w:val="18"/>
              </w:rPr>
              <w:t>d</w:t>
            </w:r>
            <w:r w:rsidR="00C31A43" w:rsidRPr="008A61F0">
              <w:rPr>
                <w:rFonts w:ascii="Arial" w:hAnsi="Arial" w:cs="Arial"/>
                <w:color w:val="000000"/>
                <w:sz w:val="18"/>
                <w:szCs w:val="18"/>
              </w:rPr>
              <w:t xml:space="preserve"> 250</w:t>
            </w:r>
            <w:r w:rsidR="00C31A43">
              <w:rPr>
                <w:rFonts w:ascii="Arial" w:hAnsi="Arial" w:cs="Arial"/>
                <w:color w:val="000000"/>
                <w:sz w:val="18"/>
                <w:szCs w:val="18"/>
              </w:rPr>
              <w:t>1</w:t>
            </w:r>
            <w:r w:rsidR="00C31A43" w:rsidRPr="008A61F0">
              <w:rPr>
                <w:rFonts w:ascii="Arial" w:hAnsi="Arial" w:cs="Arial"/>
                <w:color w:val="000000"/>
                <w:sz w:val="18"/>
                <w:szCs w:val="18"/>
              </w:rPr>
              <w:t xml:space="preserve"> m</w:t>
            </w:r>
            <w:r w:rsidR="00C31A43"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B1D18" w14:textId="7B65534A" w:rsidR="00C31A43" w:rsidRPr="003D05EC" w:rsidRDefault="00C50AF6" w:rsidP="00C31A43">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7DCC3" w14:textId="4F3ABA3A"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D03C7" w14:textId="77777777" w:rsidR="00C31A43" w:rsidRPr="003D05EC" w:rsidRDefault="00C31A43" w:rsidP="001823BA">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6146A216" w14:textId="5D693B73"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500</w:t>
            </w:r>
          </w:p>
        </w:tc>
      </w:tr>
      <w:tr w:rsidR="00C31A43" w:rsidRPr="003D05EC" w14:paraId="552251D4" w14:textId="77777777" w:rsidTr="001823BA">
        <w:trPr>
          <w:trHeight w:val="53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8EC385" w14:textId="5D1AF2DA" w:rsidR="00C31A43" w:rsidRDefault="00890DA7" w:rsidP="00C31A43">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8EF7AF7" w14:textId="0E14EE8A"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564D31AB" w14:textId="234C0C34"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6ADE84" w14:textId="1EB5D8A0"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 xml:space="preserve">stavby společně s pozemky </w:t>
            </w:r>
            <w:r w:rsidR="00602461">
              <w:rPr>
                <w:rFonts w:ascii="Arial" w:hAnsi="Arial" w:cs="Arial"/>
                <w:color w:val="000000"/>
                <w:sz w:val="18"/>
                <w:szCs w:val="18"/>
              </w:rPr>
              <w:t xml:space="preserve">pod stavbou </w:t>
            </w:r>
            <w:r>
              <w:rPr>
                <w:rFonts w:ascii="Arial" w:hAnsi="Arial" w:cs="Arial"/>
                <w:color w:val="000000"/>
                <w:sz w:val="18"/>
                <w:szCs w:val="18"/>
              </w:rPr>
              <w:t>nebo bez pozemků,</w:t>
            </w:r>
            <w:r w:rsidRPr="003D05EC">
              <w:rPr>
                <w:rFonts w:ascii="Arial" w:hAnsi="Arial" w:cs="Arial"/>
                <w:color w:val="000000"/>
                <w:sz w:val="18"/>
                <w:szCs w:val="18"/>
              </w:rPr>
              <w:t xml:space="preserve"> </w:t>
            </w:r>
          </w:p>
          <w:p w14:paraId="6A774216" w14:textId="23D52211" w:rsidR="00C31A43" w:rsidRPr="00C31A43" w:rsidRDefault="00C31A43" w:rsidP="00C31A43">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F4571" w14:textId="50DA409C" w:rsidR="00C31A43" w:rsidRPr="003D05EC" w:rsidRDefault="00C31A43" w:rsidP="00C31A43">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7FF21" w14:textId="6B2A4234"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3713A" w14:textId="77777777" w:rsidR="00C31A43" w:rsidRPr="003D05EC" w:rsidRDefault="00C31A43" w:rsidP="001823BA">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tcPr>
          <w:p w14:paraId="442B888D" w14:textId="51F6265B"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500</w:t>
            </w:r>
          </w:p>
        </w:tc>
      </w:tr>
      <w:tr w:rsidR="00C31A43" w:rsidRPr="003D05EC" w14:paraId="47F9CDA9" w14:textId="77777777" w:rsidTr="00A7260F">
        <w:trPr>
          <w:trHeight w:val="27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575A2A22" w14:textId="77777777" w:rsidR="00C31A43" w:rsidRPr="003D05EC" w:rsidRDefault="00C31A43" w:rsidP="00C31A43">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390F3BC2" w14:textId="77777777" w:rsidR="00C31A43" w:rsidRPr="003D05EC" w:rsidRDefault="00C31A43" w:rsidP="00C31A43">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1874606A"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vAlign w:val="center"/>
            <w:hideMark/>
          </w:tcPr>
          <w:p w14:paraId="43A37B4E"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71BE2D09"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27D299F9"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5569A7EB"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515BC0A1"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r>
      <w:tr w:rsidR="00C31A43" w:rsidRPr="003D05EC" w14:paraId="24B288A2" w14:textId="77777777" w:rsidTr="00A7260F">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555398D2"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031A949F"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DC4538E"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FC6467A" w14:textId="746AE5A6"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48AA9A2"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669A9A98"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5429A4E4"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5CA79957"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31A43" w:rsidRPr="003D05EC" w14:paraId="35026B63" w14:textId="77777777" w:rsidTr="001823BA">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70306326" w14:textId="494FBC21" w:rsidR="00C31A43" w:rsidRPr="003D05EC" w:rsidRDefault="00C31A43" w:rsidP="00C31A43">
            <w:pPr>
              <w:jc w:val="center"/>
              <w:rPr>
                <w:rFonts w:ascii="Arial" w:hAnsi="Arial" w:cs="Arial"/>
                <w:color w:val="000000"/>
                <w:sz w:val="18"/>
                <w:szCs w:val="18"/>
              </w:rPr>
            </w:pPr>
            <w:r>
              <w:rPr>
                <w:rFonts w:ascii="Arial" w:hAnsi="Arial" w:cs="Arial"/>
                <w:color w:val="000000"/>
                <w:sz w:val="18"/>
                <w:szCs w:val="18"/>
              </w:rPr>
              <w:t>1</w:t>
            </w:r>
            <w:r w:rsidR="00890DA7">
              <w:rPr>
                <w:rFonts w:ascii="Arial" w:hAnsi="Arial" w:cs="Arial"/>
                <w:color w:val="000000"/>
                <w:sz w:val="18"/>
                <w:szCs w:val="18"/>
              </w:rPr>
              <w:t>0</w:t>
            </w:r>
          </w:p>
        </w:tc>
        <w:tc>
          <w:tcPr>
            <w:tcW w:w="1389" w:type="dxa"/>
            <w:tcBorders>
              <w:top w:val="nil"/>
              <w:left w:val="nil"/>
              <w:bottom w:val="single" w:sz="4" w:space="0" w:color="auto"/>
              <w:right w:val="single" w:sz="4" w:space="0" w:color="auto"/>
            </w:tcBorders>
            <w:shd w:val="clear" w:color="auto" w:fill="auto"/>
            <w:noWrap/>
            <w:vAlign w:val="center"/>
            <w:hideMark/>
          </w:tcPr>
          <w:p w14:paraId="0B58A0C5"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621C51B3" w14:textId="66BFF569"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Podle vyhlášky č. 182/1988 Sb.</w:t>
            </w:r>
            <w:r w:rsidR="001B1087">
              <w:rPr>
                <w:rFonts w:ascii="Arial" w:hAnsi="Arial" w:cs="Arial"/>
                <w:color w:val="000000"/>
                <w:sz w:val="18"/>
                <w:szCs w:val="18"/>
              </w:rPr>
              <w:t>,</w:t>
            </w:r>
            <w:r w:rsidRPr="003D05EC">
              <w:rPr>
                <w:rFonts w:ascii="Arial" w:hAnsi="Arial" w:cs="Arial"/>
                <w:color w:val="000000"/>
                <w:sz w:val="18"/>
                <w:szCs w:val="18"/>
              </w:rPr>
              <w:t xml:space="preserve"> ve znění vyhlášky č.</w:t>
            </w:r>
            <w:r w:rsidR="001B1087">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B03AD6"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73771957" w14:textId="6D6133B8" w:rsidR="00C31A43" w:rsidRPr="003D05EC" w:rsidRDefault="00C31A43" w:rsidP="00C31A43">
            <w:pPr>
              <w:rPr>
                <w:rFonts w:ascii="Arial" w:hAnsi="Arial" w:cs="Arial"/>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140C3A"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0B25DD06" w14:textId="10077C27"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500</w:t>
            </w:r>
          </w:p>
        </w:tc>
        <w:tc>
          <w:tcPr>
            <w:tcW w:w="851" w:type="dxa"/>
            <w:tcBorders>
              <w:top w:val="nil"/>
              <w:left w:val="nil"/>
              <w:bottom w:val="single" w:sz="4" w:space="0" w:color="auto"/>
              <w:right w:val="single" w:sz="4" w:space="0" w:color="auto"/>
            </w:tcBorders>
            <w:shd w:val="clear" w:color="auto" w:fill="auto"/>
            <w:noWrap/>
            <w:vAlign w:val="center"/>
            <w:hideMark/>
          </w:tcPr>
          <w:p w14:paraId="469CDB63" w14:textId="66144FE1" w:rsidR="00C31A43" w:rsidRPr="003D05EC" w:rsidRDefault="00C31A43" w:rsidP="001823BA">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0A994540" w14:textId="0A3297CC"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500</w:t>
            </w:r>
          </w:p>
        </w:tc>
      </w:tr>
      <w:tr w:rsidR="00C31A43" w:rsidRPr="003D05EC" w14:paraId="63AB7DDB" w14:textId="77777777" w:rsidTr="001823BA">
        <w:trPr>
          <w:trHeight w:val="403"/>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38DE8537" w14:textId="48F4D19D" w:rsidR="00C31A43" w:rsidRPr="003D05EC" w:rsidRDefault="00C31A43" w:rsidP="00C31A43">
            <w:pPr>
              <w:jc w:val="center"/>
              <w:rPr>
                <w:rFonts w:ascii="Arial" w:hAnsi="Arial" w:cs="Arial"/>
                <w:color w:val="000000"/>
                <w:sz w:val="18"/>
                <w:szCs w:val="18"/>
              </w:rPr>
            </w:pPr>
            <w:r>
              <w:rPr>
                <w:rFonts w:ascii="Arial" w:hAnsi="Arial" w:cs="Arial"/>
                <w:color w:val="000000"/>
                <w:sz w:val="18"/>
                <w:szCs w:val="18"/>
              </w:rPr>
              <w:t>1</w:t>
            </w:r>
            <w:r w:rsidR="00890DA7">
              <w:rPr>
                <w:rFonts w:ascii="Arial" w:hAnsi="Arial" w:cs="Arial"/>
                <w:color w:val="000000"/>
                <w:sz w:val="18"/>
                <w:szCs w:val="18"/>
              </w:rPr>
              <w:t>1</w:t>
            </w:r>
          </w:p>
        </w:tc>
        <w:tc>
          <w:tcPr>
            <w:tcW w:w="1389" w:type="dxa"/>
            <w:tcBorders>
              <w:top w:val="nil"/>
              <w:left w:val="nil"/>
              <w:bottom w:val="single" w:sz="4" w:space="0" w:color="auto"/>
              <w:right w:val="single" w:sz="4" w:space="0" w:color="auto"/>
            </w:tcBorders>
            <w:shd w:val="clear" w:color="auto" w:fill="auto"/>
            <w:noWrap/>
            <w:vAlign w:val="center"/>
            <w:hideMark/>
          </w:tcPr>
          <w:p w14:paraId="4BA95710"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2DEEB4D" w14:textId="698FFDF3"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„Zjištěná“</w:t>
            </w:r>
          </w:p>
          <w:p w14:paraId="3A7DD09D" w14:textId="540E4518" w:rsidR="00C31A43" w:rsidRPr="003D05EC" w:rsidRDefault="00C31A43" w:rsidP="00C31A43">
            <w:pPr>
              <w:jc w:val="center"/>
              <w:rPr>
                <w:rFonts w:ascii="Arial" w:hAnsi="Arial" w:cs="Arial"/>
                <w:color w:val="000000"/>
                <w:sz w:val="18"/>
                <w:szCs w:val="18"/>
              </w:rPr>
            </w:pP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B8DBAC" w14:textId="34466F3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D017A5"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1F27FDB2" w14:textId="559A0039"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C3C4697" w14:textId="7F4AA338" w:rsidR="00C31A43" w:rsidRPr="003D05EC" w:rsidRDefault="00C31A43" w:rsidP="001823BA">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0F6D0026" w14:textId="22D16199"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000</w:t>
            </w:r>
          </w:p>
        </w:tc>
      </w:tr>
      <w:tr w:rsidR="00C31A43" w:rsidRPr="003D05EC" w14:paraId="4CB6CCDE" w14:textId="77777777" w:rsidTr="001823BA">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45082269" w14:textId="552A0507" w:rsidR="00C31A43" w:rsidRPr="003D05EC" w:rsidRDefault="00C31A43" w:rsidP="00C31A43">
            <w:pPr>
              <w:jc w:val="center"/>
              <w:rPr>
                <w:rFonts w:ascii="Arial" w:hAnsi="Arial" w:cs="Arial"/>
                <w:color w:val="000000"/>
                <w:sz w:val="18"/>
                <w:szCs w:val="18"/>
              </w:rPr>
            </w:pPr>
            <w:r>
              <w:rPr>
                <w:rFonts w:ascii="Arial" w:hAnsi="Arial" w:cs="Arial"/>
                <w:color w:val="000000"/>
                <w:sz w:val="18"/>
                <w:szCs w:val="18"/>
              </w:rPr>
              <w:t>1</w:t>
            </w:r>
            <w:r w:rsidR="00890DA7">
              <w:rPr>
                <w:rFonts w:ascii="Arial" w:hAnsi="Arial" w:cs="Arial"/>
                <w:color w:val="000000"/>
                <w:sz w:val="18"/>
                <w:szCs w:val="18"/>
              </w:rPr>
              <w:t>2</w:t>
            </w:r>
          </w:p>
        </w:tc>
        <w:tc>
          <w:tcPr>
            <w:tcW w:w="1389" w:type="dxa"/>
            <w:tcBorders>
              <w:top w:val="nil"/>
              <w:left w:val="nil"/>
              <w:bottom w:val="single" w:sz="4" w:space="0" w:color="auto"/>
              <w:right w:val="single" w:sz="4" w:space="0" w:color="auto"/>
            </w:tcBorders>
            <w:shd w:val="clear" w:color="auto" w:fill="auto"/>
            <w:noWrap/>
            <w:vAlign w:val="center"/>
            <w:hideMark/>
          </w:tcPr>
          <w:p w14:paraId="641CE68A"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3C53884" w14:textId="0746881C"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nil"/>
              <w:bottom w:val="single" w:sz="4" w:space="0" w:color="auto"/>
              <w:right w:val="single" w:sz="4" w:space="0" w:color="auto"/>
            </w:tcBorders>
            <w:shd w:val="clear" w:color="auto" w:fill="auto"/>
            <w:vAlign w:val="center"/>
            <w:hideMark/>
          </w:tcPr>
          <w:p w14:paraId="456B0CFB" w14:textId="3466A171" w:rsidR="00C31A43" w:rsidRDefault="00C31A43" w:rsidP="00C31A43">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0015E784" w14:textId="418900C5" w:rsidR="00C31A43" w:rsidRPr="003D05EC" w:rsidRDefault="00C31A43" w:rsidP="00C31A43">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nil"/>
              <w:left w:val="nil"/>
              <w:bottom w:val="single" w:sz="4" w:space="0" w:color="auto"/>
              <w:right w:val="single" w:sz="4" w:space="0" w:color="auto"/>
            </w:tcBorders>
            <w:shd w:val="clear" w:color="auto" w:fill="auto"/>
            <w:noWrap/>
            <w:vAlign w:val="center"/>
            <w:hideMark/>
          </w:tcPr>
          <w:p w14:paraId="635F51F9"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5AD89EF0" w14:textId="712D5CD5"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35650BA" w14:textId="22A0BB2F" w:rsidR="00C31A43" w:rsidRPr="003D05EC" w:rsidRDefault="00C31A43" w:rsidP="001823BA">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6163CCDB" w14:textId="744F5734"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000</w:t>
            </w:r>
          </w:p>
        </w:tc>
      </w:tr>
      <w:tr w:rsidR="00C31A43" w:rsidRPr="003D05EC" w14:paraId="37BB9BFB" w14:textId="77777777" w:rsidTr="00D803FE">
        <w:trPr>
          <w:trHeight w:val="279"/>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BDE3C4A" w14:textId="3A93B1F0" w:rsidR="00C31A43" w:rsidRPr="003D05EC" w:rsidRDefault="00C31A43" w:rsidP="00C31A43">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C31A43" w:rsidRPr="003D05EC" w14:paraId="7E564740" w14:textId="77777777" w:rsidTr="00A7260F">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5BAF65"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F648CE8" w14:textId="7EC734A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F7E8A9B"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982C7C"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CEF5228"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42FC2D1"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37519030"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4F15471F"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31A43" w:rsidRPr="003D05EC" w14:paraId="543D994E" w14:textId="77777777" w:rsidTr="001823BA">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85E08" w14:textId="1D378512" w:rsidR="00C31A43" w:rsidRPr="003D05EC" w:rsidRDefault="00C31A43" w:rsidP="00C31A43">
            <w:pPr>
              <w:jc w:val="center"/>
              <w:rPr>
                <w:rFonts w:ascii="Arial" w:hAnsi="Arial" w:cs="Arial"/>
                <w:color w:val="000000"/>
                <w:sz w:val="18"/>
                <w:szCs w:val="18"/>
              </w:rPr>
            </w:pPr>
            <w:r>
              <w:rPr>
                <w:rFonts w:ascii="Arial" w:hAnsi="Arial" w:cs="Arial"/>
                <w:color w:val="000000"/>
                <w:sz w:val="18"/>
                <w:szCs w:val="18"/>
              </w:rPr>
              <w:t>1</w:t>
            </w:r>
            <w:r w:rsidR="00890DA7">
              <w:rPr>
                <w:rFonts w:ascii="Arial" w:hAnsi="Arial" w:cs="Arial"/>
                <w:color w:val="000000"/>
                <w:sz w:val="18"/>
                <w:szCs w:val="18"/>
              </w:rPr>
              <w:t>3</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C3572" w14:textId="0802FD7B"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B1668" w14:textId="45AF6094"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684337" w14:textId="4C26E371"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sidR="00BA7C61">
              <w:rPr>
                <w:rFonts w:ascii="Arial" w:hAnsi="Arial" w:cs="Arial"/>
                <w:color w:val="000000"/>
                <w:sz w:val="18"/>
                <w:szCs w:val="18"/>
              </w:rPr>
              <w:t xml:space="preserve"> </w:t>
            </w:r>
            <w:r w:rsidRPr="003D05EC">
              <w:rPr>
                <w:rFonts w:ascii="Arial" w:hAnsi="Arial" w:cs="Arial"/>
                <w:color w:val="000000"/>
                <w:sz w:val="18"/>
                <w:szCs w:val="18"/>
              </w:rPr>
              <w:t xml:space="preserve">aj. </w:t>
            </w:r>
          </w:p>
          <w:p w14:paraId="40F74BE7" w14:textId="745E1095" w:rsidR="00C31A43" w:rsidRPr="003D05EC" w:rsidRDefault="00C31A43" w:rsidP="00D803FE">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7B8A1"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2DEEB" w14:textId="15F169C6"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9C75" w14:textId="697390FE" w:rsidR="00C31A43" w:rsidRPr="003D05EC" w:rsidRDefault="00C31A43" w:rsidP="001823BA">
            <w:pPr>
              <w:jc w:val="center"/>
              <w:rPr>
                <w:rFonts w:ascii="Arial" w:hAnsi="Arial" w:cs="Arial"/>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53274" w14:textId="118E45BB"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250</w:t>
            </w:r>
          </w:p>
        </w:tc>
      </w:tr>
      <w:tr w:rsidR="00C31A43" w:rsidRPr="003D05EC" w14:paraId="2729E538" w14:textId="77777777" w:rsidTr="001823BA">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4E944" w14:textId="634112B9" w:rsidR="00C31A43" w:rsidRDefault="00C31A43" w:rsidP="00C31A43">
            <w:pPr>
              <w:jc w:val="center"/>
              <w:rPr>
                <w:rFonts w:ascii="Arial" w:hAnsi="Arial" w:cs="Arial"/>
                <w:color w:val="000000"/>
                <w:sz w:val="18"/>
                <w:szCs w:val="18"/>
              </w:rPr>
            </w:pPr>
            <w:r>
              <w:rPr>
                <w:rFonts w:ascii="Arial" w:hAnsi="Arial" w:cs="Arial"/>
                <w:color w:val="000000"/>
                <w:sz w:val="18"/>
                <w:szCs w:val="18"/>
              </w:rPr>
              <w:lastRenderedPageBreak/>
              <w:t>1</w:t>
            </w:r>
            <w:r w:rsidR="00890DA7">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1735BA1C" w14:textId="232CACF3" w:rsidR="00C31A43" w:rsidRPr="003D05EC" w:rsidRDefault="00C31A43" w:rsidP="00C31A43">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033186F0" w14:textId="39509C9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E125299" w14:textId="1CCD1B5D" w:rsidR="00C31A43" w:rsidRPr="003D05EC" w:rsidRDefault="00C31A43" w:rsidP="00C31A43">
            <w:pPr>
              <w:rPr>
                <w:rFonts w:ascii="Arial" w:hAnsi="Arial" w:cs="Arial"/>
                <w:color w:val="000000"/>
                <w:sz w:val="18"/>
                <w:szCs w:val="18"/>
              </w:rPr>
            </w:pPr>
            <w:r>
              <w:rPr>
                <w:rFonts w:ascii="Arial" w:hAnsi="Arial" w:cs="Arial"/>
                <w:color w:val="000000"/>
                <w:sz w:val="18"/>
                <w:szCs w:val="18"/>
              </w:rPr>
              <w:t>Oceňuje se věcné břemeno</w:t>
            </w:r>
            <w:r w:rsidR="008462FD">
              <w:rPr>
                <w:rFonts w:ascii="Arial" w:hAnsi="Arial" w:cs="Arial"/>
                <w:color w:val="000000"/>
                <w:sz w:val="18"/>
                <w:szCs w:val="18"/>
              </w:rPr>
              <w:t xml:space="preserve"> </w:t>
            </w:r>
            <w:r>
              <w:rPr>
                <w:rFonts w:ascii="Arial" w:hAnsi="Arial" w:cs="Arial"/>
                <w:color w:val="000000"/>
                <w:sz w:val="18"/>
                <w:szCs w:val="18"/>
              </w:rPr>
              <w:t>cenou zjištěnou.</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76DE8" w14:textId="12B14D61" w:rsidR="00C31A43" w:rsidRPr="003D05EC" w:rsidRDefault="00C31A43" w:rsidP="00C31A43">
            <w:pPr>
              <w:jc w:val="center"/>
              <w:rPr>
                <w:rFonts w:ascii="Arial" w:hAnsi="Arial" w:cs="Arial"/>
                <w:color w:val="000000"/>
                <w:sz w:val="18"/>
                <w:szCs w:val="18"/>
              </w:rPr>
            </w:pPr>
            <w:r>
              <w:rPr>
                <w:rFonts w:ascii="Arial" w:hAnsi="Arial" w:cs="Arial"/>
                <w:color w:val="000000"/>
                <w:sz w:val="18"/>
                <w:szCs w:val="18"/>
              </w:rPr>
              <w:t>1 věcné břemeno</w:t>
            </w:r>
            <w:r w:rsidR="001B1087">
              <w:rPr>
                <w:rFonts w:ascii="Arial" w:hAnsi="Arial" w:cs="Arial"/>
                <w:color w:val="000000"/>
                <w:sz w:val="18"/>
                <w:szCs w:val="18"/>
              </w:rPr>
              <w:t xml:space="preserve">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04236" w14:textId="0C769599"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8DECB" w14:textId="77777777" w:rsidR="00C31A43" w:rsidRPr="003D05EC" w:rsidRDefault="00C31A43" w:rsidP="001823BA">
            <w:pPr>
              <w:jc w:val="center"/>
              <w:rPr>
                <w:rFonts w:ascii="Arial" w:hAnsi="Arial" w:cs="Arial"/>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7EF09" w14:textId="448F9D05"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200</w:t>
            </w:r>
          </w:p>
        </w:tc>
      </w:tr>
      <w:tr w:rsidR="00C31A43" w:rsidRPr="003D05EC" w14:paraId="49A89D8B" w14:textId="77777777" w:rsidTr="00D803FE">
        <w:trPr>
          <w:trHeight w:val="206"/>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C105563" w14:textId="21193538" w:rsidR="00C31A43" w:rsidRPr="003D05EC" w:rsidRDefault="00C31A43" w:rsidP="00C31A43">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C31A43" w:rsidRPr="003D05EC" w14:paraId="41262A28" w14:textId="77777777" w:rsidTr="00A7260F">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694B36" w14:textId="231823CA"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73554" w14:textId="7021B5ED"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5A1C5" w14:textId="584D321E"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BDCA2" w14:textId="24888DD4"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2BF311" w14:textId="25B5CB32"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18A033" w14:textId="4A40F416"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C6BA3D" w14:textId="38E0CF4D"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E39DB7" w14:textId="237D989D"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31A43" w:rsidRPr="003D05EC" w14:paraId="7285F6DE" w14:textId="77777777" w:rsidTr="001823BA">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B9C85B" w14:textId="6A06ED17" w:rsidR="00C31A43" w:rsidRPr="003D05EC" w:rsidRDefault="00C31A43" w:rsidP="00C31A43">
            <w:pPr>
              <w:jc w:val="center"/>
              <w:rPr>
                <w:rFonts w:ascii="Arial" w:hAnsi="Arial" w:cs="Arial"/>
                <w:color w:val="000000"/>
                <w:sz w:val="18"/>
                <w:szCs w:val="18"/>
              </w:rPr>
            </w:pPr>
            <w:r>
              <w:rPr>
                <w:rFonts w:ascii="Arial" w:hAnsi="Arial" w:cs="Arial"/>
                <w:color w:val="000000"/>
                <w:sz w:val="18"/>
                <w:szCs w:val="18"/>
              </w:rPr>
              <w:t>1</w:t>
            </w:r>
            <w:r w:rsidR="00890DA7">
              <w:rPr>
                <w:rFonts w:ascii="Arial" w:hAnsi="Arial" w:cs="Arial"/>
                <w:color w:val="000000"/>
                <w:sz w:val="18"/>
                <w:szCs w:val="18"/>
              </w:rPr>
              <w:t>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3481BE8" w14:textId="3C83846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70636CBE" w14:textId="05B3E77A"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14FB095" w14:textId="0AF030C2"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60BD6" w14:textId="24613C7E"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0E411" w14:textId="7325BA86"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A130D" w14:textId="77777777" w:rsidR="00C31A43" w:rsidRPr="003D05EC" w:rsidRDefault="00C31A43" w:rsidP="001823BA">
            <w:pPr>
              <w:jc w:val="center"/>
              <w:rPr>
                <w:rFonts w:ascii="Arial" w:hAnsi="Arial" w:cs="Arial"/>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9C061" w14:textId="255491C6"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200</w:t>
            </w:r>
          </w:p>
        </w:tc>
      </w:tr>
      <w:tr w:rsidR="00C31A43" w:rsidRPr="003D05EC" w14:paraId="7574B017" w14:textId="77777777" w:rsidTr="00A7260F">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0E737C38" w14:textId="77777777" w:rsidR="00C31A43" w:rsidRPr="003D05EC" w:rsidRDefault="00C31A43" w:rsidP="00C31A43">
            <w:pPr>
              <w:rPr>
                <w:rFonts w:ascii="Arial" w:hAnsi="Arial" w:cs="Arial"/>
                <w:b/>
                <w:bCs/>
                <w:color w:val="000000"/>
              </w:rPr>
            </w:pPr>
            <w:r w:rsidRPr="003D05EC">
              <w:rPr>
                <w:rFonts w:ascii="Arial" w:hAnsi="Arial" w:cs="Arial"/>
                <w:b/>
                <w:bCs/>
                <w:color w:val="000000"/>
              </w:rPr>
              <w:t>Škody na majetku</w:t>
            </w:r>
          </w:p>
        </w:tc>
        <w:tc>
          <w:tcPr>
            <w:tcW w:w="4889" w:type="dxa"/>
            <w:tcBorders>
              <w:top w:val="single" w:sz="4" w:space="0" w:color="auto"/>
              <w:left w:val="nil"/>
              <w:bottom w:val="single" w:sz="4" w:space="0" w:color="auto"/>
              <w:right w:val="nil"/>
            </w:tcBorders>
            <w:shd w:val="clear" w:color="000000" w:fill="C5D9F1"/>
            <w:vAlign w:val="center"/>
            <w:hideMark/>
          </w:tcPr>
          <w:p w14:paraId="7F7127DD"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331339FA"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03A40CDB"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78DE9A7"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2A497912"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5FB6735D"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r>
      <w:tr w:rsidR="00C31A43" w:rsidRPr="003D05EC" w14:paraId="65CC0E14" w14:textId="77777777" w:rsidTr="00A7260F">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894657C"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005F4BB"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F8A63A1"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B1CEC16"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99BE3D"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824177A"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1BA5A420"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3C961C64"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31A43" w:rsidRPr="003D05EC" w14:paraId="14A1EB44" w14:textId="77777777" w:rsidTr="001823BA">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04508BA" w14:textId="0FA787AD"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1</w:t>
            </w:r>
            <w:r w:rsidR="00890DA7">
              <w:rPr>
                <w:rFonts w:ascii="Arial" w:hAnsi="Arial" w:cs="Arial"/>
                <w:color w:val="000000"/>
                <w:sz w:val="18"/>
                <w:szCs w:val="18"/>
              </w:rPr>
              <w:t>6</w:t>
            </w:r>
          </w:p>
        </w:tc>
        <w:tc>
          <w:tcPr>
            <w:tcW w:w="1389" w:type="dxa"/>
            <w:tcBorders>
              <w:top w:val="nil"/>
              <w:left w:val="nil"/>
              <w:bottom w:val="single" w:sz="4" w:space="0" w:color="auto"/>
              <w:right w:val="single" w:sz="4" w:space="0" w:color="auto"/>
            </w:tcBorders>
            <w:shd w:val="clear" w:color="000000" w:fill="FFFFFF"/>
            <w:vAlign w:val="center"/>
            <w:hideMark/>
          </w:tcPr>
          <w:p w14:paraId="536CC440" w14:textId="2E09AD1C"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0EB1AEAF" w14:textId="38CA243F"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512" w:type="dxa"/>
            <w:gridSpan w:val="3"/>
            <w:tcBorders>
              <w:top w:val="single" w:sz="4" w:space="0" w:color="auto"/>
              <w:left w:val="nil"/>
              <w:bottom w:val="single" w:sz="4" w:space="0" w:color="auto"/>
              <w:right w:val="single" w:sz="4" w:space="0" w:color="auto"/>
            </w:tcBorders>
            <w:shd w:val="clear" w:color="000000" w:fill="FFFFFF"/>
            <w:vAlign w:val="center"/>
            <w:hideMark/>
          </w:tcPr>
          <w:p w14:paraId="51872479" w14:textId="57AF2C59"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134" w:type="dxa"/>
            <w:tcBorders>
              <w:top w:val="nil"/>
              <w:left w:val="nil"/>
              <w:bottom w:val="single" w:sz="4" w:space="0" w:color="auto"/>
              <w:right w:val="single" w:sz="4" w:space="0" w:color="auto"/>
            </w:tcBorders>
            <w:shd w:val="clear" w:color="000000" w:fill="FFFFFF"/>
            <w:noWrap/>
            <w:vAlign w:val="center"/>
            <w:hideMark/>
          </w:tcPr>
          <w:p w14:paraId="488F18F0"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34BC8701" w14:textId="5079A299"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200</w:t>
            </w:r>
          </w:p>
        </w:tc>
        <w:tc>
          <w:tcPr>
            <w:tcW w:w="851" w:type="dxa"/>
            <w:tcBorders>
              <w:top w:val="nil"/>
              <w:left w:val="nil"/>
              <w:bottom w:val="single" w:sz="4" w:space="0" w:color="auto"/>
              <w:right w:val="single" w:sz="4" w:space="0" w:color="auto"/>
            </w:tcBorders>
            <w:shd w:val="clear" w:color="auto" w:fill="auto"/>
            <w:noWrap/>
            <w:vAlign w:val="center"/>
            <w:hideMark/>
          </w:tcPr>
          <w:p w14:paraId="3F9406B5" w14:textId="655F9DD3" w:rsidR="00C31A43" w:rsidRPr="003D05EC" w:rsidRDefault="00C31A43" w:rsidP="001823BA">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2CD22353" w14:textId="2036841E" w:rsidR="00C31A43" w:rsidRPr="003D05EC" w:rsidRDefault="001823BA" w:rsidP="001823BA">
            <w:pPr>
              <w:jc w:val="center"/>
              <w:rPr>
                <w:rFonts w:ascii="Arial" w:hAnsi="Arial" w:cs="Arial"/>
                <w:color w:val="000000"/>
                <w:sz w:val="18"/>
                <w:szCs w:val="18"/>
              </w:rPr>
            </w:pPr>
            <w:r>
              <w:rPr>
                <w:rFonts w:ascii="Arial" w:hAnsi="Arial" w:cs="Arial"/>
                <w:color w:val="000000"/>
                <w:sz w:val="18"/>
                <w:szCs w:val="18"/>
              </w:rPr>
              <w:t>200</w:t>
            </w:r>
          </w:p>
        </w:tc>
      </w:tr>
      <w:tr w:rsidR="00C31A43" w:rsidRPr="003D05EC" w14:paraId="036C65D8" w14:textId="77777777" w:rsidTr="00A7260F">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2D34F0A6" w14:textId="77777777" w:rsidR="00C31A43" w:rsidRPr="003D05EC" w:rsidRDefault="00C31A43" w:rsidP="00C31A43">
            <w:pPr>
              <w:rPr>
                <w:rFonts w:ascii="Arial" w:hAnsi="Arial" w:cs="Arial"/>
                <w:b/>
                <w:bCs/>
                <w:color w:val="000000"/>
              </w:rPr>
            </w:pPr>
            <w:r w:rsidRPr="003D05EC">
              <w:rPr>
                <w:rFonts w:ascii="Arial" w:hAnsi="Arial" w:cs="Arial"/>
                <w:b/>
                <w:bCs/>
                <w:color w:val="000000"/>
              </w:rPr>
              <w:t>Revizní znalecký posudek</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6300D9A8"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2AAFB91" w14:textId="77777777" w:rsidR="00C31A43" w:rsidRPr="003D05EC" w:rsidRDefault="00C31A43" w:rsidP="00C31A43">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481B4FA"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5F08C9B6"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6F2F44B9" w14:textId="77777777" w:rsidR="00C31A43" w:rsidRPr="003D05EC" w:rsidRDefault="00C31A43" w:rsidP="00C31A43">
            <w:pPr>
              <w:rPr>
                <w:rFonts w:ascii="Arial" w:hAnsi="Arial" w:cs="Arial"/>
                <w:color w:val="000000"/>
                <w:sz w:val="18"/>
                <w:szCs w:val="18"/>
              </w:rPr>
            </w:pPr>
            <w:r w:rsidRPr="003D05EC">
              <w:rPr>
                <w:rFonts w:ascii="Arial" w:hAnsi="Arial" w:cs="Arial"/>
                <w:color w:val="000000"/>
                <w:sz w:val="18"/>
                <w:szCs w:val="18"/>
              </w:rPr>
              <w:t> </w:t>
            </w:r>
          </w:p>
        </w:tc>
      </w:tr>
      <w:tr w:rsidR="00C50AF6" w:rsidRPr="003D05EC" w14:paraId="5F74B8D6" w14:textId="77777777" w:rsidTr="00A7260F">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08BD407" w14:textId="77777777" w:rsidR="00C50AF6" w:rsidRPr="003D05EC" w:rsidRDefault="00C50AF6" w:rsidP="00C31A43">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F7E3809" w14:textId="77777777" w:rsidR="00C50AF6" w:rsidRPr="003D05EC" w:rsidRDefault="00C50AF6" w:rsidP="00C31A43">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5C1961A" w14:textId="79B2128A" w:rsidR="00C50AF6" w:rsidRPr="003D05EC" w:rsidRDefault="00C50AF6" w:rsidP="00C31A43">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A8484D" w14:textId="77777777" w:rsidR="00C50AF6" w:rsidRPr="003D05EC" w:rsidRDefault="00C50AF6" w:rsidP="00C31A43">
            <w:pPr>
              <w:jc w:val="center"/>
              <w:rPr>
                <w:rFonts w:ascii="Arial" w:hAnsi="Arial" w:cs="Arial"/>
                <w:color w:val="000000"/>
                <w:sz w:val="18"/>
                <w:szCs w:val="18"/>
              </w:rPr>
            </w:pPr>
            <w:r w:rsidRPr="003D05EC">
              <w:rPr>
                <w:rFonts w:ascii="Arial" w:hAnsi="Arial" w:cs="Arial"/>
                <w:color w:val="000000"/>
                <w:sz w:val="18"/>
                <w:szCs w:val="18"/>
              </w:rPr>
              <w:t>MJ</w:t>
            </w:r>
          </w:p>
          <w:p w14:paraId="08EA782F" w14:textId="77777777" w:rsidR="00C50AF6" w:rsidRPr="003D05EC" w:rsidRDefault="00C50AF6" w:rsidP="00C31A43">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6115E1F" w14:textId="77777777" w:rsidR="00C50AF6" w:rsidRPr="003D05EC" w:rsidRDefault="00C50AF6" w:rsidP="00C31A43">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035483D6" w14:textId="77777777" w:rsidR="00C50AF6" w:rsidRPr="003D05EC" w:rsidRDefault="00C50AF6" w:rsidP="00C31A43">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5C526189" w14:textId="77777777" w:rsidR="00C50AF6" w:rsidRPr="003D05EC" w:rsidRDefault="00C50AF6" w:rsidP="00C31A43">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C50AF6" w:rsidRPr="003D05EC" w14:paraId="3740B12B" w14:textId="77777777" w:rsidTr="00A7260F">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1BE3C216" w14:textId="392D7898" w:rsidR="00C50AF6" w:rsidRPr="003D05EC" w:rsidRDefault="00890DA7" w:rsidP="00C50AF6">
            <w:pPr>
              <w:jc w:val="center"/>
              <w:rPr>
                <w:rFonts w:ascii="Arial" w:hAnsi="Arial" w:cs="Arial"/>
                <w:color w:val="000000"/>
                <w:sz w:val="18"/>
                <w:szCs w:val="18"/>
              </w:rPr>
            </w:pPr>
            <w:r>
              <w:rPr>
                <w:rFonts w:ascii="Arial" w:hAnsi="Arial" w:cs="Arial"/>
                <w:color w:val="000000"/>
                <w:sz w:val="18"/>
                <w:szCs w:val="18"/>
              </w:rPr>
              <w:t>17</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8D80D" w14:textId="35747379" w:rsidR="00C50AF6" w:rsidRPr="003D05EC" w:rsidRDefault="00C50AF6" w:rsidP="00BA7C61">
            <w:pPr>
              <w:rPr>
                <w:rFonts w:ascii="Arial" w:hAnsi="Arial" w:cs="Arial"/>
                <w:color w:val="000000"/>
                <w:sz w:val="18"/>
                <w:szCs w:val="18"/>
              </w:rPr>
            </w:pPr>
            <w:r w:rsidRPr="003D05EC">
              <w:rPr>
                <w:rFonts w:ascii="Arial" w:hAnsi="Arial" w:cs="Arial"/>
                <w:color w:val="000000"/>
                <w:sz w:val="18"/>
                <w:szCs w:val="18"/>
              </w:rPr>
              <w:t>Podle revidovaného ZP </w:t>
            </w:r>
          </w:p>
        </w:tc>
        <w:tc>
          <w:tcPr>
            <w:tcW w:w="1134" w:type="dxa"/>
            <w:tcBorders>
              <w:top w:val="nil"/>
              <w:left w:val="single" w:sz="4" w:space="0" w:color="auto"/>
              <w:bottom w:val="nil"/>
              <w:right w:val="single" w:sz="4" w:space="0" w:color="auto"/>
            </w:tcBorders>
            <w:shd w:val="clear" w:color="000000" w:fill="FFFFFF"/>
            <w:noWrap/>
            <w:vAlign w:val="center"/>
            <w:hideMark/>
          </w:tcPr>
          <w:p w14:paraId="40453175" w14:textId="77777777" w:rsidR="00C50AF6" w:rsidRPr="003D05EC" w:rsidRDefault="00C50AF6" w:rsidP="00C50AF6">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39871AF7" w14:textId="22B12A29" w:rsidR="00C50AF6" w:rsidRPr="003D05EC" w:rsidRDefault="001823BA" w:rsidP="00BA7C61">
            <w:pPr>
              <w:jc w:val="center"/>
              <w:rPr>
                <w:rFonts w:ascii="Arial" w:hAnsi="Arial" w:cs="Arial"/>
                <w:color w:val="000000"/>
                <w:sz w:val="18"/>
                <w:szCs w:val="18"/>
              </w:rPr>
            </w:pPr>
            <w:r>
              <w:rPr>
                <w:rFonts w:ascii="Arial" w:hAnsi="Arial" w:cs="Arial"/>
                <w:color w:val="000000"/>
                <w:sz w:val="18"/>
                <w:szCs w:val="18"/>
              </w:rPr>
              <w:t>200</w:t>
            </w:r>
          </w:p>
        </w:tc>
        <w:tc>
          <w:tcPr>
            <w:tcW w:w="851" w:type="dxa"/>
            <w:tcBorders>
              <w:top w:val="nil"/>
              <w:left w:val="nil"/>
              <w:bottom w:val="nil"/>
              <w:right w:val="single" w:sz="4" w:space="0" w:color="auto"/>
            </w:tcBorders>
            <w:shd w:val="clear" w:color="000000" w:fill="FFFFFF"/>
            <w:noWrap/>
            <w:vAlign w:val="center"/>
            <w:hideMark/>
          </w:tcPr>
          <w:p w14:paraId="0F2237D2" w14:textId="7E9EEAC3" w:rsidR="00C50AF6" w:rsidRPr="003D05EC" w:rsidRDefault="00C50AF6" w:rsidP="00BA7C61">
            <w:pPr>
              <w:jc w:val="center"/>
              <w:rPr>
                <w:rFonts w:ascii="Arial" w:hAnsi="Arial" w:cs="Arial"/>
                <w:color w:val="000000"/>
                <w:sz w:val="18"/>
                <w:szCs w:val="18"/>
              </w:rPr>
            </w:pPr>
          </w:p>
        </w:tc>
        <w:tc>
          <w:tcPr>
            <w:tcW w:w="1187" w:type="dxa"/>
            <w:tcBorders>
              <w:top w:val="nil"/>
              <w:left w:val="nil"/>
              <w:bottom w:val="nil"/>
              <w:right w:val="single" w:sz="4" w:space="0" w:color="auto"/>
            </w:tcBorders>
            <w:shd w:val="clear" w:color="000000" w:fill="FFFFFF"/>
            <w:noWrap/>
            <w:vAlign w:val="center"/>
            <w:hideMark/>
          </w:tcPr>
          <w:p w14:paraId="2EC42EB5" w14:textId="1CA852F6" w:rsidR="00C50AF6" w:rsidRPr="003D05EC" w:rsidRDefault="001823BA" w:rsidP="00BA7C61">
            <w:pPr>
              <w:jc w:val="center"/>
              <w:rPr>
                <w:rFonts w:ascii="Arial" w:hAnsi="Arial" w:cs="Arial"/>
                <w:color w:val="000000"/>
                <w:sz w:val="18"/>
                <w:szCs w:val="18"/>
              </w:rPr>
            </w:pPr>
            <w:r>
              <w:rPr>
                <w:rFonts w:ascii="Arial" w:hAnsi="Arial" w:cs="Arial"/>
                <w:color w:val="000000"/>
                <w:sz w:val="18"/>
                <w:szCs w:val="18"/>
              </w:rPr>
              <w:t>200</w:t>
            </w:r>
          </w:p>
        </w:tc>
      </w:tr>
      <w:tr w:rsidR="00C31A43" w:rsidRPr="003D05EC" w14:paraId="00E3931F" w14:textId="77777777" w:rsidTr="00A7260F">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17520A61" w14:textId="01798AC5" w:rsidR="00C31A43" w:rsidRPr="003D05EC" w:rsidRDefault="00C31A43" w:rsidP="008A61F0">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4164F964" w14:textId="77777777" w:rsidR="00C31A43" w:rsidRPr="003D05EC" w:rsidRDefault="00C31A43" w:rsidP="008A61F0">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9C0361C" w14:textId="77777777" w:rsidR="00C31A43" w:rsidRPr="003D05EC" w:rsidRDefault="00C31A43" w:rsidP="008A61F0">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DE8C6A2" w14:textId="77777777" w:rsidR="00C31A43" w:rsidRPr="003D05EC" w:rsidRDefault="00C31A43" w:rsidP="008A61F0">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2619155C" w14:textId="77777777" w:rsidR="00C31A43" w:rsidRPr="003D05EC" w:rsidRDefault="00C31A43" w:rsidP="008A61F0">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2B554277" w14:textId="77777777" w:rsidR="00C31A43" w:rsidRPr="003D05EC" w:rsidRDefault="00C31A43" w:rsidP="008A61F0">
            <w:pPr>
              <w:rPr>
                <w:rFonts w:ascii="Arial" w:hAnsi="Arial" w:cs="Arial"/>
                <w:color w:val="000000"/>
                <w:sz w:val="18"/>
                <w:szCs w:val="18"/>
              </w:rPr>
            </w:pPr>
            <w:r w:rsidRPr="003D05EC">
              <w:rPr>
                <w:rFonts w:ascii="Arial" w:hAnsi="Arial" w:cs="Arial"/>
                <w:color w:val="000000"/>
                <w:sz w:val="18"/>
                <w:szCs w:val="18"/>
              </w:rPr>
              <w:t> </w:t>
            </w:r>
          </w:p>
        </w:tc>
      </w:tr>
      <w:tr w:rsidR="00C50AF6" w:rsidRPr="003D05EC" w14:paraId="61C662CD" w14:textId="77777777" w:rsidTr="00A7260F">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8FAF1B" w14:textId="77777777" w:rsidR="00C50AF6" w:rsidRPr="003D05EC" w:rsidRDefault="00C50AF6" w:rsidP="008A61F0">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233D902" w14:textId="5F7F593C" w:rsidR="00C50AF6" w:rsidRPr="003D05EC" w:rsidRDefault="00C50AF6" w:rsidP="00C50AF6">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A18E17E" w14:textId="77777777" w:rsidR="00C50AF6" w:rsidRPr="003D05EC" w:rsidRDefault="00C50AF6" w:rsidP="008A61F0">
            <w:pPr>
              <w:jc w:val="center"/>
              <w:rPr>
                <w:rFonts w:ascii="Arial" w:hAnsi="Arial" w:cs="Arial"/>
                <w:color w:val="000000"/>
                <w:sz w:val="18"/>
                <w:szCs w:val="18"/>
              </w:rPr>
            </w:pPr>
            <w:r w:rsidRPr="003D05EC">
              <w:rPr>
                <w:rFonts w:ascii="Arial" w:hAnsi="Arial" w:cs="Arial"/>
                <w:color w:val="000000"/>
                <w:sz w:val="18"/>
                <w:szCs w:val="18"/>
              </w:rPr>
              <w:t>MJ</w:t>
            </w:r>
          </w:p>
          <w:p w14:paraId="678F685A" w14:textId="77777777" w:rsidR="00C50AF6" w:rsidRPr="003D05EC" w:rsidRDefault="00C50AF6" w:rsidP="008A61F0">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172" w:type="dxa"/>
            <w:gridSpan w:val="3"/>
            <w:tcBorders>
              <w:top w:val="single" w:sz="4" w:space="0" w:color="auto"/>
              <w:left w:val="nil"/>
              <w:bottom w:val="single" w:sz="4" w:space="0" w:color="auto"/>
              <w:right w:val="single" w:sz="4" w:space="0" w:color="auto"/>
            </w:tcBorders>
            <w:shd w:val="clear" w:color="000000" w:fill="EEECE1"/>
            <w:vAlign w:val="center"/>
            <w:hideMark/>
          </w:tcPr>
          <w:p w14:paraId="6BEC42AA" w14:textId="4470D5E7" w:rsidR="00C50AF6" w:rsidRPr="003D05EC" w:rsidRDefault="00C50AF6" w:rsidP="00C50AF6">
            <w:pPr>
              <w:jc w:val="center"/>
              <w:rPr>
                <w:rFonts w:ascii="Arial" w:hAnsi="Arial" w:cs="Arial"/>
                <w:color w:val="000000"/>
                <w:sz w:val="18"/>
                <w:szCs w:val="18"/>
              </w:rPr>
            </w:pPr>
            <w:r w:rsidRPr="003D05EC">
              <w:rPr>
                <w:rFonts w:ascii="Arial" w:hAnsi="Arial" w:cs="Arial"/>
                <w:color w:val="000000"/>
                <w:sz w:val="18"/>
                <w:szCs w:val="18"/>
              </w:rPr>
              <w:t>%</w:t>
            </w:r>
          </w:p>
        </w:tc>
      </w:tr>
      <w:tr w:rsidR="00C50AF6" w:rsidRPr="003D05EC" w14:paraId="3183762C" w14:textId="77777777" w:rsidTr="00A7260F">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933CF" w14:textId="3F8AE21D" w:rsidR="00C50AF6" w:rsidRPr="003D05EC" w:rsidRDefault="00890DA7" w:rsidP="00C50AF6">
            <w:pPr>
              <w:jc w:val="center"/>
              <w:rPr>
                <w:rFonts w:ascii="Arial" w:hAnsi="Arial" w:cs="Arial"/>
                <w:color w:val="000000"/>
                <w:sz w:val="18"/>
                <w:szCs w:val="18"/>
              </w:rPr>
            </w:pPr>
            <w:r>
              <w:rPr>
                <w:rFonts w:ascii="Arial" w:hAnsi="Arial" w:cs="Arial"/>
                <w:color w:val="000000"/>
                <w:sz w:val="18"/>
                <w:szCs w:val="18"/>
              </w:rPr>
              <w:t>18</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0C4C1" w14:textId="722DEEC9" w:rsidR="00C50AF6" w:rsidRPr="003D05EC" w:rsidRDefault="00C50AF6" w:rsidP="00BA7C61">
            <w:pPr>
              <w:rPr>
                <w:rFonts w:ascii="Arial" w:hAnsi="Arial" w:cs="Arial"/>
                <w:color w:val="000000"/>
                <w:sz w:val="18"/>
                <w:szCs w:val="18"/>
              </w:rPr>
            </w:pPr>
            <w:r w:rsidRPr="003D05EC">
              <w:rPr>
                <w:rFonts w:ascii="Arial" w:hAnsi="Arial" w:cs="Arial"/>
                <w:color w:val="000000"/>
                <w:sz w:val="18"/>
                <w:szCs w:val="18"/>
              </w:rPr>
              <w:t xml:space="preserve">Podle </w:t>
            </w:r>
            <w:r w:rsidR="0080119D">
              <w:rPr>
                <w:rFonts w:ascii="Arial" w:hAnsi="Arial" w:cs="Arial"/>
                <w:color w:val="000000"/>
                <w:sz w:val="18"/>
                <w:szCs w:val="18"/>
              </w:rPr>
              <w:t>aktualiz</w:t>
            </w:r>
            <w:r w:rsidRPr="003D05EC">
              <w:rPr>
                <w:rFonts w:ascii="Arial" w:hAnsi="Arial" w:cs="Arial"/>
                <w:color w:val="000000"/>
                <w:sz w:val="18"/>
                <w:szCs w:val="18"/>
              </w:rPr>
              <w:t>ovaného ZP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78ED70" w14:textId="06453944" w:rsidR="00C50AF6" w:rsidRPr="003D05EC" w:rsidRDefault="00C50AF6" w:rsidP="008A61F0">
            <w:pPr>
              <w:jc w:val="center"/>
              <w:rPr>
                <w:rFonts w:ascii="Arial" w:hAnsi="Arial" w:cs="Arial"/>
                <w:color w:val="000000"/>
                <w:sz w:val="18"/>
                <w:szCs w:val="18"/>
              </w:rPr>
            </w:pPr>
            <w:r>
              <w:rPr>
                <w:rFonts w:ascii="Arial" w:hAnsi="Arial" w:cs="Arial"/>
                <w:color w:val="000000"/>
                <w:sz w:val="18"/>
                <w:szCs w:val="18"/>
              </w:rPr>
              <w:t>% původní ceny ZP</w:t>
            </w:r>
          </w:p>
        </w:tc>
        <w:tc>
          <w:tcPr>
            <w:tcW w:w="317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F274B60" w14:textId="4C8867E3" w:rsidR="00C50AF6" w:rsidRPr="003D05EC" w:rsidRDefault="001823BA" w:rsidP="001823BA">
            <w:pPr>
              <w:jc w:val="center"/>
              <w:rPr>
                <w:rFonts w:ascii="Arial" w:hAnsi="Arial" w:cs="Arial"/>
                <w:color w:val="000000"/>
                <w:sz w:val="18"/>
                <w:szCs w:val="18"/>
              </w:rPr>
            </w:pPr>
            <w:r>
              <w:rPr>
                <w:rFonts w:ascii="Arial" w:hAnsi="Arial" w:cs="Arial"/>
                <w:color w:val="000000"/>
                <w:sz w:val="18"/>
                <w:szCs w:val="18"/>
              </w:rPr>
              <w:t>75</w:t>
            </w:r>
          </w:p>
        </w:tc>
      </w:tr>
    </w:tbl>
    <w:p w14:paraId="7C310CCC" w14:textId="5D3442AD" w:rsidR="00E97615" w:rsidRDefault="00E97615" w:rsidP="001259DB">
      <w:pPr>
        <w:jc w:val="both"/>
        <w:rPr>
          <w:rFonts w:ascii="Arial" w:hAnsi="Arial" w:cs="Arial"/>
          <w:i/>
          <w:sz w:val="18"/>
          <w:szCs w:val="18"/>
        </w:rPr>
      </w:pPr>
    </w:p>
    <w:p w14:paraId="6FDFB4B2" w14:textId="088BEA85" w:rsidR="001823BA" w:rsidRPr="00E97615" w:rsidRDefault="00E97615" w:rsidP="001823BA">
      <w:pPr>
        <w:jc w:val="center"/>
        <w:rPr>
          <w:rFonts w:ascii="Arial" w:hAnsi="Arial" w:cs="Arial"/>
          <w:sz w:val="22"/>
          <w:szCs w:val="22"/>
        </w:rPr>
      </w:pPr>
      <w:r>
        <w:rPr>
          <w:rFonts w:ascii="Arial" w:hAnsi="Arial" w:cs="Arial"/>
          <w:i/>
          <w:sz w:val="18"/>
          <w:szCs w:val="18"/>
        </w:rPr>
        <w:br w:type="page"/>
      </w:r>
      <w:r w:rsidR="001823BA" w:rsidRPr="00E97615">
        <w:rPr>
          <w:rFonts w:ascii="Arial" w:hAnsi="Arial" w:cs="Arial"/>
          <w:sz w:val="22"/>
          <w:szCs w:val="22"/>
        </w:rPr>
        <w:lastRenderedPageBreak/>
        <w:t xml:space="preserve">Zhotovitel č. </w:t>
      </w:r>
      <w:r w:rsidR="00257225">
        <w:rPr>
          <w:rFonts w:ascii="Arial" w:hAnsi="Arial" w:cs="Arial"/>
          <w:sz w:val="22"/>
          <w:szCs w:val="22"/>
        </w:rPr>
        <w:t>2</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889"/>
        <w:gridCol w:w="74"/>
        <w:gridCol w:w="1549"/>
        <w:gridCol w:w="1134"/>
        <w:gridCol w:w="1134"/>
        <w:gridCol w:w="851"/>
        <w:gridCol w:w="1187"/>
      </w:tblGrid>
      <w:tr w:rsidR="001823BA" w:rsidRPr="003D05EC" w14:paraId="5BB5EC50" w14:textId="77777777" w:rsidTr="00BB04E7">
        <w:trPr>
          <w:trHeight w:val="268"/>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423F6A3" w14:textId="77777777" w:rsidR="001823BA" w:rsidRPr="003D05EC" w:rsidRDefault="001823BA" w:rsidP="00BB04E7">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22B9D3A9" w14:textId="77777777" w:rsidR="001823BA" w:rsidRPr="003D05EC" w:rsidRDefault="001823BA" w:rsidP="00BB04E7">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tcBorders>
              <w:top w:val="single" w:sz="4" w:space="0" w:color="auto"/>
              <w:left w:val="nil"/>
              <w:bottom w:val="single" w:sz="4" w:space="0" w:color="auto"/>
              <w:right w:val="nil"/>
            </w:tcBorders>
            <w:shd w:val="clear" w:color="000000" w:fill="C5D9F1"/>
            <w:noWrap/>
            <w:vAlign w:val="bottom"/>
            <w:hideMark/>
          </w:tcPr>
          <w:p w14:paraId="4DF9CB64" w14:textId="77777777" w:rsidR="001823BA" w:rsidRPr="003D05EC" w:rsidRDefault="001823BA" w:rsidP="00BB04E7">
            <w:pPr>
              <w:rPr>
                <w:rFonts w:ascii="Arial" w:hAnsi="Arial" w:cs="Arial"/>
                <w:b/>
                <w:bCs/>
                <w:color w:val="000000"/>
                <w:sz w:val="18"/>
                <w:szCs w:val="18"/>
              </w:rPr>
            </w:pPr>
            <w:r w:rsidRPr="003D05EC">
              <w:rPr>
                <w:rFonts w:ascii="Arial" w:hAnsi="Arial" w:cs="Arial"/>
                <w:b/>
                <w:bCs/>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noWrap/>
            <w:vAlign w:val="bottom"/>
            <w:hideMark/>
          </w:tcPr>
          <w:p w14:paraId="02FCA2B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0FBACE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22448D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050B892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269921E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5ADE0B97" w14:textId="77777777" w:rsidTr="00BB04E7">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D3793A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    Položka</w:t>
            </w:r>
          </w:p>
          <w:p w14:paraId="0828384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0A04922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6C67B42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17697F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DB1360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3271723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4537AE7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042D59E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1FC76AC7" w14:textId="77777777" w:rsidTr="00BB04E7">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6F8D8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96311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E520A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9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22B1C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14:paraId="740C37C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13C5990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E8B73A3" w14:textId="7001F68D"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66DFF780" w14:textId="31CCF13F"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3926C7B0" w14:textId="3E020EE3"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sidR="00257225">
              <w:rPr>
                <w:rFonts w:ascii="Arial" w:hAnsi="Arial" w:cs="Arial"/>
                <w:color w:val="000000"/>
                <w:sz w:val="18"/>
                <w:szCs w:val="18"/>
              </w:rPr>
              <w:t>299</w:t>
            </w:r>
          </w:p>
        </w:tc>
      </w:tr>
      <w:tr w:rsidR="001823BA" w:rsidRPr="003D05EC" w14:paraId="38F83F8E" w14:textId="77777777" w:rsidTr="00BB04E7">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405824D7"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08A3010"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0629521"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00FFD920"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723954B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1C733A1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B8821F5" w14:textId="165C6222"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400</w:t>
            </w:r>
          </w:p>
        </w:tc>
        <w:tc>
          <w:tcPr>
            <w:tcW w:w="851" w:type="dxa"/>
            <w:tcBorders>
              <w:top w:val="nil"/>
              <w:left w:val="nil"/>
              <w:bottom w:val="single" w:sz="4" w:space="0" w:color="auto"/>
              <w:right w:val="single" w:sz="4" w:space="0" w:color="auto"/>
            </w:tcBorders>
            <w:shd w:val="clear" w:color="auto" w:fill="auto"/>
            <w:noWrap/>
            <w:vAlign w:val="center"/>
            <w:hideMark/>
          </w:tcPr>
          <w:p w14:paraId="008B5DD1" w14:textId="37504FB5"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7D9ADC09" w14:textId="705312B8"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694</w:t>
            </w:r>
          </w:p>
        </w:tc>
      </w:tr>
      <w:tr w:rsidR="001823BA" w:rsidRPr="003D05EC" w14:paraId="1CA22E32"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26AAFA63"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8546C9A"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9D7121C"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3ADE7E8F"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04AA0B3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0A7E147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1E37232" w14:textId="4CB28AE1"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2DA0A9A7" w14:textId="65D74194"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7993C12" w14:textId="02D63F9D"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089</w:t>
            </w:r>
          </w:p>
        </w:tc>
      </w:tr>
      <w:tr w:rsidR="001823BA" w:rsidRPr="003D05EC" w14:paraId="4AE07F30" w14:textId="77777777" w:rsidTr="00BB04E7">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14D2FBB9"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D0FAD96"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D835B56"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1353D839"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29ABE5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55854CA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5DA60DB" w14:textId="62591D35"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400</w:t>
            </w:r>
          </w:p>
        </w:tc>
        <w:tc>
          <w:tcPr>
            <w:tcW w:w="851" w:type="dxa"/>
            <w:tcBorders>
              <w:top w:val="nil"/>
              <w:left w:val="nil"/>
              <w:bottom w:val="single" w:sz="4" w:space="0" w:color="auto"/>
              <w:right w:val="single" w:sz="4" w:space="0" w:color="auto"/>
            </w:tcBorders>
            <w:shd w:val="clear" w:color="auto" w:fill="auto"/>
            <w:noWrap/>
            <w:vAlign w:val="center"/>
            <w:hideMark/>
          </w:tcPr>
          <w:p w14:paraId="55C2A89E" w14:textId="31DDF7D1"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27CBA75E" w14:textId="3CAB88ED"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484</w:t>
            </w:r>
          </w:p>
        </w:tc>
      </w:tr>
      <w:tr w:rsidR="001823BA" w:rsidRPr="003D05EC" w14:paraId="42E62556" w14:textId="77777777" w:rsidTr="00BB04E7">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7C3D9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52911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94AF5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1B16845B" w14:textId="77777777" w:rsidR="001823BA" w:rsidRPr="003D05EC" w:rsidRDefault="001823BA" w:rsidP="00BB04E7">
            <w:pPr>
              <w:jc w:val="center"/>
              <w:rPr>
                <w:rFonts w:ascii="Arial" w:hAnsi="Arial" w:cs="Arial"/>
                <w:color w:val="000000"/>
                <w:sz w:val="18"/>
                <w:szCs w:val="18"/>
              </w:rPr>
            </w:pP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9E046F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3C0E41A6"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09F95CB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3E65AE8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DE5E5D5" w14:textId="654AB504"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9</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57AF0654" w14:textId="2B7ACEB5"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70929835" w14:textId="330285DD"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089</w:t>
            </w:r>
          </w:p>
        </w:tc>
      </w:tr>
      <w:tr w:rsidR="001823BA" w:rsidRPr="003D05EC" w14:paraId="1AD43B7D" w14:textId="77777777" w:rsidTr="00BB04E7">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1233264B"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F50BAC0"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71937BB"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4D7BF4EC"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276FE27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0A4FDC2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4BE883C" w14:textId="167AE7B3"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6</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0C7D3021" w14:textId="11CC1AA7"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39AC1CA8" w14:textId="35053C39"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726</w:t>
            </w:r>
          </w:p>
        </w:tc>
      </w:tr>
      <w:tr w:rsidR="001823BA" w:rsidRPr="003D05EC" w14:paraId="3B39CC0C" w14:textId="77777777" w:rsidTr="00BB04E7">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5AFAF7CF"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901B263"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1257947"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15AA4F32"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41ACDFB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200E8D4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94F14F7" w14:textId="5D7866F3"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4</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9E433B4" w14:textId="2E2CCBD4"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62A0506A" w14:textId="67C32D19"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484</w:t>
            </w:r>
          </w:p>
        </w:tc>
      </w:tr>
      <w:tr w:rsidR="001823BA" w:rsidRPr="003D05EC" w14:paraId="5EA78284" w14:textId="77777777" w:rsidTr="00BB04E7">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3355C486"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C610C30"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21D8087"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30D894E2"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7FD473C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146A4C5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CFEB417" w14:textId="0E7D4B86"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624FA913" w14:textId="2B9DC1DB"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25162C20" w14:textId="0B8C7053"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242</w:t>
            </w:r>
          </w:p>
        </w:tc>
      </w:tr>
      <w:tr w:rsidR="001823BA" w:rsidRPr="003D05EC" w14:paraId="780D9ED3" w14:textId="77777777" w:rsidTr="00BB04E7">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46F95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D7597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8FF72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0A8E75"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4207E3F6"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nil"/>
              <w:left w:val="nil"/>
              <w:bottom w:val="single" w:sz="4" w:space="0" w:color="auto"/>
              <w:right w:val="single" w:sz="4" w:space="0" w:color="auto"/>
            </w:tcBorders>
            <w:shd w:val="clear" w:color="auto" w:fill="auto"/>
            <w:noWrap/>
            <w:vAlign w:val="center"/>
            <w:hideMark/>
          </w:tcPr>
          <w:p w14:paraId="43C13CD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134" w:type="dxa"/>
            <w:tcBorders>
              <w:top w:val="nil"/>
              <w:left w:val="nil"/>
              <w:bottom w:val="single" w:sz="4" w:space="0" w:color="auto"/>
              <w:right w:val="single" w:sz="4" w:space="0" w:color="auto"/>
            </w:tcBorders>
            <w:shd w:val="clear" w:color="auto" w:fill="auto"/>
            <w:noWrap/>
            <w:vAlign w:val="center"/>
            <w:hideMark/>
          </w:tcPr>
          <w:p w14:paraId="6746FFB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9CC9E2B" w14:textId="2DF1DEF1"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5</w:t>
            </w:r>
            <w:r w:rsidR="00A0425F">
              <w:rPr>
                <w:rFonts w:ascii="Arial" w:hAnsi="Arial" w:cs="Arial"/>
                <w:color w:val="000000"/>
                <w:sz w:val="18"/>
                <w:szCs w:val="18"/>
              </w:rPr>
              <w:t xml:space="preserve"> </w:t>
            </w:r>
            <w:r>
              <w:rPr>
                <w:rFonts w:ascii="Arial" w:hAnsi="Arial" w:cs="Arial"/>
                <w:color w:val="000000"/>
                <w:sz w:val="18"/>
                <w:szCs w:val="18"/>
              </w:rPr>
              <w:t>9</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29DCA22D" w14:textId="076F1271"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104667ED" w14:textId="0BD96484"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7</w:t>
            </w:r>
            <w:r w:rsidR="00A0425F">
              <w:rPr>
                <w:rFonts w:ascii="Arial" w:hAnsi="Arial" w:cs="Arial"/>
                <w:color w:val="000000"/>
                <w:sz w:val="18"/>
                <w:szCs w:val="18"/>
              </w:rPr>
              <w:t xml:space="preserve"> </w:t>
            </w:r>
            <w:r>
              <w:rPr>
                <w:rFonts w:ascii="Arial" w:hAnsi="Arial" w:cs="Arial"/>
                <w:color w:val="000000"/>
                <w:sz w:val="18"/>
                <w:szCs w:val="18"/>
              </w:rPr>
              <w:t>139</w:t>
            </w:r>
          </w:p>
        </w:tc>
      </w:tr>
      <w:tr w:rsidR="001823BA" w:rsidRPr="003D05EC" w14:paraId="7FCD1FD2"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D92F98A"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A7C0AC2"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3B59656"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38551D43"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45059C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0990D0E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3AA1A50" w14:textId="743E484D"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4</w:t>
            </w:r>
            <w:r w:rsidR="00A0425F">
              <w:rPr>
                <w:rFonts w:ascii="Arial" w:hAnsi="Arial" w:cs="Arial"/>
                <w:color w:val="000000"/>
                <w:sz w:val="18"/>
                <w:szCs w:val="18"/>
              </w:rPr>
              <w:t xml:space="preserve"> </w:t>
            </w:r>
            <w:r>
              <w:rPr>
                <w:rFonts w:ascii="Arial" w:hAnsi="Arial" w:cs="Arial"/>
                <w:color w:val="000000"/>
                <w:sz w:val="18"/>
                <w:szCs w:val="18"/>
              </w:rPr>
              <w:t>400</w:t>
            </w:r>
          </w:p>
        </w:tc>
        <w:tc>
          <w:tcPr>
            <w:tcW w:w="851" w:type="dxa"/>
            <w:tcBorders>
              <w:top w:val="nil"/>
              <w:left w:val="nil"/>
              <w:bottom w:val="single" w:sz="4" w:space="0" w:color="auto"/>
              <w:right w:val="single" w:sz="4" w:space="0" w:color="auto"/>
            </w:tcBorders>
            <w:shd w:val="clear" w:color="auto" w:fill="auto"/>
            <w:noWrap/>
            <w:vAlign w:val="center"/>
            <w:hideMark/>
          </w:tcPr>
          <w:p w14:paraId="7FC028FA" w14:textId="438F8512"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9F10EB0" w14:textId="1468999A"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5</w:t>
            </w:r>
            <w:r w:rsidR="00A0425F">
              <w:rPr>
                <w:rFonts w:ascii="Arial" w:hAnsi="Arial" w:cs="Arial"/>
                <w:color w:val="000000"/>
                <w:sz w:val="18"/>
                <w:szCs w:val="18"/>
              </w:rPr>
              <w:t xml:space="preserve"> </w:t>
            </w:r>
            <w:r>
              <w:rPr>
                <w:rFonts w:ascii="Arial" w:hAnsi="Arial" w:cs="Arial"/>
                <w:color w:val="000000"/>
                <w:sz w:val="18"/>
                <w:szCs w:val="18"/>
              </w:rPr>
              <w:t>324</w:t>
            </w:r>
          </w:p>
        </w:tc>
      </w:tr>
      <w:tr w:rsidR="001823BA" w:rsidRPr="003D05EC" w14:paraId="403A9D33" w14:textId="77777777" w:rsidTr="00BB04E7">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7B4AA9BB"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A5E613E"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1C58089"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60E0C8BB"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2A819A4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490888A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76F8054" w14:textId="1F615673"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sidR="00257225">
              <w:rPr>
                <w:rFonts w:ascii="Arial" w:hAnsi="Arial" w:cs="Arial"/>
                <w:color w:val="000000"/>
                <w:sz w:val="18"/>
                <w:szCs w:val="18"/>
              </w:rPr>
              <w:t>9</w:t>
            </w:r>
            <w:r>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B9AF48D" w14:textId="36F1AA5A"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42A49D7D" w14:textId="68A86616"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299</w:t>
            </w:r>
          </w:p>
        </w:tc>
      </w:tr>
      <w:tr w:rsidR="001823BA" w:rsidRPr="003D05EC" w14:paraId="6A18F4DE" w14:textId="77777777" w:rsidTr="00BB04E7">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23AD90BC"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49642A7"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387F003"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310F79C8"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9BFCD9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0E3DFA5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AB973BB" w14:textId="7ADCE0E0"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9</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99B981" w14:textId="0C851658" w:rsidR="001823BA" w:rsidRPr="003D05EC" w:rsidRDefault="0025722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1F6E6B59" w14:textId="2CDB0054"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w:t>
            </w:r>
            <w:r w:rsidR="00257225">
              <w:rPr>
                <w:rFonts w:ascii="Arial" w:hAnsi="Arial" w:cs="Arial"/>
                <w:color w:val="000000"/>
                <w:sz w:val="18"/>
                <w:szCs w:val="18"/>
              </w:rPr>
              <w:t>89</w:t>
            </w:r>
          </w:p>
        </w:tc>
      </w:tr>
      <w:tr w:rsidR="001823BA" w:rsidRPr="003D05EC" w14:paraId="06E3824C" w14:textId="77777777" w:rsidTr="00BB04E7">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5A76EA0C" w14:textId="77777777" w:rsidR="001823BA" w:rsidRPr="003D05EC" w:rsidRDefault="001823BA" w:rsidP="00BB04E7">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1EFDC2CD"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0826F04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noWrap/>
            <w:vAlign w:val="center"/>
            <w:hideMark/>
          </w:tcPr>
          <w:p w14:paraId="58DD1B1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3565949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bottom"/>
            <w:hideMark/>
          </w:tcPr>
          <w:p w14:paraId="1501CD5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nil"/>
              <w:left w:val="nil"/>
              <w:bottom w:val="single" w:sz="4" w:space="0" w:color="auto"/>
              <w:right w:val="nil"/>
            </w:tcBorders>
            <w:shd w:val="clear" w:color="000000" w:fill="C5D9F1"/>
            <w:noWrap/>
            <w:vAlign w:val="bottom"/>
            <w:hideMark/>
          </w:tcPr>
          <w:p w14:paraId="012EE80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7F875C0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773BD9BB" w14:textId="77777777" w:rsidTr="00BB04E7">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10A4A5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2D2D64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D743AF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F07CEC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994A47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675A8D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6ADC255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1A923D0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5FA993FB" w14:textId="77777777" w:rsidTr="00BB04E7">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1CD0DF"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285D14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22B9871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7FC349" w14:textId="77777777" w:rsidR="001823BA" w:rsidRPr="003D05EC" w:rsidRDefault="001823BA" w:rsidP="00BB04E7">
            <w:pPr>
              <w:rPr>
                <w:rFonts w:ascii="Arial" w:hAnsi="Arial" w:cs="Arial"/>
                <w:color w:val="000000"/>
                <w:sz w:val="18"/>
                <w:szCs w:val="18"/>
              </w:rPr>
            </w:pPr>
            <w:r w:rsidRPr="002C2CEF">
              <w:rPr>
                <w:rFonts w:ascii="Arial" w:hAnsi="Arial" w:cs="Arial"/>
                <w:color w:val="000000" w:themeColor="text1"/>
                <w:sz w:val="18"/>
                <w:szCs w:val="18"/>
              </w:rPr>
              <w:t xml:space="preserve">Oceňování administrativní nebo správní budovy, rod. domu, nebo bytového domu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color w:val="000000" w:themeColor="text1"/>
                <w:sz w:val="18"/>
                <w:szCs w:val="18"/>
              </w:rPr>
              <w:t>pozemku pod stavbou</w:t>
            </w:r>
            <w:r>
              <w:rPr>
                <w:rFonts w:ascii="Arial" w:hAnsi="Arial" w:cs="Arial"/>
                <w:color w:val="000000" w:themeColor="text1"/>
                <w:sz w:val="18"/>
                <w:szCs w:val="18"/>
              </w:rPr>
              <w:t>,</w:t>
            </w:r>
            <w:r w:rsidRPr="002C2CEF">
              <w:rPr>
                <w:rFonts w:ascii="Arial" w:hAnsi="Arial" w:cs="Arial"/>
                <w:color w:val="000000" w:themeColor="text1"/>
                <w:sz w:val="18"/>
                <w:szCs w:val="18"/>
              </w:rPr>
              <w:t xml:space="preserve"> cenou zjištěnou podle vyhlášky č. 182/1988 Sb., ve znění vyhlášky č. 316/1990 Sb., pro účely zákona č. 229/1991 Sb., ve znění pozdějších předpisů.</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3AA20" w14:textId="77777777" w:rsidR="001823BA" w:rsidRPr="003D05EC" w:rsidRDefault="001823BA" w:rsidP="00BB04E7">
            <w:pPr>
              <w:jc w:val="center"/>
              <w:rPr>
                <w:rFonts w:ascii="Arial" w:hAnsi="Arial" w:cs="Arial"/>
                <w:color w:val="000000"/>
                <w:sz w:val="18"/>
                <w:szCs w:val="18"/>
              </w:rPr>
            </w:pPr>
            <w:r w:rsidRPr="002C2CEF">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268F7" w14:textId="161AFEA9" w:rsidR="001823BA" w:rsidRPr="003D05EC" w:rsidRDefault="006C5DFB"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18F51" w14:textId="647B6D99" w:rsidR="001823BA" w:rsidRPr="003D05EC" w:rsidRDefault="006C5DFB"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tcPr>
          <w:p w14:paraId="2133EA20" w14:textId="5D86C406" w:rsidR="001823BA" w:rsidRPr="003D05EC" w:rsidRDefault="006C5DFB" w:rsidP="00BB04E7">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299</w:t>
            </w:r>
          </w:p>
        </w:tc>
      </w:tr>
      <w:tr w:rsidR="001823BA" w:rsidRPr="003D05EC" w14:paraId="4C21AD27" w14:textId="77777777" w:rsidTr="00BB04E7">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079EF388"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77F158B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00E6043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133C2BEA" w14:textId="77777777" w:rsidR="001823BA" w:rsidRPr="00C949AF" w:rsidRDefault="001823BA" w:rsidP="00BB04E7">
            <w:pPr>
              <w:rPr>
                <w:rFonts w:ascii="Arial" w:hAnsi="Arial" w:cs="Arial"/>
                <w:color w:val="000000" w:themeColor="text1"/>
                <w:sz w:val="18"/>
                <w:szCs w:val="18"/>
              </w:rPr>
            </w:pPr>
            <w:r w:rsidRPr="008A61F0">
              <w:rPr>
                <w:rFonts w:ascii="Arial" w:hAnsi="Arial" w:cs="Arial"/>
                <w:color w:val="000000"/>
                <w:sz w:val="18"/>
                <w:szCs w:val="18"/>
              </w:rPr>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Pr>
                <w:rFonts w:ascii="Arial" w:hAnsi="Arial" w:cs="Arial"/>
                <w:color w:val="000000" w:themeColor="text1"/>
                <w:sz w:val="18"/>
                <w:szCs w:val="18"/>
              </w:rPr>
              <w:t xml:space="preserve">případně včetně </w:t>
            </w:r>
            <w:r w:rsidRPr="008A61F0">
              <w:rPr>
                <w:rFonts w:ascii="Arial" w:hAnsi="Arial" w:cs="Arial"/>
                <w:color w:val="000000"/>
                <w:sz w:val="18"/>
                <w:szCs w:val="18"/>
              </w:rPr>
              <w:t>pozemku pod stavbou</w:t>
            </w:r>
            <w:r>
              <w:rPr>
                <w:rFonts w:ascii="Arial" w:hAnsi="Arial" w:cs="Arial"/>
                <w:color w:val="000000"/>
                <w:sz w:val="18"/>
                <w:szCs w:val="18"/>
              </w:rPr>
              <w:t xml:space="preserve">, </w:t>
            </w:r>
            <w:r w:rsidRPr="008A61F0">
              <w:rPr>
                <w:rFonts w:ascii="Arial" w:hAnsi="Arial" w:cs="Arial"/>
                <w:color w:val="000000"/>
                <w:sz w:val="18"/>
                <w:szCs w:val="18"/>
              </w:rPr>
              <w:t>cenou zjištěnou podle vyhlášky č. 182/1988 Sb., ve znění vyhlášky č. 316/1990 Sb., pro účely zákona č. 229/1991 Sb., ve znění pozdějších předpisů.</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066D6E81" w14:textId="77777777" w:rsidR="001823BA" w:rsidRPr="00C949AF" w:rsidRDefault="001823BA" w:rsidP="00BB04E7">
            <w:pPr>
              <w:jc w:val="center"/>
              <w:rPr>
                <w:rFonts w:ascii="Arial" w:hAnsi="Arial" w:cs="Arial"/>
                <w:color w:val="000000" w:themeColor="text1"/>
                <w:sz w:val="18"/>
                <w:szCs w:val="18"/>
              </w:rPr>
            </w:pPr>
            <w:r w:rsidRPr="002C2CEF">
              <w:rPr>
                <w:rFonts w:ascii="Arial" w:hAnsi="Arial" w:cs="Arial"/>
                <w:color w:val="000000"/>
                <w:sz w:val="18"/>
                <w:szCs w:val="18"/>
              </w:rPr>
              <w:t>do 2500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4F636"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63F50" w14:textId="24A86320" w:rsidR="001823BA" w:rsidRPr="003D05EC" w:rsidRDefault="006C5DFB"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7990C" w14:textId="4F71260C" w:rsidR="001823BA" w:rsidRPr="003D05EC" w:rsidRDefault="006C5DFB"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38C72D4D" w14:textId="6845EC4A" w:rsidR="001823BA" w:rsidRPr="003D05EC" w:rsidRDefault="00AF79B2" w:rsidP="00BB04E7">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299</w:t>
            </w:r>
          </w:p>
        </w:tc>
      </w:tr>
      <w:tr w:rsidR="001823BA" w:rsidRPr="003D05EC" w14:paraId="6FA0D0A0" w14:textId="77777777" w:rsidTr="00BB04E7">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42FC8443"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6C6AE909"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5C7AF148"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73875076" w14:textId="77777777" w:rsidR="001823BA" w:rsidRPr="00C949AF" w:rsidRDefault="001823BA" w:rsidP="00BB04E7">
            <w:pPr>
              <w:rPr>
                <w:rFonts w:ascii="Arial" w:hAnsi="Arial" w:cs="Arial"/>
                <w:color w:val="000000" w:themeColor="text1"/>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2926C1FE" w14:textId="77777777" w:rsidR="001823BA" w:rsidRPr="00C949AF" w:rsidRDefault="001823BA" w:rsidP="00BB04E7">
            <w:pPr>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D0251"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EBD7B" w14:textId="6AEF9245"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sidR="00AF79B2">
              <w:rPr>
                <w:rFonts w:ascii="Arial" w:hAnsi="Arial" w:cs="Arial"/>
                <w:color w:val="000000"/>
                <w:sz w:val="18"/>
                <w:szCs w:val="18"/>
              </w:rPr>
              <w:t>9</w:t>
            </w:r>
            <w:r>
              <w:rPr>
                <w:rFonts w:ascii="Arial" w:hAnsi="Arial" w:cs="Arial"/>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812A5" w14:textId="06347FC0" w:rsidR="001823BA" w:rsidRPr="003D05EC" w:rsidRDefault="00AF79B2"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742FFA43" w14:textId="5D6E3722" w:rsidR="001823BA" w:rsidRPr="003D05EC" w:rsidRDefault="00AF79B2" w:rsidP="00BB04E7">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509</w:t>
            </w:r>
          </w:p>
        </w:tc>
      </w:tr>
      <w:tr w:rsidR="001823BA" w:rsidRPr="003D05EC" w14:paraId="38988AF3" w14:textId="77777777" w:rsidTr="00BB04E7">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7086BC"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2ED907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6ECC31F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A4EF67" w14:textId="77777777" w:rsidR="001823BA" w:rsidRDefault="001823BA" w:rsidP="00BB04E7">
            <w:pPr>
              <w:rPr>
                <w:rFonts w:ascii="Arial" w:hAnsi="Arial" w:cs="Arial"/>
                <w:sz w:val="18"/>
                <w:szCs w:val="18"/>
              </w:rPr>
            </w:pPr>
            <w:r w:rsidRPr="002C2CEF">
              <w:rPr>
                <w:rFonts w:ascii="Arial" w:hAnsi="Arial" w:cs="Arial"/>
                <w:sz w:val="18"/>
                <w:szCs w:val="18"/>
              </w:rPr>
              <w:t>Oceňování staveb rodinného domu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p>
          <w:p w14:paraId="14810EC6" w14:textId="77777777" w:rsidR="001823BA" w:rsidRPr="002C2CEF" w:rsidRDefault="001823BA" w:rsidP="00BB04E7">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078EE"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C0261" w14:textId="03CB647F" w:rsidR="001823BA" w:rsidRPr="003D05EC" w:rsidRDefault="00AF79B2" w:rsidP="00BB04E7">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3F465" w14:textId="3A6B0F2D" w:rsidR="001823BA" w:rsidRPr="003D05EC" w:rsidRDefault="00AF79B2"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tcPr>
          <w:p w14:paraId="0043802A" w14:textId="7EB76A19" w:rsidR="001823BA" w:rsidRPr="003D05EC" w:rsidRDefault="00AF79B2" w:rsidP="00BB04E7">
            <w:pPr>
              <w:jc w:val="center"/>
              <w:rPr>
                <w:rFonts w:ascii="Arial" w:hAnsi="Arial" w:cs="Arial"/>
                <w:color w:val="000000"/>
                <w:sz w:val="18"/>
                <w:szCs w:val="18"/>
              </w:rPr>
            </w:pPr>
            <w:r>
              <w:rPr>
                <w:rFonts w:ascii="Arial" w:hAnsi="Arial" w:cs="Arial"/>
                <w:color w:val="000000"/>
                <w:sz w:val="18"/>
                <w:szCs w:val="18"/>
              </w:rPr>
              <w:t>4</w:t>
            </w:r>
            <w:r w:rsidR="00A0425F">
              <w:rPr>
                <w:rFonts w:ascii="Arial" w:hAnsi="Arial" w:cs="Arial"/>
                <w:color w:val="000000"/>
                <w:sz w:val="18"/>
                <w:szCs w:val="18"/>
              </w:rPr>
              <w:t xml:space="preserve"> </w:t>
            </w:r>
            <w:r>
              <w:rPr>
                <w:rFonts w:ascii="Arial" w:hAnsi="Arial" w:cs="Arial"/>
                <w:color w:val="000000"/>
                <w:sz w:val="18"/>
                <w:szCs w:val="18"/>
              </w:rPr>
              <w:t>719</w:t>
            </w:r>
          </w:p>
        </w:tc>
      </w:tr>
      <w:tr w:rsidR="001823BA" w:rsidRPr="003D05EC" w14:paraId="682AB837" w14:textId="77777777" w:rsidTr="00800885">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174EE4"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4C3A550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74DD8D7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9F655"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Oceňování bytového domu a administrativní nebo správní budovy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C19E2"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9C873" w14:textId="6AA26847"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4</w:t>
            </w:r>
            <w:r w:rsidR="00A0425F">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B92FB" w14:textId="25D06885"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4BD291A8" w14:textId="738755E3"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5</w:t>
            </w:r>
            <w:r w:rsidR="00A0425F">
              <w:rPr>
                <w:rFonts w:ascii="Arial" w:hAnsi="Arial" w:cs="Arial"/>
                <w:color w:val="000000"/>
                <w:sz w:val="18"/>
                <w:szCs w:val="18"/>
              </w:rPr>
              <w:t xml:space="preserve"> </w:t>
            </w:r>
            <w:r>
              <w:rPr>
                <w:rFonts w:ascii="Arial" w:hAnsi="Arial" w:cs="Arial"/>
                <w:color w:val="000000"/>
                <w:sz w:val="18"/>
                <w:szCs w:val="18"/>
              </w:rPr>
              <w:t>929</w:t>
            </w:r>
          </w:p>
        </w:tc>
      </w:tr>
      <w:tr w:rsidR="001823BA" w:rsidRPr="003D05EC" w14:paraId="393A38DC" w14:textId="77777777" w:rsidTr="00800885">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49E9FC2F"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8</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307C67A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2FA022B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2D60AC29"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70B96706"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251FC"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FED50" w14:textId="0DF0D184"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FFBD2" w14:textId="10BEAD34"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3CAC4E07" w14:textId="29F6ED76"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509</w:t>
            </w:r>
          </w:p>
        </w:tc>
      </w:tr>
      <w:tr w:rsidR="001823BA" w:rsidRPr="003D05EC" w14:paraId="4DAE7DE6" w14:textId="77777777" w:rsidTr="00800885">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09A4335B"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7B52DEF4"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35403FFC"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7CE37E6F" w14:textId="77777777" w:rsidR="001823BA" w:rsidRPr="003D05EC" w:rsidRDefault="001823BA" w:rsidP="00BB04E7">
            <w:pPr>
              <w:rPr>
                <w:rFonts w:ascii="Arial" w:hAnsi="Arial" w:cs="Arial"/>
                <w:color w:val="000000"/>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3E766B00" w14:textId="77777777" w:rsidR="001823BA" w:rsidRPr="003D05EC" w:rsidRDefault="001823BA" w:rsidP="00BB04E7">
            <w:pPr>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3B072"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4F044" w14:textId="65AF377E"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214ED" w14:textId="63FEE14D"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1A29B918" w14:textId="0100956C"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4</w:t>
            </w:r>
            <w:r w:rsidR="00A0425F">
              <w:rPr>
                <w:rFonts w:ascii="Arial" w:hAnsi="Arial" w:cs="Arial"/>
                <w:color w:val="000000"/>
                <w:sz w:val="18"/>
                <w:szCs w:val="18"/>
              </w:rPr>
              <w:t xml:space="preserve"> </w:t>
            </w:r>
            <w:r>
              <w:rPr>
                <w:rFonts w:ascii="Arial" w:hAnsi="Arial" w:cs="Arial"/>
                <w:color w:val="000000"/>
                <w:sz w:val="18"/>
                <w:szCs w:val="18"/>
              </w:rPr>
              <w:t>719</w:t>
            </w:r>
          </w:p>
        </w:tc>
      </w:tr>
      <w:tr w:rsidR="001823BA" w:rsidRPr="003D05EC" w14:paraId="63B45562" w14:textId="77777777" w:rsidTr="00800885">
        <w:trPr>
          <w:trHeight w:val="53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0B287"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36DB3F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729D08A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61E24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w:t>
            </w:r>
          </w:p>
          <w:p w14:paraId="7F32C87B" w14:textId="77777777" w:rsidR="001823BA" w:rsidRPr="00C31A43" w:rsidRDefault="001823BA" w:rsidP="00BB04E7">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21F34"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3E5EF" w14:textId="55B040B5"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8C5B5" w14:textId="0D625DAF"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tcPr>
          <w:p w14:paraId="0715A053" w14:textId="0E7103A3"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299</w:t>
            </w:r>
          </w:p>
        </w:tc>
      </w:tr>
      <w:tr w:rsidR="001823BA" w:rsidRPr="003D05EC" w14:paraId="6DFF12BD" w14:textId="77777777" w:rsidTr="00BB04E7">
        <w:trPr>
          <w:trHeight w:val="27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183C8A83" w14:textId="77777777" w:rsidR="001823BA" w:rsidRPr="003D05EC" w:rsidRDefault="001823BA" w:rsidP="00BB04E7">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659A8B5F"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74E195C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vAlign w:val="center"/>
            <w:hideMark/>
          </w:tcPr>
          <w:p w14:paraId="0D3CAE98"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C02BDE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03B579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3F9B7F8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4B78A28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0BAE3C6E" w14:textId="77777777" w:rsidTr="00BB04E7">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6D7EE1B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37A6B38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143025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2BE70F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00A2F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67A06B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1260CB3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2661A97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6CECFC8B" w14:textId="77777777" w:rsidTr="00800885">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3650FC69"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nil"/>
              <w:left w:val="nil"/>
              <w:bottom w:val="single" w:sz="4" w:space="0" w:color="auto"/>
              <w:right w:val="single" w:sz="4" w:space="0" w:color="auto"/>
            </w:tcBorders>
            <w:shd w:val="clear" w:color="auto" w:fill="auto"/>
            <w:noWrap/>
            <w:vAlign w:val="center"/>
            <w:hideMark/>
          </w:tcPr>
          <w:p w14:paraId="5BF027A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272F086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261B76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09C694F0" w14:textId="77777777" w:rsidR="001823BA" w:rsidRPr="003D05EC" w:rsidRDefault="001823BA" w:rsidP="00BB04E7">
            <w:pPr>
              <w:rPr>
                <w:rFonts w:ascii="Arial" w:hAnsi="Arial" w:cs="Arial"/>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4C617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67445830" w14:textId="351CE530"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43F82598" w14:textId="309143EC"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21C7113C" w14:textId="20A54EEC"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089</w:t>
            </w:r>
          </w:p>
        </w:tc>
      </w:tr>
      <w:tr w:rsidR="001823BA" w:rsidRPr="003D05EC" w14:paraId="6842A9EF" w14:textId="77777777" w:rsidTr="00800885">
        <w:trPr>
          <w:trHeight w:val="403"/>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5AA140DA"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nil"/>
              <w:left w:val="nil"/>
              <w:bottom w:val="single" w:sz="4" w:space="0" w:color="auto"/>
              <w:right w:val="single" w:sz="4" w:space="0" w:color="auto"/>
            </w:tcBorders>
            <w:shd w:val="clear" w:color="auto" w:fill="auto"/>
            <w:noWrap/>
            <w:vAlign w:val="center"/>
            <w:hideMark/>
          </w:tcPr>
          <w:p w14:paraId="7741DBC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349A94A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2944A4DA" w14:textId="77777777" w:rsidR="001823BA" w:rsidRPr="003D05EC" w:rsidRDefault="001823BA" w:rsidP="00BB04E7">
            <w:pPr>
              <w:jc w:val="center"/>
              <w:rPr>
                <w:rFonts w:ascii="Arial" w:hAnsi="Arial" w:cs="Arial"/>
                <w:color w:val="000000"/>
                <w:sz w:val="18"/>
                <w:szCs w:val="18"/>
              </w:rPr>
            </w:pP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751A28"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795E0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47180E4D" w14:textId="7D647C77"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00E973D2" w14:textId="1307D5AC"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170CFC95" w14:textId="00D17663"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089</w:t>
            </w:r>
          </w:p>
        </w:tc>
      </w:tr>
      <w:tr w:rsidR="001823BA" w:rsidRPr="003D05EC" w14:paraId="1F90DABA" w14:textId="77777777" w:rsidTr="00800885">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607E17F1"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12</w:t>
            </w:r>
          </w:p>
        </w:tc>
        <w:tc>
          <w:tcPr>
            <w:tcW w:w="1389" w:type="dxa"/>
            <w:tcBorders>
              <w:top w:val="nil"/>
              <w:left w:val="nil"/>
              <w:bottom w:val="single" w:sz="4" w:space="0" w:color="auto"/>
              <w:right w:val="single" w:sz="4" w:space="0" w:color="auto"/>
            </w:tcBorders>
            <w:shd w:val="clear" w:color="auto" w:fill="auto"/>
            <w:noWrap/>
            <w:vAlign w:val="center"/>
            <w:hideMark/>
          </w:tcPr>
          <w:p w14:paraId="6069601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598A05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nil"/>
              <w:bottom w:val="single" w:sz="4" w:space="0" w:color="auto"/>
              <w:right w:val="single" w:sz="4" w:space="0" w:color="auto"/>
            </w:tcBorders>
            <w:shd w:val="clear" w:color="auto" w:fill="auto"/>
            <w:vAlign w:val="center"/>
            <w:hideMark/>
          </w:tcPr>
          <w:p w14:paraId="0B4BC362"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74934CA8" w14:textId="77777777" w:rsidR="001823BA" w:rsidRPr="003D05EC" w:rsidRDefault="001823BA" w:rsidP="00BB04E7">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nil"/>
              <w:left w:val="nil"/>
              <w:bottom w:val="single" w:sz="4" w:space="0" w:color="auto"/>
              <w:right w:val="single" w:sz="4" w:space="0" w:color="auto"/>
            </w:tcBorders>
            <w:shd w:val="clear" w:color="auto" w:fill="auto"/>
            <w:noWrap/>
            <w:vAlign w:val="center"/>
            <w:hideMark/>
          </w:tcPr>
          <w:p w14:paraId="51F0C2D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1C707F9D" w14:textId="68A58954"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22DC7005" w14:textId="36AFFEB7"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7DC23C51" w14:textId="31925414"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299</w:t>
            </w:r>
          </w:p>
        </w:tc>
      </w:tr>
      <w:tr w:rsidR="001823BA" w:rsidRPr="003D05EC" w14:paraId="5EEC27CA" w14:textId="77777777" w:rsidTr="00BB04E7">
        <w:trPr>
          <w:trHeight w:val="279"/>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1323C93F" w14:textId="77777777" w:rsidR="001823BA" w:rsidRPr="003D05EC" w:rsidRDefault="001823BA" w:rsidP="00BB04E7">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1823BA" w:rsidRPr="003D05EC" w14:paraId="50B4F940" w14:textId="77777777" w:rsidTr="00BB04E7">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4BF492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967003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F7F1E2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AB4D3E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6310F1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531BDF1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6F4A15A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082D662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75759259" w14:textId="77777777" w:rsidTr="00800885">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AFB98"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13</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2CCE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BE68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689C3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663EDB60"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2DE7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C9CD3" w14:textId="099EE0D7"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90339" w14:textId="2F2455EC"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D80DE" w14:textId="200112F5"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363</w:t>
            </w:r>
          </w:p>
        </w:tc>
      </w:tr>
      <w:tr w:rsidR="001823BA" w:rsidRPr="003D05EC" w14:paraId="399BB258" w14:textId="77777777" w:rsidTr="00800885">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7C4809"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4CE443BB"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6C073B3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C76B3F8" w14:textId="77777777" w:rsidR="001823BA" w:rsidRPr="003D05EC" w:rsidRDefault="001823BA" w:rsidP="00BB04E7">
            <w:pPr>
              <w:rPr>
                <w:rFonts w:ascii="Arial" w:hAnsi="Arial" w:cs="Arial"/>
                <w:color w:val="000000"/>
                <w:sz w:val="18"/>
                <w:szCs w:val="18"/>
              </w:rPr>
            </w:pPr>
            <w:r>
              <w:rPr>
                <w:rFonts w:ascii="Arial" w:hAnsi="Arial" w:cs="Arial"/>
                <w:color w:val="000000"/>
                <w:sz w:val="18"/>
                <w:szCs w:val="18"/>
              </w:rPr>
              <w:t>Oceňuje se věcné břemeno cenou zjištěnou.</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E323F6"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75960" w14:textId="7F330F43"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C9CE0" w14:textId="1D600F1D"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B37E2" w14:textId="305AEE0A"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242</w:t>
            </w:r>
          </w:p>
        </w:tc>
      </w:tr>
      <w:tr w:rsidR="001823BA" w:rsidRPr="003D05EC" w14:paraId="48CBA9F9" w14:textId="77777777" w:rsidTr="00BB04E7">
        <w:trPr>
          <w:trHeight w:val="206"/>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25159A42" w14:textId="77777777" w:rsidR="001823BA" w:rsidRPr="003D05EC" w:rsidRDefault="001823BA" w:rsidP="00BB04E7">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1823BA" w:rsidRPr="003D05EC" w14:paraId="30B9F8A5" w14:textId="77777777" w:rsidTr="00BB04E7">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4480A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09A18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582D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A508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F0D2C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9D3779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A0688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D7AAA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0D672466" w14:textId="77777777" w:rsidTr="00800885">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4AC14"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21CA68D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6D23BC7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F02175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45627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EE8CA" w14:textId="163986CE"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54F65" w14:textId="57F5E01F"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3B082" w14:textId="1B6D10B6"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363</w:t>
            </w:r>
          </w:p>
        </w:tc>
      </w:tr>
      <w:tr w:rsidR="001823BA" w:rsidRPr="003D05EC" w14:paraId="11F52C44" w14:textId="77777777" w:rsidTr="00BB04E7">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48EC273C" w14:textId="77777777" w:rsidR="001823BA" w:rsidRPr="003D05EC" w:rsidRDefault="001823BA" w:rsidP="00BB04E7">
            <w:pPr>
              <w:rPr>
                <w:rFonts w:ascii="Arial" w:hAnsi="Arial" w:cs="Arial"/>
                <w:b/>
                <w:bCs/>
                <w:color w:val="000000"/>
              </w:rPr>
            </w:pPr>
            <w:r w:rsidRPr="003D05EC">
              <w:rPr>
                <w:rFonts w:ascii="Arial" w:hAnsi="Arial" w:cs="Arial"/>
                <w:b/>
                <w:bCs/>
                <w:color w:val="000000"/>
              </w:rPr>
              <w:t>Škody na majetku</w:t>
            </w:r>
          </w:p>
        </w:tc>
        <w:tc>
          <w:tcPr>
            <w:tcW w:w="4889" w:type="dxa"/>
            <w:tcBorders>
              <w:top w:val="single" w:sz="4" w:space="0" w:color="auto"/>
              <w:left w:val="nil"/>
              <w:bottom w:val="single" w:sz="4" w:space="0" w:color="auto"/>
              <w:right w:val="nil"/>
            </w:tcBorders>
            <w:shd w:val="clear" w:color="000000" w:fill="C5D9F1"/>
            <w:vAlign w:val="center"/>
            <w:hideMark/>
          </w:tcPr>
          <w:p w14:paraId="26A9FBE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6231448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71EBBB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11136E8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3184539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3C86945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305DA9C4" w14:textId="77777777" w:rsidTr="00BB04E7">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5AFE6B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48322B2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7AD837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699CE2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586075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1D5047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14189A2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0EDF877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3672B11A" w14:textId="77777777" w:rsidTr="00800885">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1446988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6</w:t>
            </w:r>
          </w:p>
        </w:tc>
        <w:tc>
          <w:tcPr>
            <w:tcW w:w="1389" w:type="dxa"/>
            <w:tcBorders>
              <w:top w:val="nil"/>
              <w:left w:val="nil"/>
              <w:bottom w:val="single" w:sz="4" w:space="0" w:color="auto"/>
              <w:right w:val="single" w:sz="4" w:space="0" w:color="auto"/>
            </w:tcBorders>
            <w:shd w:val="clear" w:color="000000" w:fill="FFFFFF"/>
            <w:vAlign w:val="center"/>
            <w:hideMark/>
          </w:tcPr>
          <w:p w14:paraId="7355273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24CF269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512" w:type="dxa"/>
            <w:gridSpan w:val="3"/>
            <w:tcBorders>
              <w:top w:val="single" w:sz="4" w:space="0" w:color="auto"/>
              <w:left w:val="nil"/>
              <w:bottom w:val="single" w:sz="4" w:space="0" w:color="auto"/>
              <w:right w:val="single" w:sz="4" w:space="0" w:color="auto"/>
            </w:tcBorders>
            <w:shd w:val="clear" w:color="000000" w:fill="FFFFFF"/>
            <w:vAlign w:val="center"/>
            <w:hideMark/>
          </w:tcPr>
          <w:p w14:paraId="3A08BAE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134" w:type="dxa"/>
            <w:tcBorders>
              <w:top w:val="nil"/>
              <w:left w:val="nil"/>
              <w:bottom w:val="single" w:sz="4" w:space="0" w:color="auto"/>
              <w:right w:val="single" w:sz="4" w:space="0" w:color="auto"/>
            </w:tcBorders>
            <w:shd w:val="clear" w:color="000000" w:fill="FFFFFF"/>
            <w:noWrap/>
            <w:vAlign w:val="center"/>
            <w:hideMark/>
          </w:tcPr>
          <w:p w14:paraId="7BF6613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35FD6C01" w14:textId="1636AAAF"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300</w:t>
            </w:r>
          </w:p>
        </w:tc>
        <w:tc>
          <w:tcPr>
            <w:tcW w:w="851" w:type="dxa"/>
            <w:tcBorders>
              <w:top w:val="nil"/>
              <w:left w:val="nil"/>
              <w:bottom w:val="single" w:sz="4" w:space="0" w:color="auto"/>
              <w:right w:val="single" w:sz="4" w:space="0" w:color="auto"/>
            </w:tcBorders>
            <w:shd w:val="clear" w:color="auto" w:fill="auto"/>
            <w:noWrap/>
            <w:vAlign w:val="center"/>
            <w:hideMark/>
          </w:tcPr>
          <w:p w14:paraId="56252C2B" w14:textId="4A3EA695"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6B1C443C" w14:textId="60898602"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363</w:t>
            </w:r>
          </w:p>
        </w:tc>
      </w:tr>
      <w:tr w:rsidR="001823BA" w:rsidRPr="003D05EC" w14:paraId="2C9F6C7C"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6900FD4C" w14:textId="77777777" w:rsidR="001823BA" w:rsidRPr="003D05EC" w:rsidRDefault="001823BA" w:rsidP="00BB04E7">
            <w:pPr>
              <w:rPr>
                <w:rFonts w:ascii="Arial" w:hAnsi="Arial" w:cs="Arial"/>
                <w:b/>
                <w:bCs/>
                <w:color w:val="000000"/>
              </w:rPr>
            </w:pPr>
            <w:r w:rsidRPr="003D05EC">
              <w:rPr>
                <w:rFonts w:ascii="Arial" w:hAnsi="Arial" w:cs="Arial"/>
                <w:b/>
                <w:bCs/>
                <w:color w:val="000000"/>
              </w:rPr>
              <w:t>Revizní znalecký posudek</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6602380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7E2D5D0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2D57D87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1E18738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2B13AB4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3E3BC8A1"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B119DC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DDE8EC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0E17ED5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6F7F67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31B8373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32ADAA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1E11F4F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31EF23C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70823F84" w14:textId="77777777" w:rsidTr="00BB04E7">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168CABB2"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17</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3920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Podle revidovaného ZP </w:t>
            </w:r>
          </w:p>
        </w:tc>
        <w:tc>
          <w:tcPr>
            <w:tcW w:w="1134" w:type="dxa"/>
            <w:tcBorders>
              <w:top w:val="nil"/>
              <w:left w:val="single" w:sz="4" w:space="0" w:color="auto"/>
              <w:bottom w:val="nil"/>
              <w:right w:val="single" w:sz="4" w:space="0" w:color="auto"/>
            </w:tcBorders>
            <w:shd w:val="clear" w:color="000000" w:fill="FFFFFF"/>
            <w:noWrap/>
            <w:vAlign w:val="center"/>
            <w:hideMark/>
          </w:tcPr>
          <w:p w14:paraId="7725B92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7D3D3095" w14:textId="2910629E" w:rsidR="001823BA" w:rsidRPr="003D05EC" w:rsidRDefault="00800885" w:rsidP="00BB04E7">
            <w:pPr>
              <w:jc w:val="center"/>
              <w:rPr>
                <w:rFonts w:ascii="Arial" w:hAnsi="Arial" w:cs="Arial"/>
                <w:color w:val="000000"/>
                <w:sz w:val="18"/>
                <w:szCs w:val="18"/>
              </w:rPr>
            </w:pPr>
            <w:r>
              <w:rPr>
                <w:rFonts w:ascii="Arial" w:hAnsi="Arial" w:cs="Arial"/>
                <w:color w:val="000000"/>
                <w:sz w:val="18"/>
                <w:szCs w:val="18"/>
              </w:rPr>
              <w:t>300</w:t>
            </w:r>
          </w:p>
        </w:tc>
        <w:tc>
          <w:tcPr>
            <w:tcW w:w="851" w:type="dxa"/>
            <w:tcBorders>
              <w:top w:val="nil"/>
              <w:left w:val="nil"/>
              <w:bottom w:val="nil"/>
              <w:right w:val="single" w:sz="4" w:space="0" w:color="auto"/>
            </w:tcBorders>
            <w:shd w:val="clear" w:color="000000" w:fill="FFFFFF"/>
            <w:noWrap/>
            <w:vAlign w:val="center"/>
            <w:hideMark/>
          </w:tcPr>
          <w:p w14:paraId="2F7DCA7A" w14:textId="53C4DF10" w:rsidR="001823BA" w:rsidRPr="003D05EC" w:rsidRDefault="00800885"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nil"/>
              <w:right w:val="single" w:sz="4" w:space="0" w:color="auto"/>
            </w:tcBorders>
            <w:shd w:val="clear" w:color="000000" w:fill="FFFFFF"/>
            <w:noWrap/>
            <w:vAlign w:val="center"/>
            <w:hideMark/>
          </w:tcPr>
          <w:p w14:paraId="07CD7806" w14:textId="06F3444E" w:rsidR="001823BA" w:rsidRPr="003D05EC" w:rsidRDefault="00800885" w:rsidP="00BB04E7">
            <w:pPr>
              <w:jc w:val="center"/>
              <w:rPr>
                <w:rFonts w:ascii="Arial" w:hAnsi="Arial" w:cs="Arial"/>
                <w:color w:val="000000"/>
                <w:sz w:val="18"/>
                <w:szCs w:val="18"/>
              </w:rPr>
            </w:pPr>
            <w:r>
              <w:rPr>
                <w:rFonts w:ascii="Arial" w:hAnsi="Arial" w:cs="Arial"/>
                <w:color w:val="000000"/>
                <w:sz w:val="18"/>
                <w:szCs w:val="18"/>
              </w:rPr>
              <w:t>363</w:t>
            </w:r>
          </w:p>
        </w:tc>
      </w:tr>
      <w:tr w:rsidR="001823BA" w:rsidRPr="003D05EC" w14:paraId="72F1BBC1"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4FCB93C7" w14:textId="77777777" w:rsidR="001823BA" w:rsidRPr="003D05EC" w:rsidRDefault="001823BA" w:rsidP="00BB04E7">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4FF117A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F24494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5E1B7E0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5FBDF78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15CCF578"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0049749F"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EBCE00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EEB9C1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FD05B5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574C5CE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172" w:type="dxa"/>
            <w:gridSpan w:val="3"/>
            <w:tcBorders>
              <w:top w:val="single" w:sz="4" w:space="0" w:color="auto"/>
              <w:left w:val="nil"/>
              <w:bottom w:val="single" w:sz="4" w:space="0" w:color="auto"/>
              <w:right w:val="single" w:sz="4" w:space="0" w:color="auto"/>
            </w:tcBorders>
            <w:shd w:val="clear" w:color="000000" w:fill="EEECE1"/>
            <w:vAlign w:val="center"/>
            <w:hideMark/>
          </w:tcPr>
          <w:p w14:paraId="2794533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p>
        </w:tc>
      </w:tr>
      <w:tr w:rsidR="001823BA" w:rsidRPr="003D05EC" w14:paraId="5E90C074" w14:textId="77777777" w:rsidTr="00BB04E7">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BB31B"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18</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2E74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CE85AC"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 původní ceny ZP</w:t>
            </w:r>
          </w:p>
        </w:tc>
        <w:tc>
          <w:tcPr>
            <w:tcW w:w="317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A86754" w14:textId="5DD42260" w:rsidR="001823BA" w:rsidRPr="003D05EC" w:rsidRDefault="00800885" w:rsidP="00800885">
            <w:pPr>
              <w:jc w:val="center"/>
              <w:rPr>
                <w:rFonts w:ascii="Arial" w:hAnsi="Arial" w:cs="Arial"/>
                <w:color w:val="000000"/>
                <w:sz w:val="18"/>
                <w:szCs w:val="18"/>
              </w:rPr>
            </w:pPr>
            <w:r>
              <w:rPr>
                <w:rFonts w:ascii="Arial" w:hAnsi="Arial" w:cs="Arial"/>
                <w:color w:val="000000"/>
                <w:sz w:val="18"/>
                <w:szCs w:val="18"/>
              </w:rPr>
              <w:t>30</w:t>
            </w:r>
          </w:p>
        </w:tc>
      </w:tr>
    </w:tbl>
    <w:p w14:paraId="72341228" w14:textId="77777777" w:rsidR="001823BA" w:rsidRDefault="001823BA" w:rsidP="001823BA">
      <w:pPr>
        <w:jc w:val="both"/>
        <w:rPr>
          <w:rFonts w:ascii="Arial" w:hAnsi="Arial" w:cs="Arial"/>
          <w:i/>
          <w:sz w:val="18"/>
          <w:szCs w:val="18"/>
        </w:rPr>
      </w:pPr>
    </w:p>
    <w:p w14:paraId="1043D75E" w14:textId="35EAB348" w:rsidR="001823BA" w:rsidRPr="00E97615" w:rsidRDefault="001823BA" w:rsidP="001823BA">
      <w:pPr>
        <w:jc w:val="center"/>
        <w:rPr>
          <w:rFonts w:ascii="Arial" w:hAnsi="Arial" w:cs="Arial"/>
          <w:sz w:val="22"/>
          <w:szCs w:val="22"/>
        </w:rPr>
      </w:pPr>
      <w:r>
        <w:rPr>
          <w:rFonts w:ascii="Arial" w:hAnsi="Arial" w:cs="Arial"/>
          <w:i/>
          <w:sz w:val="18"/>
          <w:szCs w:val="18"/>
        </w:rPr>
        <w:br w:type="page"/>
      </w:r>
      <w:r w:rsidRPr="00E97615">
        <w:rPr>
          <w:rFonts w:ascii="Arial" w:hAnsi="Arial" w:cs="Arial"/>
          <w:sz w:val="22"/>
          <w:szCs w:val="22"/>
        </w:rPr>
        <w:lastRenderedPageBreak/>
        <w:t xml:space="preserve">Zhotovitel č. </w:t>
      </w:r>
      <w:r w:rsidR="001D507D">
        <w:rPr>
          <w:rFonts w:ascii="Arial" w:hAnsi="Arial" w:cs="Arial"/>
          <w:sz w:val="22"/>
          <w:szCs w:val="22"/>
        </w:rPr>
        <w:t>3</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889"/>
        <w:gridCol w:w="74"/>
        <w:gridCol w:w="1549"/>
        <w:gridCol w:w="1134"/>
        <w:gridCol w:w="1134"/>
        <w:gridCol w:w="851"/>
        <w:gridCol w:w="1187"/>
      </w:tblGrid>
      <w:tr w:rsidR="001823BA" w:rsidRPr="003D05EC" w14:paraId="250196FB" w14:textId="77777777" w:rsidTr="00BB04E7">
        <w:trPr>
          <w:trHeight w:val="268"/>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15A9E035" w14:textId="77777777" w:rsidR="001823BA" w:rsidRPr="003D05EC" w:rsidRDefault="001823BA" w:rsidP="00BB04E7">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310B076E" w14:textId="77777777" w:rsidR="001823BA" w:rsidRPr="003D05EC" w:rsidRDefault="001823BA" w:rsidP="00BB04E7">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tcBorders>
              <w:top w:val="single" w:sz="4" w:space="0" w:color="auto"/>
              <w:left w:val="nil"/>
              <w:bottom w:val="single" w:sz="4" w:space="0" w:color="auto"/>
              <w:right w:val="nil"/>
            </w:tcBorders>
            <w:shd w:val="clear" w:color="000000" w:fill="C5D9F1"/>
            <w:noWrap/>
            <w:vAlign w:val="bottom"/>
            <w:hideMark/>
          </w:tcPr>
          <w:p w14:paraId="0F28C6F4" w14:textId="77777777" w:rsidR="001823BA" w:rsidRPr="003D05EC" w:rsidRDefault="001823BA" w:rsidP="00BB04E7">
            <w:pPr>
              <w:rPr>
                <w:rFonts w:ascii="Arial" w:hAnsi="Arial" w:cs="Arial"/>
                <w:b/>
                <w:bCs/>
                <w:color w:val="000000"/>
                <w:sz w:val="18"/>
                <w:szCs w:val="18"/>
              </w:rPr>
            </w:pPr>
            <w:r w:rsidRPr="003D05EC">
              <w:rPr>
                <w:rFonts w:ascii="Arial" w:hAnsi="Arial" w:cs="Arial"/>
                <w:b/>
                <w:bCs/>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noWrap/>
            <w:vAlign w:val="bottom"/>
            <w:hideMark/>
          </w:tcPr>
          <w:p w14:paraId="2A6536C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07F2B28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04B8B1A7"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3C8412C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31D0741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6B90E6F8" w14:textId="77777777" w:rsidTr="00BB04E7">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909D6C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    Položka</w:t>
            </w:r>
          </w:p>
          <w:p w14:paraId="19806D1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EE640C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24F22C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0F6E18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A369D5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3C3F976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6EA1477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3C3F82F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68487B9A" w14:textId="77777777" w:rsidTr="00BB04E7">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F9A7B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A4CA0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E6B27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9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58CC3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14:paraId="329ECC6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1115036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E3175A4" w14:textId="00D7739A"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100</w:t>
            </w:r>
          </w:p>
        </w:tc>
        <w:tc>
          <w:tcPr>
            <w:tcW w:w="851" w:type="dxa"/>
            <w:tcBorders>
              <w:top w:val="nil"/>
              <w:left w:val="nil"/>
              <w:bottom w:val="single" w:sz="4" w:space="0" w:color="auto"/>
              <w:right w:val="single" w:sz="4" w:space="0" w:color="auto"/>
            </w:tcBorders>
            <w:shd w:val="clear" w:color="auto" w:fill="auto"/>
            <w:noWrap/>
            <w:vAlign w:val="center"/>
            <w:hideMark/>
          </w:tcPr>
          <w:p w14:paraId="7A7AF6E1"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5A5E21EE" w14:textId="647A9C35"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100</w:t>
            </w:r>
          </w:p>
        </w:tc>
      </w:tr>
      <w:tr w:rsidR="001823BA" w:rsidRPr="003D05EC" w14:paraId="2FDA8C90" w14:textId="77777777" w:rsidTr="00BB04E7">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3FBAC279"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AC37BA3"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86B1AB2"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7FEBE984"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86A586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42CE2D2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AA7F54E" w14:textId="58D1BFA3"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7</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87AA900"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34B21BA0" w14:textId="63C40875"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7</w:t>
            </w:r>
            <w:r w:rsidR="001823BA">
              <w:rPr>
                <w:rFonts w:ascii="Arial" w:hAnsi="Arial" w:cs="Arial"/>
                <w:color w:val="000000"/>
                <w:sz w:val="18"/>
                <w:szCs w:val="18"/>
              </w:rPr>
              <w:t>00</w:t>
            </w:r>
          </w:p>
        </w:tc>
      </w:tr>
      <w:tr w:rsidR="001823BA" w:rsidRPr="003D05EC" w14:paraId="6D96677B"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6E4F3611"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FDA2E7F"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036B5F3"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6DEEEFD6"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0273C64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2E8B3EA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EEE8B58" w14:textId="68E6AE54"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5</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0648C2F"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7C62990C" w14:textId="0A851013"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5</w:t>
            </w:r>
            <w:r w:rsidR="001823BA">
              <w:rPr>
                <w:rFonts w:ascii="Arial" w:hAnsi="Arial" w:cs="Arial"/>
                <w:color w:val="000000"/>
                <w:sz w:val="18"/>
                <w:szCs w:val="18"/>
              </w:rPr>
              <w:t>00</w:t>
            </w:r>
          </w:p>
        </w:tc>
      </w:tr>
      <w:tr w:rsidR="001823BA" w:rsidRPr="003D05EC" w14:paraId="5DCB23C6" w14:textId="77777777" w:rsidTr="00BB04E7">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3E0CB8EB"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91EE41E"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1221716"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13DC65B6"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0936ABD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116C443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180FA83" w14:textId="30E3839B"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2</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C17223B"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2E892131" w14:textId="678D58D9"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2</w:t>
            </w:r>
            <w:r w:rsidR="001823BA">
              <w:rPr>
                <w:rFonts w:ascii="Arial" w:hAnsi="Arial" w:cs="Arial"/>
                <w:color w:val="000000"/>
                <w:sz w:val="18"/>
                <w:szCs w:val="18"/>
              </w:rPr>
              <w:t>00</w:t>
            </w:r>
          </w:p>
        </w:tc>
      </w:tr>
      <w:tr w:rsidR="001823BA" w:rsidRPr="003D05EC" w14:paraId="750C79DE" w14:textId="77777777" w:rsidTr="00BB04E7">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284E0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45457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87D76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385F6216" w14:textId="77777777" w:rsidR="001823BA" w:rsidRPr="003D05EC" w:rsidRDefault="001823BA" w:rsidP="00BB04E7">
            <w:pPr>
              <w:jc w:val="center"/>
              <w:rPr>
                <w:rFonts w:ascii="Arial" w:hAnsi="Arial" w:cs="Arial"/>
                <w:color w:val="000000"/>
                <w:sz w:val="18"/>
                <w:szCs w:val="18"/>
              </w:rPr>
            </w:pP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E42AD6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1F02FFDE"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511EAB0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209350E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E92A9D2" w14:textId="76FA713F"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1</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6B89AE36"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1BED2E0D" w14:textId="4EC77F1C"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Pr>
                <w:rFonts w:ascii="Arial" w:hAnsi="Arial" w:cs="Arial"/>
                <w:color w:val="000000"/>
                <w:sz w:val="18"/>
                <w:szCs w:val="18"/>
              </w:rPr>
              <w:t>1</w:t>
            </w:r>
            <w:r w:rsidR="001823BA">
              <w:rPr>
                <w:rFonts w:ascii="Arial" w:hAnsi="Arial" w:cs="Arial"/>
                <w:color w:val="000000"/>
                <w:sz w:val="18"/>
                <w:szCs w:val="18"/>
              </w:rPr>
              <w:t>00</w:t>
            </w:r>
          </w:p>
        </w:tc>
      </w:tr>
      <w:tr w:rsidR="001823BA" w:rsidRPr="003D05EC" w14:paraId="6CB8ABB4" w14:textId="77777777" w:rsidTr="00BB04E7">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7AAC2EFC"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A9364C5"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38DB0B5"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2DC0F31C"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5E3B4D7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2417B55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C945552" w14:textId="001938DA"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7</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219A03A8"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2C8B07D8" w14:textId="3286A177"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7</w:t>
            </w:r>
            <w:r w:rsidR="001823BA">
              <w:rPr>
                <w:rFonts w:ascii="Arial" w:hAnsi="Arial" w:cs="Arial"/>
                <w:color w:val="000000"/>
                <w:sz w:val="18"/>
                <w:szCs w:val="18"/>
              </w:rPr>
              <w:t>00</w:t>
            </w:r>
          </w:p>
        </w:tc>
      </w:tr>
      <w:tr w:rsidR="001823BA" w:rsidRPr="003D05EC" w14:paraId="74392E94" w14:textId="77777777" w:rsidTr="00BB04E7">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03A0081D"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D63ED6B"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D97F424"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797DF3D9"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7000C5E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68B4919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24359D9" w14:textId="0CF1F7EB"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5</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CDAD8EA"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12C03EE2" w14:textId="33A675DE"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5</w:t>
            </w:r>
            <w:r w:rsidR="001823BA">
              <w:rPr>
                <w:rFonts w:ascii="Arial" w:hAnsi="Arial" w:cs="Arial"/>
                <w:color w:val="000000"/>
                <w:sz w:val="18"/>
                <w:szCs w:val="18"/>
              </w:rPr>
              <w:t>00</w:t>
            </w:r>
          </w:p>
        </w:tc>
      </w:tr>
      <w:tr w:rsidR="001823BA" w:rsidRPr="003D05EC" w14:paraId="2D81C3F6" w14:textId="77777777" w:rsidTr="00BB04E7">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50BCD2BC"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6ED5095"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9395F9D"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7915CAB2"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540E058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38F5DCA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B1E2A96" w14:textId="2F148297"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2</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5F54A05F"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4C993B38" w14:textId="53B0E88B"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2</w:t>
            </w:r>
            <w:r w:rsidR="001823BA">
              <w:rPr>
                <w:rFonts w:ascii="Arial" w:hAnsi="Arial" w:cs="Arial"/>
                <w:color w:val="000000"/>
                <w:sz w:val="18"/>
                <w:szCs w:val="18"/>
              </w:rPr>
              <w:t>00</w:t>
            </w:r>
          </w:p>
        </w:tc>
      </w:tr>
      <w:tr w:rsidR="001823BA" w:rsidRPr="003D05EC" w14:paraId="14D77E69" w14:textId="77777777" w:rsidTr="00BB04E7">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478E6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2FF88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5E932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8405B3E"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57F94113"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nil"/>
              <w:left w:val="nil"/>
              <w:bottom w:val="single" w:sz="4" w:space="0" w:color="auto"/>
              <w:right w:val="single" w:sz="4" w:space="0" w:color="auto"/>
            </w:tcBorders>
            <w:shd w:val="clear" w:color="auto" w:fill="auto"/>
            <w:noWrap/>
            <w:vAlign w:val="center"/>
            <w:hideMark/>
          </w:tcPr>
          <w:p w14:paraId="104250F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134" w:type="dxa"/>
            <w:tcBorders>
              <w:top w:val="nil"/>
              <w:left w:val="nil"/>
              <w:bottom w:val="single" w:sz="4" w:space="0" w:color="auto"/>
              <w:right w:val="single" w:sz="4" w:space="0" w:color="auto"/>
            </w:tcBorders>
            <w:shd w:val="clear" w:color="auto" w:fill="auto"/>
            <w:noWrap/>
            <w:vAlign w:val="center"/>
            <w:hideMark/>
          </w:tcPr>
          <w:p w14:paraId="5B27FBA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7ED0D4E" w14:textId="2083501F"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sidR="003C74C2">
              <w:rPr>
                <w:rFonts w:ascii="Arial" w:hAnsi="Arial" w:cs="Arial"/>
                <w:color w:val="000000"/>
                <w:sz w:val="18"/>
                <w:szCs w:val="18"/>
              </w:rPr>
              <w:t>5</w:t>
            </w:r>
            <w:r>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C243D8E"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255A50B9" w14:textId="56644304"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3</w:t>
            </w:r>
            <w:r w:rsidR="00A0425F">
              <w:rPr>
                <w:rFonts w:ascii="Arial" w:hAnsi="Arial" w:cs="Arial"/>
                <w:color w:val="000000"/>
                <w:sz w:val="18"/>
                <w:szCs w:val="18"/>
              </w:rPr>
              <w:t xml:space="preserve"> </w:t>
            </w:r>
            <w:r w:rsidR="003C74C2">
              <w:rPr>
                <w:rFonts w:ascii="Arial" w:hAnsi="Arial" w:cs="Arial"/>
                <w:color w:val="000000"/>
                <w:sz w:val="18"/>
                <w:szCs w:val="18"/>
              </w:rPr>
              <w:t>5</w:t>
            </w:r>
            <w:r>
              <w:rPr>
                <w:rFonts w:ascii="Arial" w:hAnsi="Arial" w:cs="Arial"/>
                <w:color w:val="000000"/>
                <w:sz w:val="18"/>
                <w:szCs w:val="18"/>
              </w:rPr>
              <w:t>00</w:t>
            </w:r>
          </w:p>
        </w:tc>
      </w:tr>
      <w:tr w:rsidR="001823BA" w:rsidRPr="003D05EC" w14:paraId="1AE48AC2"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2A193446"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3F728C3"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BE397AE"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453EDC0E"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78CE9D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13F4A8E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BFFF1FF" w14:textId="310178C8"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9</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4F37BD6"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5BE27D0F" w14:textId="5F6BD53B" w:rsidR="001823BA" w:rsidRPr="003D05EC" w:rsidRDefault="003C74C2" w:rsidP="00BB04E7">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Pr>
                <w:rFonts w:ascii="Arial" w:hAnsi="Arial" w:cs="Arial"/>
                <w:color w:val="000000"/>
                <w:sz w:val="18"/>
                <w:szCs w:val="18"/>
              </w:rPr>
              <w:t>9</w:t>
            </w:r>
            <w:r w:rsidR="001823BA">
              <w:rPr>
                <w:rFonts w:ascii="Arial" w:hAnsi="Arial" w:cs="Arial"/>
                <w:color w:val="000000"/>
                <w:sz w:val="18"/>
                <w:szCs w:val="18"/>
              </w:rPr>
              <w:t>00</w:t>
            </w:r>
          </w:p>
        </w:tc>
      </w:tr>
      <w:tr w:rsidR="001823BA" w:rsidRPr="003D05EC" w14:paraId="56B80309" w14:textId="77777777" w:rsidTr="00BB04E7">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4CABF3F1"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BBA389E"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21AFDF6"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508D83E2"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600953C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60E11CD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71B57FE" w14:textId="245376CE" w:rsidR="001823BA" w:rsidRPr="003D05EC" w:rsidRDefault="0053104A" w:rsidP="00BB04E7">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sidR="001823BA">
              <w:rPr>
                <w:rFonts w:ascii="Arial" w:hAnsi="Arial" w:cs="Arial"/>
                <w:color w:val="000000"/>
                <w:sz w:val="18"/>
                <w:szCs w:val="18"/>
              </w:rPr>
              <w:t>500</w:t>
            </w:r>
          </w:p>
        </w:tc>
        <w:tc>
          <w:tcPr>
            <w:tcW w:w="851" w:type="dxa"/>
            <w:tcBorders>
              <w:top w:val="nil"/>
              <w:left w:val="nil"/>
              <w:bottom w:val="single" w:sz="4" w:space="0" w:color="auto"/>
              <w:right w:val="single" w:sz="4" w:space="0" w:color="auto"/>
            </w:tcBorders>
            <w:shd w:val="clear" w:color="auto" w:fill="auto"/>
            <w:noWrap/>
            <w:vAlign w:val="center"/>
            <w:hideMark/>
          </w:tcPr>
          <w:p w14:paraId="2F0B6B7D"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6427676F" w14:textId="46E01E09" w:rsidR="001823BA" w:rsidRPr="003D05EC" w:rsidRDefault="0053104A" w:rsidP="00BB04E7">
            <w:pPr>
              <w:jc w:val="center"/>
              <w:rPr>
                <w:rFonts w:ascii="Arial" w:hAnsi="Arial" w:cs="Arial"/>
                <w:color w:val="000000"/>
                <w:sz w:val="18"/>
                <w:szCs w:val="18"/>
              </w:rPr>
            </w:pPr>
            <w:r>
              <w:rPr>
                <w:rFonts w:ascii="Arial" w:hAnsi="Arial" w:cs="Arial"/>
                <w:color w:val="000000"/>
                <w:sz w:val="18"/>
                <w:szCs w:val="18"/>
              </w:rPr>
              <w:t>2</w:t>
            </w:r>
            <w:r w:rsidR="00A0425F">
              <w:rPr>
                <w:rFonts w:ascii="Arial" w:hAnsi="Arial" w:cs="Arial"/>
                <w:color w:val="000000"/>
                <w:sz w:val="18"/>
                <w:szCs w:val="18"/>
              </w:rPr>
              <w:t xml:space="preserve"> </w:t>
            </w:r>
            <w:r w:rsidR="001823BA">
              <w:rPr>
                <w:rFonts w:ascii="Arial" w:hAnsi="Arial" w:cs="Arial"/>
                <w:color w:val="000000"/>
                <w:sz w:val="18"/>
                <w:szCs w:val="18"/>
              </w:rPr>
              <w:t>500</w:t>
            </w:r>
          </w:p>
        </w:tc>
      </w:tr>
      <w:tr w:rsidR="001823BA" w:rsidRPr="003D05EC" w14:paraId="6A48A76B" w14:textId="77777777" w:rsidTr="00BB04E7">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6C5957D1"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A8AEE2E"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7EE01AEC"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7675C31F"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ECB71F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7DE0451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FC7187D" w14:textId="0AA984AC"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sidR="0053104A">
              <w:rPr>
                <w:rFonts w:ascii="Arial" w:hAnsi="Arial" w:cs="Arial"/>
                <w:color w:val="000000"/>
                <w:sz w:val="18"/>
                <w:szCs w:val="18"/>
              </w:rPr>
              <w:t>9</w:t>
            </w:r>
            <w:r>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4032F94"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79451522" w14:textId="1EED24CD"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A0425F">
              <w:rPr>
                <w:rFonts w:ascii="Arial" w:hAnsi="Arial" w:cs="Arial"/>
                <w:color w:val="000000"/>
                <w:sz w:val="18"/>
                <w:szCs w:val="18"/>
              </w:rPr>
              <w:t xml:space="preserve"> </w:t>
            </w:r>
            <w:r w:rsidR="0053104A">
              <w:rPr>
                <w:rFonts w:ascii="Arial" w:hAnsi="Arial" w:cs="Arial"/>
                <w:color w:val="000000"/>
                <w:sz w:val="18"/>
                <w:szCs w:val="18"/>
              </w:rPr>
              <w:t>9</w:t>
            </w:r>
            <w:r>
              <w:rPr>
                <w:rFonts w:ascii="Arial" w:hAnsi="Arial" w:cs="Arial"/>
                <w:color w:val="000000"/>
                <w:sz w:val="18"/>
                <w:szCs w:val="18"/>
              </w:rPr>
              <w:t>00</w:t>
            </w:r>
          </w:p>
        </w:tc>
      </w:tr>
      <w:tr w:rsidR="001823BA" w:rsidRPr="003D05EC" w14:paraId="395BB498" w14:textId="77777777" w:rsidTr="00BB04E7">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004BADA2" w14:textId="77777777" w:rsidR="001823BA" w:rsidRPr="003D05EC" w:rsidRDefault="001823BA" w:rsidP="00BB04E7">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7250D9B2"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22BC643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noWrap/>
            <w:vAlign w:val="center"/>
            <w:hideMark/>
          </w:tcPr>
          <w:p w14:paraId="305CB4F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6F98648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bottom"/>
            <w:hideMark/>
          </w:tcPr>
          <w:p w14:paraId="4454F98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nil"/>
              <w:left w:val="nil"/>
              <w:bottom w:val="single" w:sz="4" w:space="0" w:color="auto"/>
              <w:right w:val="nil"/>
            </w:tcBorders>
            <w:shd w:val="clear" w:color="000000" w:fill="C5D9F1"/>
            <w:noWrap/>
            <w:vAlign w:val="bottom"/>
            <w:hideMark/>
          </w:tcPr>
          <w:p w14:paraId="0AF5F808"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1938F6A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2101D767" w14:textId="77777777" w:rsidTr="00BB04E7">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E2C071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4A187EA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8BEC3B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966825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CA42FE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31CEB65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6236FAE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7243758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0E8CBB8F" w14:textId="77777777" w:rsidTr="00BB04E7">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B145FC"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1D6BDE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363FE2D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EF2EF9" w14:textId="77777777" w:rsidR="001823BA" w:rsidRPr="003D05EC" w:rsidRDefault="001823BA" w:rsidP="00BB04E7">
            <w:pPr>
              <w:rPr>
                <w:rFonts w:ascii="Arial" w:hAnsi="Arial" w:cs="Arial"/>
                <w:color w:val="000000"/>
                <w:sz w:val="18"/>
                <w:szCs w:val="18"/>
              </w:rPr>
            </w:pPr>
            <w:r w:rsidRPr="002C2CEF">
              <w:rPr>
                <w:rFonts w:ascii="Arial" w:hAnsi="Arial" w:cs="Arial"/>
                <w:color w:val="000000" w:themeColor="text1"/>
                <w:sz w:val="18"/>
                <w:szCs w:val="18"/>
              </w:rPr>
              <w:t xml:space="preserve">Oceňování administrativní nebo správní budovy, rod. domu, nebo bytového domu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color w:val="000000" w:themeColor="text1"/>
                <w:sz w:val="18"/>
                <w:szCs w:val="18"/>
              </w:rPr>
              <w:t>pozemku pod stavbou</w:t>
            </w:r>
            <w:r>
              <w:rPr>
                <w:rFonts w:ascii="Arial" w:hAnsi="Arial" w:cs="Arial"/>
                <w:color w:val="000000" w:themeColor="text1"/>
                <w:sz w:val="18"/>
                <w:szCs w:val="18"/>
              </w:rPr>
              <w:t>,</w:t>
            </w:r>
            <w:r w:rsidRPr="002C2CEF">
              <w:rPr>
                <w:rFonts w:ascii="Arial" w:hAnsi="Arial" w:cs="Arial"/>
                <w:color w:val="000000" w:themeColor="text1"/>
                <w:sz w:val="18"/>
                <w:szCs w:val="18"/>
              </w:rPr>
              <w:t xml:space="preserve"> cenou zjištěnou podle vyhlášky č. 182/1988 Sb., ve znění vyhlášky č. 316/1990 Sb., pro účely zákona č. 229/1991 Sb., ve znění pozdějších předpisů.</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9D582" w14:textId="77777777" w:rsidR="001823BA" w:rsidRPr="003D05EC" w:rsidRDefault="001823BA" w:rsidP="00BB04E7">
            <w:pPr>
              <w:jc w:val="center"/>
              <w:rPr>
                <w:rFonts w:ascii="Arial" w:hAnsi="Arial" w:cs="Arial"/>
                <w:color w:val="000000"/>
                <w:sz w:val="18"/>
                <w:szCs w:val="18"/>
              </w:rPr>
            </w:pPr>
            <w:r w:rsidRPr="002C2CEF">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0A7E7" w14:textId="09522938" w:rsidR="001823BA" w:rsidRPr="003D05EC" w:rsidRDefault="0053104A" w:rsidP="00BB04E7">
            <w:pPr>
              <w:jc w:val="center"/>
              <w:rPr>
                <w:rFonts w:ascii="Arial" w:hAnsi="Arial" w:cs="Arial"/>
                <w:color w:val="000000"/>
                <w:sz w:val="18"/>
                <w:szCs w:val="18"/>
              </w:rPr>
            </w:pPr>
            <w:r>
              <w:rPr>
                <w:rFonts w:ascii="Arial" w:hAnsi="Arial" w:cs="Arial"/>
                <w:color w:val="000000"/>
                <w:sz w:val="18"/>
                <w:szCs w:val="18"/>
              </w:rPr>
              <w:t>5</w:t>
            </w:r>
            <w:r w:rsidR="00A0425F">
              <w:rPr>
                <w:rFonts w:ascii="Arial" w:hAnsi="Arial" w:cs="Arial"/>
                <w:color w:val="000000"/>
                <w:sz w:val="18"/>
                <w:szCs w:val="18"/>
              </w:rPr>
              <w:t xml:space="preserve"> </w:t>
            </w:r>
            <w:r>
              <w:rPr>
                <w:rFonts w:ascii="Arial" w:hAnsi="Arial" w:cs="Arial"/>
                <w:color w:val="000000"/>
                <w:sz w:val="18"/>
                <w:szCs w:val="18"/>
              </w:rPr>
              <w:t>9</w:t>
            </w:r>
            <w:r w:rsidR="001823BA">
              <w:rPr>
                <w:rFonts w:ascii="Arial" w:hAnsi="Arial" w:cs="Arial"/>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63449"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tcPr>
          <w:p w14:paraId="1AB0DFF7" w14:textId="3004001E" w:rsidR="001823BA" w:rsidRPr="003D05EC" w:rsidRDefault="0053104A" w:rsidP="00BB04E7">
            <w:pPr>
              <w:jc w:val="center"/>
              <w:rPr>
                <w:rFonts w:ascii="Arial" w:hAnsi="Arial" w:cs="Arial"/>
                <w:color w:val="000000"/>
                <w:sz w:val="18"/>
                <w:szCs w:val="18"/>
              </w:rPr>
            </w:pPr>
            <w:r>
              <w:rPr>
                <w:rFonts w:ascii="Arial" w:hAnsi="Arial" w:cs="Arial"/>
                <w:color w:val="000000"/>
                <w:sz w:val="18"/>
                <w:szCs w:val="18"/>
              </w:rPr>
              <w:t>5</w:t>
            </w:r>
            <w:r w:rsidR="00A0425F">
              <w:rPr>
                <w:rFonts w:ascii="Arial" w:hAnsi="Arial" w:cs="Arial"/>
                <w:color w:val="000000"/>
                <w:sz w:val="18"/>
                <w:szCs w:val="18"/>
              </w:rPr>
              <w:t xml:space="preserve"> </w:t>
            </w:r>
            <w:r>
              <w:rPr>
                <w:rFonts w:ascii="Arial" w:hAnsi="Arial" w:cs="Arial"/>
                <w:color w:val="000000"/>
                <w:sz w:val="18"/>
                <w:szCs w:val="18"/>
              </w:rPr>
              <w:t>9</w:t>
            </w:r>
            <w:r w:rsidR="001823BA">
              <w:rPr>
                <w:rFonts w:ascii="Arial" w:hAnsi="Arial" w:cs="Arial"/>
                <w:color w:val="000000"/>
                <w:sz w:val="18"/>
                <w:szCs w:val="18"/>
              </w:rPr>
              <w:t>00</w:t>
            </w:r>
          </w:p>
        </w:tc>
      </w:tr>
      <w:tr w:rsidR="001823BA" w:rsidRPr="003D05EC" w14:paraId="1D303BB0" w14:textId="77777777" w:rsidTr="00BB04E7">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48041299"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5F4A538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4172EA4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7092CB9B" w14:textId="77777777" w:rsidR="001823BA" w:rsidRPr="00C949AF" w:rsidRDefault="001823BA" w:rsidP="00BB04E7">
            <w:pPr>
              <w:rPr>
                <w:rFonts w:ascii="Arial" w:hAnsi="Arial" w:cs="Arial"/>
                <w:color w:val="000000" w:themeColor="text1"/>
                <w:sz w:val="18"/>
                <w:szCs w:val="18"/>
              </w:rPr>
            </w:pPr>
            <w:r w:rsidRPr="008A61F0">
              <w:rPr>
                <w:rFonts w:ascii="Arial" w:hAnsi="Arial" w:cs="Arial"/>
                <w:color w:val="000000"/>
                <w:sz w:val="18"/>
                <w:szCs w:val="18"/>
              </w:rPr>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Pr>
                <w:rFonts w:ascii="Arial" w:hAnsi="Arial" w:cs="Arial"/>
                <w:color w:val="000000" w:themeColor="text1"/>
                <w:sz w:val="18"/>
                <w:szCs w:val="18"/>
              </w:rPr>
              <w:t xml:space="preserve">případně včetně </w:t>
            </w:r>
            <w:r w:rsidRPr="008A61F0">
              <w:rPr>
                <w:rFonts w:ascii="Arial" w:hAnsi="Arial" w:cs="Arial"/>
                <w:color w:val="000000"/>
                <w:sz w:val="18"/>
                <w:szCs w:val="18"/>
              </w:rPr>
              <w:t>pozemku pod stavbou</w:t>
            </w:r>
            <w:r>
              <w:rPr>
                <w:rFonts w:ascii="Arial" w:hAnsi="Arial" w:cs="Arial"/>
                <w:color w:val="000000"/>
                <w:sz w:val="18"/>
                <w:szCs w:val="18"/>
              </w:rPr>
              <w:t xml:space="preserve">, </w:t>
            </w:r>
            <w:r w:rsidRPr="008A61F0">
              <w:rPr>
                <w:rFonts w:ascii="Arial" w:hAnsi="Arial" w:cs="Arial"/>
                <w:color w:val="000000"/>
                <w:sz w:val="18"/>
                <w:szCs w:val="18"/>
              </w:rPr>
              <w:t>cenou zjištěnou podle vyhlášky č. 182/1988 Sb., ve znění vyhlášky č. 316/1990 Sb., pro účely zákona č. 229/1991 Sb., ve znění pozdějších předpisů.</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4A99F863" w14:textId="77777777" w:rsidR="001823BA" w:rsidRPr="00C949AF" w:rsidRDefault="001823BA" w:rsidP="00BB04E7">
            <w:pPr>
              <w:jc w:val="center"/>
              <w:rPr>
                <w:rFonts w:ascii="Arial" w:hAnsi="Arial" w:cs="Arial"/>
                <w:color w:val="000000" w:themeColor="text1"/>
                <w:sz w:val="18"/>
                <w:szCs w:val="18"/>
              </w:rPr>
            </w:pPr>
            <w:r w:rsidRPr="002C2CEF">
              <w:rPr>
                <w:rFonts w:ascii="Arial" w:hAnsi="Arial" w:cs="Arial"/>
                <w:color w:val="000000"/>
                <w:sz w:val="18"/>
                <w:szCs w:val="18"/>
              </w:rPr>
              <w:t>do 2500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ACA34"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BF75E" w14:textId="24855046" w:rsidR="001823BA" w:rsidRPr="003D05EC" w:rsidRDefault="0053104A" w:rsidP="00BB04E7">
            <w:pPr>
              <w:jc w:val="center"/>
              <w:rPr>
                <w:rFonts w:ascii="Arial" w:hAnsi="Arial" w:cs="Arial"/>
                <w:color w:val="000000"/>
                <w:sz w:val="18"/>
                <w:szCs w:val="18"/>
              </w:rPr>
            </w:pPr>
            <w:r>
              <w:rPr>
                <w:rFonts w:ascii="Arial" w:hAnsi="Arial" w:cs="Arial"/>
                <w:color w:val="000000"/>
                <w:sz w:val="18"/>
                <w:szCs w:val="18"/>
              </w:rPr>
              <w:t>6</w:t>
            </w:r>
            <w:r w:rsidR="00A0425F">
              <w:rPr>
                <w:rFonts w:ascii="Arial" w:hAnsi="Arial" w:cs="Arial"/>
                <w:color w:val="000000"/>
                <w:sz w:val="18"/>
                <w:szCs w:val="18"/>
              </w:rPr>
              <w:t xml:space="preserve"> </w:t>
            </w:r>
            <w:r>
              <w:rPr>
                <w:rFonts w:ascii="Arial" w:hAnsi="Arial" w:cs="Arial"/>
                <w:color w:val="000000"/>
                <w:sz w:val="18"/>
                <w:szCs w:val="18"/>
              </w:rPr>
              <w:t>9</w:t>
            </w:r>
            <w:r w:rsidR="001823BA">
              <w:rPr>
                <w:rFonts w:ascii="Arial" w:hAnsi="Arial" w:cs="Arial"/>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DC01E" w14:textId="77777777" w:rsidR="001823BA" w:rsidRPr="003D05EC" w:rsidRDefault="001823BA" w:rsidP="00BB04E7">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51E0191D" w14:textId="45333861" w:rsidR="001823BA" w:rsidRPr="003D05EC" w:rsidRDefault="0053104A" w:rsidP="00BB04E7">
            <w:pPr>
              <w:jc w:val="center"/>
              <w:rPr>
                <w:rFonts w:ascii="Arial" w:hAnsi="Arial" w:cs="Arial"/>
                <w:color w:val="000000"/>
                <w:sz w:val="18"/>
                <w:szCs w:val="18"/>
              </w:rPr>
            </w:pPr>
            <w:r>
              <w:rPr>
                <w:rFonts w:ascii="Arial" w:hAnsi="Arial" w:cs="Arial"/>
                <w:color w:val="000000"/>
                <w:sz w:val="18"/>
                <w:szCs w:val="18"/>
              </w:rPr>
              <w:t>6</w:t>
            </w:r>
            <w:r w:rsidR="00A0425F">
              <w:rPr>
                <w:rFonts w:ascii="Arial" w:hAnsi="Arial" w:cs="Arial"/>
                <w:color w:val="000000"/>
                <w:sz w:val="18"/>
                <w:szCs w:val="18"/>
              </w:rPr>
              <w:t xml:space="preserve"> </w:t>
            </w:r>
            <w:r>
              <w:rPr>
                <w:rFonts w:ascii="Arial" w:hAnsi="Arial" w:cs="Arial"/>
                <w:color w:val="000000"/>
                <w:sz w:val="18"/>
                <w:szCs w:val="18"/>
              </w:rPr>
              <w:t>9</w:t>
            </w:r>
            <w:r w:rsidR="001823BA">
              <w:rPr>
                <w:rFonts w:ascii="Arial" w:hAnsi="Arial" w:cs="Arial"/>
                <w:color w:val="000000"/>
                <w:sz w:val="18"/>
                <w:szCs w:val="18"/>
              </w:rPr>
              <w:t>00</w:t>
            </w:r>
          </w:p>
        </w:tc>
      </w:tr>
      <w:tr w:rsidR="001823BA" w:rsidRPr="003D05EC" w14:paraId="15ED8E88" w14:textId="77777777" w:rsidTr="00BB04E7">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5E6E93B8"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5325F04E"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7180C0D7"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7372F682" w14:textId="77777777" w:rsidR="001823BA" w:rsidRPr="00C949AF" w:rsidRDefault="001823BA" w:rsidP="00BB04E7">
            <w:pPr>
              <w:rPr>
                <w:rFonts w:ascii="Arial" w:hAnsi="Arial" w:cs="Arial"/>
                <w:color w:val="000000" w:themeColor="text1"/>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1C67C38D" w14:textId="77777777" w:rsidR="001823BA" w:rsidRPr="00C949AF" w:rsidRDefault="001823BA" w:rsidP="00BB04E7">
            <w:pPr>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5C878"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89209" w14:textId="29654AF3" w:rsidR="001823BA" w:rsidRPr="003D05EC" w:rsidRDefault="007E1602" w:rsidP="00BB04E7">
            <w:pPr>
              <w:jc w:val="center"/>
              <w:rPr>
                <w:rFonts w:ascii="Arial" w:hAnsi="Arial" w:cs="Arial"/>
                <w:color w:val="000000"/>
                <w:sz w:val="18"/>
                <w:szCs w:val="18"/>
              </w:rPr>
            </w:pPr>
            <w:r>
              <w:rPr>
                <w:rFonts w:ascii="Arial" w:hAnsi="Arial" w:cs="Arial"/>
                <w:color w:val="000000"/>
                <w:sz w:val="18"/>
                <w:szCs w:val="18"/>
              </w:rPr>
              <w:t>7</w:t>
            </w:r>
            <w:r w:rsidR="00A0425F">
              <w:rPr>
                <w:rFonts w:ascii="Arial" w:hAnsi="Arial" w:cs="Arial"/>
                <w:color w:val="000000"/>
                <w:sz w:val="18"/>
                <w:szCs w:val="18"/>
              </w:rPr>
              <w:t xml:space="preserve"> </w:t>
            </w:r>
            <w:r w:rsidR="001823BA">
              <w:rPr>
                <w:rFonts w:ascii="Arial" w:hAnsi="Arial" w:cs="Arial"/>
                <w:color w:val="000000"/>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7596F" w14:textId="77777777" w:rsidR="001823BA" w:rsidRPr="003D05EC" w:rsidRDefault="001823BA" w:rsidP="00BB04E7">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422EBBF5" w14:textId="5906BB4D" w:rsidR="001823BA" w:rsidRPr="003D05EC" w:rsidRDefault="007E1602" w:rsidP="00BB04E7">
            <w:pPr>
              <w:jc w:val="center"/>
              <w:rPr>
                <w:rFonts w:ascii="Arial" w:hAnsi="Arial" w:cs="Arial"/>
                <w:color w:val="000000"/>
                <w:sz w:val="18"/>
                <w:szCs w:val="18"/>
              </w:rPr>
            </w:pPr>
            <w:r>
              <w:rPr>
                <w:rFonts w:ascii="Arial" w:hAnsi="Arial" w:cs="Arial"/>
                <w:color w:val="000000"/>
                <w:sz w:val="18"/>
                <w:szCs w:val="18"/>
              </w:rPr>
              <w:t>7</w:t>
            </w:r>
            <w:r w:rsidR="00A0425F">
              <w:rPr>
                <w:rFonts w:ascii="Arial" w:hAnsi="Arial" w:cs="Arial"/>
                <w:color w:val="000000"/>
                <w:sz w:val="18"/>
                <w:szCs w:val="18"/>
              </w:rPr>
              <w:t xml:space="preserve"> </w:t>
            </w:r>
            <w:r w:rsidR="001823BA">
              <w:rPr>
                <w:rFonts w:ascii="Arial" w:hAnsi="Arial" w:cs="Arial"/>
                <w:color w:val="000000"/>
                <w:sz w:val="18"/>
                <w:szCs w:val="18"/>
              </w:rPr>
              <w:t>500</w:t>
            </w:r>
          </w:p>
        </w:tc>
      </w:tr>
      <w:tr w:rsidR="001823BA" w:rsidRPr="003D05EC" w14:paraId="1EF9C782" w14:textId="77777777" w:rsidTr="00BB04E7">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81B9CB"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CC1780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5526E28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CE7A5D" w14:textId="77777777" w:rsidR="001823BA" w:rsidRDefault="001823BA" w:rsidP="00BB04E7">
            <w:pPr>
              <w:rPr>
                <w:rFonts w:ascii="Arial" w:hAnsi="Arial" w:cs="Arial"/>
                <w:sz w:val="18"/>
                <w:szCs w:val="18"/>
              </w:rPr>
            </w:pPr>
            <w:r w:rsidRPr="002C2CEF">
              <w:rPr>
                <w:rFonts w:ascii="Arial" w:hAnsi="Arial" w:cs="Arial"/>
                <w:sz w:val="18"/>
                <w:szCs w:val="18"/>
              </w:rPr>
              <w:t>Oceňování staveb rodinného domu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p>
          <w:p w14:paraId="3F3929A3" w14:textId="77777777" w:rsidR="001823BA" w:rsidRPr="002C2CEF" w:rsidRDefault="001823BA" w:rsidP="00BB04E7">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F229E"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FB70D" w14:textId="2DF904A0" w:rsidR="001823BA" w:rsidRPr="003D05EC" w:rsidRDefault="007E1602" w:rsidP="00BB04E7">
            <w:pPr>
              <w:jc w:val="center"/>
              <w:rPr>
                <w:rFonts w:ascii="Arial" w:hAnsi="Arial" w:cs="Arial"/>
                <w:color w:val="000000"/>
                <w:sz w:val="18"/>
                <w:szCs w:val="18"/>
              </w:rPr>
            </w:pPr>
            <w:r>
              <w:rPr>
                <w:rFonts w:ascii="Arial" w:hAnsi="Arial" w:cs="Arial"/>
                <w:color w:val="000000"/>
                <w:sz w:val="18"/>
                <w:szCs w:val="18"/>
              </w:rPr>
              <w:t>11</w:t>
            </w:r>
            <w:r w:rsidR="00A0425F">
              <w:rPr>
                <w:rFonts w:ascii="Arial" w:hAnsi="Arial" w:cs="Arial"/>
                <w:color w:val="000000"/>
                <w:sz w:val="18"/>
                <w:szCs w:val="18"/>
              </w:rPr>
              <w:t xml:space="preserve"> </w:t>
            </w:r>
            <w:r>
              <w:rPr>
                <w:rFonts w:ascii="Arial" w:hAnsi="Arial" w:cs="Arial"/>
                <w:color w:val="000000"/>
                <w:sz w:val="18"/>
                <w:szCs w:val="18"/>
              </w:rPr>
              <w:t>9</w:t>
            </w:r>
            <w:r w:rsidR="001823BA">
              <w:rPr>
                <w:rFonts w:ascii="Arial" w:hAnsi="Arial" w:cs="Arial"/>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E5BA4"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tcPr>
          <w:p w14:paraId="538E8E66" w14:textId="724C5F8C" w:rsidR="001823BA" w:rsidRPr="003D05EC" w:rsidRDefault="007E1602" w:rsidP="00BB04E7">
            <w:pPr>
              <w:jc w:val="center"/>
              <w:rPr>
                <w:rFonts w:ascii="Arial" w:hAnsi="Arial" w:cs="Arial"/>
                <w:color w:val="000000"/>
                <w:sz w:val="18"/>
                <w:szCs w:val="18"/>
              </w:rPr>
            </w:pPr>
            <w:r>
              <w:rPr>
                <w:rFonts w:ascii="Arial" w:hAnsi="Arial" w:cs="Arial"/>
                <w:color w:val="000000"/>
                <w:sz w:val="18"/>
                <w:szCs w:val="18"/>
              </w:rPr>
              <w:t>11</w:t>
            </w:r>
            <w:r w:rsidR="00A0425F">
              <w:rPr>
                <w:rFonts w:ascii="Arial" w:hAnsi="Arial" w:cs="Arial"/>
                <w:color w:val="000000"/>
                <w:sz w:val="18"/>
                <w:szCs w:val="18"/>
              </w:rPr>
              <w:t xml:space="preserve"> </w:t>
            </w:r>
            <w:r>
              <w:rPr>
                <w:rFonts w:ascii="Arial" w:hAnsi="Arial" w:cs="Arial"/>
                <w:color w:val="000000"/>
                <w:sz w:val="18"/>
                <w:szCs w:val="18"/>
              </w:rPr>
              <w:t>9</w:t>
            </w:r>
            <w:r w:rsidR="001823BA">
              <w:rPr>
                <w:rFonts w:ascii="Arial" w:hAnsi="Arial" w:cs="Arial"/>
                <w:color w:val="000000"/>
                <w:sz w:val="18"/>
                <w:szCs w:val="18"/>
              </w:rPr>
              <w:t>00</w:t>
            </w:r>
          </w:p>
        </w:tc>
      </w:tr>
      <w:tr w:rsidR="001823BA" w:rsidRPr="003D05EC" w14:paraId="4DD83882" w14:textId="77777777" w:rsidTr="00396073">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6781A4"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0E5725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2D60D79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3C71AE"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Oceňování bytového domu a administrativní nebo správní budovy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223A2"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DEEC5" w14:textId="33D84BA7" w:rsidR="001823BA" w:rsidRPr="003D05EC" w:rsidRDefault="00A0425F" w:rsidP="00396073">
            <w:pPr>
              <w:jc w:val="center"/>
              <w:rPr>
                <w:rFonts w:ascii="Arial" w:hAnsi="Arial" w:cs="Arial"/>
                <w:color w:val="000000"/>
                <w:sz w:val="18"/>
                <w:szCs w:val="18"/>
              </w:rPr>
            </w:pPr>
            <w:r>
              <w:rPr>
                <w:rFonts w:ascii="Arial" w:hAnsi="Arial" w:cs="Arial"/>
                <w:color w:val="000000"/>
                <w:sz w:val="18"/>
                <w:szCs w:val="18"/>
              </w:rPr>
              <w:t>13</w:t>
            </w:r>
            <w:r w:rsidR="00396073">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DCB24" w14:textId="77777777" w:rsidR="001823BA" w:rsidRPr="003D05EC" w:rsidRDefault="001823BA" w:rsidP="00396073">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11A6FA2D" w14:textId="0BDB22BB" w:rsidR="001823BA" w:rsidRPr="003D05EC" w:rsidRDefault="00A0425F" w:rsidP="00396073">
            <w:pPr>
              <w:jc w:val="center"/>
              <w:rPr>
                <w:rFonts w:ascii="Arial" w:hAnsi="Arial" w:cs="Arial"/>
                <w:color w:val="000000"/>
                <w:sz w:val="18"/>
                <w:szCs w:val="18"/>
              </w:rPr>
            </w:pPr>
            <w:r>
              <w:rPr>
                <w:rFonts w:ascii="Arial" w:hAnsi="Arial" w:cs="Arial"/>
                <w:color w:val="000000"/>
                <w:sz w:val="18"/>
                <w:szCs w:val="18"/>
              </w:rPr>
              <w:t>13</w:t>
            </w:r>
            <w:r w:rsidR="00396073">
              <w:rPr>
                <w:rFonts w:ascii="Arial" w:hAnsi="Arial" w:cs="Arial"/>
                <w:color w:val="000000"/>
                <w:sz w:val="18"/>
                <w:szCs w:val="18"/>
              </w:rPr>
              <w:t xml:space="preserve"> </w:t>
            </w:r>
            <w:r>
              <w:rPr>
                <w:rFonts w:ascii="Arial" w:hAnsi="Arial" w:cs="Arial"/>
                <w:color w:val="000000"/>
                <w:sz w:val="18"/>
                <w:szCs w:val="18"/>
              </w:rPr>
              <w:t>900</w:t>
            </w:r>
          </w:p>
        </w:tc>
      </w:tr>
      <w:tr w:rsidR="001823BA" w:rsidRPr="003D05EC" w14:paraId="2A79F68A" w14:textId="77777777" w:rsidTr="00396073">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7AFCBAD9"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8</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4C991F0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2949184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743449FB"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15071042"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76102"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169EE" w14:textId="70D02A56" w:rsidR="001823BA" w:rsidRPr="003D05EC" w:rsidRDefault="00A0425F" w:rsidP="00396073">
            <w:pPr>
              <w:jc w:val="center"/>
              <w:rPr>
                <w:rFonts w:ascii="Arial" w:hAnsi="Arial" w:cs="Arial"/>
                <w:color w:val="000000"/>
                <w:sz w:val="18"/>
                <w:szCs w:val="18"/>
              </w:rPr>
            </w:pPr>
            <w:r>
              <w:rPr>
                <w:rFonts w:ascii="Arial" w:hAnsi="Arial" w:cs="Arial"/>
                <w:color w:val="000000"/>
                <w:sz w:val="18"/>
                <w:szCs w:val="18"/>
              </w:rPr>
              <w:t>11</w:t>
            </w:r>
            <w:r w:rsidR="00396073">
              <w:rPr>
                <w:rFonts w:ascii="Arial" w:hAnsi="Arial" w:cs="Arial"/>
                <w:color w:val="000000"/>
                <w:sz w:val="18"/>
                <w:szCs w:val="18"/>
              </w:rPr>
              <w:t xml:space="preserve"> </w:t>
            </w:r>
            <w:r>
              <w:rPr>
                <w:rFonts w:ascii="Arial" w:hAnsi="Arial" w:cs="Arial"/>
                <w:color w:val="000000"/>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9D85B" w14:textId="77777777" w:rsidR="001823BA" w:rsidRPr="003D05EC" w:rsidRDefault="001823BA" w:rsidP="00396073">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2F1DEF81" w14:textId="7CF50D3D" w:rsidR="001823BA" w:rsidRPr="003D05EC" w:rsidRDefault="00A0425F" w:rsidP="00396073">
            <w:pPr>
              <w:jc w:val="center"/>
              <w:rPr>
                <w:rFonts w:ascii="Arial" w:hAnsi="Arial" w:cs="Arial"/>
                <w:color w:val="000000"/>
                <w:sz w:val="18"/>
                <w:szCs w:val="18"/>
              </w:rPr>
            </w:pPr>
            <w:r>
              <w:rPr>
                <w:rFonts w:ascii="Arial" w:hAnsi="Arial" w:cs="Arial"/>
                <w:color w:val="000000"/>
                <w:sz w:val="18"/>
                <w:szCs w:val="18"/>
              </w:rPr>
              <w:t>11</w:t>
            </w:r>
            <w:r w:rsidR="00396073">
              <w:rPr>
                <w:rFonts w:ascii="Arial" w:hAnsi="Arial" w:cs="Arial"/>
                <w:color w:val="000000"/>
                <w:sz w:val="18"/>
                <w:szCs w:val="18"/>
              </w:rPr>
              <w:t xml:space="preserve"> </w:t>
            </w:r>
            <w:r>
              <w:rPr>
                <w:rFonts w:ascii="Arial" w:hAnsi="Arial" w:cs="Arial"/>
                <w:color w:val="000000"/>
                <w:sz w:val="18"/>
                <w:szCs w:val="18"/>
              </w:rPr>
              <w:t>900</w:t>
            </w:r>
          </w:p>
        </w:tc>
      </w:tr>
      <w:tr w:rsidR="001823BA" w:rsidRPr="003D05EC" w14:paraId="3B609F4B" w14:textId="77777777" w:rsidTr="00396073">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23F3DB56"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5D32257E"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67D535E7"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7981C4AB" w14:textId="77777777" w:rsidR="001823BA" w:rsidRPr="003D05EC" w:rsidRDefault="001823BA" w:rsidP="00BB04E7">
            <w:pPr>
              <w:rPr>
                <w:rFonts w:ascii="Arial" w:hAnsi="Arial" w:cs="Arial"/>
                <w:color w:val="000000"/>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0262C797" w14:textId="77777777" w:rsidR="001823BA" w:rsidRPr="003D05EC" w:rsidRDefault="001823BA" w:rsidP="00BB04E7">
            <w:pPr>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F9BE3"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C1780" w14:textId="34AB89F5"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12 900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E77A5" w14:textId="77777777" w:rsidR="001823BA" w:rsidRPr="003D05EC" w:rsidRDefault="001823BA" w:rsidP="00396073">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7240CF61" w14:textId="726989C9"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12 900</w:t>
            </w:r>
          </w:p>
        </w:tc>
      </w:tr>
      <w:tr w:rsidR="001823BA" w:rsidRPr="003D05EC" w14:paraId="6AF931BE" w14:textId="77777777" w:rsidTr="00396073">
        <w:trPr>
          <w:trHeight w:val="53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CBDF2F"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C3DC6D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090326B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F0FBD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w:t>
            </w:r>
          </w:p>
          <w:p w14:paraId="2FF969C0" w14:textId="77777777" w:rsidR="001823BA" w:rsidRPr="00C31A43" w:rsidRDefault="001823BA" w:rsidP="00BB04E7">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AC903"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E3EE6" w14:textId="7A55E506"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8 900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FC9FC" w14:textId="77777777" w:rsidR="001823BA" w:rsidRPr="003D05EC" w:rsidRDefault="001823BA" w:rsidP="00396073">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tcPr>
          <w:p w14:paraId="66948683" w14:textId="096F85F8"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8 900</w:t>
            </w:r>
          </w:p>
        </w:tc>
      </w:tr>
      <w:tr w:rsidR="001823BA" w:rsidRPr="003D05EC" w14:paraId="050CF53D" w14:textId="77777777" w:rsidTr="00BB04E7">
        <w:trPr>
          <w:trHeight w:val="27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74F64446" w14:textId="77777777" w:rsidR="001823BA" w:rsidRPr="003D05EC" w:rsidRDefault="001823BA" w:rsidP="00BB04E7">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26A6342E"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512CA13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vAlign w:val="center"/>
            <w:hideMark/>
          </w:tcPr>
          <w:p w14:paraId="38310F3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4D21D48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25E3ECB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33FC9A2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7CB34938"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7CF5D1C6" w14:textId="77777777" w:rsidTr="00BB04E7">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5D28DD6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03C3AE9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50E74D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6A5DBC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3EC986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569EF1E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2AB3AA3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49953A9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7A3609CC" w14:textId="77777777" w:rsidTr="00396073">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7D7DA318"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nil"/>
              <w:left w:val="nil"/>
              <w:bottom w:val="single" w:sz="4" w:space="0" w:color="auto"/>
              <w:right w:val="single" w:sz="4" w:space="0" w:color="auto"/>
            </w:tcBorders>
            <w:shd w:val="clear" w:color="auto" w:fill="auto"/>
            <w:noWrap/>
            <w:vAlign w:val="center"/>
            <w:hideMark/>
          </w:tcPr>
          <w:p w14:paraId="57E6CDD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C72E61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F2541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61914F6C" w14:textId="77777777" w:rsidR="001823BA" w:rsidRPr="003D05EC" w:rsidRDefault="001823BA" w:rsidP="00BB04E7">
            <w:pPr>
              <w:rPr>
                <w:rFonts w:ascii="Arial" w:hAnsi="Arial" w:cs="Arial"/>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A0C45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1898285A" w14:textId="37AA101C"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1 790</w:t>
            </w:r>
          </w:p>
        </w:tc>
        <w:tc>
          <w:tcPr>
            <w:tcW w:w="851" w:type="dxa"/>
            <w:tcBorders>
              <w:top w:val="nil"/>
              <w:left w:val="nil"/>
              <w:bottom w:val="single" w:sz="4" w:space="0" w:color="auto"/>
              <w:right w:val="single" w:sz="4" w:space="0" w:color="auto"/>
            </w:tcBorders>
            <w:shd w:val="clear" w:color="auto" w:fill="auto"/>
            <w:noWrap/>
            <w:vAlign w:val="center"/>
            <w:hideMark/>
          </w:tcPr>
          <w:p w14:paraId="2050BEC4" w14:textId="1238C396" w:rsidR="001823BA" w:rsidRPr="003D05EC" w:rsidRDefault="001823BA" w:rsidP="00396073">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54B33646" w14:textId="26B41AEC"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1 790</w:t>
            </w:r>
          </w:p>
        </w:tc>
      </w:tr>
      <w:tr w:rsidR="001823BA" w:rsidRPr="003D05EC" w14:paraId="7D7AA9CB" w14:textId="77777777" w:rsidTr="00396073">
        <w:trPr>
          <w:trHeight w:val="403"/>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622C64F"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nil"/>
              <w:left w:val="nil"/>
              <w:bottom w:val="single" w:sz="4" w:space="0" w:color="auto"/>
              <w:right w:val="single" w:sz="4" w:space="0" w:color="auto"/>
            </w:tcBorders>
            <w:shd w:val="clear" w:color="auto" w:fill="auto"/>
            <w:noWrap/>
            <w:vAlign w:val="center"/>
            <w:hideMark/>
          </w:tcPr>
          <w:p w14:paraId="7F1E671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C65C58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7756D248" w14:textId="77777777" w:rsidR="001823BA" w:rsidRPr="003D05EC" w:rsidRDefault="001823BA" w:rsidP="00BB04E7">
            <w:pPr>
              <w:jc w:val="center"/>
              <w:rPr>
                <w:rFonts w:ascii="Arial" w:hAnsi="Arial" w:cs="Arial"/>
                <w:color w:val="000000"/>
                <w:sz w:val="18"/>
                <w:szCs w:val="18"/>
              </w:rPr>
            </w:pP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CE0DF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FB8A3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13F30C25" w14:textId="6679A9DF"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1 890</w:t>
            </w:r>
          </w:p>
        </w:tc>
        <w:tc>
          <w:tcPr>
            <w:tcW w:w="851" w:type="dxa"/>
            <w:tcBorders>
              <w:top w:val="nil"/>
              <w:left w:val="nil"/>
              <w:bottom w:val="single" w:sz="4" w:space="0" w:color="auto"/>
              <w:right w:val="single" w:sz="4" w:space="0" w:color="auto"/>
            </w:tcBorders>
            <w:shd w:val="clear" w:color="auto" w:fill="auto"/>
            <w:noWrap/>
            <w:vAlign w:val="center"/>
            <w:hideMark/>
          </w:tcPr>
          <w:p w14:paraId="6E25B417" w14:textId="6476BD8E" w:rsidR="001823BA" w:rsidRPr="003D05EC" w:rsidRDefault="001823BA" w:rsidP="00396073">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377ACF97" w14:textId="3A52DFDB"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1 890</w:t>
            </w:r>
          </w:p>
        </w:tc>
      </w:tr>
      <w:tr w:rsidR="001823BA" w:rsidRPr="003D05EC" w14:paraId="29367907" w14:textId="77777777" w:rsidTr="00396073">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65D0DE0F"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12</w:t>
            </w:r>
          </w:p>
        </w:tc>
        <w:tc>
          <w:tcPr>
            <w:tcW w:w="1389" w:type="dxa"/>
            <w:tcBorders>
              <w:top w:val="nil"/>
              <w:left w:val="nil"/>
              <w:bottom w:val="single" w:sz="4" w:space="0" w:color="auto"/>
              <w:right w:val="single" w:sz="4" w:space="0" w:color="auto"/>
            </w:tcBorders>
            <w:shd w:val="clear" w:color="auto" w:fill="auto"/>
            <w:noWrap/>
            <w:vAlign w:val="center"/>
            <w:hideMark/>
          </w:tcPr>
          <w:p w14:paraId="18E3D57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7781254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nil"/>
              <w:bottom w:val="single" w:sz="4" w:space="0" w:color="auto"/>
              <w:right w:val="single" w:sz="4" w:space="0" w:color="auto"/>
            </w:tcBorders>
            <w:shd w:val="clear" w:color="auto" w:fill="auto"/>
            <w:vAlign w:val="center"/>
            <w:hideMark/>
          </w:tcPr>
          <w:p w14:paraId="307FCF9D"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324C8424" w14:textId="77777777" w:rsidR="001823BA" w:rsidRPr="003D05EC" w:rsidRDefault="001823BA" w:rsidP="00BB04E7">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nil"/>
              <w:left w:val="nil"/>
              <w:bottom w:val="single" w:sz="4" w:space="0" w:color="auto"/>
              <w:right w:val="single" w:sz="4" w:space="0" w:color="auto"/>
            </w:tcBorders>
            <w:shd w:val="clear" w:color="auto" w:fill="auto"/>
            <w:noWrap/>
            <w:vAlign w:val="center"/>
            <w:hideMark/>
          </w:tcPr>
          <w:p w14:paraId="3C76253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1B7E2AB6" w14:textId="1862A449"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2 250</w:t>
            </w:r>
          </w:p>
        </w:tc>
        <w:tc>
          <w:tcPr>
            <w:tcW w:w="851" w:type="dxa"/>
            <w:tcBorders>
              <w:top w:val="nil"/>
              <w:left w:val="nil"/>
              <w:bottom w:val="single" w:sz="4" w:space="0" w:color="auto"/>
              <w:right w:val="single" w:sz="4" w:space="0" w:color="auto"/>
            </w:tcBorders>
            <w:shd w:val="clear" w:color="auto" w:fill="auto"/>
            <w:noWrap/>
            <w:vAlign w:val="center"/>
            <w:hideMark/>
          </w:tcPr>
          <w:p w14:paraId="52395465" w14:textId="1B454230" w:rsidR="001823BA" w:rsidRPr="003D05EC" w:rsidRDefault="001823BA" w:rsidP="00396073">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7C677D15" w14:textId="4B08F1B8"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2 250</w:t>
            </w:r>
          </w:p>
        </w:tc>
      </w:tr>
      <w:tr w:rsidR="001823BA" w:rsidRPr="003D05EC" w14:paraId="58FE94EE" w14:textId="77777777" w:rsidTr="00BB04E7">
        <w:trPr>
          <w:trHeight w:val="279"/>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29CDD8B0" w14:textId="77777777" w:rsidR="001823BA" w:rsidRPr="003D05EC" w:rsidRDefault="001823BA" w:rsidP="00BB04E7">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1823BA" w:rsidRPr="003D05EC" w14:paraId="054EE217" w14:textId="77777777" w:rsidTr="00BB04E7">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9A442C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DA1CD3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34A8E6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E469E2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62EEF3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119B62F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1130D66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199F09F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7DDCC5EA" w14:textId="77777777" w:rsidTr="00396073">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44228"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13</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ABC0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CBEB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E2D990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16553309"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3934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698D7" w14:textId="45D3384D"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190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2157F" w14:textId="5323B4D8" w:rsidR="001823BA" w:rsidRPr="003D05EC" w:rsidRDefault="001823BA" w:rsidP="00396073">
            <w:pPr>
              <w:jc w:val="center"/>
              <w:rPr>
                <w:rFonts w:ascii="Arial" w:hAnsi="Arial" w:cs="Arial"/>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F751E" w14:textId="1BDD9844"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190</w:t>
            </w:r>
          </w:p>
        </w:tc>
      </w:tr>
      <w:tr w:rsidR="001823BA" w:rsidRPr="003D05EC" w14:paraId="76C14DBF" w14:textId="77777777" w:rsidTr="00396073">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A1AB8B"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6A3EA339"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0008B69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951CCD8" w14:textId="77777777" w:rsidR="001823BA" w:rsidRPr="003D05EC" w:rsidRDefault="001823BA" w:rsidP="00BB04E7">
            <w:pPr>
              <w:rPr>
                <w:rFonts w:ascii="Arial" w:hAnsi="Arial" w:cs="Arial"/>
                <w:color w:val="000000"/>
                <w:sz w:val="18"/>
                <w:szCs w:val="18"/>
              </w:rPr>
            </w:pPr>
            <w:r>
              <w:rPr>
                <w:rFonts w:ascii="Arial" w:hAnsi="Arial" w:cs="Arial"/>
                <w:color w:val="000000"/>
                <w:sz w:val="18"/>
                <w:szCs w:val="18"/>
              </w:rPr>
              <w:t>Oceňuje se věcné břemeno cenou zjištěnou.</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2C5C55"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ECC2B" w14:textId="5AA31631"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390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B7CAB" w14:textId="77777777" w:rsidR="001823BA" w:rsidRPr="003D05EC" w:rsidRDefault="001823BA" w:rsidP="00396073">
            <w:pPr>
              <w:jc w:val="center"/>
              <w:rPr>
                <w:rFonts w:ascii="Arial" w:hAnsi="Arial" w:cs="Arial"/>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A7E04" w14:textId="2621F39F"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390</w:t>
            </w:r>
          </w:p>
        </w:tc>
      </w:tr>
      <w:tr w:rsidR="001823BA" w:rsidRPr="003D05EC" w14:paraId="09E2D3FD" w14:textId="77777777" w:rsidTr="00BB04E7">
        <w:trPr>
          <w:trHeight w:val="206"/>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70D0809C" w14:textId="77777777" w:rsidR="001823BA" w:rsidRPr="003D05EC" w:rsidRDefault="001823BA" w:rsidP="00BB04E7">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1823BA" w:rsidRPr="003D05EC" w14:paraId="69BAA613" w14:textId="77777777" w:rsidTr="00BB04E7">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EB595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0376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B26F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43A25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B687D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486267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7E512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DFC78F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70281970" w14:textId="77777777" w:rsidTr="00396073">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822622"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73FDAA2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6575CF7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3A6047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0728F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A975F" w14:textId="45B0D79E"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190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DC79F" w14:textId="77777777" w:rsidR="001823BA" w:rsidRPr="003D05EC" w:rsidRDefault="001823BA" w:rsidP="00396073">
            <w:pPr>
              <w:jc w:val="center"/>
              <w:rPr>
                <w:rFonts w:ascii="Arial" w:hAnsi="Arial" w:cs="Arial"/>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FC368" w14:textId="32EC14D3"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190</w:t>
            </w:r>
          </w:p>
        </w:tc>
      </w:tr>
      <w:tr w:rsidR="001823BA" w:rsidRPr="003D05EC" w14:paraId="597FCE7C" w14:textId="77777777" w:rsidTr="00BB04E7">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4D64C16B" w14:textId="77777777" w:rsidR="001823BA" w:rsidRPr="003D05EC" w:rsidRDefault="001823BA" w:rsidP="00BB04E7">
            <w:pPr>
              <w:rPr>
                <w:rFonts w:ascii="Arial" w:hAnsi="Arial" w:cs="Arial"/>
                <w:b/>
                <w:bCs/>
                <w:color w:val="000000"/>
              </w:rPr>
            </w:pPr>
            <w:r w:rsidRPr="003D05EC">
              <w:rPr>
                <w:rFonts w:ascii="Arial" w:hAnsi="Arial" w:cs="Arial"/>
                <w:b/>
                <w:bCs/>
                <w:color w:val="000000"/>
              </w:rPr>
              <w:t>Škody na majetku</w:t>
            </w:r>
          </w:p>
        </w:tc>
        <w:tc>
          <w:tcPr>
            <w:tcW w:w="4889" w:type="dxa"/>
            <w:tcBorders>
              <w:top w:val="single" w:sz="4" w:space="0" w:color="auto"/>
              <w:left w:val="nil"/>
              <w:bottom w:val="single" w:sz="4" w:space="0" w:color="auto"/>
              <w:right w:val="nil"/>
            </w:tcBorders>
            <w:shd w:val="clear" w:color="000000" w:fill="C5D9F1"/>
            <w:vAlign w:val="center"/>
            <w:hideMark/>
          </w:tcPr>
          <w:p w14:paraId="2D5CF6B8"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6271CA4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426B0DE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2000D1D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5A7E580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3C02FBB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07D4BB29" w14:textId="77777777" w:rsidTr="00BB04E7">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721429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72036E2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8A5677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C8035E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DA08C5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33428D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430F8E1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46CB7F0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050E3934" w14:textId="77777777" w:rsidTr="00396073">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071CCD4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6</w:t>
            </w:r>
          </w:p>
        </w:tc>
        <w:tc>
          <w:tcPr>
            <w:tcW w:w="1389" w:type="dxa"/>
            <w:tcBorders>
              <w:top w:val="nil"/>
              <w:left w:val="nil"/>
              <w:bottom w:val="single" w:sz="4" w:space="0" w:color="auto"/>
              <w:right w:val="single" w:sz="4" w:space="0" w:color="auto"/>
            </w:tcBorders>
            <w:shd w:val="clear" w:color="000000" w:fill="FFFFFF"/>
            <w:vAlign w:val="center"/>
            <w:hideMark/>
          </w:tcPr>
          <w:p w14:paraId="76FC6EF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4D39E6D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512" w:type="dxa"/>
            <w:gridSpan w:val="3"/>
            <w:tcBorders>
              <w:top w:val="single" w:sz="4" w:space="0" w:color="auto"/>
              <w:left w:val="nil"/>
              <w:bottom w:val="single" w:sz="4" w:space="0" w:color="auto"/>
              <w:right w:val="single" w:sz="4" w:space="0" w:color="auto"/>
            </w:tcBorders>
            <w:shd w:val="clear" w:color="000000" w:fill="FFFFFF"/>
            <w:vAlign w:val="center"/>
            <w:hideMark/>
          </w:tcPr>
          <w:p w14:paraId="4159187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134" w:type="dxa"/>
            <w:tcBorders>
              <w:top w:val="nil"/>
              <w:left w:val="nil"/>
              <w:bottom w:val="single" w:sz="4" w:space="0" w:color="auto"/>
              <w:right w:val="single" w:sz="4" w:space="0" w:color="auto"/>
            </w:tcBorders>
            <w:shd w:val="clear" w:color="000000" w:fill="FFFFFF"/>
            <w:noWrap/>
            <w:vAlign w:val="center"/>
            <w:hideMark/>
          </w:tcPr>
          <w:p w14:paraId="120CC26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0E8AF191" w14:textId="4151924D"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190</w:t>
            </w:r>
          </w:p>
        </w:tc>
        <w:tc>
          <w:tcPr>
            <w:tcW w:w="851" w:type="dxa"/>
            <w:tcBorders>
              <w:top w:val="nil"/>
              <w:left w:val="nil"/>
              <w:bottom w:val="single" w:sz="4" w:space="0" w:color="auto"/>
              <w:right w:val="single" w:sz="4" w:space="0" w:color="auto"/>
            </w:tcBorders>
            <w:shd w:val="clear" w:color="auto" w:fill="auto"/>
            <w:noWrap/>
            <w:vAlign w:val="center"/>
            <w:hideMark/>
          </w:tcPr>
          <w:p w14:paraId="0361FCBB" w14:textId="7166609F" w:rsidR="001823BA" w:rsidRPr="003D05EC" w:rsidRDefault="001823BA" w:rsidP="00396073">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6129361F" w14:textId="7F95ACFE" w:rsidR="001823BA" w:rsidRPr="003D05EC" w:rsidRDefault="00396073" w:rsidP="00396073">
            <w:pPr>
              <w:jc w:val="center"/>
              <w:rPr>
                <w:rFonts w:ascii="Arial" w:hAnsi="Arial" w:cs="Arial"/>
                <w:color w:val="000000"/>
                <w:sz w:val="18"/>
                <w:szCs w:val="18"/>
              </w:rPr>
            </w:pPr>
            <w:r>
              <w:rPr>
                <w:rFonts w:ascii="Arial" w:hAnsi="Arial" w:cs="Arial"/>
                <w:color w:val="000000"/>
                <w:sz w:val="18"/>
                <w:szCs w:val="18"/>
              </w:rPr>
              <w:t>190</w:t>
            </w:r>
          </w:p>
        </w:tc>
      </w:tr>
      <w:tr w:rsidR="001823BA" w:rsidRPr="003D05EC" w14:paraId="3B9C9ECC"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0DB52FA0" w14:textId="77777777" w:rsidR="001823BA" w:rsidRPr="003D05EC" w:rsidRDefault="001823BA" w:rsidP="00BB04E7">
            <w:pPr>
              <w:rPr>
                <w:rFonts w:ascii="Arial" w:hAnsi="Arial" w:cs="Arial"/>
                <w:b/>
                <w:bCs/>
                <w:color w:val="000000"/>
              </w:rPr>
            </w:pPr>
            <w:r w:rsidRPr="003D05EC">
              <w:rPr>
                <w:rFonts w:ascii="Arial" w:hAnsi="Arial" w:cs="Arial"/>
                <w:b/>
                <w:bCs/>
                <w:color w:val="000000"/>
              </w:rPr>
              <w:t>Revizní znalecký posudek</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7AF0B54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7F67992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46B025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5846DFE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3209C378"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17644CA1"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284C78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AE79AE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622F4CD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BA4B82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093A031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11956F6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2CDFD1C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217EC55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03866C04" w14:textId="77777777" w:rsidTr="00BB04E7">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7DDC89A9"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17</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A1C0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Podle revidovaného ZP </w:t>
            </w:r>
          </w:p>
        </w:tc>
        <w:tc>
          <w:tcPr>
            <w:tcW w:w="1134" w:type="dxa"/>
            <w:tcBorders>
              <w:top w:val="nil"/>
              <w:left w:val="single" w:sz="4" w:space="0" w:color="auto"/>
              <w:bottom w:val="nil"/>
              <w:right w:val="single" w:sz="4" w:space="0" w:color="auto"/>
            </w:tcBorders>
            <w:shd w:val="clear" w:color="000000" w:fill="FFFFFF"/>
            <w:noWrap/>
            <w:vAlign w:val="center"/>
            <w:hideMark/>
          </w:tcPr>
          <w:p w14:paraId="0332B16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4ACBB8D8" w14:textId="5B1E4838" w:rsidR="001823BA" w:rsidRPr="003D05EC" w:rsidRDefault="00396073" w:rsidP="00BB04E7">
            <w:pPr>
              <w:jc w:val="center"/>
              <w:rPr>
                <w:rFonts w:ascii="Arial" w:hAnsi="Arial" w:cs="Arial"/>
                <w:color w:val="000000"/>
                <w:sz w:val="18"/>
                <w:szCs w:val="18"/>
              </w:rPr>
            </w:pPr>
            <w:r>
              <w:rPr>
                <w:rFonts w:ascii="Arial" w:hAnsi="Arial" w:cs="Arial"/>
                <w:color w:val="000000"/>
                <w:sz w:val="18"/>
                <w:szCs w:val="18"/>
              </w:rPr>
              <w:t>190</w:t>
            </w:r>
          </w:p>
        </w:tc>
        <w:tc>
          <w:tcPr>
            <w:tcW w:w="851" w:type="dxa"/>
            <w:tcBorders>
              <w:top w:val="nil"/>
              <w:left w:val="nil"/>
              <w:bottom w:val="nil"/>
              <w:right w:val="single" w:sz="4" w:space="0" w:color="auto"/>
            </w:tcBorders>
            <w:shd w:val="clear" w:color="000000" w:fill="FFFFFF"/>
            <w:noWrap/>
            <w:vAlign w:val="center"/>
            <w:hideMark/>
          </w:tcPr>
          <w:p w14:paraId="047F11D0"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nil"/>
              <w:right w:val="single" w:sz="4" w:space="0" w:color="auto"/>
            </w:tcBorders>
            <w:shd w:val="clear" w:color="000000" w:fill="FFFFFF"/>
            <w:noWrap/>
            <w:vAlign w:val="center"/>
            <w:hideMark/>
          </w:tcPr>
          <w:p w14:paraId="19DB0CCA" w14:textId="77E0DA2E" w:rsidR="001823BA" w:rsidRPr="003D05EC" w:rsidRDefault="00396073" w:rsidP="00BB04E7">
            <w:pPr>
              <w:jc w:val="center"/>
              <w:rPr>
                <w:rFonts w:ascii="Arial" w:hAnsi="Arial" w:cs="Arial"/>
                <w:color w:val="000000"/>
                <w:sz w:val="18"/>
                <w:szCs w:val="18"/>
              </w:rPr>
            </w:pPr>
            <w:r>
              <w:rPr>
                <w:rFonts w:ascii="Arial" w:hAnsi="Arial" w:cs="Arial"/>
                <w:color w:val="000000"/>
                <w:sz w:val="18"/>
                <w:szCs w:val="18"/>
              </w:rPr>
              <w:t>190</w:t>
            </w:r>
          </w:p>
        </w:tc>
      </w:tr>
      <w:tr w:rsidR="001823BA" w:rsidRPr="003D05EC" w14:paraId="5F5D10E5"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56EA85A2" w14:textId="77777777" w:rsidR="001823BA" w:rsidRPr="003D05EC" w:rsidRDefault="001823BA" w:rsidP="00BB04E7">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7E1569D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689928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6C80F67"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3403B6A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0D826B5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1B1E6E44"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05DF9A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04075E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3F81C2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205BBF1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172" w:type="dxa"/>
            <w:gridSpan w:val="3"/>
            <w:tcBorders>
              <w:top w:val="single" w:sz="4" w:space="0" w:color="auto"/>
              <w:left w:val="nil"/>
              <w:bottom w:val="single" w:sz="4" w:space="0" w:color="auto"/>
              <w:right w:val="single" w:sz="4" w:space="0" w:color="auto"/>
            </w:tcBorders>
            <w:shd w:val="clear" w:color="000000" w:fill="EEECE1"/>
            <w:vAlign w:val="center"/>
            <w:hideMark/>
          </w:tcPr>
          <w:p w14:paraId="7ABF61F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p>
        </w:tc>
      </w:tr>
      <w:tr w:rsidR="001823BA" w:rsidRPr="003D05EC" w14:paraId="7D574D6F" w14:textId="77777777" w:rsidTr="00BB04E7">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8F440"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18</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3F3B6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D5C318"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 původní ceny ZP</w:t>
            </w:r>
          </w:p>
        </w:tc>
        <w:tc>
          <w:tcPr>
            <w:tcW w:w="317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B88871" w14:textId="2C5CF9B8" w:rsidR="001823BA" w:rsidRPr="003D05EC" w:rsidRDefault="00396073" w:rsidP="00A045C1">
            <w:pPr>
              <w:jc w:val="center"/>
              <w:rPr>
                <w:rFonts w:ascii="Arial" w:hAnsi="Arial" w:cs="Arial"/>
                <w:color w:val="000000"/>
                <w:sz w:val="18"/>
                <w:szCs w:val="18"/>
              </w:rPr>
            </w:pPr>
            <w:r>
              <w:rPr>
                <w:rFonts w:ascii="Arial" w:hAnsi="Arial" w:cs="Arial"/>
                <w:color w:val="000000"/>
                <w:sz w:val="18"/>
                <w:szCs w:val="18"/>
              </w:rPr>
              <w:t>35</w:t>
            </w:r>
          </w:p>
        </w:tc>
      </w:tr>
    </w:tbl>
    <w:p w14:paraId="19429B3B" w14:textId="77777777" w:rsidR="001823BA" w:rsidRDefault="001823BA" w:rsidP="001823BA">
      <w:pPr>
        <w:jc w:val="both"/>
        <w:rPr>
          <w:rFonts w:ascii="Arial" w:hAnsi="Arial" w:cs="Arial"/>
          <w:i/>
          <w:sz w:val="18"/>
          <w:szCs w:val="18"/>
        </w:rPr>
      </w:pPr>
    </w:p>
    <w:p w14:paraId="510AB7D4" w14:textId="51A85463" w:rsidR="001823BA" w:rsidRPr="00E97615" w:rsidRDefault="001823BA" w:rsidP="001823BA">
      <w:pPr>
        <w:jc w:val="center"/>
        <w:rPr>
          <w:rFonts w:ascii="Arial" w:hAnsi="Arial" w:cs="Arial"/>
          <w:sz w:val="22"/>
          <w:szCs w:val="22"/>
        </w:rPr>
      </w:pPr>
      <w:r>
        <w:rPr>
          <w:rFonts w:ascii="Arial" w:hAnsi="Arial" w:cs="Arial"/>
          <w:i/>
          <w:sz w:val="18"/>
          <w:szCs w:val="18"/>
        </w:rPr>
        <w:br w:type="page"/>
      </w:r>
      <w:r w:rsidRPr="00E97615">
        <w:rPr>
          <w:rFonts w:ascii="Arial" w:hAnsi="Arial" w:cs="Arial"/>
          <w:sz w:val="22"/>
          <w:szCs w:val="22"/>
        </w:rPr>
        <w:lastRenderedPageBreak/>
        <w:t xml:space="preserve">Zhotovitel č. </w:t>
      </w:r>
      <w:r w:rsidR="0050727D">
        <w:rPr>
          <w:rFonts w:ascii="Arial" w:hAnsi="Arial" w:cs="Arial"/>
          <w:sz w:val="22"/>
          <w:szCs w:val="22"/>
        </w:rPr>
        <w:t>4</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889"/>
        <w:gridCol w:w="74"/>
        <w:gridCol w:w="1549"/>
        <w:gridCol w:w="1134"/>
        <w:gridCol w:w="1134"/>
        <w:gridCol w:w="851"/>
        <w:gridCol w:w="1187"/>
      </w:tblGrid>
      <w:tr w:rsidR="001823BA" w:rsidRPr="003D05EC" w14:paraId="23BD49B5" w14:textId="77777777" w:rsidTr="00BB04E7">
        <w:trPr>
          <w:trHeight w:val="268"/>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33B0DCB" w14:textId="77777777" w:rsidR="001823BA" w:rsidRPr="003D05EC" w:rsidRDefault="001823BA" w:rsidP="00BB04E7">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2B8CED0E" w14:textId="77777777" w:rsidR="001823BA" w:rsidRPr="003D05EC" w:rsidRDefault="001823BA" w:rsidP="00BB04E7">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tcBorders>
              <w:top w:val="single" w:sz="4" w:space="0" w:color="auto"/>
              <w:left w:val="nil"/>
              <w:bottom w:val="single" w:sz="4" w:space="0" w:color="auto"/>
              <w:right w:val="nil"/>
            </w:tcBorders>
            <w:shd w:val="clear" w:color="000000" w:fill="C5D9F1"/>
            <w:noWrap/>
            <w:vAlign w:val="bottom"/>
            <w:hideMark/>
          </w:tcPr>
          <w:p w14:paraId="586EF06D" w14:textId="77777777" w:rsidR="001823BA" w:rsidRPr="003D05EC" w:rsidRDefault="001823BA" w:rsidP="00BB04E7">
            <w:pPr>
              <w:rPr>
                <w:rFonts w:ascii="Arial" w:hAnsi="Arial" w:cs="Arial"/>
                <w:b/>
                <w:bCs/>
                <w:color w:val="000000"/>
                <w:sz w:val="18"/>
                <w:szCs w:val="18"/>
              </w:rPr>
            </w:pPr>
            <w:r w:rsidRPr="003D05EC">
              <w:rPr>
                <w:rFonts w:ascii="Arial" w:hAnsi="Arial" w:cs="Arial"/>
                <w:b/>
                <w:bCs/>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noWrap/>
            <w:vAlign w:val="bottom"/>
            <w:hideMark/>
          </w:tcPr>
          <w:p w14:paraId="330A643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0B4151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0799A4D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2C54A5C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466820C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075AA49A" w14:textId="77777777" w:rsidTr="00BB04E7">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FC1641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    Položka</w:t>
            </w:r>
          </w:p>
          <w:p w14:paraId="2928CCA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D40BCE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79C8CC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BD2002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25D42D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3EDA2E6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5333591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73EDDD9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6C123B4B" w14:textId="77777777" w:rsidTr="00BB04E7">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696B0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3AF50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D619E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9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AD8EE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14:paraId="2B4F629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1F87448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35CD5EC" w14:textId="3C01C988"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1 250,00</w:t>
            </w:r>
          </w:p>
        </w:tc>
        <w:tc>
          <w:tcPr>
            <w:tcW w:w="851" w:type="dxa"/>
            <w:tcBorders>
              <w:top w:val="nil"/>
              <w:left w:val="nil"/>
              <w:bottom w:val="single" w:sz="4" w:space="0" w:color="auto"/>
              <w:right w:val="single" w:sz="4" w:space="0" w:color="auto"/>
            </w:tcBorders>
            <w:shd w:val="clear" w:color="auto" w:fill="auto"/>
            <w:noWrap/>
            <w:vAlign w:val="center"/>
            <w:hideMark/>
          </w:tcPr>
          <w:p w14:paraId="3B878145" w14:textId="1275D213"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5877194B" w14:textId="5BC11979"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1 512,50</w:t>
            </w:r>
          </w:p>
        </w:tc>
      </w:tr>
      <w:tr w:rsidR="001823BA" w:rsidRPr="003D05EC" w14:paraId="12566AA5" w14:textId="77777777" w:rsidTr="00BB04E7">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12799F6A"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EE56006"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0A1C110"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78785874"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BE64B9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0CEE6D4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1E2B740" w14:textId="12E0B5ED"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1 225,00</w:t>
            </w:r>
          </w:p>
        </w:tc>
        <w:tc>
          <w:tcPr>
            <w:tcW w:w="851" w:type="dxa"/>
            <w:tcBorders>
              <w:top w:val="nil"/>
              <w:left w:val="nil"/>
              <w:bottom w:val="single" w:sz="4" w:space="0" w:color="auto"/>
              <w:right w:val="single" w:sz="4" w:space="0" w:color="auto"/>
            </w:tcBorders>
            <w:shd w:val="clear" w:color="auto" w:fill="auto"/>
            <w:noWrap/>
            <w:vAlign w:val="center"/>
            <w:hideMark/>
          </w:tcPr>
          <w:p w14:paraId="619CDB27" w14:textId="4FE93F1F"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59905D41" w14:textId="211D5F3B"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1 482,25</w:t>
            </w:r>
          </w:p>
        </w:tc>
      </w:tr>
      <w:tr w:rsidR="001823BA" w:rsidRPr="003D05EC" w14:paraId="63C63F40"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1846023A"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0D02D15"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D5E5971"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079A2397"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F53FBA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13EAC89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11DC077" w14:textId="43B4E113"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50727D">
              <w:rPr>
                <w:rFonts w:ascii="Arial" w:hAnsi="Arial" w:cs="Arial"/>
                <w:color w:val="000000"/>
                <w:sz w:val="18"/>
                <w:szCs w:val="18"/>
              </w:rPr>
              <w:t> 2</w:t>
            </w:r>
            <w:r>
              <w:rPr>
                <w:rFonts w:ascii="Arial" w:hAnsi="Arial" w:cs="Arial"/>
                <w:color w:val="000000"/>
                <w:sz w:val="18"/>
                <w:szCs w:val="18"/>
              </w:rPr>
              <w:t>00</w:t>
            </w:r>
            <w:r w:rsidR="0050727D">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5D6D61E1" w14:textId="3E8C1918"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4850EDF9" w14:textId="32703A2D"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50727D">
              <w:rPr>
                <w:rFonts w:ascii="Arial" w:hAnsi="Arial" w:cs="Arial"/>
                <w:color w:val="000000"/>
                <w:sz w:val="18"/>
                <w:szCs w:val="18"/>
              </w:rPr>
              <w:t> 452,00</w:t>
            </w:r>
          </w:p>
        </w:tc>
      </w:tr>
      <w:tr w:rsidR="001823BA" w:rsidRPr="003D05EC" w14:paraId="56737328" w14:textId="77777777" w:rsidTr="00BB04E7">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47755344"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B082972"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32B0124"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23D765F9"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96FB52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6D85BD1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EB4C57F" w14:textId="7ADF2371"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1 150,00</w:t>
            </w:r>
          </w:p>
        </w:tc>
        <w:tc>
          <w:tcPr>
            <w:tcW w:w="851" w:type="dxa"/>
            <w:tcBorders>
              <w:top w:val="nil"/>
              <w:left w:val="nil"/>
              <w:bottom w:val="single" w:sz="4" w:space="0" w:color="auto"/>
              <w:right w:val="single" w:sz="4" w:space="0" w:color="auto"/>
            </w:tcBorders>
            <w:shd w:val="clear" w:color="auto" w:fill="auto"/>
            <w:noWrap/>
            <w:vAlign w:val="center"/>
            <w:hideMark/>
          </w:tcPr>
          <w:p w14:paraId="38096963" w14:textId="65B072C9"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5C1CC30B" w14:textId="43C6353B"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1391,50</w:t>
            </w:r>
          </w:p>
        </w:tc>
      </w:tr>
      <w:tr w:rsidR="001823BA" w:rsidRPr="003D05EC" w14:paraId="7DB9F6BB" w14:textId="77777777" w:rsidTr="00BB04E7">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15B08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22139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558A6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3BAC4EE4" w14:textId="77777777" w:rsidR="001823BA" w:rsidRPr="003D05EC" w:rsidRDefault="001823BA" w:rsidP="00BB04E7">
            <w:pPr>
              <w:jc w:val="center"/>
              <w:rPr>
                <w:rFonts w:ascii="Arial" w:hAnsi="Arial" w:cs="Arial"/>
                <w:color w:val="000000"/>
                <w:sz w:val="18"/>
                <w:szCs w:val="18"/>
              </w:rPr>
            </w:pP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C5B4BC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35761D88"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0F57ABE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316A409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43CB6DF" w14:textId="57EF2CF0"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500,00</w:t>
            </w:r>
          </w:p>
        </w:tc>
        <w:tc>
          <w:tcPr>
            <w:tcW w:w="851" w:type="dxa"/>
            <w:tcBorders>
              <w:top w:val="nil"/>
              <w:left w:val="nil"/>
              <w:bottom w:val="single" w:sz="4" w:space="0" w:color="auto"/>
              <w:right w:val="single" w:sz="4" w:space="0" w:color="auto"/>
            </w:tcBorders>
            <w:shd w:val="clear" w:color="auto" w:fill="auto"/>
            <w:noWrap/>
            <w:vAlign w:val="center"/>
            <w:hideMark/>
          </w:tcPr>
          <w:p w14:paraId="384076EF" w14:textId="5FEDBCE2"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1C1F7436" w14:textId="2E7FDA0F"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605,00</w:t>
            </w:r>
          </w:p>
        </w:tc>
      </w:tr>
      <w:tr w:rsidR="001823BA" w:rsidRPr="003D05EC" w14:paraId="288F9A4F" w14:textId="77777777" w:rsidTr="00BB04E7">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623B7033"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D4C2F91"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EC99BC1"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6768F8ED"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412296A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66FB715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7381888" w14:textId="08C2F822"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300</w:t>
            </w:r>
            <w:r w:rsidR="0050727D">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E11F1E6" w14:textId="6F2E6AF8"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3179CBE3" w14:textId="43C94C52"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3</w:t>
            </w:r>
            <w:r w:rsidR="0050727D">
              <w:rPr>
                <w:rFonts w:ascii="Arial" w:hAnsi="Arial" w:cs="Arial"/>
                <w:color w:val="000000"/>
                <w:sz w:val="18"/>
                <w:szCs w:val="18"/>
              </w:rPr>
              <w:t>63,00</w:t>
            </w:r>
          </w:p>
        </w:tc>
      </w:tr>
      <w:tr w:rsidR="001823BA" w:rsidRPr="003D05EC" w14:paraId="5A25F1BB" w14:textId="77777777" w:rsidTr="00BB04E7">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281F902F"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DEB197D"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F3DB604"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1D7C769F"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4ADF69F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77F0BEA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9D021E1" w14:textId="4E31024D"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2</w:t>
            </w:r>
            <w:r w:rsidR="0050727D">
              <w:rPr>
                <w:rFonts w:ascii="Arial" w:hAnsi="Arial" w:cs="Arial"/>
                <w:color w:val="000000"/>
                <w:sz w:val="18"/>
                <w:szCs w:val="18"/>
              </w:rPr>
              <w:t>50,00</w:t>
            </w:r>
          </w:p>
        </w:tc>
        <w:tc>
          <w:tcPr>
            <w:tcW w:w="851" w:type="dxa"/>
            <w:tcBorders>
              <w:top w:val="nil"/>
              <w:left w:val="nil"/>
              <w:bottom w:val="single" w:sz="4" w:space="0" w:color="auto"/>
              <w:right w:val="single" w:sz="4" w:space="0" w:color="auto"/>
            </w:tcBorders>
            <w:shd w:val="clear" w:color="auto" w:fill="auto"/>
            <w:noWrap/>
            <w:vAlign w:val="center"/>
            <w:hideMark/>
          </w:tcPr>
          <w:p w14:paraId="70B09A90" w14:textId="258E6521"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422680BF" w14:textId="0B56F6BA"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302,50</w:t>
            </w:r>
          </w:p>
        </w:tc>
      </w:tr>
      <w:tr w:rsidR="001823BA" w:rsidRPr="003D05EC" w14:paraId="4218843B" w14:textId="77777777" w:rsidTr="00BB04E7">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7CB784AC"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769B059"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C9F1589"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1E09DC06"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7B4A8EF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765ABFA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277D060" w14:textId="16016405"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100</w:t>
            </w:r>
            <w:r w:rsidR="0050727D">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981B0D8" w14:textId="1EBBB51C"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1F6A0A44" w14:textId="6F1DB6EC"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50727D">
              <w:rPr>
                <w:rFonts w:ascii="Arial" w:hAnsi="Arial" w:cs="Arial"/>
                <w:color w:val="000000"/>
                <w:sz w:val="18"/>
                <w:szCs w:val="18"/>
              </w:rPr>
              <w:t>21,00</w:t>
            </w:r>
          </w:p>
        </w:tc>
      </w:tr>
      <w:tr w:rsidR="001823BA" w:rsidRPr="003D05EC" w14:paraId="0EB25FE6" w14:textId="77777777" w:rsidTr="00BB04E7">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95A7B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511BD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A5A53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4C07CA8"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177B2A07"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nil"/>
              <w:left w:val="nil"/>
              <w:bottom w:val="single" w:sz="4" w:space="0" w:color="auto"/>
              <w:right w:val="single" w:sz="4" w:space="0" w:color="auto"/>
            </w:tcBorders>
            <w:shd w:val="clear" w:color="auto" w:fill="auto"/>
            <w:noWrap/>
            <w:vAlign w:val="center"/>
            <w:hideMark/>
          </w:tcPr>
          <w:p w14:paraId="6B07FEB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134" w:type="dxa"/>
            <w:tcBorders>
              <w:top w:val="nil"/>
              <w:left w:val="nil"/>
              <w:bottom w:val="single" w:sz="4" w:space="0" w:color="auto"/>
              <w:right w:val="single" w:sz="4" w:space="0" w:color="auto"/>
            </w:tcBorders>
            <w:shd w:val="clear" w:color="auto" w:fill="auto"/>
            <w:noWrap/>
            <w:vAlign w:val="center"/>
            <w:hideMark/>
          </w:tcPr>
          <w:p w14:paraId="2CC3D12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F3CA0C2" w14:textId="2BCD3A87"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7 000,00</w:t>
            </w:r>
          </w:p>
        </w:tc>
        <w:tc>
          <w:tcPr>
            <w:tcW w:w="851" w:type="dxa"/>
            <w:tcBorders>
              <w:top w:val="nil"/>
              <w:left w:val="nil"/>
              <w:bottom w:val="single" w:sz="4" w:space="0" w:color="auto"/>
              <w:right w:val="single" w:sz="4" w:space="0" w:color="auto"/>
            </w:tcBorders>
            <w:shd w:val="clear" w:color="auto" w:fill="auto"/>
            <w:noWrap/>
            <w:vAlign w:val="center"/>
            <w:hideMark/>
          </w:tcPr>
          <w:p w14:paraId="03F02485" w14:textId="0D7899C5"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2EB5C77A" w14:textId="18E43227"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8 470,00</w:t>
            </w:r>
          </w:p>
        </w:tc>
      </w:tr>
      <w:tr w:rsidR="001823BA" w:rsidRPr="003D05EC" w14:paraId="46477191"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6C15C674"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A6B506C"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1F8F183"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665603DB"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0CDEDD8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5CE525E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DEC3961" w14:textId="19895288"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3 500,00</w:t>
            </w:r>
          </w:p>
        </w:tc>
        <w:tc>
          <w:tcPr>
            <w:tcW w:w="851" w:type="dxa"/>
            <w:tcBorders>
              <w:top w:val="nil"/>
              <w:left w:val="nil"/>
              <w:bottom w:val="single" w:sz="4" w:space="0" w:color="auto"/>
              <w:right w:val="single" w:sz="4" w:space="0" w:color="auto"/>
            </w:tcBorders>
            <w:shd w:val="clear" w:color="auto" w:fill="auto"/>
            <w:noWrap/>
            <w:vAlign w:val="center"/>
            <w:hideMark/>
          </w:tcPr>
          <w:p w14:paraId="4A6220FE" w14:textId="4EBC2DE6"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3198998D" w14:textId="09A46B4C"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4 235,00</w:t>
            </w:r>
          </w:p>
        </w:tc>
      </w:tr>
      <w:tr w:rsidR="001823BA" w:rsidRPr="003D05EC" w14:paraId="449A0FE6" w14:textId="77777777" w:rsidTr="00BB04E7">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3DDC9C1F"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35E1FF0"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CFC0963"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4C00F494"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5BB3B4E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182F9AF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5580303" w14:textId="382A7D3F"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50727D">
              <w:rPr>
                <w:rFonts w:ascii="Arial" w:hAnsi="Arial" w:cs="Arial"/>
                <w:color w:val="000000"/>
                <w:sz w:val="18"/>
                <w:szCs w:val="18"/>
              </w:rPr>
              <w:t> </w:t>
            </w:r>
            <w:r>
              <w:rPr>
                <w:rFonts w:ascii="Arial" w:hAnsi="Arial" w:cs="Arial"/>
                <w:color w:val="000000"/>
                <w:sz w:val="18"/>
                <w:szCs w:val="18"/>
              </w:rPr>
              <w:t>500</w:t>
            </w:r>
            <w:r w:rsidR="0050727D">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C7886C5" w14:textId="7C69D229"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46D716FF" w14:textId="57FB7EE7" w:rsidR="001823BA" w:rsidRPr="003D05EC" w:rsidRDefault="0050727D" w:rsidP="00BB04E7">
            <w:pPr>
              <w:jc w:val="center"/>
              <w:rPr>
                <w:rFonts w:ascii="Arial" w:hAnsi="Arial" w:cs="Arial"/>
                <w:color w:val="000000"/>
                <w:sz w:val="18"/>
                <w:szCs w:val="18"/>
              </w:rPr>
            </w:pPr>
            <w:r>
              <w:rPr>
                <w:rFonts w:ascii="Arial" w:hAnsi="Arial" w:cs="Arial"/>
                <w:color w:val="000000"/>
                <w:sz w:val="18"/>
                <w:szCs w:val="18"/>
              </w:rPr>
              <w:t>1 815,00</w:t>
            </w:r>
          </w:p>
        </w:tc>
      </w:tr>
      <w:tr w:rsidR="001823BA" w:rsidRPr="003D05EC" w14:paraId="039D29CF" w14:textId="77777777" w:rsidTr="00BB04E7">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6560CD88"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DB9D896"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DB6C7D5"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181D3250"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31FEB5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6A9394D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AC1ACBC" w14:textId="5EEFA314"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F12A79">
              <w:rPr>
                <w:rFonts w:ascii="Arial" w:hAnsi="Arial" w:cs="Arial"/>
                <w:color w:val="000000"/>
                <w:sz w:val="18"/>
                <w:szCs w:val="18"/>
              </w:rPr>
              <w:t xml:space="preserve"> </w:t>
            </w:r>
            <w:r>
              <w:rPr>
                <w:rFonts w:ascii="Arial" w:hAnsi="Arial" w:cs="Arial"/>
                <w:color w:val="000000"/>
                <w:sz w:val="18"/>
                <w:szCs w:val="18"/>
              </w:rPr>
              <w:t>000</w:t>
            </w:r>
            <w:r w:rsidR="00F12A79">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30C7DB7" w14:textId="31E1013E" w:rsidR="001823BA" w:rsidRPr="003D05EC" w:rsidRDefault="00F12A79"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13FB205" w14:textId="298B1B6B"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F12A79">
              <w:rPr>
                <w:rFonts w:ascii="Arial" w:hAnsi="Arial" w:cs="Arial"/>
                <w:color w:val="000000"/>
                <w:sz w:val="18"/>
                <w:szCs w:val="18"/>
              </w:rPr>
              <w:t> 210,00</w:t>
            </w:r>
          </w:p>
        </w:tc>
      </w:tr>
      <w:tr w:rsidR="001823BA" w:rsidRPr="003D05EC" w14:paraId="27C858E8" w14:textId="77777777" w:rsidTr="00BB04E7">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3F59A252" w14:textId="77777777" w:rsidR="001823BA" w:rsidRPr="003D05EC" w:rsidRDefault="001823BA" w:rsidP="00BB04E7">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6CB50AFF"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7873C61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noWrap/>
            <w:vAlign w:val="center"/>
            <w:hideMark/>
          </w:tcPr>
          <w:p w14:paraId="0C83E23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3A88FFF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bottom"/>
            <w:hideMark/>
          </w:tcPr>
          <w:p w14:paraId="34D066D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nil"/>
              <w:left w:val="nil"/>
              <w:bottom w:val="single" w:sz="4" w:space="0" w:color="auto"/>
              <w:right w:val="nil"/>
            </w:tcBorders>
            <w:shd w:val="clear" w:color="000000" w:fill="C5D9F1"/>
            <w:noWrap/>
            <w:vAlign w:val="bottom"/>
            <w:hideMark/>
          </w:tcPr>
          <w:p w14:paraId="3A073F1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430B690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32395678" w14:textId="77777777" w:rsidTr="00BB04E7">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C07745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5068F4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77B2C18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FB716C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DF0EBA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E8DB4C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0D5CC58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3B11BAD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12268B73" w14:textId="77777777" w:rsidTr="00BB04E7">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B7124F"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6463CE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7F9C8DA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F3A1E1" w14:textId="77777777" w:rsidR="001823BA" w:rsidRPr="003D05EC" w:rsidRDefault="001823BA" w:rsidP="00BB04E7">
            <w:pPr>
              <w:rPr>
                <w:rFonts w:ascii="Arial" w:hAnsi="Arial" w:cs="Arial"/>
                <w:color w:val="000000"/>
                <w:sz w:val="18"/>
                <w:szCs w:val="18"/>
              </w:rPr>
            </w:pPr>
            <w:r w:rsidRPr="002C2CEF">
              <w:rPr>
                <w:rFonts w:ascii="Arial" w:hAnsi="Arial" w:cs="Arial"/>
                <w:color w:val="000000" w:themeColor="text1"/>
                <w:sz w:val="18"/>
                <w:szCs w:val="18"/>
              </w:rPr>
              <w:t xml:space="preserve">Oceňování administrativní nebo správní budovy, rod. domu, nebo bytového domu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color w:val="000000" w:themeColor="text1"/>
                <w:sz w:val="18"/>
                <w:szCs w:val="18"/>
              </w:rPr>
              <w:t>pozemku pod stavbou</w:t>
            </w:r>
            <w:r>
              <w:rPr>
                <w:rFonts w:ascii="Arial" w:hAnsi="Arial" w:cs="Arial"/>
                <w:color w:val="000000" w:themeColor="text1"/>
                <w:sz w:val="18"/>
                <w:szCs w:val="18"/>
              </w:rPr>
              <w:t>,</w:t>
            </w:r>
            <w:r w:rsidRPr="002C2CEF">
              <w:rPr>
                <w:rFonts w:ascii="Arial" w:hAnsi="Arial" w:cs="Arial"/>
                <w:color w:val="000000" w:themeColor="text1"/>
                <w:sz w:val="18"/>
                <w:szCs w:val="18"/>
              </w:rPr>
              <w:t xml:space="preserve"> cenou zjištěnou podle vyhlášky č. 182/1988 Sb., ve znění vyhlášky č. 316/1990 Sb., pro účely zákona č. 229/1991 Sb., ve znění pozdějších předpisů.</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5F69A" w14:textId="77777777" w:rsidR="001823BA" w:rsidRPr="003D05EC" w:rsidRDefault="001823BA" w:rsidP="00BB04E7">
            <w:pPr>
              <w:jc w:val="center"/>
              <w:rPr>
                <w:rFonts w:ascii="Arial" w:hAnsi="Arial" w:cs="Arial"/>
                <w:color w:val="000000"/>
                <w:sz w:val="18"/>
                <w:szCs w:val="18"/>
              </w:rPr>
            </w:pPr>
            <w:r w:rsidRPr="002C2CEF">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23ED3" w14:textId="42E6EEBC"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300</w:t>
            </w:r>
            <w:r w:rsidR="006F49A8">
              <w:rPr>
                <w:rFonts w:ascii="Arial" w:hAnsi="Arial" w:cs="Arial"/>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0E611" w14:textId="26D2DD2A"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tcPr>
          <w:p w14:paraId="1D16E39C" w14:textId="510D34EC"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484,00</w:t>
            </w:r>
          </w:p>
        </w:tc>
      </w:tr>
      <w:tr w:rsidR="001823BA" w:rsidRPr="003D05EC" w14:paraId="14F48060" w14:textId="77777777" w:rsidTr="00BB04E7">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6BC081F5"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5346834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5326E43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160E7012" w14:textId="77777777" w:rsidR="001823BA" w:rsidRPr="00C949AF" w:rsidRDefault="001823BA" w:rsidP="00BB04E7">
            <w:pPr>
              <w:rPr>
                <w:rFonts w:ascii="Arial" w:hAnsi="Arial" w:cs="Arial"/>
                <w:color w:val="000000" w:themeColor="text1"/>
                <w:sz w:val="18"/>
                <w:szCs w:val="18"/>
              </w:rPr>
            </w:pPr>
            <w:r w:rsidRPr="008A61F0">
              <w:rPr>
                <w:rFonts w:ascii="Arial" w:hAnsi="Arial" w:cs="Arial"/>
                <w:color w:val="000000"/>
                <w:sz w:val="18"/>
                <w:szCs w:val="18"/>
              </w:rPr>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Pr>
                <w:rFonts w:ascii="Arial" w:hAnsi="Arial" w:cs="Arial"/>
                <w:color w:val="000000" w:themeColor="text1"/>
                <w:sz w:val="18"/>
                <w:szCs w:val="18"/>
              </w:rPr>
              <w:t xml:space="preserve">případně včetně </w:t>
            </w:r>
            <w:r w:rsidRPr="008A61F0">
              <w:rPr>
                <w:rFonts w:ascii="Arial" w:hAnsi="Arial" w:cs="Arial"/>
                <w:color w:val="000000"/>
                <w:sz w:val="18"/>
                <w:szCs w:val="18"/>
              </w:rPr>
              <w:t>pozemku pod stavbou</w:t>
            </w:r>
            <w:r>
              <w:rPr>
                <w:rFonts w:ascii="Arial" w:hAnsi="Arial" w:cs="Arial"/>
                <w:color w:val="000000"/>
                <w:sz w:val="18"/>
                <w:szCs w:val="18"/>
              </w:rPr>
              <w:t xml:space="preserve">, </w:t>
            </w:r>
            <w:r w:rsidRPr="008A61F0">
              <w:rPr>
                <w:rFonts w:ascii="Arial" w:hAnsi="Arial" w:cs="Arial"/>
                <w:color w:val="000000"/>
                <w:sz w:val="18"/>
                <w:szCs w:val="18"/>
              </w:rPr>
              <w:t>cenou zjištěnou podle vyhlášky č. 182/1988 Sb., ve znění vyhlášky č. 316/1990 Sb., pro účely zákona č. 229/1991 Sb., ve znění pozdějších předpisů.</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42EE24B3" w14:textId="77777777" w:rsidR="001823BA" w:rsidRPr="00C949AF" w:rsidRDefault="001823BA" w:rsidP="00BB04E7">
            <w:pPr>
              <w:jc w:val="center"/>
              <w:rPr>
                <w:rFonts w:ascii="Arial" w:hAnsi="Arial" w:cs="Arial"/>
                <w:color w:val="000000" w:themeColor="text1"/>
                <w:sz w:val="18"/>
                <w:szCs w:val="18"/>
              </w:rPr>
            </w:pPr>
            <w:r w:rsidRPr="002C2CEF">
              <w:rPr>
                <w:rFonts w:ascii="Arial" w:hAnsi="Arial" w:cs="Arial"/>
                <w:color w:val="000000"/>
                <w:sz w:val="18"/>
                <w:szCs w:val="18"/>
              </w:rPr>
              <w:t>do 2500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2CFC7"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9DC96" w14:textId="485AD19D"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3</w:t>
            </w:r>
            <w:r w:rsidR="001823BA">
              <w:rPr>
                <w:rFonts w:ascii="Arial" w:hAnsi="Arial" w:cs="Arial"/>
                <w:color w:val="000000"/>
                <w:sz w:val="18"/>
                <w:szCs w:val="18"/>
              </w:rPr>
              <w:t>00</w:t>
            </w:r>
            <w:r>
              <w:rPr>
                <w:rFonts w:ascii="Arial" w:hAnsi="Arial" w:cs="Arial"/>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0316D" w14:textId="2696EF30"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4534C849" w14:textId="52FB1855"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484,00</w:t>
            </w:r>
          </w:p>
        </w:tc>
      </w:tr>
      <w:tr w:rsidR="001823BA" w:rsidRPr="003D05EC" w14:paraId="2F2A0AAB" w14:textId="77777777" w:rsidTr="00BB04E7">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02EDA3EB"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71B614F5"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714EE9BF"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7B6A4722" w14:textId="77777777" w:rsidR="001823BA" w:rsidRPr="00C949AF" w:rsidRDefault="001823BA" w:rsidP="00BB04E7">
            <w:pPr>
              <w:rPr>
                <w:rFonts w:ascii="Arial" w:hAnsi="Arial" w:cs="Arial"/>
                <w:color w:val="000000" w:themeColor="text1"/>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3737E235" w14:textId="77777777" w:rsidR="001823BA" w:rsidRPr="00C949AF" w:rsidRDefault="001823BA" w:rsidP="00BB04E7">
            <w:pPr>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DD2A8"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77B35" w14:textId="4FD77333"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300,00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E639C" w14:textId="08E97D7B"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46406330" w14:textId="53665C25"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484,00</w:t>
            </w:r>
          </w:p>
        </w:tc>
      </w:tr>
      <w:tr w:rsidR="001823BA" w:rsidRPr="003D05EC" w14:paraId="163A6AD2" w14:textId="77777777" w:rsidTr="00BB04E7">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E820FA"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646156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39AED5C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4BD4DD" w14:textId="77777777" w:rsidR="001823BA" w:rsidRDefault="001823BA" w:rsidP="00BB04E7">
            <w:pPr>
              <w:rPr>
                <w:rFonts w:ascii="Arial" w:hAnsi="Arial" w:cs="Arial"/>
                <w:sz w:val="18"/>
                <w:szCs w:val="18"/>
              </w:rPr>
            </w:pPr>
            <w:r w:rsidRPr="002C2CEF">
              <w:rPr>
                <w:rFonts w:ascii="Arial" w:hAnsi="Arial" w:cs="Arial"/>
                <w:sz w:val="18"/>
                <w:szCs w:val="18"/>
              </w:rPr>
              <w:t>Oceňování staveb rodinného domu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p>
          <w:p w14:paraId="0F31E427" w14:textId="77777777" w:rsidR="001823BA" w:rsidRPr="002C2CEF" w:rsidRDefault="001823BA" w:rsidP="00BB04E7">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A52B0"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2DBFE" w14:textId="391F4146"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15 0</w:t>
            </w:r>
            <w:r w:rsidR="001823BA">
              <w:rPr>
                <w:rFonts w:ascii="Arial" w:hAnsi="Arial" w:cs="Arial"/>
                <w:color w:val="000000"/>
                <w:sz w:val="18"/>
                <w:szCs w:val="18"/>
              </w:rPr>
              <w:t>00</w:t>
            </w:r>
            <w:r>
              <w:rPr>
                <w:rFonts w:ascii="Arial" w:hAnsi="Arial" w:cs="Arial"/>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E5FA3" w14:textId="52708A5A"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tcPr>
          <w:p w14:paraId="2DF7CB2E" w14:textId="34B84A56" w:rsidR="001823BA" w:rsidRPr="003D05EC" w:rsidRDefault="006F49A8" w:rsidP="00BB04E7">
            <w:pPr>
              <w:jc w:val="center"/>
              <w:rPr>
                <w:rFonts w:ascii="Arial" w:hAnsi="Arial" w:cs="Arial"/>
                <w:color w:val="000000"/>
                <w:sz w:val="18"/>
                <w:szCs w:val="18"/>
              </w:rPr>
            </w:pPr>
            <w:r>
              <w:rPr>
                <w:rFonts w:ascii="Arial" w:hAnsi="Arial" w:cs="Arial"/>
                <w:color w:val="000000"/>
                <w:sz w:val="18"/>
                <w:szCs w:val="18"/>
              </w:rPr>
              <w:t>18 150,00</w:t>
            </w:r>
          </w:p>
        </w:tc>
      </w:tr>
      <w:tr w:rsidR="001823BA" w:rsidRPr="003D05EC" w14:paraId="3262ABAC" w14:textId="77777777" w:rsidTr="006F49A8">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0BC3A"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4E1D0E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561884A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A63791"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Oceňování bytového domu a administrativní nebo správní budovy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E65EE"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93467" w14:textId="6515F036"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20 000,00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C1E32" w14:textId="33195B6E"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310F48A5" w14:textId="693A41B1"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24 200,00</w:t>
            </w:r>
          </w:p>
        </w:tc>
      </w:tr>
      <w:tr w:rsidR="001823BA" w:rsidRPr="003D05EC" w14:paraId="4A01679F" w14:textId="77777777" w:rsidTr="006F49A8">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0E60B523"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8</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2F11B66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558FCAE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086834A6"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20B87C47"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47D91"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21258" w14:textId="3AC938E9"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15 000,00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69EAB" w14:textId="086C2A3A"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39D20B1F" w14:textId="53DD6944"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18 150,00</w:t>
            </w:r>
          </w:p>
        </w:tc>
      </w:tr>
      <w:tr w:rsidR="001823BA" w:rsidRPr="003D05EC" w14:paraId="2A82B3DD" w14:textId="77777777" w:rsidTr="006F49A8">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32F123EB"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67FBAA16"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3CB90547"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210C553A" w14:textId="77777777" w:rsidR="001823BA" w:rsidRPr="003D05EC" w:rsidRDefault="001823BA" w:rsidP="00BB04E7">
            <w:pPr>
              <w:rPr>
                <w:rFonts w:ascii="Arial" w:hAnsi="Arial" w:cs="Arial"/>
                <w:color w:val="000000"/>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712E6324" w14:textId="77777777" w:rsidR="001823BA" w:rsidRPr="003D05EC" w:rsidRDefault="001823BA" w:rsidP="00BB04E7">
            <w:pPr>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E4A73"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E6AF" w14:textId="37F153E6"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15 000,00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0974D" w14:textId="04C30FFD"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650922A3" w14:textId="42FF1D92"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18 150,00</w:t>
            </w:r>
          </w:p>
        </w:tc>
      </w:tr>
      <w:tr w:rsidR="001823BA" w:rsidRPr="003D05EC" w14:paraId="4B065229" w14:textId="77777777" w:rsidTr="006F49A8">
        <w:trPr>
          <w:trHeight w:val="53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3AE74B"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5C8296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5AE9F3C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3996B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w:t>
            </w:r>
          </w:p>
          <w:p w14:paraId="2858F07C" w14:textId="77777777" w:rsidR="001823BA" w:rsidRPr="00C31A43" w:rsidRDefault="001823BA" w:rsidP="00BB04E7">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E8961"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94142" w14:textId="7B71BE0F"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15 000,00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92D8E" w14:textId="0AE2DE2E"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tcPr>
          <w:p w14:paraId="7C25A3B5" w14:textId="44279606"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18 150,00</w:t>
            </w:r>
          </w:p>
        </w:tc>
      </w:tr>
      <w:tr w:rsidR="001823BA" w:rsidRPr="003D05EC" w14:paraId="368909AD" w14:textId="77777777" w:rsidTr="00BB04E7">
        <w:trPr>
          <w:trHeight w:val="27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4C8ACF07" w14:textId="77777777" w:rsidR="001823BA" w:rsidRPr="003D05EC" w:rsidRDefault="001823BA" w:rsidP="00BB04E7">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04351B1C"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045DB34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vAlign w:val="center"/>
            <w:hideMark/>
          </w:tcPr>
          <w:p w14:paraId="19B4584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6AC7F2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1297CF3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64F46F9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1069665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2AA69544" w14:textId="77777777" w:rsidTr="00BB04E7">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4245106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E93487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234FB92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47FB2D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1FBA9A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5EA77E0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5A9B763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1913E0D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39D1C140" w14:textId="77777777" w:rsidTr="006F49A8">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53B92BC4"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nil"/>
              <w:left w:val="nil"/>
              <w:bottom w:val="single" w:sz="4" w:space="0" w:color="auto"/>
              <w:right w:val="single" w:sz="4" w:space="0" w:color="auto"/>
            </w:tcBorders>
            <w:shd w:val="clear" w:color="auto" w:fill="auto"/>
            <w:noWrap/>
            <w:vAlign w:val="center"/>
            <w:hideMark/>
          </w:tcPr>
          <w:p w14:paraId="01D0E4C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5E599A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459DE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4DC8654A" w14:textId="77777777" w:rsidR="001823BA" w:rsidRPr="003D05EC" w:rsidRDefault="001823BA" w:rsidP="00BB04E7">
            <w:pPr>
              <w:rPr>
                <w:rFonts w:ascii="Arial" w:hAnsi="Arial" w:cs="Arial"/>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BE299B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5F2F75B7" w14:textId="092AF4A4"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2 000,00</w:t>
            </w:r>
          </w:p>
        </w:tc>
        <w:tc>
          <w:tcPr>
            <w:tcW w:w="851" w:type="dxa"/>
            <w:tcBorders>
              <w:top w:val="nil"/>
              <w:left w:val="nil"/>
              <w:bottom w:val="single" w:sz="4" w:space="0" w:color="auto"/>
              <w:right w:val="single" w:sz="4" w:space="0" w:color="auto"/>
            </w:tcBorders>
            <w:shd w:val="clear" w:color="auto" w:fill="auto"/>
            <w:noWrap/>
            <w:vAlign w:val="center"/>
            <w:hideMark/>
          </w:tcPr>
          <w:p w14:paraId="3AC3D9D4" w14:textId="4FF8001C"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6886685" w14:textId="7829056A"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2 420,00</w:t>
            </w:r>
          </w:p>
        </w:tc>
      </w:tr>
      <w:tr w:rsidR="001823BA" w:rsidRPr="003D05EC" w14:paraId="48C61887" w14:textId="77777777" w:rsidTr="006F49A8">
        <w:trPr>
          <w:trHeight w:val="403"/>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3EEF9249"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nil"/>
              <w:left w:val="nil"/>
              <w:bottom w:val="single" w:sz="4" w:space="0" w:color="auto"/>
              <w:right w:val="single" w:sz="4" w:space="0" w:color="auto"/>
            </w:tcBorders>
            <w:shd w:val="clear" w:color="auto" w:fill="auto"/>
            <w:noWrap/>
            <w:vAlign w:val="center"/>
            <w:hideMark/>
          </w:tcPr>
          <w:p w14:paraId="07CBD2C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316241D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21838568" w14:textId="77777777" w:rsidR="001823BA" w:rsidRPr="003D05EC" w:rsidRDefault="001823BA" w:rsidP="00BB04E7">
            <w:pPr>
              <w:jc w:val="center"/>
              <w:rPr>
                <w:rFonts w:ascii="Arial" w:hAnsi="Arial" w:cs="Arial"/>
                <w:color w:val="000000"/>
                <w:sz w:val="18"/>
                <w:szCs w:val="18"/>
              </w:rPr>
            </w:pP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A1AD2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7C070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0727A125" w14:textId="58C1AC24"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2 000,00</w:t>
            </w:r>
          </w:p>
        </w:tc>
        <w:tc>
          <w:tcPr>
            <w:tcW w:w="851" w:type="dxa"/>
            <w:tcBorders>
              <w:top w:val="nil"/>
              <w:left w:val="nil"/>
              <w:bottom w:val="single" w:sz="4" w:space="0" w:color="auto"/>
              <w:right w:val="single" w:sz="4" w:space="0" w:color="auto"/>
            </w:tcBorders>
            <w:shd w:val="clear" w:color="auto" w:fill="auto"/>
            <w:noWrap/>
            <w:vAlign w:val="center"/>
            <w:hideMark/>
          </w:tcPr>
          <w:p w14:paraId="165DC1FD" w14:textId="18F5CC01"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25E7CD92" w14:textId="289FFD8F"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2 420,00</w:t>
            </w:r>
          </w:p>
        </w:tc>
      </w:tr>
      <w:tr w:rsidR="001823BA" w:rsidRPr="003D05EC" w14:paraId="1994FDB3" w14:textId="77777777" w:rsidTr="006F49A8">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72A7DF9C"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12</w:t>
            </w:r>
          </w:p>
        </w:tc>
        <w:tc>
          <w:tcPr>
            <w:tcW w:w="1389" w:type="dxa"/>
            <w:tcBorders>
              <w:top w:val="nil"/>
              <w:left w:val="nil"/>
              <w:bottom w:val="single" w:sz="4" w:space="0" w:color="auto"/>
              <w:right w:val="single" w:sz="4" w:space="0" w:color="auto"/>
            </w:tcBorders>
            <w:shd w:val="clear" w:color="auto" w:fill="auto"/>
            <w:noWrap/>
            <w:vAlign w:val="center"/>
            <w:hideMark/>
          </w:tcPr>
          <w:p w14:paraId="2D3A6B7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3538ACF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nil"/>
              <w:bottom w:val="single" w:sz="4" w:space="0" w:color="auto"/>
              <w:right w:val="single" w:sz="4" w:space="0" w:color="auto"/>
            </w:tcBorders>
            <w:shd w:val="clear" w:color="auto" w:fill="auto"/>
            <w:vAlign w:val="center"/>
            <w:hideMark/>
          </w:tcPr>
          <w:p w14:paraId="5A511EB4"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7513D374" w14:textId="77777777" w:rsidR="001823BA" w:rsidRPr="003D05EC" w:rsidRDefault="001823BA" w:rsidP="00BB04E7">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nil"/>
              <w:left w:val="nil"/>
              <w:bottom w:val="single" w:sz="4" w:space="0" w:color="auto"/>
              <w:right w:val="single" w:sz="4" w:space="0" w:color="auto"/>
            </w:tcBorders>
            <w:shd w:val="clear" w:color="auto" w:fill="auto"/>
            <w:noWrap/>
            <w:vAlign w:val="center"/>
            <w:hideMark/>
          </w:tcPr>
          <w:p w14:paraId="14A3F0D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705B50ED" w14:textId="1CCF1D76"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2 000,00</w:t>
            </w:r>
          </w:p>
        </w:tc>
        <w:tc>
          <w:tcPr>
            <w:tcW w:w="851" w:type="dxa"/>
            <w:tcBorders>
              <w:top w:val="nil"/>
              <w:left w:val="nil"/>
              <w:bottom w:val="single" w:sz="4" w:space="0" w:color="auto"/>
              <w:right w:val="single" w:sz="4" w:space="0" w:color="auto"/>
            </w:tcBorders>
            <w:shd w:val="clear" w:color="auto" w:fill="auto"/>
            <w:noWrap/>
            <w:vAlign w:val="center"/>
            <w:hideMark/>
          </w:tcPr>
          <w:p w14:paraId="7A3C98B8" w14:textId="50A9E86C"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1BBB82B" w14:textId="214645B0"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2 420,00</w:t>
            </w:r>
          </w:p>
        </w:tc>
      </w:tr>
      <w:tr w:rsidR="001823BA" w:rsidRPr="003D05EC" w14:paraId="2F8520A2" w14:textId="77777777" w:rsidTr="00BB04E7">
        <w:trPr>
          <w:trHeight w:val="279"/>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03D578BA" w14:textId="77777777" w:rsidR="001823BA" w:rsidRPr="003D05EC" w:rsidRDefault="001823BA" w:rsidP="00BB04E7">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1823BA" w:rsidRPr="003D05EC" w14:paraId="1245B65D" w14:textId="77777777" w:rsidTr="00BB04E7">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141AF0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FE3B67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DDCE6A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E89574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5E62AF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0A0C10D8"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0BEED54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6479087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05CAC1F4" w14:textId="77777777" w:rsidTr="006F49A8">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1C310"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13</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4F5E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AAED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7C2DEC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39E95342"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BD21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757ED" w14:textId="25BAF024"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194E" w14:textId="0F9B6A93"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A911" w14:textId="5854468B" w:rsidR="001823BA" w:rsidRPr="003D05EC" w:rsidRDefault="006F49A8" w:rsidP="006F49A8">
            <w:pPr>
              <w:jc w:val="center"/>
              <w:rPr>
                <w:rFonts w:ascii="Arial" w:hAnsi="Arial" w:cs="Arial"/>
                <w:color w:val="000000"/>
                <w:sz w:val="18"/>
                <w:szCs w:val="18"/>
              </w:rPr>
            </w:pPr>
            <w:r>
              <w:rPr>
                <w:rFonts w:ascii="Arial" w:hAnsi="Arial" w:cs="Arial"/>
                <w:color w:val="000000"/>
                <w:sz w:val="18"/>
                <w:szCs w:val="18"/>
              </w:rPr>
              <w:t>484,00</w:t>
            </w:r>
          </w:p>
        </w:tc>
      </w:tr>
      <w:tr w:rsidR="001823BA" w:rsidRPr="003D05EC" w14:paraId="57F90FF9" w14:textId="77777777" w:rsidTr="00DC6803">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7F59C6"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06A3DA3F"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56F86A2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30CDD51" w14:textId="77777777" w:rsidR="001823BA" w:rsidRPr="003D05EC" w:rsidRDefault="001823BA" w:rsidP="00BB04E7">
            <w:pPr>
              <w:rPr>
                <w:rFonts w:ascii="Arial" w:hAnsi="Arial" w:cs="Arial"/>
                <w:color w:val="000000"/>
                <w:sz w:val="18"/>
                <w:szCs w:val="18"/>
              </w:rPr>
            </w:pPr>
            <w:r>
              <w:rPr>
                <w:rFonts w:ascii="Arial" w:hAnsi="Arial" w:cs="Arial"/>
                <w:color w:val="000000"/>
                <w:sz w:val="18"/>
                <w:szCs w:val="18"/>
              </w:rPr>
              <w:t>Oceňuje se věcné břemeno cenou zjištěnou.</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933807"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948F2" w14:textId="2FDD9E25" w:rsidR="001823BA" w:rsidRPr="003D05EC" w:rsidRDefault="006F49A8" w:rsidP="00DC6803">
            <w:pPr>
              <w:jc w:val="center"/>
              <w:rPr>
                <w:rFonts w:ascii="Arial" w:hAnsi="Arial" w:cs="Arial"/>
                <w:color w:val="000000"/>
                <w:sz w:val="18"/>
                <w:szCs w:val="18"/>
              </w:rPr>
            </w:pPr>
            <w:r>
              <w:rPr>
                <w:rFonts w:ascii="Arial" w:hAnsi="Arial" w:cs="Arial"/>
                <w:color w:val="000000"/>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0550B" w14:textId="3E717197" w:rsidR="001823BA" w:rsidRPr="003D05EC" w:rsidRDefault="006F49A8" w:rsidP="00DC6803">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B347A" w14:textId="569D2FD8" w:rsidR="001823BA" w:rsidRPr="003D05EC" w:rsidRDefault="006F49A8" w:rsidP="00DC6803">
            <w:pPr>
              <w:jc w:val="center"/>
              <w:rPr>
                <w:rFonts w:ascii="Arial" w:hAnsi="Arial" w:cs="Arial"/>
                <w:color w:val="000000"/>
                <w:sz w:val="18"/>
                <w:szCs w:val="18"/>
              </w:rPr>
            </w:pPr>
            <w:r>
              <w:rPr>
                <w:rFonts w:ascii="Arial" w:hAnsi="Arial" w:cs="Arial"/>
                <w:color w:val="000000"/>
                <w:sz w:val="18"/>
                <w:szCs w:val="18"/>
              </w:rPr>
              <w:t>484,00</w:t>
            </w:r>
          </w:p>
        </w:tc>
      </w:tr>
      <w:tr w:rsidR="001823BA" w:rsidRPr="003D05EC" w14:paraId="1585D7BF" w14:textId="77777777" w:rsidTr="00BB04E7">
        <w:trPr>
          <w:trHeight w:val="206"/>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08E6B3A1" w14:textId="77777777" w:rsidR="001823BA" w:rsidRPr="003D05EC" w:rsidRDefault="001823BA" w:rsidP="00BB04E7">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1823BA" w:rsidRPr="003D05EC" w14:paraId="370428CE" w14:textId="77777777" w:rsidTr="00BB04E7">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B26CF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B0A8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F01B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1467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8C9D2B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1A4D3C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5E30E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787924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0EA8D163" w14:textId="77777777" w:rsidTr="00DC6803">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9E2D58"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103E5FE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43F155E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C79D2A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93A9B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3734E" w14:textId="56A7DEF2" w:rsidR="001823BA" w:rsidRPr="003D05EC" w:rsidRDefault="006F49A8" w:rsidP="00DC6803">
            <w:pPr>
              <w:jc w:val="center"/>
              <w:rPr>
                <w:rFonts w:ascii="Arial" w:hAnsi="Arial" w:cs="Arial"/>
                <w:color w:val="000000"/>
                <w:sz w:val="18"/>
                <w:szCs w:val="18"/>
              </w:rPr>
            </w:pPr>
            <w:r>
              <w:rPr>
                <w:rFonts w:ascii="Arial" w:hAnsi="Arial" w:cs="Arial"/>
                <w:color w:val="000000"/>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B414A" w14:textId="60339E18" w:rsidR="001823BA" w:rsidRPr="003D05EC" w:rsidRDefault="006F49A8" w:rsidP="00DC6803">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4986F" w14:textId="3140E03B" w:rsidR="001823BA" w:rsidRPr="003D05EC" w:rsidRDefault="006F49A8" w:rsidP="00DC6803">
            <w:pPr>
              <w:jc w:val="center"/>
              <w:rPr>
                <w:rFonts w:ascii="Arial" w:hAnsi="Arial" w:cs="Arial"/>
                <w:color w:val="000000"/>
                <w:sz w:val="18"/>
                <w:szCs w:val="18"/>
              </w:rPr>
            </w:pPr>
            <w:r>
              <w:rPr>
                <w:rFonts w:ascii="Arial" w:hAnsi="Arial" w:cs="Arial"/>
                <w:color w:val="000000"/>
                <w:sz w:val="18"/>
                <w:szCs w:val="18"/>
              </w:rPr>
              <w:t>484,00</w:t>
            </w:r>
          </w:p>
        </w:tc>
      </w:tr>
      <w:tr w:rsidR="001823BA" w:rsidRPr="003D05EC" w14:paraId="1F5744EB" w14:textId="77777777" w:rsidTr="00BB04E7">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7D758E90" w14:textId="77777777" w:rsidR="001823BA" w:rsidRPr="003D05EC" w:rsidRDefault="001823BA" w:rsidP="00BB04E7">
            <w:pPr>
              <w:rPr>
                <w:rFonts w:ascii="Arial" w:hAnsi="Arial" w:cs="Arial"/>
                <w:b/>
                <w:bCs/>
                <w:color w:val="000000"/>
              </w:rPr>
            </w:pPr>
            <w:r w:rsidRPr="003D05EC">
              <w:rPr>
                <w:rFonts w:ascii="Arial" w:hAnsi="Arial" w:cs="Arial"/>
                <w:b/>
                <w:bCs/>
                <w:color w:val="000000"/>
              </w:rPr>
              <w:t>Škody na majetku</w:t>
            </w:r>
          </w:p>
        </w:tc>
        <w:tc>
          <w:tcPr>
            <w:tcW w:w="4889" w:type="dxa"/>
            <w:tcBorders>
              <w:top w:val="single" w:sz="4" w:space="0" w:color="auto"/>
              <w:left w:val="nil"/>
              <w:bottom w:val="single" w:sz="4" w:space="0" w:color="auto"/>
              <w:right w:val="nil"/>
            </w:tcBorders>
            <w:shd w:val="clear" w:color="000000" w:fill="C5D9F1"/>
            <w:vAlign w:val="center"/>
            <w:hideMark/>
          </w:tcPr>
          <w:p w14:paraId="21EB351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5760296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F20B51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4D05CC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0883BF7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41561B0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769C2FEF" w14:textId="77777777" w:rsidTr="00BB04E7">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1FBA46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DDE72E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39EC162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11B0CD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5C88E2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A02B6F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453266D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39A1288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12D62DAD" w14:textId="77777777" w:rsidTr="00DC6803">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60E7D7D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6</w:t>
            </w:r>
          </w:p>
        </w:tc>
        <w:tc>
          <w:tcPr>
            <w:tcW w:w="1389" w:type="dxa"/>
            <w:tcBorders>
              <w:top w:val="nil"/>
              <w:left w:val="nil"/>
              <w:bottom w:val="single" w:sz="4" w:space="0" w:color="auto"/>
              <w:right w:val="single" w:sz="4" w:space="0" w:color="auto"/>
            </w:tcBorders>
            <w:shd w:val="clear" w:color="000000" w:fill="FFFFFF"/>
            <w:vAlign w:val="center"/>
            <w:hideMark/>
          </w:tcPr>
          <w:p w14:paraId="394F274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2CA3553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512" w:type="dxa"/>
            <w:gridSpan w:val="3"/>
            <w:tcBorders>
              <w:top w:val="single" w:sz="4" w:space="0" w:color="auto"/>
              <w:left w:val="nil"/>
              <w:bottom w:val="single" w:sz="4" w:space="0" w:color="auto"/>
              <w:right w:val="single" w:sz="4" w:space="0" w:color="auto"/>
            </w:tcBorders>
            <w:shd w:val="clear" w:color="000000" w:fill="FFFFFF"/>
            <w:vAlign w:val="center"/>
            <w:hideMark/>
          </w:tcPr>
          <w:p w14:paraId="110816B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134" w:type="dxa"/>
            <w:tcBorders>
              <w:top w:val="nil"/>
              <w:left w:val="nil"/>
              <w:bottom w:val="single" w:sz="4" w:space="0" w:color="auto"/>
              <w:right w:val="single" w:sz="4" w:space="0" w:color="auto"/>
            </w:tcBorders>
            <w:shd w:val="clear" w:color="000000" w:fill="FFFFFF"/>
            <w:noWrap/>
            <w:vAlign w:val="center"/>
            <w:hideMark/>
          </w:tcPr>
          <w:p w14:paraId="7E5B284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0A2499BD" w14:textId="43556B36" w:rsidR="001823BA" w:rsidRPr="003D05EC" w:rsidRDefault="006F49A8" w:rsidP="00DC6803">
            <w:pPr>
              <w:jc w:val="center"/>
              <w:rPr>
                <w:rFonts w:ascii="Arial" w:hAnsi="Arial" w:cs="Arial"/>
                <w:color w:val="000000"/>
                <w:sz w:val="18"/>
                <w:szCs w:val="18"/>
              </w:rPr>
            </w:pPr>
            <w:r>
              <w:rPr>
                <w:rFonts w:ascii="Arial" w:hAnsi="Arial" w:cs="Arial"/>
                <w:color w:val="000000"/>
                <w:sz w:val="18"/>
                <w:szCs w:val="18"/>
              </w:rPr>
              <w:t>400,00</w:t>
            </w:r>
          </w:p>
        </w:tc>
        <w:tc>
          <w:tcPr>
            <w:tcW w:w="851" w:type="dxa"/>
            <w:tcBorders>
              <w:top w:val="nil"/>
              <w:left w:val="nil"/>
              <w:bottom w:val="single" w:sz="4" w:space="0" w:color="auto"/>
              <w:right w:val="single" w:sz="4" w:space="0" w:color="auto"/>
            </w:tcBorders>
            <w:shd w:val="clear" w:color="auto" w:fill="auto"/>
            <w:noWrap/>
            <w:vAlign w:val="center"/>
            <w:hideMark/>
          </w:tcPr>
          <w:p w14:paraId="392AA3D4" w14:textId="3EFED0AE" w:rsidR="001823BA" w:rsidRPr="003D05EC" w:rsidRDefault="006F49A8" w:rsidP="00DC6803">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33DBD063" w14:textId="509889C9" w:rsidR="001823BA" w:rsidRPr="003D05EC" w:rsidRDefault="006F49A8" w:rsidP="00DC6803">
            <w:pPr>
              <w:jc w:val="center"/>
              <w:rPr>
                <w:rFonts w:ascii="Arial" w:hAnsi="Arial" w:cs="Arial"/>
                <w:color w:val="000000"/>
                <w:sz w:val="18"/>
                <w:szCs w:val="18"/>
              </w:rPr>
            </w:pPr>
            <w:r>
              <w:rPr>
                <w:rFonts w:ascii="Arial" w:hAnsi="Arial" w:cs="Arial"/>
                <w:color w:val="000000"/>
                <w:sz w:val="18"/>
                <w:szCs w:val="18"/>
              </w:rPr>
              <w:t>484,00</w:t>
            </w:r>
          </w:p>
        </w:tc>
      </w:tr>
      <w:tr w:rsidR="001823BA" w:rsidRPr="003D05EC" w14:paraId="736283E9"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3DA2F2CE" w14:textId="77777777" w:rsidR="001823BA" w:rsidRPr="003D05EC" w:rsidRDefault="001823BA" w:rsidP="00BB04E7">
            <w:pPr>
              <w:rPr>
                <w:rFonts w:ascii="Arial" w:hAnsi="Arial" w:cs="Arial"/>
                <w:b/>
                <w:bCs/>
                <w:color w:val="000000"/>
              </w:rPr>
            </w:pPr>
            <w:r w:rsidRPr="003D05EC">
              <w:rPr>
                <w:rFonts w:ascii="Arial" w:hAnsi="Arial" w:cs="Arial"/>
                <w:b/>
                <w:bCs/>
                <w:color w:val="000000"/>
              </w:rPr>
              <w:t>Revizní znalecký posudek</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2F49A21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6DB998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219EB09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5FE90F5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0AFEFDF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4C400C40"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56B79E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730814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0ADCBCB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140813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32AAC2F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5C05AA2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605EB8F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2CEAF18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26EA4382" w14:textId="77777777" w:rsidTr="00BB04E7">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5022CF09"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17</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D79A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Podle revidovaného ZP </w:t>
            </w:r>
          </w:p>
        </w:tc>
        <w:tc>
          <w:tcPr>
            <w:tcW w:w="1134" w:type="dxa"/>
            <w:tcBorders>
              <w:top w:val="nil"/>
              <w:left w:val="single" w:sz="4" w:space="0" w:color="auto"/>
              <w:bottom w:val="nil"/>
              <w:right w:val="single" w:sz="4" w:space="0" w:color="auto"/>
            </w:tcBorders>
            <w:shd w:val="clear" w:color="000000" w:fill="FFFFFF"/>
            <w:noWrap/>
            <w:vAlign w:val="center"/>
            <w:hideMark/>
          </w:tcPr>
          <w:p w14:paraId="1CE1501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0ACA5A53" w14:textId="0EF39EFC" w:rsidR="001823BA" w:rsidRPr="003D05EC" w:rsidRDefault="00DC6803" w:rsidP="00BB04E7">
            <w:pPr>
              <w:jc w:val="center"/>
              <w:rPr>
                <w:rFonts w:ascii="Arial" w:hAnsi="Arial" w:cs="Arial"/>
                <w:color w:val="000000"/>
                <w:sz w:val="18"/>
                <w:szCs w:val="18"/>
              </w:rPr>
            </w:pPr>
            <w:r>
              <w:rPr>
                <w:rFonts w:ascii="Arial" w:hAnsi="Arial" w:cs="Arial"/>
                <w:color w:val="000000"/>
                <w:sz w:val="18"/>
                <w:szCs w:val="18"/>
              </w:rPr>
              <w:t>200,00</w:t>
            </w:r>
          </w:p>
        </w:tc>
        <w:tc>
          <w:tcPr>
            <w:tcW w:w="851" w:type="dxa"/>
            <w:tcBorders>
              <w:top w:val="nil"/>
              <w:left w:val="nil"/>
              <w:bottom w:val="nil"/>
              <w:right w:val="single" w:sz="4" w:space="0" w:color="auto"/>
            </w:tcBorders>
            <w:shd w:val="clear" w:color="000000" w:fill="FFFFFF"/>
            <w:noWrap/>
            <w:vAlign w:val="center"/>
            <w:hideMark/>
          </w:tcPr>
          <w:p w14:paraId="0FF7DF13" w14:textId="732575EE" w:rsidR="001823BA" w:rsidRPr="003D05EC" w:rsidRDefault="00DC6803"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nil"/>
              <w:right w:val="single" w:sz="4" w:space="0" w:color="auto"/>
            </w:tcBorders>
            <w:shd w:val="clear" w:color="000000" w:fill="FFFFFF"/>
            <w:noWrap/>
            <w:vAlign w:val="center"/>
            <w:hideMark/>
          </w:tcPr>
          <w:p w14:paraId="333582DE" w14:textId="48E818D6" w:rsidR="001823BA" w:rsidRPr="003D05EC" w:rsidRDefault="00DC6803" w:rsidP="00BB04E7">
            <w:pPr>
              <w:jc w:val="center"/>
              <w:rPr>
                <w:rFonts w:ascii="Arial" w:hAnsi="Arial" w:cs="Arial"/>
                <w:color w:val="000000"/>
                <w:sz w:val="18"/>
                <w:szCs w:val="18"/>
              </w:rPr>
            </w:pPr>
            <w:r>
              <w:rPr>
                <w:rFonts w:ascii="Arial" w:hAnsi="Arial" w:cs="Arial"/>
                <w:color w:val="000000"/>
                <w:sz w:val="18"/>
                <w:szCs w:val="18"/>
              </w:rPr>
              <w:t>242,00</w:t>
            </w:r>
          </w:p>
        </w:tc>
      </w:tr>
      <w:tr w:rsidR="001823BA" w:rsidRPr="003D05EC" w14:paraId="06D89FF0"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042CA94C" w14:textId="77777777" w:rsidR="001823BA" w:rsidRPr="003D05EC" w:rsidRDefault="001823BA" w:rsidP="00BB04E7">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40677EA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D71E54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7575486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2F687EE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56DA115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7BBCAB29"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F7C5F6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165BD0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710922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31C2A96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172" w:type="dxa"/>
            <w:gridSpan w:val="3"/>
            <w:tcBorders>
              <w:top w:val="single" w:sz="4" w:space="0" w:color="auto"/>
              <w:left w:val="nil"/>
              <w:bottom w:val="single" w:sz="4" w:space="0" w:color="auto"/>
              <w:right w:val="single" w:sz="4" w:space="0" w:color="auto"/>
            </w:tcBorders>
            <w:shd w:val="clear" w:color="000000" w:fill="EEECE1"/>
            <w:vAlign w:val="center"/>
            <w:hideMark/>
          </w:tcPr>
          <w:p w14:paraId="13E9646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p>
        </w:tc>
      </w:tr>
      <w:tr w:rsidR="001823BA" w:rsidRPr="003D05EC" w14:paraId="382587E1" w14:textId="77777777" w:rsidTr="00BB04E7">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F4081"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18</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A4B0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FD7E9E"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 původní ceny ZP</w:t>
            </w:r>
          </w:p>
        </w:tc>
        <w:tc>
          <w:tcPr>
            <w:tcW w:w="317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E4E4AD" w14:textId="26CA8B79" w:rsidR="001823BA" w:rsidRPr="003D05EC" w:rsidRDefault="00DC6803" w:rsidP="00DC6803">
            <w:pPr>
              <w:jc w:val="center"/>
              <w:rPr>
                <w:rFonts w:ascii="Arial" w:hAnsi="Arial" w:cs="Arial"/>
                <w:color w:val="000000"/>
                <w:sz w:val="18"/>
                <w:szCs w:val="18"/>
              </w:rPr>
            </w:pPr>
            <w:r>
              <w:rPr>
                <w:rFonts w:ascii="Arial" w:hAnsi="Arial" w:cs="Arial"/>
                <w:color w:val="000000"/>
                <w:sz w:val="18"/>
                <w:szCs w:val="18"/>
              </w:rPr>
              <w:t>90</w:t>
            </w:r>
          </w:p>
        </w:tc>
      </w:tr>
    </w:tbl>
    <w:p w14:paraId="12DAA413" w14:textId="77777777" w:rsidR="001823BA" w:rsidRDefault="001823BA" w:rsidP="001823BA">
      <w:pPr>
        <w:jc w:val="both"/>
        <w:rPr>
          <w:rFonts w:ascii="Arial" w:hAnsi="Arial" w:cs="Arial"/>
          <w:i/>
          <w:sz w:val="18"/>
          <w:szCs w:val="18"/>
        </w:rPr>
      </w:pPr>
    </w:p>
    <w:p w14:paraId="28FD5566" w14:textId="3399681A" w:rsidR="001823BA" w:rsidRPr="00E97615" w:rsidRDefault="001823BA" w:rsidP="001823BA">
      <w:pPr>
        <w:jc w:val="center"/>
        <w:rPr>
          <w:rFonts w:ascii="Arial" w:hAnsi="Arial" w:cs="Arial"/>
          <w:sz w:val="22"/>
          <w:szCs w:val="22"/>
        </w:rPr>
      </w:pPr>
      <w:r>
        <w:rPr>
          <w:rFonts w:ascii="Arial" w:hAnsi="Arial" w:cs="Arial"/>
          <w:i/>
          <w:sz w:val="18"/>
          <w:szCs w:val="18"/>
        </w:rPr>
        <w:br w:type="page"/>
      </w:r>
      <w:r w:rsidRPr="00E97615">
        <w:rPr>
          <w:rFonts w:ascii="Arial" w:hAnsi="Arial" w:cs="Arial"/>
          <w:sz w:val="22"/>
          <w:szCs w:val="22"/>
        </w:rPr>
        <w:lastRenderedPageBreak/>
        <w:t xml:space="preserve">Zhotovitel č. </w:t>
      </w:r>
      <w:r w:rsidR="006B3EEB">
        <w:rPr>
          <w:rFonts w:ascii="Arial" w:hAnsi="Arial" w:cs="Arial"/>
          <w:sz w:val="22"/>
          <w:szCs w:val="22"/>
        </w:rPr>
        <w:t>5</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889"/>
        <w:gridCol w:w="74"/>
        <w:gridCol w:w="1549"/>
        <w:gridCol w:w="1134"/>
        <w:gridCol w:w="1134"/>
        <w:gridCol w:w="851"/>
        <w:gridCol w:w="1187"/>
      </w:tblGrid>
      <w:tr w:rsidR="001823BA" w:rsidRPr="003D05EC" w14:paraId="4D92CD07" w14:textId="77777777" w:rsidTr="00BB04E7">
        <w:trPr>
          <w:trHeight w:val="268"/>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19C1E1F4" w14:textId="77777777" w:rsidR="001823BA" w:rsidRPr="003D05EC" w:rsidRDefault="001823BA" w:rsidP="00BB04E7">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3E061473" w14:textId="77777777" w:rsidR="001823BA" w:rsidRPr="003D05EC" w:rsidRDefault="001823BA" w:rsidP="00BB04E7">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tcBorders>
              <w:top w:val="single" w:sz="4" w:space="0" w:color="auto"/>
              <w:left w:val="nil"/>
              <w:bottom w:val="single" w:sz="4" w:space="0" w:color="auto"/>
              <w:right w:val="nil"/>
            </w:tcBorders>
            <w:shd w:val="clear" w:color="000000" w:fill="C5D9F1"/>
            <w:noWrap/>
            <w:vAlign w:val="bottom"/>
            <w:hideMark/>
          </w:tcPr>
          <w:p w14:paraId="0A4B4C35" w14:textId="77777777" w:rsidR="001823BA" w:rsidRPr="003D05EC" w:rsidRDefault="001823BA" w:rsidP="00BB04E7">
            <w:pPr>
              <w:rPr>
                <w:rFonts w:ascii="Arial" w:hAnsi="Arial" w:cs="Arial"/>
                <w:b/>
                <w:bCs/>
                <w:color w:val="000000"/>
                <w:sz w:val="18"/>
                <w:szCs w:val="18"/>
              </w:rPr>
            </w:pPr>
            <w:r w:rsidRPr="003D05EC">
              <w:rPr>
                <w:rFonts w:ascii="Arial" w:hAnsi="Arial" w:cs="Arial"/>
                <w:b/>
                <w:bCs/>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noWrap/>
            <w:vAlign w:val="bottom"/>
            <w:hideMark/>
          </w:tcPr>
          <w:p w14:paraId="05B74B3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63CD857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5E87576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093073A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22D12C07"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6ECB1447" w14:textId="77777777" w:rsidTr="00BB04E7">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3D0602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    Položka</w:t>
            </w:r>
          </w:p>
          <w:p w14:paraId="3C04C2F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1DB8EDB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5A84CA8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35B056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5EAD7C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5D657A5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1913FFA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2F446B0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2901B3F7" w14:textId="77777777" w:rsidTr="00BB04E7">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D5EA1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826FC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066BF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9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690B0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14:paraId="20D8974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3031790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4FCFEBF" w14:textId="17A0C5B6"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4 000</w:t>
            </w:r>
          </w:p>
        </w:tc>
        <w:tc>
          <w:tcPr>
            <w:tcW w:w="851" w:type="dxa"/>
            <w:tcBorders>
              <w:top w:val="nil"/>
              <w:left w:val="nil"/>
              <w:bottom w:val="single" w:sz="4" w:space="0" w:color="auto"/>
              <w:right w:val="single" w:sz="4" w:space="0" w:color="auto"/>
            </w:tcBorders>
            <w:shd w:val="clear" w:color="auto" w:fill="auto"/>
            <w:noWrap/>
            <w:vAlign w:val="center"/>
            <w:hideMark/>
          </w:tcPr>
          <w:p w14:paraId="28C5D33C" w14:textId="2497D4DF"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4845635D" w14:textId="0DE1234C"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4 840</w:t>
            </w:r>
          </w:p>
        </w:tc>
      </w:tr>
      <w:tr w:rsidR="001823BA" w:rsidRPr="003D05EC" w14:paraId="2493D477" w14:textId="77777777" w:rsidTr="00BB04E7">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4161C1A7"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E4F02FA"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8320C76"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5314C3F6"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5EAE9DF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6BEDFDC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242D3287" w14:textId="1A4FA266"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2 800</w:t>
            </w:r>
          </w:p>
        </w:tc>
        <w:tc>
          <w:tcPr>
            <w:tcW w:w="851" w:type="dxa"/>
            <w:tcBorders>
              <w:top w:val="nil"/>
              <w:left w:val="nil"/>
              <w:bottom w:val="single" w:sz="4" w:space="0" w:color="auto"/>
              <w:right w:val="single" w:sz="4" w:space="0" w:color="auto"/>
            </w:tcBorders>
            <w:shd w:val="clear" w:color="auto" w:fill="auto"/>
            <w:noWrap/>
            <w:vAlign w:val="center"/>
            <w:hideMark/>
          </w:tcPr>
          <w:p w14:paraId="74F8354A" w14:textId="70158B92"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71214653" w14:textId="4835E152"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3 388</w:t>
            </w:r>
          </w:p>
        </w:tc>
      </w:tr>
      <w:tr w:rsidR="001823BA" w:rsidRPr="003D05EC" w14:paraId="39C3DDD4"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564AABE0"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9B097A1"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6B5BA80"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14C0B77D"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404BFAF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3DE7DDA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32F162E" w14:textId="4D781649"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1 900</w:t>
            </w:r>
          </w:p>
        </w:tc>
        <w:tc>
          <w:tcPr>
            <w:tcW w:w="851" w:type="dxa"/>
            <w:tcBorders>
              <w:top w:val="nil"/>
              <w:left w:val="nil"/>
              <w:bottom w:val="single" w:sz="4" w:space="0" w:color="auto"/>
              <w:right w:val="single" w:sz="4" w:space="0" w:color="auto"/>
            </w:tcBorders>
            <w:shd w:val="clear" w:color="auto" w:fill="auto"/>
            <w:noWrap/>
            <w:vAlign w:val="center"/>
            <w:hideMark/>
          </w:tcPr>
          <w:p w14:paraId="40729344" w14:textId="62C905FE"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6886629" w14:textId="53D906F4"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2 299</w:t>
            </w:r>
          </w:p>
        </w:tc>
      </w:tr>
      <w:tr w:rsidR="001823BA" w:rsidRPr="003D05EC" w14:paraId="345CD269" w14:textId="77777777" w:rsidTr="00BB04E7">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2A21EAEE"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23E68ED"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F4C3C57"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0AB3B358"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2AF3F35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6BCBF9B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B370360" w14:textId="5A1E3E4E"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 xml:space="preserve">1 </w:t>
            </w:r>
            <w:r w:rsidR="001823BA">
              <w:rPr>
                <w:rFonts w:ascii="Arial" w:hAnsi="Arial" w:cs="Arial"/>
                <w:color w:val="000000"/>
                <w:sz w:val="18"/>
                <w:szCs w:val="18"/>
              </w:rPr>
              <w:t>500</w:t>
            </w:r>
          </w:p>
        </w:tc>
        <w:tc>
          <w:tcPr>
            <w:tcW w:w="851" w:type="dxa"/>
            <w:tcBorders>
              <w:top w:val="nil"/>
              <w:left w:val="nil"/>
              <w:bottom w:val="single" w:sz="4" w:space="0" w:color="auto"/>
              <w:right w:val="single" w:sz="4" w:space="0" w:color="auto"/>
            </w:tcBorders>
            <w:shd w:val="clear" w:color="auto" w:fill="auto"/>
            <w:noWrap/>
            <w:vAlign w:val="center"/>
            <w:hideMark/>
          </w:tcPr>
          <w:p w14:paraId="588927F4" w14:textId="6E96E4AC"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20CEB0AE" w14:textId="64B92761"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1 815</w:t>
            </w:r>
          </w:p>
        </w:tc>
      </w:tr>
      <w:tr w:rsidR="001823BA" w:rsidRPr="003D05EC" w14:paraId="6140B5BA" w14:textId="77777777" w:rsidTr="00BB04E7">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00DFC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94F89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12380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6FFD8AE9" w14:textId="77777777" w:rsidR="001823BA" w:rsidRPr="003D05EC" w:rsidRDefault="001823BA" w:rsidP="00BB04E7">
            <w:pPr>
              <w:jc w:val="center"/>
              <w:rPr>
                <w:rFonts w:ascii="Arial" w:hAnsi="Arial" w:cs="Arial"/>
                <w:color w:val="000000"/>
                <w:sz w:val="18"/>
                <w:szCs w:val="18"/>
              </w:rPr>
            </w:pP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CC7095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2ABD9895"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4693677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1FF52A2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B5FFA69" w14:textId="55ED7F35"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4 0</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C163D80" w14:textId="17ED5588"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C42298D" w14:textId="6C3F5838"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4 840</w:t>
            </w:r>
          </w:p>
        </w:tc>
      </w:tr>
      <w:tr w:rsidR="001823BA" w:rsidRPr="003D05EC" w14:paraId="4A1AF0EE" w14:textId="77777777" w:rsidTr="00BB04E7">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0A88808F"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31B89536"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1141195A"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09765848"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C2579A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64B9D28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7CED92A" w14:textId="6426B61C"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2 800</w:t>
            </w:r>
          </w:p>
        </w:tc>
        <w:tc>
          <w:tcPr>
            <w:tcW w:w="851" w:type="dxa"/>
            <w:tcBorders>
              <w:top w:val="nil"/>
              <w:left w:val="nil"/>
              <w:bottom w:val="single" w:sz="4" w:space="0" w:color="auto"/>
              <w:right w:val="single" w:sz="4" w:space="0" w:color="auto"/>
            </w:tcBorders>
            <w:shd w:val="clear" w:color="auto" w:fill="auto"/>
            <w:noWrap/>
            <w:vAlign w:val="center"/>
            <w:hideMark/>
          </w:tcPr>
          <w:p w14:paraId="656E02B6" w14:textId="7C899B90"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486AF3E2" w14:textId="3288005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3</w:t>
            </w:r>
            <w:r w:rsidR="00B45D7A">
              <w:rPr>
                <w:rFonts w:ascii="Arial" w:hAnsi="Arial" w:cs="Arial"/>
                <w:color w:val="000000"/>
                <w:sz w:val="18"/>
                <w:szCs w:val="18"/>
              </w:rPr>
              <w:t xml:space="preserve"> 388</w:t>
            </w:r>
          </w:p>
        </w:tc>
      </w:tr>
      <w:tr w:rsidR="001823BA" w:rsidRPr="003D05EC" w14:paraId="5393E44C" w14:textId="77777777" w:rsidTr="00BB04E7">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0699AD69"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09E4B8B"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63C4E863"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14141674"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61AE169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6EA660E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FE0258D" w14:textId="2061C302"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1 900</w:t>
            </w:r>
          </w:p>
        </w:tc>
        <w:tc>
          <w:tcPr>
            <w:tcW w:w="851" w:type="dxa"/>
            <w:tcBorders>
              <w:top w:val="nil"/>
              <w:left w:val="nil"/>
              <w:bottom w:val="single" w:sz="4" w:space="0" w:color="auto"/>
              <w:right w:val="single" w:sz="4" w:space="0" w:color="auto"/>
            </w:tcBorders>
            <w:shd w:val="clear" w:color="auto" w:fill="auto"/>
            <w:noWrap/>
            <w:vAlign w:val="center"/>
            <w:hideMark/>
          </w:tcPr>
          <w:p w14:paraId="550D95DF" w14:textId="741C30D6"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53B6B66" w14:textId="5F779222"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2</w:t>
            </w:r>
            <w:r w:rsidR="00B45D7A">
              <w:rPr>
                <w:rFonts w:ascii="Arial" w:hAnsi="Arial" w:cs="Arial"/>
                <w:color w:val="000000"/>
                <w:sz w:val="18"/>
                <w:szCs w:val="18"/>
              </w:rPr>
              <w:t xml:space="preserve"> 299</w:t>
            </w:r>
          </w:p>
        </w:tc>
      </w:tr>
      <w:tr w:rsidR="001823BA" w:rsidRPr="003D05EC" w14:paraId="0A163557" w14:textId="77777777" w:rsidTr="00BB04E7">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6BAA12F2"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6A5B7DC"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E8B6D21"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55E66EB8"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0432599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1AA4D4E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0882E82" w14:textId="47C5AC38"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B45D7A">
              <w:rPr>
                <w:rFonts w:ascii="Arial" w:hAnsi="Arial" w:cs="Arial"/>
                <w:color w:val="000000"/>
                <w:sz w:val="18"/>
                <w:szCs w:val="18"/>
              </w:rPr>
              <w:t xml:space="preserve"> 5</w:t>
            </w:r>
            <w:r>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6CF87C" w14:textId="3594613E"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46857CEC" w14:textId="0A0E5C43"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B45D7A">
              <w:rPr>
                <w:rFonts w:ascii="Arial" w:hAnsi="Arial" w:cs="Arial"/>
                <w:color w:val="000000"/>
                <w:sz w:val="18"/>
                <w:szCs w:val="18"/>
              </w:rPr>
              <w:t xml:space="preserve"> 815</w:t>
            </w:r>
          </w:p>
        </w:tc>
      </w:tr>
      <w:tr w:rsidR="001823BA" w:rsidRPr="003D05EC" w14:paraId="59417651" w14:textId="77777777" w:rsidTr="00BB04E7">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0908A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9D8B1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CDEF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A31C699"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129CCFE0"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nil"/>
              <w:left w:val="nil"/>
              <w:bottom w:val="single" w:sz="4" w:space="0" w:color="auto"/>
              <w:right w:val="single" w:sz="4" w:space="0" w:color="auto"/>
            </w:tcBorders>
            <w:shd w:val="clear" w:color="auto" w:fill="auto"/>
            <w:noWrap/>
            <w:vAlign w:val="center"/>
            <w:hideMark/>
          </w:tcPr>
          <w:p w14:paraId="24DF744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134" w:type="dxa"/>
            <w:tcBorders>
              <w:top w:val="nil"/>
              <w:left w:val="nil"/>
              <w:bottom w:val="single" w:sz="4" w:space="0" w:color="auto"/>
              <w:right w:val="single" w:sz="4" w:space="0" w:color="auto"/>
            </w:tcBorders>
            <w:shd w:val="clear" w:color="auto" w:fill="auto"/>
            <w:noWrap/>
            <w:vAlign w:val="center"/>
            <w:hideMark/>
          </w:tcPr>
          <w:p w14:paraId="2B7BBE1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537BE49" w14:textId="7875F720"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 xml:space="preserve">6 </w:t>
            </w:r>
            <w:r w:rsidR="001823BA">
              <w:rPr>
                <w:rFonts w:ascii="Arial" w:hAnsi="Arial" w:cs="Arial"/>
                <w:color w:val="000000"/>
                <w:sz w:val="18"/>
                <w:szCs w:val="18"/>
              </w:rPr>
              <w:t>200</w:t>
            </w:r>
          </w:p>
        </w:tc>
        <w:tc>
          <w:tcPr>
            <w:tcW w:w="851" w:type="dxa"/>
            <w:tcBorders>
              <w:top w:val="nil"/>
              <w:left w:val="nil"/>
              <w:bottom w:val="single" w:sz="4" w:space="0" w:color="auto"/>
              <w:right w:val="single" w:sz="4" w:space="0" w:color="auto"/>
            </w:tcBorders>
            <w:shd w:val="clear" w:color="auto" w:fill="auto"/>
            <w:noWrap/>
            <w:vAlign w:val="center"/>
            <w:hideMark/>
          </w:tcPr>
          <w:p w14:paraId="068BD921" w14:textId="05E27141"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3E157BF7" w14:textId="6D180626"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7 502</w:t>
            </w:r>
          </w:p>
        </w:tc>
      </w:tr>
      <w:tr w:rsidR="001823BA" w:rsidRPr="003D05EC" w14:paraId="0B1805A4"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3F64D51F"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A50DBFB"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B13FE3B"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390CF34D"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40DEB0F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3A3774A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C822538" w14:textId="40513703"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4 600</w:t>
            </w:r>
          </w:p>
        </w:tc>
        <w:tc>
          <w:tcPr>
            <w:tcW w:w="851" w:type="dxa"/>
            <w:tcBorders>
              <w:top w:val="nil"/>
              <w:left w:val="nil"/>
              <w:bottom w:val="single" w:sz="4" w:space="0" w:color="auto"/>
              <w:right w:val="single" w:sz="4" w:space="0" w:color="auto"/>
            </w:tcBorders>
            <w:shd w:val="clear" w:color="auto" w:fill="auto"/>
            <w:noWrap/>
            <w:vAlign w:val="center"/>
            <w:hideMark/>
          </w:tcPr>
          <w:p w14:paraId="27DAC24B" w14:textId="63762C1E"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E5C6EEC" w14:textId="16752592"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5 566</w:t>
            </w:r>
          </w:p>
        </w:tc>
      </w:tr>
      <w:tr w:rsidR="001823BA" w:rsidRPr="003D05EC" w14:paraId="51769EBF" w14:textId="77777777" w:rsidTr="00BB04E7">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339D1702"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C886492"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0786FB67"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60674108"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7436CCF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7561D94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5D93F73" w14:textId="6BD4F59F"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3 600</w:t>
            </w:r>
          </w:p>
        </w:tc>
        <w:tc>
          <w:tcPr>
            <w:tcW w:w="851" w:type="dxa"/>
            <w:tcBorders>
              <w:top w:val="nil"/>
              <w:left w:val="nil"/>
              <w:bottom w:val="single" w:sz="4" w:space="0" w:color="auto"/>
              <w:right w:val="single" w:sz="4" w:space="0" w:color="auto"/>
            </w:tcBorders>
            <w:shd w:val="clear" w:color="auto" w:fill="auto"/>
            <w:noWrap/>
            <w:vAlign w:val="center"/>
            <w:hideMark/>
          </w:tcPr>
          <w:p w14:paraId="3A6403B5" w14:textId="1A0B9B4F"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29EF03EF" w14:textId="1E9DF37F"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4 356</w:t>
            </w:r>
          </w:p>
        </w:tc>
      </w:tr>
      <w:tr w:rsidR="001823BA" w:rsidRPr="003D05EC" w14:paraId="2AF162FB" w14:textId="77777777" w:rsidTr="00BB04E7">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4EB4E4B2"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CB65C4E"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AFFD56E"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53ABC689"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7FEC4CF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275249D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AE8C043" w14:textId="73A4AEA3"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2 900</w:t>
            </w:r>
          </w:p>
        </w:tc>
        <w:tc>
          <w:tcPr>
            <w:tcW w:w="851" w:type="dxa"/>
            <w:tcBorders>
              <w:top w:val="nil"/>
              <w:left w:val="nil"/>
              <w:bottom w:val="single" w:sz="4" w:space="0" w:color="auto"/>
              <w:right w:val="single" w:sz="4" w:space="0" w:color="auto"/>
            </w:tcBorders>
            <w:shd w:val="clear" w:color="auto" w:fill="auto"/>
            <w:noWrap/>
            <w:vAlign w:val="center"/>
            <w:hideMark/>
          </w:tcPr>
          <w:p w14:paraId="6E24926B" w14:textId="36028FEF"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0C120909" w14:textId="25B705A7" w:rsidR="001823BA" w:rsidRPr="003D05EC" w:rsidRDefault="00B45D7A" w:rsidP="00BB04E7">
            <w:pPr>
              <w:jc w:val="center"/>
              <w:rPr>
                <w:rFonts w:ascii="Arial" w:hAnsi="Arial" w:cs="Arial"/>
                <w:color w:val="000000"/>
                <w:sz w:val="18"/>
                <w:szCs w:val="18"/>
              </w:rPr>
            </w:pPr>
            <w:r>
              <w:rPr>
                <w:rFonts w:ascii="Arial" w:hAnsi="Arial" w:cs="Arial"/>
                <w:color w:val="000000"/>
                <w:sz w:val="18"/>
                <w:szCs w:val="18"/>
              </w:rPr>
              <w:t>3 509</w:t>
            </w:r>
          </w:p>
        </w:tc>
      </w:tr>
      <w:tr w:rsidR="001823BA" w:rsidRPr="003D05EC" w14:paraId="4EDA767F" w14:textId="77777777" w:rsidTr="00BB04E7">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096F0051" w14:textId="77777777" w:rsidR="001823BA" w:rsidRPr="003D05EC" w:rsidRDefault="001823BA" w:rsidP="00BB04E7">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026BE1B2"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7FBE1AF7"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noWrap/>
            <w:vAlign w:val="center"/>
            <w:hideMark/>
          </w:tcPr>
          <w:p w14:paraId="3B1D638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717F1A4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bottom"/>
            <w:hideMark/>
          </w:tcPr>
          <w:p w14:paraId="34214FB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nil"/>
              <w:left w:val="nil"/>
              <w:bottom w:val="single" w:sz="4" w:space="0" w:color="auto"/>
              <w:right w:val="nil"/>
            </w:tcBorders>
            <w:shd w:val="clear" w:color="000000" w:fill="C5D9F1"/>
            <w:noWrap/>
            <w:vAlign w:val="bottom"/>
            <w:hideMark/>
          </w:tcPr>
          <w:p w14:paraId="7CFC2BF8"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712FB90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5AAAB838" w14:textId="77777777" w:rsidTr="00BB04E7">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E00B31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BE341B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85DB4F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DF468A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460CC3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086BD6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0C1E1D6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7A599B6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0BD38D3A" w14:textId="77777777" w:rsidTr="00BB04E7">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6A3068"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ECFED7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29D6708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A7097D" w14:textId="77777777" w:rsidR="001823BA" w:rsidRPr="003D05EC" w:rsidRDefault="001823BA" w:rsidP="00BB04E7">
            <w:pPr>
              <w:rPr>
                <w:rFonts w:ascii="Arial" w:hAnsi="Arial" w:cs="Arial"/>
                <w:color w:val="000000"/>
                <w:sz w:val="18"/>
                <w:szCs w:val="18"/>
              </w:rPr>
            </w:pPr>
            <w:r w:rsidRPr="002C2CEF">
              <w:rPr>
                <w:rFonts w:ascii="Arial" w:hAnsi="Arial" w:cs="Arial"/>
                <w:color w:val="000000" w:themeColor="text1"/>
                <w:sz w:val="18"/>
                <w:szCs w:val="18"/>
              </w:rPr>
              <w:t xml:space="preserve">Oceňování administrativní nebo správní budovy, rod. domu, nebo bytového domu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color w:val="000000" w:themeColor="text1"/>
                <w:sz w:val="18"/>
                <w:szCs w:val="18"/>
              </w:rPr>
              <w:t>pozemku pod stavbou</w:t>
            </w:r>
            <w:r>
              <w:rPr>
                <w:rFonts w:ascii="Arial" w:hAnsi="Arial" w:cs="Arial"/>
                <w:color w:val="000000" w:themeColor="text1"/>
                <w:sz w:val="18"/>
                <w:szCs w:val="18"/>
              </w:rPr>
              <w:t>,</w:t>
            </w:r>
            <w:r w:rsidRPr="002C2CEF">
              <w:rPr>
                <w:rFonts w:ascii="Arial" w:hAnsi="Arial" w:cs="Arial"/>
                <w:color w:val="000000" w:themeColor="text1"/>
                <w:sz w:val="18"/>
                <w:szCs w:val="18"/>
              </w:rPr>
              <w:t xml:space="preserve"> cenou zjištěnou podle vyhlášky č. 182/1988 Sb., ve znění vyhlášky č. 316/1990 Sb., pro účely zákona č. 229/1991 Sb., ve znění pozdějších předpisů.</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3C737" w14:textId="77777777" w:rsidR="001823BA" w:rsidRPr="003D05EC" w:rsidRDefault="001823BA" w:rsidP="00BB04E7">
            <w:pPr>
              <w:jc w:val="center"/>
              <w:rPr>
                <w:rFonts w:ascii="Arial" w:hAnsi="Arial" w:cs="Arial"/>
                <w:color w:val="000000"/>
                <w:sz w:val="18"/>
                <w:szCs w:val="18"/>
              </w:rPr>
            </w:pPr>
            <w:r w:rsidRPr="002C2CEF">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E7BC5" w14:textId="35258711"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11 2</w:t>
            </w:r>
            <w:r w:rsidR="001823BA">
              <w:rPr>
                <w:rFonts w:ascii="Arial" w:hAnsi="Arial" w:cs="Arial"/>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F18E5" w14:textId="5DEEDA86"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tcPr>
          <w:p w14:paraId="676AEB58" w14:textId="30BAA06D"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13 552</w:t>
            </w:r>
          </w:p>
        </w:tc>
      </w:tr>
      <w:tr w:rsidR="001823BA" w:rsidRPr="003D05EC" w14:paraId="0238BDBA" w14:textId="77777777" w:rsidTr="00BB04E7">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4DDDA005"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4A50B14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14AD423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55D10606" w14:textId="77777777" w:rsidR="001823BA" w:rsidRPr="00C949AF" w:rsidRDefault="001823BA" w:rsidP="00BB04E7">
            <w:pPr>
              <w:rPr>
                <w:rFonts w:ascii="Arial" w:hAnsi="Arial" w:cs="Arial"/>
                <w:color w:val="000000" w:themeColor="text1"/>
                <w:sz w:val="18"/>
                <w:szCs w:val="18"/>
              </w:rPr>
            </w:pPr>
            <w:r w:rsidRPr="008A61F0">
              <w:rPr>
                <w:rFonts w:ascii="Arial" w:hAnsi="Arial" w:cs="Arial"/>
                <w:color w:val="000000"/>
                <w:sz w:val="18"/>
                <w:szCs w:val="18"/>
              </w:rPr>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Pr>
                <w:rFonts w:ascii="Arial" w:hAnsi="Arial" w:cs="Arial"/>
                <w:color w:val="000000" w:themeColor="text1"/>
                <w:sz w:val="18"/>
                <w:szCs w:val="18"/>
              </w:rPr>
              <w:t xml:space="preserve">případně včetně </w:t>
            </w:r>
            <w:r w:rsidRPr="008A61F0">
              <w:rPr>
                <w:rFonts w:ascii="Arial" w:hAnsi="Arial" w:cs="Arial"/>
                <w:color w:val="000000"/>
                <w:sz w:val="18"/>
                <w:szCs w:val="18"/>
              </w:rPr>
              <w:t>pozemku pod stavbou</w:t>
            </w:r>
            <w:r>
              <w:rPr>
                <w:rFonts w:ascii="Arial" w:hAnsi="Arial" w:cs="Arial"/>
                <w:color w:val="000000"/>
                <w:sz w:val="18"/>
                <w:szCs w:val="18"/>
              </w:rPr>
              <w:t xml:space="preserve">, </w:t>
            </w:r>
            <w:r w:rsidRPr="008A61F0">
              <w:rPr>
                <w:rFonts w:ascii="Arial" w:hAnsi="Arial" w:cs="Arial"/>
                <w:color w:val="000000"/>
                <w:sz w:val="18"/>
                <w:szCs w:val="18"/>
              </w:rPr>
              <w:t>cenou zjištěnou podle vyhlášky č. 182/1988 Sb., ve znění vyhlášky č. 316/1990 Sb., pro účely zákona č. 229/1991 Sb., ve znění pozdějších předpisů.</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4EE1052C" w14:textId="77777777" w:rsidR="001823BA" w:rsidRPr="00C949AF" w:rsidRDefault="001823BA" w:rsidP="00BB04E7">
            <w:pPr>
              <w:jc w:val="center"/>
              <w:rPr>
                <w:rFonts w:ascii="Arial" w:hAnsi="Arial" w:cs="Arial"/>
                <w:color w:val="000000" w:themeColor="text1"/>
                <w:sz w:val="18"/>
                <w:szCs w:val="18"/>
              </w:rPr>
            </w:pPr>
            <w:r w:rsidRPr="002C2CEF">
              <w:rPr>
                <w:rFonts w:ascii="Arial" w:hAnsi="Arial" w:cs="Arial"/>
                <w:color w:val="000000"/>
                <w:sz w:val="18"/>
                <w:szCs w:val="18"/>
              </w:rPr>
              <w:t>do 2500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03F87"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1F004" w14:textId="2C457842"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8 800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19859" w14:textId="619B1E68"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40FE98CD" w14:textId="7EB549EC"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10 648</w:t>
            </w:r>
          </w:p>
        </w:tc>
      </w:tr>
      <w:tr w:rsidR="001823BA" w:rsidRPr="003D05EC" w14:paraId="47922C03" w14:textId="77777777" w:rsidTr="00BB04E7">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55D34676"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2542F80F"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1533241B"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65FCCC50" w14:textId="77777777" w:rsidR="001823BA" w:rsidRPr="00C949AF" w:rsidRDefault="001823BA" w:rsidP="00BB04E7">
            <w:pPr>
              <w:rPr>
                <w:rFonts w:ascii="Arial" w:hAnsi="Arial" w:cs="Arial"/>
                <w:color w:val="000000" w:themeColor="text1"/>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2E371538" w14:textId="77777777" w:rsidR="001823BA" w:rsidRPr="00C949AF" w:rsidRDefault="001823BA" w:rsidP="00BB04E7">
            <w:pPr>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5DE5D"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0412B" w14:textId="6A68E73B"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11 200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0EEFB" w14:textId="081D566F"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4B0CDD4A" w14:textId="661210A1"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13 552</w:t>
            </w:r>
          </w:p>
        </w:tc>
      </w:tr>
      <w:tr w:rsidR="001823BA" w:rsidRPr="003D05EC" w14:paraId="0A239300" w14:textId="77777777" w:rsidTr="00BB04E7">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AF378C"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5F2C22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5D0E8F1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4E936" w14:textId="77777777" w:rsidR="001823BA" w:rsidRDefault="001823BA" w:rsidP="00BB04E7">
            <w:pPr>
              <w:rPr>
                <w:rFonts w:ascii="Arial" w:hAnsi="Arial" w:cs="Arial"/>
                <w:sz w:val="18"/>
                <w:szCs w:val="18"/>
              </w:rPr>
            </w:pPr>
            <w:r w:rsidRPr="002C2CEF">
              <w:rPr>
                <w:rFonts w:ascii="Arial" w:hAnsi="Arial" w:cs="Arial"/>
                <w:sz w:val="18"/>
                <w:szCs w:val="18"/>
              </w:rPr>
              <w:t>Oceňování staveb rodinného domu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p>
          <w:p w14:paraId="75C36D64" w14:textId="77777777" w:rsidR="001823BA" w:rsidRPr="002C2CEF" w:rsidRDefault="001823BA" w:rsidP="00BB04E7">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89F0B"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A63CE" w14:textId="37383E8C"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8 800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3A482" w14:textId="1C48F430"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tcPr>
          <w:p w14:paraId="23EB04CB" w14:textId="7355E5B8" w:rsidR="001823BA" w:rsidRPr="003D05EC" w:rsidRDefault="00EE1103" w:rsidP="00BB04E7">
            <w:pPr>
              <w:jc w:val="center"/>
              <w:rPr>
                <w:rFonts w:ascii="Arial" w:hAnsi="Arial" w:cs="Arial"/>
                <w:color w:val="000000"/>
                <w:sz w:val="18"/>
                <w:szCs w:val="18"/>
              </w:rPr>
            </w:pPr>
            <w:r>
              <w:rPr>
                <w:rFonts w:ascii="Arial" w:hAnsi="Arial" w:cs="Arial"/>
                <w:color w:val="000000"/>
                <w:sz w:val="18"/>
                <w:szCs w:val="18"/>
              </w:rPr>
              <w:t>10 648</w:t>
            </w:r>
          </w:p>
        </w:tc>
      </w:tr>
      <w:tr w:rsidR="001823BA" w:rsidRPr="003D05EC" w14:paraId="47D2FA49" w14:textId="77777777" w:rsidTr="00F30F9B">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B23C5"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927FBF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4DF9B31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58E91F"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Oceňování bytového domu a administrativní nebo správní budovy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4540F"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9786D" w14:textId="00B89CC7"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18 400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DB130" w14:textId="092B87BC"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0DA32BC6" w14:textId="7165CD53"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22 264</w:t>
            </w:r>
          </w:p>
        </w:tc>
      </w:tr>
      <w:tr w:rsidR="001823BA" w:rsidRPr="003D05EC" w14:paraId="1A031387" w14:textId="77777777" w:rsidTr="00F30F9B">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03D89492"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8</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26C8548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6E60387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7C63944E"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133D7B6F"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517FB"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5DD0A" w14:textId="420A69CB"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15 200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D8ED7" w14:textId="493A921A"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3ABDAF83" w14:textId="3263CA07"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18 392</w:t>
            </w:r>
          </w:p>
        </w:tc>
      </w:tr>
      <w:tr w:rsidR="001823BA" w:rsidRPr="003D05EC" w14:paraId="256CB3CB" w14:textId="77777777" w:rsidTr="00F30F9B">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0310DAD8"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38A837CF"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2871C18A"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2F1AA499" w14:textId="77777777" w:rsidR="001823BA" w:rsidRPr="003D05EC" w:rsidRDefault="001823BA" w:rsidP="00BB04E7">
            <w:pPr>
              <w:rPr>
                <w:rFonts w:ascii="Arial" w:hAnsi="Arial" w:cs="Arial"/>
                <w:color w:val="000000"/>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2C2956C7" w14:textId="77777777" w:rsidR="001823BA" w:rsidRPr="003D05EC" w:rsidRDefault="001823BA" w:rsidP="00BB04E7">
            <w:pPr>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2D7ED"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26B74" w14:textId="494D62CB"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18 400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0F824" w14:textId="3218BBF8"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7A6C3CFD" w14:textId="35FF89D1"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22 264</w:t>
            </w:r>
          </w:p>
        </w:tc>
      </w:tr>
      <w:tr w:rsidR="001823BA" w:rsidRPr="003D05EC" w14:paraId="725E266E" w14:textId="77777777" w:rsidTr="00F30F9B">
        <w:trPr>
          <w:trHeight w:val="53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3A2C37"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0BF200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0F3CBBE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0092F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w:t>
            </w:r>
          </w:p>
          <w:p w14:paraId="3911BFC1" w14:textId="77777777" w:rsidR="001823BA" w:rsidRPr="00C31A43" w:rsidRDefault="001823BA" w:rsidP="00BB04E7">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61C49"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8202C" w14:textId="7F5C430D"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11 200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6F102" w14:textId="04737A1B"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tcPr>
          <w:p w14:paraId="06B895F9" w14:textId="04087BB2"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13 552</w:t>
            </w:r>
          </w:p>
        </w:tc>
      </w:tr>
      <w:tr w:rsidR="001823BA" w:rsidRPr="003D05EC" w14:paraId="60A12A28" w14:textId="77777777" w:rsidTr="00BB04E7">
        <w:trPr>
          <w:trHeight w:val="27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0F533E9" w14:textId="77777777" w:rsidR="001823BA" w:rsidRPr="003D05EC" w:rsidRDefault="001823BA" w:rsidP="00BB04E7">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79D5457C"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05D7B01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vAlign w:val="center"/>
            <w:hideMark/>
          </w:tcPr>
          <w:p w14:paraId="3E8A462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59B1448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009F593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7C2D9EB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7D2DC9B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79566249" w14:textId="77777777" w:rsidTr="00BB04E7">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21DB19E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D7E40F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F8EE91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892165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76EE2E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6403FB6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07D09AC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68CF720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29578E3D" w14:textId="77777777" w:rsidTr="00F30F9B">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205925E"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nil"/>
              <w:left w:val="nil"/>
              <w:bottom w:val="single" w:sz="4" w:space="0" w:color="auto"/>
              <w:right w:val="single" w:sz="4" w:space="0" w:color="auto"/>
            </w:tcBorders>
            <w:shd w:val="clear" w:color="auto" w:fill="auto"/>
            <w:noWrap/>
            <w:vAlign w:val="center"/>
            <w:hideMark/>
          </w:tcPr>
          <w:p w14:paraId="2ACCDFC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10B11DD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D2EEC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381F96DF" w14:textId="77777777" w:rsidR="001823BA" w:rsidRPr="003D05EC" w:rsidRDefault="001823BA" w:rsidP="00BB04E7">
            <w:pPr>
              <w:rPr>
                <w:rFonts w:ascii="Arial" w:hAnsi="Arial" w:cs="Arial"/>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EEBBA9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2462C518" w14:textId="030BFB45"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7 350</w:t>
            </w:r>
          </w:p>
        </w:tc>
        <w:tc>
          <w:tcPr>
            <w:tcW w:w="851" w:type="dxa"/>
            <w:tcBorders>
              <w:top w:val="nil"/>
              <w:left w:val="nil"/>
              <w:bottom w:val="single" w:sz="4" w:space="0" w:color="auto"/>
              <w:right w:val="single" w:sz="4" w:space="0" w:color="auto"/>
            </w:tcBorders>
            <w:shd w:val="clear" w:color="auto" w:fill="auto"/>
            <w:noWrap/>
            <w:vAlign w:val="center"/>
            <w:hideMark/>
          </w:tcPr>
          <w:p w14:paraId="7C2FFC10" w14:textId="7DB348F9"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57E5E38D" w14:textId="62038087"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8 893,50</w:t>
            </w:r>
          </w:p>
        </w:tc>
      </w:tr>
      <w:tr w:rsidR="001823BA" w:rsidRPr="003D05EC" w14:paraId="0FB0FDB6" w14:textId="77777777" w:rsidTr="00F30F9B">
        <w:trPr>
          <w:trHeight w:val="403"/>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1EF870DC"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nil"/>
              <w:left w:val="nil"/>
              <w:bottom w:val="single" w:sz="4" w:space="0" w:color="auto"/>
              <w:right w:val="single" w:sz="4" w:space="0" w:color="auto"/>
            </w:tcBorders>
            <w:shd w:val="clear" w:color="auto" w:fill="auto"/>
            <w:noWrap/>
            <w:vAlign w:val="center"/>
            <w:hideMark/>
          </w:tcPr>
          <w:p w14:paraId="3C0E725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1144C22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15D93081" w14:textId="77777777" w:rsidR="001823BA" w:rsidRPr="003D05EC" w:rsidRDefault="001823BA" w:rsidP="00BB04E7">
            <w:pPr>
              <w:jc w:val="center"/>
              <w:rPr>
                <w:rFonts w:ascii="Arial" w:hAnsi="Arial" w:cs="Arial"/>
                <w:color w:val="000000"/>
                <w:sz w:val="18"/>
                <w:szCs w:val="18"/>
              </w:rPr>
            </w:pP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2692A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D465E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115573CF" w14:textId="3B66A691"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7 350</w:t>
            </w:r>
          </w:p>
        </w:tc>
        <w:tc>
          <w:tcPr>
            <w:tcW w:w="851" w:type="dxa"/>
            <w:tcBorders>
              <w:top w:val="nil"/>
              <w:left w:val="nil"/>
              <w:bottom w:val="single" w:sz="4" w:space="0" w:color="auto"/>
              <w:right w:val="single" w:sz="4" w:space="0" w:color="auto"/>
            </w:tcBorders>
            <w:shd w:val="clear" w:color="auto" w:fill="auto"/>
            <w:noWrap/>
            <w:vAlign w:val="center"/>
            <w:hideMark/>
          </w:tcPr>
          <w:p w14:paraId="16488479" w14:textId="6C10D540"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770ED93D" w14:textId="5CD1EA84"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8 893,50</w:t>
            </w:r>
          </w:p>
        </w:tc>
      </w:tr>
      <w:tr w:rsidR="001823BA" w:rsidRPr="003D05EC" w14:paraId="696F55A0" w14:textId="77777777" w:rsidTr="00F30F9B">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1401EF09"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12</w:t>
            </w:r>
          </w:p>
        </w:tc>
        <w:tc>
          <w:tcPr>
            <w:tcW w:w="1389" w:type="dxa"/>
            <w:tcBorders>
              <w:top w:val="nil"/>
              <w:left w:val="nil"/>
              <w:bottom w:val="single" w:sz="4" w:space="0" w:color="auto"/>
              <w:right w:val="single" w:sz="4" w:space="0" w:color="auto"/>
            </w:tcBorders>
            <w:shd w:val="clear" w:color="auto" w:fill="auto"/>
            <w:noWrap/>
            <w:vAlign w:val="center"/>
            <w:hideMark/>
          </w:tcPr>
          <w:p w14:paraId="293BDD6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78AA581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nil"/>
              <w:bottom w:val="single" w:sz="4" w:space="0" w:color="auto"/>
              <w:right w:val="single" w:sz="4" w:space="0" w:color="auto"/>
            </w:tcBorders>
            <w:shd w:val="clear" w:color="auto" w:fill="auto"/>
            <w:vAlign w:val="center"/>
            <w:hideMark/>
          </w:tcPr>
          <w:p w14:paraId="3A016A3B"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63551C31" w14:textId="77777777" w:rsidR="001823BA" w:rsidRPr="003D05EC" w:rsidRDefault="001823BA" w:rsidP="00BB04E7">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nil"/>
              <w:left w:val="nil"/>
              <w:bottom w:val="single" w:sz="4" w:space="0" w:color="auto"/>
              <w:right w:val="single" w:sz="4" w:space="0" w:color="auto"/>
            </w:tcBorders>
            <w:shd w:val="clear" w:color="auto" w:fill="auto"/>
            <w:noWrap/>
            <w:vAlign w:val="center"/>
            <w:hideMark/>
          </w:tcPr>
          <w:p w14:paraId="53277DE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2D171683" w14:textId="7C1EA3F0"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10 500</w:t>
            </w:r>
          </w:p>
        </w:tc>
        <w:tc>
          <w:tcPr>
            <w:tcW w:w="851" w:type="dxa"/>
            <w:tcBorders>
              <w:top w:val="nil"/>
              <w:left w:val="nil"/>
              <w:bottom w:val="single" w:sz="4" w:space="0" w:color="auto"/>
              <w:right w:val="single" w:sz="4" w:space="0" w:color="auto"/>
            </w:tcBorders>
            <w:shd w:val="clear" w:color="auto" w:fill="auto"/>
            <w:noWrap/>
            <w:vAlign w:val="center"/>
            <w:hideMark/>
          </w:tcPr>
          <w:p w14:paraId="69C76D83" w14:textId="3E843429"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22C13733" w14:textId="70D1DA0A"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12 705</w:t>
            </w:r>
          </w:p>
        </w:tc>
      </w:tr>
      <w:tr w:rsidR="001823BA" w:rsidRPr="003D05EC" w14:paraId="54E3EFD5" w14:textId="77777777" w:rsidTr="00BB04E7">
        <w:trPr>
          <w:trHeight w:val="279"/>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6F34BA82" w14:textId="77777777" w:rsidR="001823BA" w:rsidRPr="003D05EC" w:rsidRDefault="001823BA" w:rsidP="00BB04E7">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1823BA" w:rsidRPr="003D05EC" w14:paraId="598A9378" w14:textId="77777777" w:rsidTr="00BB04E7">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77499B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F39EB6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C09AEA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A7E38C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753EFC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A233AF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349A68C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22B3748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40027DF5" w14:textId="77777777" w:rsidTr="00F30F9B">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84B6B"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13</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2262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DAD2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1E8CA5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3AA6901E"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3B10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3DF9" w14:textId="6446D577"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600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27C23" w14:textId="0C783157"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0F5CD" w14:textId="7A099AC9"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726</w:t>
            </w:r>
          </w:p>
        </w:tc>
      </w:tr>
      <w:tr w:rsidR="001823BA" w:rsidRPr="003D05EC" w14:paraId="2B951F3F" w14:textId="77777777" w:rsidTr="00F30F9B">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A6FA98"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2E863D9"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184B526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CA3FED9" w14:textId="77777777" w:rsidR="001823BA" w:rsidRPr="003D05EC" w:rsidRDefault="001823BA" w:rsidP="00BB04E7">
            <w:pPr>
              <w:rPr>
                <w:rFonts w:ascii="Arial" w:hAnsi="Arial" w:cs="Arial"/>
                <w:color w:val="000000"/>
                <w:sz w:val="18"/>
                <w:szCs w:val="18"/>
              </w:rPr>
            </w:pPr>
            <w:r>
              <w:rPr>
                <w:rFonts w:ascii="Arial" w:hAnsi="Arial" w:cs="Arial"/>
                <w:color w:val="000000"/>
                <w:sz w:val="18"/>
                <w:szCs w:val="18"/>
              </w:rPr>
              <w:t>Oceňuje se věcné břemeno cenou zjištěnou.</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7499BB"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A7F0A" w14:textId="1D3ECECA"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2 800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86FE2" w14:textId="60E2E0E3"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9155C" w14:textId="2CFA4DF8"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3 388</w:t>
            </w:r>
          </w:p>
        </w:tc>
      </w:tr>
      <w:tr w:rsidR="001823BA" w:rsidRPr="003D05EC" w14:paraId="3289467E" w14:textId="77777777" w:rsidTr="00BB04E7">
        <w:trPr>
          <w:trHeight w:val="206"/>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12DC8FE7" w14:textId="77777777" w:rsidR="001823BA" w:rsidRPr="003D05EC" w:rsidRDefault="001823BA" w:rsidP="00BB04E7">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1823BA" w:rsidRPr="003D05EC" w14:paraId="029B4B92" w14:textId="77777777" w:rsidTr="00BB04E7">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6224B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8661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23F4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1567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7FC3E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D8ACA7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84DE8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45A2DC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7508F351" w14:textId="77777777" w:rsidTr="00F30F9B">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AEC176"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3D407FC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6E737AD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F3D749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AF561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7A7C0" w14:textId="5ED37F28"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600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B24F9" w14:textId="1725B991"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65574" w14:textId="765A225E"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726</w:t>
            </w:r>
          </w:p>
        </w:tc>
      </w:tr>
      <w:tr w:rsidR="001823BA" w:rsidRPr="003D05EC" w14:paraId="69771D0D" w14:textId="77777777" w:rsidTr="00BB04E7">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736B62C2" w14:textId="77777777" w:rsidR="001823BA" w:rsidRPr="003D05EC" w:rsidRDefault="001823BA" w:rsidP="00BB04E7">
            <w:pPr>
              <w:rPr>
                <w:rFonts w:ascii="Arial" w:hAnsi="Arial" w:cs="Arial"/>
                <w:b/>
                <w:bCs/>
                <w:color w:val="000000"/>
              </w:rPr>
            </w:pPr>
            <w:r w:rsidRPr="003D05EC">
              <w:rPr>
                <w:rFonts w:ascii="Arial" w:hAnsi="Arial" w:cs="Arial"/>
                <w:b/>
                <w:bCs/>
                <w:color w:val="000000"/>
              </w:rPr>
              <w:t>Škody na majetku</w:t>
            </w:r>
          </w:p>
        </w:tc>
        <w:tc>
          <w:tcPr>
            <w:tcW w:w="4889" w:type="dxa"/>
            <w:tcBorders>
              <w:top w:val="single" w:sz="4" w:space="0" w:color="auto"/>
              <w:left w:val="nil"/>
              <w:bottom w:val="single" w:sz="4" w:space="0" w:color="auto"/>
              <w:right w:val="nil"/>
            </w:tcBorders>
            <w:shd w:val="clear" w:color="000000" w:fill="C5D9F1"/>
            <w:vAlign w:val="center"/>
            <w:hideMark/>
          </w:tcPr>
          <w:p w14:paraId="79B8A1E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3B27739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7389E72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0C76B79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416CDFD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08D4DEE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66C55776" w14:textId="77777777" w:rsidTr="00BB04E7">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9A2683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068506C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386209B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41B69E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ABA942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72D1FF0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7D3149C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66E7D43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35D764A4" w14:textId="77777777" w:rsidTr="00F30F9B">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3BB9320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6</w:t>
            </w:r>
          </w:p>
        </w:tc>
        <w:tc>
          <w:tcPr>
            <w:tcW w:w="1389" w:type="dxa"/>
            <w:tcBorders>
              <w:top w:val="nil"/>
              <w:left w:val="nil"/>
              <w:bottom w:val="single" w:sz="4" w:space="0" w:color="auto"/>
              <w:right w:val="single" w:sz="4" w:space="0" w:color="auto"/>
            </w:tcBorders>
            <w:shd w:val="clear" w:color="000000" w:fill="FFFFFF"/>
            <w:vAlign w:val="center"/>
            <w:hideMark/>
          </w:tcPr>
          <w:p w14:paraId="4AC0AFB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5D22381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512" w:type="dxa"/>
            <w:gridSpan w:val="3"/>
            <w:tcBorders>
              <w:top w:val="single" w:sz="4" w:space="0" w:color="auto"/>
              <w:left w:val="nil"/>
              <w:bottom w:val="single" w:sz="4" w:space="0" w:color="auto"/>
              <w:right w:val="single" w:sz="4" w:space="0" w:color="auto"/>
            </w:tcBorders>
            <w:shd w:val="clear" w:color="000000" w:fill="FFFFFF"/>
            <w:vAlign w:val="center"/>
            <w:hideMark/>
          </w:tcPr>
          <w:p w14:paraId="04CF2CD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134" w:type="dxa"/>
            <w:tcBorders>
              <w:top w:val="nil"/>
              <w:left w:val="nil"/>
              <w:bottom w:val="single" w:sz="4" w:space="0" w:color="auto"/>
              <w:right w:val="single" w:sz="4" w:space="0" w:color="auto"/>
            </w:tcBorders>
            <w:shd w:val="clear" w:color="000000" w:fill="FFFFFF"/>
            <w:noWrap/>
            <w:vAlign w:val="center"/>
            <w:hideMark/>
          </w:tcPr>
          <w:p w14:paraId="1AF8F7F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5C4CDAB3" w14:textId="32A39B01"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600</w:t>
            </w:r>
          </w:p>
        </w:tc>
        <w:tc>
          <w:tcPr>
            <w:tcW w:w="851" w:type="dxa"/>
            <w:tcBorders>
              <w:top w:val="nil"/>
              <w:left w:val="nil"/>
              <w:bottom w:val="single" w:sz="4" w:space="0" w:color="auto"/>
              <w:right w:val="single" w:sz="4" w:space="0" w:color="auto"/>
            </w:tcBorders>
            <w:shd w:val="clear" w:color="auto" w:fill="auto"/>
            <w:noWrap/>
            <w:vAlign w:val="center"/>
            <w:hideMark/>
          </w:tcPr>
          <w:p w14:paraId="0B6EF26D" w14:textId="497E4443"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single" w:sz="4" w:space="0" w:color="auto"/>
              <w:right w:val="single" w:sz="4" w:space="0" w:color="auto"/>
            </w:tcBorders>
            <w:shd w:val="clear" w:color="auto" w:fill="auto"/>
            <w:noWrap/>
            <w:vAlign w:val="center"/>
            <w:hideMark/>
          </w:tcPr>
          <w:p w14:paraId="3A56FA91" w14:textId="0C0DA273"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726</w:t>
            </w:r>
          </w:p>
        </w:tc>
      </w:tr>
      <w:tr w:rsidR="001823BA" w:rsidRPr="003D05EC" w14:paraId="5202BF5C"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233CCADC" w14:textId="77777777" w:rsidR="001823BA" w:rsidRPr="003D05EC" w:rsidRDefault="001823BA" w:rsidP="00BB04E7">
            <w:pPr>
              <w:rPr>
                <w:rFonts w:ascii="Arial" w:hAnsi="Arial" w:cs="Arial"/>
                <w:b/>
                <w:bCs/>
                <w:color w:val="000000"/>
              </w:rPr>
            </w:pPr>
            <w:r w:rsidRPr="003D05EC">
              <w:rPr>
                <w:rFonts w:ascii="Arial" w:hAnsi="Arial" w:cs="Arial"/>
                <w:b/>
                <w:bCs/>
                <w:color w:val="000000"/>
              </w:rPr>
              <w:t>Revizní znalecký posudek</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6E3F273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07D1871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0C39145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04CD246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4CFAF12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68FC62E6"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E7403D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3C50E2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49BCB1F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704AC6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3957749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6B20980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5C750FD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11EDC07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32DA4C19" w14:textId="77777777" w:rsidTr="00BB04E7">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356B0612"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17</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4A55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Podle revidovaného ZP </w:t>
            </w:r>
          </w:p>
        </w:tc>
        <w:tc>
          <w:tcPr>
            <w:tcW w:w="1134" w:type="dxa"/>
            <w:tcBorders>
              <w:top w:val="nil"/>
              <w:left w:val="single" w:sz="4" w:space="0" w:color="auto"/>
              <w:bottom w:val="nil"/>
              <w:right w:val="single" w:sz="4" w:space="0" w:color="auto"/>
            </w:tcBorders>
            <w:shd w:val="clear" w:color="000000" w:fill="FFFFFF"/>
            <w:noWrap/>
            <w:vAlign w:val="center"/>
            <w:hideMark/>
          </w:tcPr>
          <w:p w14:paraId="29D7314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3F8944C2" w14:textId="0B161049" w:rsidR="001823BA" w:rsidRPr="003D05EC" w:rsidRDefault="00F30F9B" w:rsidP="00BB04E7">
            <w:pPr>
              <w:jc w:val="center"/>
              <w:rPr>
                <w:rFonts w:ascii="Arial" w:hAnsi="Arial" w:cs="Arial"/>
                <w:color w:val="000000"/>
                <w:sz w:val="18"/>
                <w:szCs w:val="18"/>
              </w:rPr>
            </w:pPr>
            <w:r>
              <w:rPr>
                <w:rFonts w:ascii="Arial" w:hAnsi="Arial" w:cs="Arial"/>
                <w:color w:val="000000"/>
                <w:sz w:val="18"/>
                <w:szCs w:val="18"/>
              </w:rPr>
              <w:t>600</w:t>
            </w:r>
          </w:p>
        </w:tc>
        <w:tc>
          <w:tcPr>
            <w:tcW w:w="851" w:type="dxa"/>
            <w:tcBorders>
              <w:top w:val="nil"/>
              <w:left w:val="nil"/>
              <w:bottom w:val="nil"/>
              <w:right w:val="single" w:sz="4" w:space="0" w:color="auto"/>
            </w:tcBorders>
            <w:shd w:val="clear" w:color="000000" w:fill="FFFFFF"/>
            <w:noWrap/>
            <w:vAlign w:val="center"/>
            <w:hideMark/>
          </w:tcPr>
          <w:p w14:paraId="101F9E85" w14:textId="6123E611" w:rsidR="001823BA" w:rsidRPr="003D05EC" w:rsidRDefault="00F30F9B" w:rsidP="00BB04E7">
            <w:pPr>
              <w:jc w:val="center"/>
              <w:rPr>
                <w:rFonts w:ascii="Arial" w:hAnsi="Arial" w:cs="Arial"/>
                <w:color w:val="000000"/>
                <w:sz w:val="18"/>
                <w:szCs w:val="18"/>
              </w:rPr>
            </w:pPr>
            <w:r>
              <w:rPr>
                <w:rFonts w:ascii="Arial" w:hAnsi="Arial" w:cs="Arial"/>
                <w:color w:val="000000"/>
                <w:sz w:val="18"/>
                <w:szCs w:val="18"/>
              </w:rPr>
              <w:t>21</w:t>
            </w:r>
          </w:p>
        </w:tc>
        <w:tc>
          <w:tcPr>
            <w:tcW w:w="1187" w:type="dxa"/>
            <w:tcBorders>
              <w:top w:val="nil"/>
              <w:left w:val="nil"/>
              <w:bottom w:val="nil"/>
              <w:right w:val="single" w:sz="4" w:space="0" w:color="auto"/>
            </w:tcBorders>
            <w:shd w:val="clear" w:color="000000" w:fill="FFFFFF"/>
            <w:noWrap/>
            <w:vAlign w:val="center"/>
            <w:hideMark/>
          </w:tcPr>
          <w:p w14:paraId="28111834" w14:textId="719589EF" w:rsidR="001823BA" w:rsidRPr="003D05EC" w:rsidRDefault="00F30F9B" w:rsidP="00BB04E7">
            <w:pPr>
              <w:jc w:val="center"/>
              <w:rPr>
                <w:rFonts w:ascii="Arial" w:hAnsi="Arial" w:cs="Arial"/>
                <w:color w:val="000000"/>
                <w:sz w:val="18"/>
                <w:szCs w:val="18"/>
              </w:rPr>
            </w:pPr>
            <w:r>
              <w:rPr>
                <w:rFonts w:ascii="Arial" w:hAnsi="Arial" w:cs="Arial"/>
                <w:color w:val="000000"/>
                <w:sz w:val="18"/>
                <w:szCs w:val="18"/>
              </w:rPr>
              <w:t>726</w:t>
            </w:r>
          </w:p>
        </w:tc>
      </w:tr>
      <w:tr w:rsidR="001823BA" w:rsidRPr="003D05EC" w14:paraId="28006030"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7BA62050" w14:textId="77777777" w:rsidR="001823BA" w:rsidRPr="003D05EC" w:rsidRDefault="001823BA" w:rsidP="00BB04E7">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2F3296F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42D6965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3D515C5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754F86C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06F2B46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096B04B0"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176D9D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78F129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6C9521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745F4CB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172" w:type="dxa"/>
            <w:gridSpan w:val="3"/>
            <w:tcBorders>
              <w:top w:val="single" w:sz="4" w:space="0" w:color="auto"/>
              <w:left w:val="nil"/>
              <w:bottom w:val="single" w:sz="4" w:space="0" w:color="auto"/>
              <w:right w:val="single" w:sz="4" w:space="0" w:color="auto"/>
            </w:tcBorders>
            <w:shd w:val="clear" w:color="000000" w:fill="EEECE1"/>
            <w:vAlign w:val="center"/>
            <w:hideMark/>
          </w:tcPr>
          <w:p w14:paraId="070FEFB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p>
        </w:tc>
      </w:tr>
      <w:tr w:rsidR="001823BA" w:rsidRPr="003D05EC" w14:paraId="5C4AE6FF" w14:textId="77777777" w:rsidTr="00BB04E7">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F8DEE"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18</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4D3E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31D97"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 původní ceny ZP</w:t>
            </w:r>
          </w:p>
        </w:tc>
        <w:tc>
          <w:tcPr>
            <w:tcW w:w="317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DF6B357" w14:textId="0757711E" w:rsidR="001823BA" w:rsidRPr="003D05EC" w:rsidRDefault="00F30F9B" w:rsidP="00F30F9B">
            <w:pPr>
              <w:jc w:val="center"/>
              <w:rPr>
                <w:rFonts w:ascii="Arial" w:hAnsi="Arial" w:cs="Arial"/>
                <w:color w:val="000000"/>
                <w:sz w:val="18"/>
                <w:szCs w:val="18"/>
              </w:rPr>
            </w:pPr>
            <w:r>
              <w:rPr>
                <w:rFonts w:ascii="Arial" w:hAnsi="Arial" w:cs="Arial"/>
                <w:color w:val="000000"/>
                <w:sz w:val="18"/>
                <w:szCs w:val="18"/>
              </w:rPr>
              <w:t>50</w:t>
            </w:r>
          </w:p>
        </w:tc>
      </w:tr>
    </w:tbl>
    <w:p w14:paraId="408CAF09" w14:textId="77777777" w:rsidR="001823BA" w:rsidRDefault="001823BA" w:rsidP="001823BA">
      <w:pPr>
        <w:jc w:val="both"/>
        <w:rPr>
          <w:rFonts w:ascii="Arial" w:hAnsi="Arial" w:cs="Arial"/>
          <w:i/>
          <w:sz w:val="18"/>
          <w:szCs w:val="18"/>
        </w:rPr>
      </w:pPr>
    </w:p>
    <w:p w14:paraId="67434ECD" w14:textId="48C49012" w:rsidR="001823BA" w:rsidRPr="00E97615" w:rsidRDefault="001823BA" w:rsidP="001823BA">
      <w:pPr>
        <w:jc w:val="center"/>
        <w:rPr>
          <w:rFonts w:ascii="Arial" w:hAnsi="Arial" w:cs="Arial"/>
          <w:sz w:val="22"/>
          <w:szCs w:val="22"/>
        </w:rPr>
      </w:pPr>
      <w:r>
        <w:rPr>
          <w:rFonts w:ascii="Arial" w:hAnsi="Arial" w:cs="Arial"/>
          <w:i/>
          <w:sz w:val="18"/>
          <w:szCs w:val="18"/>
        </w:rPr>
        <w:br w:type="page"/>
      </w:r>
      <w:r w:rsidRPr="00E97615">
        <w:rPr>
          <w:rFonts w:ascii="Arial" w:hAnsi="Arial" w:cs="Arial"/>
          <w:sz w:val="22"/>
          <w:szCs w:val="22"/>
        </w:rPr>
        <w:lastRenderedPageBreak/>
        <w:t xml:space="preserve">Zhotovitel č. </w:t>
      </w:r>
      <w:r w:rsidR="003B323D">
        <w:rPr>
          <w:rFonts w:ascii="Arial" w:hAnsi="Arial" w:cs="Arial"/>
          <w:sz w:val="22"/>
          <w:szCs w:val="22"/>
        </w:rPr>
        <w:t>6</w:t>
      </w:r>
    </w:p>
    <w:tbl>
      <w:tblPr>
        <w:tblW w:w="15216" w:type="dxa"/>
        <w:jc w:val="center"/>
        <w:tblCellMar>
          <w:left w:w="70" w:type="dxa"/>
          <w:right w:w="70" w:type="dxa"/>
        </w:tblCellMar>
        <w:tblLook w:val="04A0" w:firstRow="1" w:lastRow="0" w:firstColumn="1" w:lastColumn="0" w:noHBand="0" w:noVBand="1"/>
      </w:tblPr>
      <w:tblGrid>
        <w:gridCol w:w="1230"/>
        <w:gridCol w:w="1389"/>
        <w:gridCol w:w="1779"/>
        <w:gridCol w:w="4889"/>
        <w:gridCol w:w="74"/>
        <w:gridCol w:w="1549"/>
        <w:gridCol w:w="1134"/>
        <w:gridCol w:w="1134"/>
        <w:gridCol w:w="851"/>
        <w:gridCol w:w="1187"/>
      </w:tblGrid>
      <w:tr w:rsidR="001823BA" w:rsidRPr="003D05EC" w14:paraId="4C20FB79" w14:textId="77777777" w:rsidTr="00BB04E7">
        <w:trPr>
          <w:trHeight w:val="268"/>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1C3309BB" w14:textId="77777777" w:rsidR="001823BA" w:rsidRPr="003D05EC" w:rsidRDefault="001823BA" w:rsidP="00BB04E7">
            <w:pPr>
              <w:rPr>
                <w:rFonts w:ascii="Arial" w:hAnsi="Arial" w:cs="Arial"/>
                <w:b/>
                <w:bCs/>
                <w:color w:val="000000"/>
              </w:rPr>
            </w:pPr>
            <w:r w:rsidRPr="003D05EC">
              <w:rPr>
                <w:rFonts w:ascii="Arial" w:hAnsi="Arial" w:cs="Arial"/>
                <w:b/>
                <w:bCs/>
                <w:color w:val="000000"/>
              </w:rPr>
              <w:t>Pozemky</w:t>
            </w:r>
          </w:p>
        </w:tc>
        <w:tc>
          <w:tcPr>
            <w:tcW w:w="1779" w:type="dxa"/>
            <w:tcBorders>
              <w:top w:val="single" w:sz="4" w:space="0" w:color="auto"/>
              <w:left w:val="nil"/>
              <w:bottom w:val="single" w:sz="4" w:space="0" w:color="auto"/>
              <w:right w:val="nil"/>
            </w:tcBorders>
            <w:shd w:val="clear" w:color="000000" w:fill="C5D9F1"/>
            <w:noWrap/>
            <w:vAlign w:val="center"/>
            <w:hideMark/>
          </w:tcPr>
          <w:p w14:paraId="6D091D0D" w14:textId="77777777" w:rsidR="001823BA" w:rsidRPr="003D05EC" w:rsidRDefault="001823BA" w:rsidP="00BB04E7">
            <w:pPr>
              <w:jc w:val="center"/>
              <w:rPr>
                <w:rFonts w:ascii="Arial" w:hAnsi="Arial" w:cs="Arial"/>
                <w:b/>
                <w:bCs/>
                <w:color w:val="000000"/>
                <w:sz w:val="18"/>
                <w:szCs w:val="18"/>
              </w:rPr>
            </w:pPr>
            <w:r w:rsidRPr="003D05EC">
              <w:rPr>
                <w:rFonts w:ascii="Arial" w:hAnsi="Arial" w:cs="Arial"/>
                <w:b/>
                <w:bCs/>
                <w:color w:val="000000"/>
                <w:sz w:val="18"/>
                <w:szCs w:val="18"/>
              </w:rPr>
              <w:t> </w:t>
            </w:r>
          </w:p>
        </w:tc>
        <w:tc>
          <w:tcPr>
            <w:tcW w:w="4889" w:type="dxa"/>
            <w:tcBorders>
              <w:top w:val="single" w:sz="4" w:space="0" w:color="auto"/>
              <w:left w:val="nil"/>
              <w:bottom w:val="single" w:sz="4" w:space="0" w:color="auto"/>
              <w:right w:val="nil"/>
            </w:tcBorders>
            <w:shd w:val="clear" w:color="000000" w:fill="C5D9F1"/>
            <w:noWrap/>
            <w:vAlign w:val="bottom"/>
            <w:hideMark/>
          </w:tcPr>
          <w:p w14:paraId="11AC7EED" w14:textId="77777777" w:rsidR="001823BA" w:rsidRPr="003D05EC" w:rsidRDefault="001823BA" w:rsidP="00BB04E7">
            <w:pPr>
              <w:rPr>
                <w:rFonts w:ascii="Arial" w:hAnsi="Arial" w:cs="Arial"/>
                <w:b/>
                <w:bCs/>
                <w:color w:val="000000"/>
                <w:sz w:val="18"/>
                <w:szCs w:val="18"/>
              </w:rPr>
            </w:pPr>
            <w:r w:rsidRPr="003D05EC">
              <w:rPr>
                <w:rFonts w:ascii="Arial" w:hAnsi="Arial" w:cs="Arial"/>
                <w:b/>
                <w:bCs/>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noWrap/>
            <w:vAlign w:val="bottom"/>
            <w:hideMark/>
          </w:tcPr>
          <w:p w14:paraId="218DFFA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5F963E7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21E6C13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2C8FCD2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23BE070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2A2D054E" w14:textId="77777777" w:rsidTr="00BB04E7">
        <w:trPr>
          <w:trHeight w:val="59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85C3FE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    Položka</w:t>
            </w:r>
          </w:p>
          <w:p w14:paraId="760D414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ceníku</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758F683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199DCAD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57B713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BB4613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52035BD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65E6481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4E68EBD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24296AFF" w14:textId="77777777" w:rsidTr="00BB04E7">
        <w:trPr>
          <w:trHeight w:val="240"/>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31458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44E46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FAD1C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 xml:space="preserve">316/1990 Sb.“ </w:t>
            </w:r>
          </w:p>
        </w:tc>
        <w:tc>
          <w:tcPr>
            <w:tcW w:w="49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4FA0E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14:paraId="38DBB7C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6026E1D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4EB352BE" w14:textId="130C363F"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3 500</w:t>
            </w:r>
          </w:p>
        </w:tc>
        <w:tc>
          <w:tcPr>
            <w:tcW w:w="851" w:type="dxa"/>
            <w:tcBorders>
              <w:top w:val="nil"/>
              <w:left w:val="nil"/>
              <w:bottom w:val="single" w:sz="4" w:space="0" w:color="auto"/>
              <w:right w:val="single" w:sz="4" w:space="0" w:color="auto"/>
            </w:tcBorders>
            <w:shd w:val="clear" w:color="auto" w:fill="auto"/>
            <w:noWrap/>
            <w:vAlign w:val="center"/>
            <w:hideMark/>
          </w:tcPr>
          <w:p w14:paraId="507A281A"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7961488E" w14:textId="1FB94751"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3 500</w:t>
            </w:r>
          </w:p>
        </w:tc>
      </w:tr>
      <w:tr w:rsidR="001823BA" w:rsidRPr="003D05EC" w14:paraId="1BE8003C" w14:textId="77777777" w:rsidTr="00BB04E7">
        <w:trPr>
          <w:trHeight w:val="272"/>
          <w:jc w:val="center"/>
        </w:trPr>
        <w:tc>
          <w:tcPr>
            <w:tcW w:w="1230" w:type="dxa"/>
            <w:vMerge/>
            <w:tcBorders>
              <w:top w:val="nil"/>
              <w:left w:val="single" w:sz="4" w:space="0" w:color="auto"/>
              <w:bottom w:val="single" w:sz="4" w:space="0" w:color="000000"/>
              <w:right w:val="single" w:sz="4" w:space="0" w:color="auto"/>
            </w:tcBorders>
            <w:vAlign w:val="center"/>
            <w:hideMark/>
          </w:tcPr>
          <w:p w14:paraId="63FA7268"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1A03DB59"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1029776"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7B795132"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782CE85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6DDB4C1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1021400" w14:textId="2125C706"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2 0</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7C6062A"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22E73BA5" w14:textId="0D287695"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2 0</w:t>
            </w:r>
            <w:r w:rsidR="001823BA">
              <w:rPr>
                <w:rFonts w:ascii="Arial" w:hAnsi="Arial" w:cs="Arial"/>
                <w:color w:val="000000"/>
                <w:sz w:val="18"/>
                <w:szCs w:val="18"/>
              </w:rPr>
              <w:t>00</w:t>
            </w:r>
          </w:p>
        </w:tc>
      </w:tr>
      <w:tr w:rsidR="001823BA" w:rsidRPr="003D05EC" w14:paraId="735E74A8"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2E5DC8BA"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5EEA539F"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E96E29C"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5D80716F"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238C855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60E4488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0BF286E" w14:textId="4B8D1C94"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1 8</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07EBF15"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0975482C" w14:textId="01C30D65"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3B323D">
              <w:rPr>
                <w:rFonts w:ascii="Arial" w:hAnsi="Arial" w:cs="Arial"/>
                <w:color w:val="000000"/>
                <w:sz w:val="18"/>
                <w:szCs w:val="18"/>
              </w:rPr>
              <w:t xml:space="preserve"> 8</w:t>
            </w:r>
            <w:r>
              <w:rPr>
                <w:rFonts w:ascii="Arial" w:hAnsi="Arial" w:cs="Arial"/>
                <w:color w:val="000000"/>
                <w:sz w:val="18"/>
                <w:szCs w:val="18"/>
              </w:rPr>
              <w:t>00</w:t>
            </w:r>
          </w:p>
        </w:tc>
      </w:tr>
      <w:tr w:rsidR="001823BA" w:rsidRPr="003D05EC" w14:paraId="5822843D" w14:textId="77777777" w:rsidTr="00BB04E7">
        <w:trPr>
          <w:trHeight w:val="279"/>
          <w:jc w:val="center"/>
        </w:trPr>
        <w:tc>
          <w:tcPr>
            <w:tcW w:w="1230" w:type="dxa"/>
            <w:vMerge/>
            <w:tcBorders>
              <w:top w:val="nil"/>
              <w:left w:val="single" w:sz="4" w:space="0" w:color="auto"/>
              <w:bottom w:val="single" w:sz="4" w:space="0" w:color="000000"/>
              <w:right w:val="single" w:sz="4" w:space="0" w:color="auto"/>
            </w:tcBorders>
            <w:vAlign w:val="center"/>
            <w:hideMark/>
          </w:tcPr>
          <w:p w14:paraId="09AE4579"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7DABF0EB"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8466FE4" w14:textId="77777777" w:rsidR="001823BA" w:rsidRPr="003D05EC" w:rsidRDefault="001823BA" w:rsidP="00BB04E7">
            <w:pPr>
              <w:rPr>
                <w:rFonts w:ascii="Arial" w:hAnsi="Arial" w:cs="Arial"/>
                <w:color w:val="000000"/>
                <w:sz w:val="18"/>
                <w:szCs w:val="18"/>
              </w:rPr>
            </w:pPr>
          </w:p>
        </w:tc>
        <w:tc>
          <w:tcPr>
            <w:tcW w:w="4963" w:type="dxa"/>
            <w:gridSpan w:val="2"/>
            <w:vMerge/>
            <w:tcBorders>
              <w:top w:val="single" w:sz="4" w:space="0" w:color="auto"/>
              <w:left w:val="single" w:sz="4" w:space="0" w:color="auto"/>
              <w:bottom w:val="single" w:sz="4" w:space="0" w:color="000000"/>
              <w:right w:val="single" w:sz="4" w:space="0" w:color="auto"/>
            </w:tcBorders>
            <w:vAlign w:val="center"/>
            <w:hideMark/>
          </w:tcPr>
          <w:p w14:paraId="513F55DE"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05CE0FE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4D44B3C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FB10512" w14:textId="644F08E7"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1 500</w:t>
            </w:r>
          </w:p>
        </w:tc>
        <w:tc>
          <w:tcPr>
            <w:tcW w:w="851" w:type="dxa"/>
            <w:tcBorders>
              <w:top w:val="nil"/>
              <w:left w:val="nil"/>
              <w:bottom w:val="single" w:sz="4" w:space="0" w:color="auto"/>
              <w:right w:val="single" w:sz="4" w:space="0" w:color="auto"/>
            </w:tcBorders>
            <w:shd w:val="clear" w:color="auto" w:fill="auto"/>
            <w:noWrap/>
            <w:vAlign w:val="center"/>
            <w:hideMark/>
          </w:tcPr>
          <w:p w14:paraId="251C7D73"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51056C8F" w14:textId="1D5A40DF"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 xml:space="preserve">1 </w:t>
            </w:r>
            <w:r w:rsidR="001823BA">
              <w:rPr>
                <w:rFonts w:ascii="Arial" w:hAnsi="Arial" w:cs="Arial"/>
                <w:color w:val="000000"/>
                <w:sz w:val="18"/>
                <w:szCs w:val="18"/>
              </w:rPr>
              <w:t>500</w:t>
            </w:r>
          </w:p>
        </w:tc>
      </w:tr>
      <w:tr w:rsidR="001823BA" w:rsidRPr="003D05EC" w14:paraId="33E00A5D" w14:textId="77777777" w:rsidTr="00BB04E7">
        <w:trPr>
          <w:trHeight w:val="283"/>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37ED4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96A3D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177FC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6D8D38D3" w14:textId="77777777" w:rsidR="001823BA" w:rsidRPr="003D05EC" w:rsidRDefault="001823BA" w:rsidP="00BB04E7">
            <w:pPr>
              <w:jc w:val="center"/>
              <w:rPr>
                <w:rFonts w:ascii="Arial" w:hAnsi="Arial" w:cs="Arial"/>
                <w:color w:val="000000"/>
                <w:sz w:val="18"/>
                <w:szCs w:val="18"/>
              </w:rPr>
            </w:pP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DC9E07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Oceňují se pozemky včetně všech součástí a příslušenství</w:t>
            </w:r>
            <w:r>
              <w:rPr>
                <w:rFonts w:ascii="Arial" w:hAnsi="Arial" w:cs="Arial"/>
                <w:color w:val="000000"/>
                <w:sz w:val="18"/>
                <w:szCs w:val="18"/>
              </w:rPr>
              <w:t>.</w:t>
            </w:r>
          </w:p>
          <w:p w14:paraId="24B487E7"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CCE608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MJ</w:t>
            </w:r>
          </w:p>
        </w:tc>
        <w:tc>
          <w:tcPr>
            <w:tcW w:w="1134" w:type="dxa"/>
            <w:tcBorders>
              <w:top w:val="nil"/>
              <w:left w:val="nil"/>
              <w:bottom w:val="single" w:sz="4" w:space="0" w:color="auto"/>
              <w:right w:val="single" w:sz="4" w:space="0" w:color="auto"/>
            </w:tcBorders>
            <w:shd w:val="clear" w:color="auto" w:fill="auto"/>
            <w:noWrap/>
            <w:vAlign w:val="center"/>
            <w:hideMark/>
          </w:tcPr>
          <w:p w14:paraId="5459794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078D692A" w14:textId="2042BD6C"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4 000</w:t>
            </w:r>
          </w:p>
        </w:tc>
        <w:tc>
          <w:tcPr>
            <w:tcW w:w="851" w:type="dxa"/>
            <w:tcBorders>
              <w:top w:val="nil"/>
              <w:left w:val="nil"/>
              <w:bottom w:val="single" w:sz="4" w:space="0" w:color="auto"/>
              <w:right w:val="single" w:sz="4" w:space="0" w:color="auto"/>
            </w:tcBorders>
            <w:shd w:val="clear" w:color="auto" w:fill="auto"/>
            <w:noWrap/>
            <w:vAlign w:val="center"/>
            <w:hideMark/>
          </w:tcPr>
          <w:p w14:paraId="57082CB9"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6FA8A572" w14:textId="2B12FDB7"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4 0</w:t>
            </w:r>
            <w:r w:rsidR="001823BA">
              <w:rPr>
                <w:rFonts w:ascii="Arial" w:hAnsi="Arial" w:cs="Arial"/>
                <w:color w:val="000000"/>
                <w:sz w:val="18"/>
                <w:szCs w:val="18"/>
              </w:rPr>
              <w:t>00</w:t>
            </w:r>
          </w:p>
        </w:tc>
      </w:tr>
      <w:tr w:rsidR="001823BA" w:rsidRPr="003D05EC" w14:paraId="63CA742F" w14:textId="77777777" w:rsidTr="00BB04E7">
        <w:trPr>
          <w:trHeight w:val="273"/>
          <w:jc w:val="center"/>
        </w:trPr>
        <w:tc>
          <w:tcPr>
            <w:tcW w:w="1230" w:type="dxa"/>
            <w:vMerge/>
            <w:tcBorders>
              <w:top w:val="nil"/>
              <w:left w:val="single" w:sz="4" w:space="0" w:color="auto"/>
              <w:bottom w:val="single" w:sz="4" w:space="0" w:color="000000"/>
              <w:right w:val="single" w:sz="4" w:space="0" w:color="auto"/>
            </w:tcBorders>
            <w:vAlign w:val="center"/>
            <w:hideMark/>
          </w:tcPr>
          <w:p w14:paraId="34FA66AE"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541F356"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4E20E0B7"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5E59A857"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09C05F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6C9DD84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7E8000AC" w14:textId="6010AF96"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2 800</w:t>
            </w:r>
          </w:p>
        </w:tc>
        <w:tc>
          <w:tcPr>
            <w:tcW w:w="851" w:type="dxa"/>
            <w:tcBorders>
              <w:top w:val="nil"/>
              <w:left w:val="nil"/>
              <w:bottom w:val="single" w:sz="4" w:space="0" w:color="auto"/>
              <w:right w:val="single" w:sz="4" w:space="0" w:color="auto"/>
            </w:tcBorders>
            <w:shd w:val="clear" w:color="auto" w:fill="auto"/>
            <w:noWrap/>
            <w:vAlign w:val="center"/>
            <w:hideMark/>
          </w:tcPr>
          <w:p w14:paraId="0FA6CCAF"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0D071557" w14:textId="30255E5A"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2 800</w:t>
            </w:r>
          </w:p>
        </w:tc>
      </w:tr>
      <w:tr w:rsidR="001823BA" w:rsidRPr="003D05EC" w14:paraId="743638A1" w14:textId="77777777" w:rsidTr="00BB04E7">
        <w:trPr>
          <w:trHeight w:val="263"/>
          <w:jc w:val="center"/>
        </w:trPr>
        <w:tc>
          <w:tcPr>
            <w:tcW w:w="1230" w:type="dxa"/>
            <w:vMerge/>
            <w:tcBorders>
              <w:top w:val="nil"/>
              <w:left w:val="single" w:sz="4" w:space="0" w:color="auto"/>
              <w:bottom w:val="single" w:sz="4" w:space="0" w:color="000000"/>
              <w:right w:val="single" w:sz="4" w:space="0" w:color="auto"/>
            </w:tcBorders>
            <w:vAlign w:val="center"/>
            <w:hideMark/>
          </w:tcPr>
          <w:p w14:paraId="68D81726"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44FCF21C"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6E0E5D4"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6CDDBEB2"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1E993D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48D9B5F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3258450" w14:textId="41488332"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1 9</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151DFE2"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2D06AD61" w14:textId="0C3C3BA3"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1 9</w:t>
            </w:r>
            <w:r w:rsidR="001823BA">
              <w:rPr>
                <w:rFonts w:ascii="Arial" w:hAnsi="Arial" w:cs="Arial"/>
                <w:color w:val="000000"/>
                <w:sz w:val="18"/>
                <w:szCs w:val="18"/>
              </w:rPr>
              <w:t>00</w:t>
            </w:r>
          </w:p>
        </w:tc>
      </w:tr>
      <w:tr w:rsidR="001823BA" w:rsidRPr="003D05EC" w14:paraId="6E8EECC1" w14:textId="77777777" w:rsidTr="00BB04E7">
        <w:trPr>
          <w:trHeight w:val="281"/>
          <w:jc w:val="center"/>
        </w:trPr>
        <w:tc>
          <w:tcPr>
            <w:tcW w:w="1230" w:type="dxa"/>
            <w:vMerge/>
            <w:tcBorders>
              <w:top w:val="nil"/>
              <w:left w:val="single" w:sz="4" w:space="0" w:color="auto"/>
              <w:bottom w:val="single" w:sz="4" w:space="0" w:color="000000"/>
              <w:right w:val="single" w:sz="4" w:space="0" w:color="auto"/>
            </w:tcBorders>
            <w:vAlign w:val="center"/>
            <w:hideMark/>
          </w:tcPr>
          <w:p w14:paraId="5F2762E3"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0509759C"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56F19EAA"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0E60B40E"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2EE83DD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1E989F1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601C3495" w14:textId="156AC660"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3B323D">
              <w:rPr>
                <w:rFonts w:ascii="Arial" w:hAnsi="Arial" w:cs="Arial"/>
                <w:color w:val="000000"/>
                <w:sz w:val="18"/>
                <w:szCs w:val="18"/>
              </w:rPr>
              <w:t xml:space="preserve"> 5</w:t>
            </w:r>
            <w:r>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51A224E"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46A2CC93" w14:textId="5B9CDB4F"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w:t>
            </w:r>
            <w:r w:rsidR="003B323D">
              <w:rPr>
                <w:rFonts w:ascii="Arial" w:hAnsi="Arial" w:cs="Arial"/>
                <w:color w:val="000000"/>
                <w:sz w:val="18"/>
                <w:szCs w:val="18"/>
              </w:rPr>
              <w:t xml:space="preserve"> 5</w:t>
            </w:r>
            <w:r>
              <w:rPr>
                <w:rFonts w:ascii="Arial" w:hAnsi="Arial" w:cs="Arial"/>
                <w:color w:val="000000"/>
                <w:sz w:val="18"/>
                <w:szCs w:val="18"/>
              </w:rPr>
              <w:t>00</w:t>
            </w:r>
          </w:p>
        </w:tc>
      </w:tr>
      <w:tr w:rsidR="001823BA" w:rsidRPr="003D05EC" w14:paraId="67E576CA" w14:textId="77777777" w:rsidTr="00BB04E7">
        <w:trPr>
          <w:trHeight w:val="271"/>
          <w:jc w:val="center"/>
        </w:trPr>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1DA1A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CF28C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5B710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C0B9ECA"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pozemky včetně všech součástí a příslušenství. </w:t>
            </w:r>
          </w:p>
          <w:p w14:paraId="54D77A48"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nil"/>
              <w:left w:val="nil"/>
              <w:bottom w:val="single" w:sz="4" w:space="0" w:color="auto"/>
              <w:right w:val="single" w:sz="4" w:space="0" w:color="auto"/>
            </w:tcBorders>
            <w:shd w:val="clear" w:color="auto" w:fill="auto"/>
            <w:noWrap/>
            <w:vAlign w:val="center"/>
            <w:hideMark/>
          </w:tcPr>
          <w:p w14:paraId="697B0BC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134" w:type="dxa"/>
            <w:tcBorders>
              <w:top w:val="nil"/>
              <w:left w:val="nil"/>
              <w:bottom w:val="single" w:sz="4" w:space="0" w:color="auto"/>
              <w:right w:val="single" w:sz="4" w:space="0" w:color="auto"/>
            </w:tcBorders>
            <w:shd w:val="clear" w:color="auto" w:fill="auto"/>
            <w:noWrap/>
            <w:vAlign w:val="center"/>
            <w:hideMark/>
          </w:tcPr>
          <w:p w14:paraId="307F13B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623AE65" w14:textId="32AF239D"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 xml:space="preserve">6 </w:t>
            </w:r>
            <w:r w:rsidR="001823BA">
              <w:rPr>
                <w:rFonts w:ascii="Arial" w:hAnsi="Arial" w:cs="Arial"/>
                <w:color w:val="000000"/>
                <w:sz w:val="18"/>
                <w:szCs w:val="18"/>
              </w:rPr>
              <w:t>200</w:t>
            </w:r>
          </w:p>
        </w:tc>
        <w:tc>
          <w:tcPr>
            <w:tcW w:w="851" w:type="dxa"/>
            <w:tcBorders>
              <w:top w:val="nil"/>
              <w:left w:val="nil"/>
              <w:bottom w:val="single" w:sz="4" w:space="0" w:color="auto"/>
              <w:right w:val="single" w:sz="4" w:space="0" w:color="auto"/>
            </w:tcBorders>
            <w:shd w:val="clear" w:color="auto" w:fill="auto"/>
            <w:noWrap/>
            <w:vAlign w:val="center"/>
            <w:hideMark/>
          </w:tcPr>
          <w:p w14:paraId="71E60F89"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21EEF97A" w14:textId="77C34D90"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 xml:space="preserve">6 </w:t>
            </w:r>
            <w:r w:rsidR="001823BA">
              <w:rPr>
                <w:rFonts w:ascii="Arial" w:hAnsi="Arial" w:cs="Arial"/>
                <w:color w:val="000000"/>
                <w:sz w:val="18"/>
                <w:szCs w:val="18"/>
              </w:rPr>
              <w:t>200</w:t>
            </w:r>
          </w:p>
        </w:tc>
      </w:tr>
      <w:tr w:rsidR="001823BA" w:rsidRPr="003D05EC" w14:paraId="5E3DB1BC" w14:textId="77777777" w:rsidTr="00BB04E7">
        <w:trPr>
          <w:trHeight w:val="275"/>
          <w:jc w:val="center"/>
        </w:trPr>
        <w:tc>
          <w:tcPr>
            <w:tcW w:w="1230" w:type="dxa"/>
            <w:vMerge/>
            <w:tcBorders>
              <w:top w:val="nil"/>
              <w:left w:val="single" w:sz="4" w:space="0" w:color="auto"/>
              <w:bottom w:val="single" w:sz="4" w:space="0" w:color="000000"/>
              <w:right w:val="single" w:sz="4" w:space="0" w:color="auto"/>
            </w:tcBorders>
            <w:vAlign w:val="center"/>
            <w:hideMark/>
          </w:tcPr>
          <w:p w14:paraId="690B096F"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6775D04C"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2DC4DFCF"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74CAC6C3"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22381A6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2-5 MJ</w:t>
            </w:r>
          </w:p>
        </w:tc>
        <w:tc>
          <w:tcPr>
            <w:tcW w:w="1134" w:type="dxa"/>
            <w:tcBorders>
              <w:top w:val="nil"/>
              <w:left w:val="nil"/>
              <w:bottom w:val="single" w:sz="4" w:space="0" w:color="auto"/>
              <w:right w:val="single" w:sz="4" w:space="0" w:color="auto"/>
            </w:tcBorders>
            <w:shd w:val="clear" w:color="auto" w:fill="auto"/>
            <w:noWrap/>
            <w:vAlign w:val="center"/>
            <w:hideMark/>
          </w:tcPr>
          <w:p w14:paraId="5D58D8A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347D2BBB" w14:textId="1EF9025D"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4 6</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1037854"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3D2C0EB9" w14:textId="2022477D"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4 6</w:t>
            </w:r>
            <w:r w:rsidR="001823BA">
              <w:rPr>
                <w:rFonts w:ascii="Arial" w:hAnsi="Arial" w:cs="Arial"/>
                <w:color w:val="000000"/>
                <w:sz w:val="18"/>
                <w:szCs w:val="18"/>
              </w:rPr>
              <w:t>00</w:t>
            </w:r>
          </w:p>
        </w:tc>
      </w:tr>
      <w:tr w:rsidR="001823BA" w:rsidRPr="003D05EC" w14:paraId="0CD80666" w14:textId="77777777" w:rsidTr="00BB04E7">
        <w:trPr>
          <w:trHeight w:val="265"/>
          <w:jc w:val="center"/>
        </w:trPr>
        <w:tc>
          <w:tcPr>
            <w:tcW w:w="1230" w:type="dxa"/>
            <w:vMerge/>
            <w:tcBorders>
              <w:top w:val="nil"/>
              <w:left w:val="single" w:sz="4" w:space="0" w:color="auto"/>
              <w:bottom w:val="single" w:sz="4" w:space="0" w:color="000000"/>
              <w:right w:val="single" w:sz="4" w:space="0" w:color="auto"/>
            </w:tcBorders>
            <w:vAlign w:val="center"/>
            <w:hideMark/>
          </w:tcPr>
          <w:p w14:paraId="7FD87407"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DE81E9D"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CEB406E"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28139C2C"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135B002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6-10 MJ</w:t>
            </w:r>
          </w:p>
        </w:tc>
        <w:tc>
          <w:tcPr>
            <w:tcW w:w="1134" w:type="dxa"/>
            <w:tcBorders>
              <w:top w:val="nil"/>
              <w:left w:val="nil"/>
              <w:bottom w:val="single" w:sz="4" w:space="0" w:color="auto"/>
              <w:right w:val="single" w:sz="4" w:space="0" w:color="auto"/>
            </w:tcBorders>
            <w:shd w:val="clear" w:color="auto" w:fill="auto"/>
            <w:noWrap/>
            <w:vAlign w:val="center"/>
            <w:hideMark/>
          </w:tcPr>
          <w:p w14:paraId="2521AC8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17E4F1D8" w14:textId="27BA0EBB"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3 6</w:t>
            </w:r>
            <w:r w:rsidR="001823BA">
              <w:rPr>
                <w:rFonts w:ascii="Arial" w:hAnsi="Arial" w:cs="Arial"/>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51E986D"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41CA66D6" w14:textId="134DD6F3"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3 6</w:t>
            </w:r>
            <w:r w:rsidR="001823BA">
              <w:rPr>
                <w:rFonts w:ascii="Arial" w:hAnsi="Arial" w:cs="Arial"/>
                <w:color w:val="000000"/>
                <w:sz w:val="18"/>
                <w:szCs w:val="18"/>
              </w:rPr>
              <w:t>00</w:t>
            </w:r>
          </w:p>
        </w:tc>
      </w:tr>
      <w:tr w:rsidR="001823BA" w:rsidRPr="003D05EC" w14:paraId="05E58C01" w14:textId="77777777" w:rsidTr="00BB04E7">
        <w:trPr>
          <w:trHeight w:val="283"/>
          <w:jc w:val="center"/>
        </w:trPr>
        <w:tc>
          <w:tcPr>
            <w:tcW w:w="1230" w:type="dxa"/>
            <w:vMerge/>
            <w:tcBorders>
              <w:top w:val="nil"/>
              <w:left w:val="single" w:sz="4" w:space="0" w:color="auto"/>
              <w:bottom w:val="single" w:sz="4" w:space="0" w:color="000000"/>
              <w:right w:val="single" w:sz="4" w:space="0" w:color="auto"/>
            </w:tcBorders>
            <w:vAlign w:val="center"/>
            <w:hideMark/>
          </w:tcPr>
          <w:p w14:paraId="567A24AF" w14:textId="77777777" w:rsidR="001823BA" w:rsidRPr="003D05EC" w:rsidRDefault="001823BA" w:rsidP="00BB04E7">
            <w:pPr>
              <w:rPr>
                <w:rFonts w:ascii="Arial" w:hAnsi="Arial" w:cs="Arial"/>
                <w:color w:val="000000"/>
                <w:sz w:val="18"/>
                <w:szCs w:val="18"/>
              </w:rPr>
            </w:pPr>
          </w:p>
        </w:tc>
        <w:tc>
          <w:tcPr>
            <w:tcW w:w="1389" w:type="dxa"/>
            <w:vMerge/>
            <w:tcBorders>
              <w:top w:val="nil"/>
              <w:left w:val="single" w:sz="4" w:space="0" w:color="auto"/>
              <w:bottom w:val="single" w:sz="4" w:space="0" w:color="000000"/>
              <w:right w:val="single" w:sz="4" w:space="0" w:color="auto"/>
            </w:tcBorders>
            <w:vAlign w:val="center"/>
            <w:hideMark/>
          </w:tcPr>
          <w:p w14:paraId="26DE3F2B" w14:textId="77777777" w:rsidR="001823BA" w:rsidRPr="003D05EC" w:rsidRDefault="001823BA" w:rsidP="00BB04E7">
            <w:pPr>
              <w:rPr>
                <w:rFonts w:ascii="Arial" w:hAnsi="Arial" w:cs="Arial"/>
                <w:color w:val="000000"/>
                <w:sz w:val="18"/>
                <w:szCs w:val="18"/>
              </w:rPr>
            </w:pPr>
          </w:p>
        </w:tc>
        <w:tc>
          <w:tcPr>
            <w:tcW w:w="1779" w:type="dxa"/>
            <w:vMerge/>
            <w:tcBorders>
              <w:top w:val="nil"/>
              <w:left w:val="single" w:sz="4" w:space="0" w:color="auto"/>
              <w:bottom w:val="single" w:sz="4" w:space="0" w:color="000000"/>
              <w:right w:val="single" w:sz="4" w:space="0" w:color="auto"/>
            </w:tcBorders>
            <w:vAlign w:val="center"/>
            <w:hideMark/>
          </w:tcPr>
          <w:p w14:paraId="372A162F" w14:textId="77777777" w:rsidR="001823BA" w:rsidRPr="003D05EC" w:rsidRDefault="001823BA" w:rsidP="00BB04E7">
            <w:pPr>
              <w:rPr>
                <w:rFonts w:ascii="Arial" w:hAnsi="Arial" w:cs="Arial"/>
                <w:color w:val="000000"/>
                <w:sz w:val="18"/>
                <w:szCs w:val="18"/>
              </w:rPr>
            </w:pPr>
          </w:p>
        </w:tc>
        <w:tc>
          <w:tcPr>
            <w:tcW w:w="4963" w:type="dxa"/>
            <w:gridSpan w:val="2"/>
            <w:vMerge/>
            <w:tcBorders>
              <w:top w:val="nil"/>
              <w:left w:val="single" w:sz="4" w:space="0" w:color="auto"/>
              <w:bottom w:val="single" w:sz="4" w:space="0" w:color="000000"/>
              <w:right w:val="single" w:sz="4" w:space="0" w:color="auto"/>
            </w:tcBorders>
            <w:vAlign w:val="center"/>
            <w:hideMark/>
          </w:tcPr>
          <w:p w14:paraId="64A1E070" w14:textId="77777777" w:rsidR="001823BA" w:rsidRPr="003D05EC" w:rsidRDefault="001823BA" w:rsidP="00BB04E7">
            <w:pPr>
              <w:rPr>
                <w:rFonts w:ascii="Arial" w:hAnsi="Arial" w:cs="Arial"/>
                <w:color w:val="000000"/>
                <w:sz w:val="18"/>
                <w:szCs w:val="18"/>
              </w:rPr>
            </w:pPr>
          </w:p>
        </w:tc>
        <w:tc>
          <w:tcPr>
            <w:tcW w:w="1549" w:type="dxa"/>
            <w:tcBorders>
              <w:top w:val="nil"/>
              <w:left w:val="nil"/>
              <w:bottom w:val="single" w:sz="4" w:space="0" w:color="auto"/>
              <w:right w:val="single" w:sz="4" w:space="0" w:color="auto"/>
            </w:tcBorders>
            <w:shd w:val="clear" w:color="auto" w:fill="auto"/>
            <w:noWrap/>
            <w:vAlign w:val="center"/>
            <w:hideMark/>
          </w:tcPr>
          <w:p w14:paraId="312C20F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11 a více MJ</w:t>
            </w:r>
          </w:p>
        </w:tc>
        <w:tc>
          <w:tcPr>
            <w:tcW w:w="1134" w:type="dxa"/>
            <w:tcBorders>
              <w:top w:val="nil"/>
              <w:left w:val="nil"/>
              <w:bottom w:val="single" w:sz="4" w:space="0" w:color="auto"/>
              <w:right w:val="single" w:sz="4" w:space="0" w:color="auto"/>
            </w:tcBorders>
            <w:shd w:val="clear" w:color="auto" w:fill="auto"/>
            <w:noWrap/>
            <w:vAlign w:val="center"/>
            <w:hideMark/>
          </w:tcPr>
          <w:p w14:paraId="04F8D23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tcBorders>
              <w:top w:val="nil"/>
              <w:left w:val="nil"/>
              <w:bottom w:val="single" w:sz="4" w:space="0" w:color="auto"/>
              <w:right w:val="single" w:sz="4" w:space="0" w:color="auto"/>
            </w:tcBorders>
            <w:shd w:val="clear" w:color="auto" w:fill="auto"/>
            <w:noWrap/>
            <w:vAlign w:val="center"/>
            <w:hideMark/>
          </w:tcPr>
          <w:p w14:paraId="58A5237A" w14:textId="7A17E904"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2 900</w:t>
            </w:r>
          </w:p>
        </w:tc>
        <w:tc>
          <w:tcPr>
            <w:tcW w:w="851" w:type="dxa"/>
            <w:tcBorders>
              <w:top w:val="nil"/>
              <w:left w:val="nil"/>
              <w:bottom w:val="single" w:sz="4" w:space="0" w:color="auto"/>
              <w:right w:val="single" w:sz="4" w:space="0" w:color="auto"/>
            </w:tcBorders>
            <w:shd w:val="clear" w:color="auto" w:fill="auto"/>
            <w:noWrap/>
            <w:vAlign w:val="center"/>
            <w:hideMark/>
          </w:tcPr>
          <w:p w14:paraId="524EF28F"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39BC3FBA" w14:textId="6BBBDB4D"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2 900</w:t>
            </w:r>
          </w:p>
        </w:tc>
      </w:tr>
      <w:tr w:rsidR="001823BA" w:rsidRPr="003D05EC" w14:paraId="7BE4D37B" w14:textId="77777777" w:rsidTr="00BB04E7">
        <w:trPr>
          <w:trHeight w:val="335"/>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5238B623" w14:textId="77777777" w:rsidR="001823BA" w:rsidRPr="003D05EC" w:rsidRDefault="001823BA" w:rsidP="00BB04E7">
            <w:pPr>
              <w:rPr>
                <w:rFonts w:ascii="Arial" w:hAnsi="Arial" w:cs="Arial"/>
                <w:b/>
                <w:bCs/>
                <w:color w:val="000000"/>
              </w:rPr>
            </w:pPr>
            <w:r w:rsidRPr="003D05EC">
              <w:rPr>
                <w:rFonts w:ascii="Arial" w:hAnsi="Arial" w:cs="Arial"/>
                <w:b/>
                <w:bCs/>
                <w:color w:val="000000"/>
              </w:rPr>
              <w:t>Stavby</w:t>
            </w:r>
          </w:p>
        </w:tc>
        <w:tc>
          <w:tcPr>
            <w:tcW w:w="1779" w:type="dxa"/>
            <w:tcBorders>
              <w:top w:val="nil"/>
              <w:left w:val="nil"/>
              <w:bottom w:val="single" w:sz="4" w:space="0" w:color="auto"/>
              <w:right w:val="nil"/>
            </w:tcBorders>
            <w:shd w:val="clear" w:color="000000" w:fill="C5D9F1"/>
            <w:noWrap/>
            <w:vAlign w:val="center"/>
            <w:hideMark/>
          </w:tcPr>
          <w:p w14:paraId="64B04A42"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5A1DB53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noWrap/>
            <w:vAlign w:val="center"/>
            <w:hideMark/>
          </w:tcPr>
          <w:p w14:paraId="40BF019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center"/>
            <w:hideMark/>
          </w:tcPr>
          <w:p w14:paraId="7AADA1B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nil"/>
              <w:left w:val="nil"/>
              <w:bottom w:val="single" w:sz="4" w:space="0" w:color="auto"/>
              <w:right w:val="nil"/>
            </w:tcBorders>
            <w:shd w:val="clear" w:color="000000" w:fill="C5D9F1"/>
            <w:noWrap/>
            <w:vAlign w:val="bottom"/>
            <w:hideMark/>
          </w:tcPr>
          <w:p w14:paraId="72213CA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nil"/>
              <w:left w:val="nil"/>
              <w:bottom w:val="single" w:sz="4" w:space="0" w:color="auto"/>
              <w:right w:val="nil"/>
            </w:tcBorders>
            <w:shd w:val="clear" w:color="000000" w:fill="C5D9F1"/>
            <w:noWrap/>
            <w:vAlign w:val="bottom"/>
            <w:hideMark/>
          </w:tcPr>
          <w:p w14:paraId="00217B0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1F78E48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1DDD15A5" w14:textId="77777777" w:rsidTr="00BB04E7">
        <w:trPr>
          <w:trHeight w:val="632"/>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492113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42AC3F3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65028DC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E04FE5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09EA95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31D38F5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1C2E54B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3875E4F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2C5DBDE3" w14:textId="77777777" w:rsidTr="00BB04E7">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942CD7"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4</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088FC0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0239CD8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8D4E02" w14:textId="77777777" w:rsidR="001823BA" w:rsidRPr="003D05EC" w:rsidRDefault="001823BA" w:rsidP="00BB04E7">
            <w:pPr>
              <w:rPr>
                <w:rFonts w:ascii="Arial" w:hAnsi="Arial" w:cs="Arial"/>
                <w:color w:val="000000"/>
                <w:sz w:val="18"/>
                <w:szCs w:val="18"/>
              </w:rPr>
            </w:pPr>
            <w:r w:rsidRPr="002C2CEF">
              <w:rPr>
                <w:rFonts w:ascii="Arial" w:hAnsi="Arial" w:cs="Arial"/>
                <w:color w:val="000000" w:themeColor="text1"/>
                <w:sz w:val="18"/>
                <w:szCs w:val="18"/>
              </w:rPr>
              <w:t xml:space="preserve">Oceňování administrativní nebo správní budovy, rod. domu, nebo bytového domu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color w:val="000000" w:themeColor="text1"/>
                <w:sz w:val="18"/>
                <w:szCs w:val="18"/>
              </w:rPr>
              <w:t>pozemku pod stavbou</w:t>
            </w:r>
            <w:r>
              <w:rPr>
                <w:rFonts w:ascii="Arial" w:hAnsi="Arial" w:cs="Arial"/>
                <w:color w:val="000000" w:themeColor="text1"/>
                <w:sz w:val="18"/>
                <w:szCs w:val="18"/>
              </w:rPr>
              <w:t>,</w:t>
            </w:r>
            <w:r w:rsidRPr="002C2CEF">
              <w:rPr>
                <w:rFonts w:ascii="Arial" w:hAnsi="Arial" w:cs="Arial"/>
                <w:color w:val="000000" w:themeColor="text1"/>
                <w:sz w:val="18"/>
                <w:szCs w:val="18"/>
              </w:rPr>
              <w:t xml:space="preserve"> cenou zjištěnou podle vyhlášky č. 182/1988 Sb., ve znění vyhlášky č. 316/1990 Sb., pro účely zákona č. 229/1991 Sb., ve znění pozdějších předpisů.</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6B0DF" w14:textId="77777777" w:rsidR="001823BA" w:rsidRPr="003D05EC" w:rsidRDefault="001823BA" w:rsidP="00BB04E7">
            <w:pPr>
              <w:jc w:val="center"/>
              <w:rPr>
                <w:rFonts w:ascii="Arial" w:hAnsi="Arial" w:cs="Arial"/>
                <w:color w:val="000000"/>
                <w:sz w:val="18"/>
                <w:szCs w:val="18"/>
              </w:rPr>
            </w:pPr>
            <w:r w:rsidRPr="002C2CEF">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C1515" w14:textId="3FC2E143"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10 000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197B4"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tcPr>
          <w:p w14:paraId="61559C65" w14:textId="74A02765"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 xml:space="preserve">10 </w:t>
            </w:r>
            <w:r w:rsidR="001823BA">
              <w:rPr>
                <w:rFonts w:ascii="Arial" w:hAnsi="Arial" w:cs="Arial"/>
                <w:color w:val="000000"/>
                <w:sz w:val="18"/>
                <w:szCs w:val="18"/>
              </w:rPr>
              <w:t>000</w:t>
            </w:r>
          </w:p>
        </w:tc>
      </w:tr>
      <w:tr w:rsidR="001823BA" w:rsidRPr="003D05EC" w14:paraId="3A922D4E" w14:textId="77777777" w:rsidTr="00BB04E7">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234A7639"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5</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7AA62A7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53B9100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7DA961F7" w14:textId="77777777" w:rsidR="001823BA" w:rsidRPr="00C949AF" w:rsidRDefault="001823BA" w:rsidP="00BB04E7">
            <w:pPr>
              <w:rPr>
                <w:rFonts w:ascii="Arial" w:hAnsi="Arial" w:cs="Arial"/>
                <w:color w:val="000000" w:themeColor="text1"/>
                <w:sz w:val="18"/>
                <w:szCs w:val="18"/>
              </w:rPr>
            </w:pPr>
            <w:r w:rsidRPr="008A61F0">
              <w:rPr>
                <w:rFonts w:ascii="Arial" w:hAnsi="Arial" w:cs="Arial"/>
                <w:color w:val="000000"/>
                <w:sz w:val="18"/>
                <w:szCs w:val="18"/>
              </w:rPr>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Pr>
                <w:rFonts w:ascii="Arial" w:hAnsi="Arial" w:cs="Arial"/>
                <w:color w:val="000000" w:themeColor="text1"/>
                <w:sz w:val="18"/>
                <w:szCs w:val="18"/>
              </w:rPr>
              <w:t xml:space="preserve">případně včetně </w:t>
            </w:r>
            <w:r w:rsidRPr="008A61F0">
              <w:rPr>
                <w:rFonts w:ascii="Arial" w:hAnsi="Arial" w:cs="Arial"/>
                <w:color w:val="000000"/>
                <w:sz w:val="18"/>
                <w:szCs w:val="18"/>
              </w:rPr>
              <w:t>pozemku pod stavbou</w:t>
            </w:r>
            <w:r>
              <w:rPr>
                <w:rFonts w:ascii="Arial" w:hAnsi="Arial" w:cs="Arial"/>
                <w:color w:val="000000"/>
                <w:sz w:val="18"/>
                <w:szCs w:val="18"/>
              </w:rPr>
              <w:t xml:space="preserve">, </w:t>
            </w:r>
            <w:r w:rsidRPr="008A61F0">
              <w:rPr>
                <w:rFonts w:ascii="Arial" w:hAnsi="Arial" w:cs="Arial"/>
                <w:color w:val="000000"/>
                <w:sz w:val="18"/>
                <w:szCs w:val="18"/>
              </w:rPr>
              <w:t>cenou zjištěnou podle vyhlášky č. 182/1988 Sb., ve znění vyhlášky č. 316/1990 Sb., pro účely zákona č. 229/1991 Sb., ve znění pozdějších předpisů.</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6620371D" w14:textId="77777777" w:rsidR="001823BA" w:rsidRPr="00C949AF" w:rsidRDefault="001823BA" w:rsidP="00BB04E7">
            <w:pPr>
              <w:jc w:val="center"/>
              <w:rPr>
                <w:rFonts w:ascii="Arial" w:hAnsi="Arial" w:cs="Arial"/>
                <w:color w:val="000000" w:themeColor="text1"/>
                <w:sz w:val="18"/>
                <w:szCs w:val="18"/>
              </w:rPr>
            </w:pPr>
            <w:r w:rsidRPr="002C2CEF">
              <w:rPr>
                <w:rFonts w:ascii="Arial" w:hAnsi="Arial" w:cs="Arial"/>
                <w:color w:val="000000"/>
                <w:sz w:val="18"/>
                <w:szCs w:val="18"/>
              </w:rPr>
              <w:t>do 2500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F536F"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0CBDA" w14:textId="101D72DA" w:rsidR="001823BA" w:rsidRPr="003D05EC" w:rsidRDefault="003B323D" w:rsidP="00BB04E7">
            <w:pPr>
              <w:jc w:val="center"/>
              <w:rPr>
                <w:rFonts w:ascii="Arial" w:hAnsi="Arial" w:cs="Arial"/>
                <w:color w:val="000000"/>
                <w:sz w:val="18"/>
                <w:szCs w:val="18"/>
              </w:rPr>
            </w:pPr>
            <w:r>
              <w:rPr>
                <w:rFonts w:ascii="Arial" w:hAnsi="Arial" w:cs="Arial"/>
                <w:color w:val="000000"/>
                <w:sz w:val="18"/>
                <w:szCs w:val="18"/>
              </w:rPr>
              <w:t>14 0</w:t>
            </w:r>
            <w:r w:rsidR="001823BA">
              <w:rPr>
                <w:rFonts w:ascii="Arial" w:hAnsi="Arial" w:cs="Arial"/>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92DDC" w14:textId="77777777" w:rsidR="001823BA" w:rsidRPr="003D05EC" w:rsidRDefault="001823BA" w:rsidP="00BB04E7">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13E1053A" w14:textId="6D57E4D2" w:rsidR="001823BA" w:rsidRPr="003D05EC" w:rsidRDefault="00D92C1F" w:rsidP="00BB04E7">
            <w:pPr>
              <w:jc w:val="center"/>
              <w:rPr>
                <w:rFonts w:ascii="Arial" w:hAnsi="Arial" w:cs="Arial"/>
                <w:color w:val="000000"/>
                <w:sz w:val="18"/>
                <w:szCs w:val="18"/>
              </w:rPr>
            </w:pPr>
            <w:r>
              <w:rPr>
                <w:rFonts w:ascii="Arial" w:hAnsi="Arial" w:cs="Arial"/>
                <w:color w:val="000000"/>
                <w:sz w:val="18"/>
                <w:szCs w:val="18"/>
              </w:rPr>
              <w:t>14 00</w:t>
            </w:r>
            <w:r w:rsidR="001823BA">
              <w:rPr>
                <w:rFonts w:ascii="Arial" w:hAnsi="Arial" w:cs="Arial"/>
                <w:color w:val="000000"/>
                <w:sz w:val="18"/>
                <w:szCs w:val="18"/>
              </w:rPr>
              <w:t>0</w:t>
            </w:r>
          </w:p>
        </w:tc>
      </w:tr>
      <w:tr w:rsidR="001823BA" w:rsidRPr="003D05EC" w14:paraId="7AE5297C" w14:textId="77777777" w:rsidTr="00BB04E7">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14E0DBC3"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115B73D3"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7C773107"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03A0CF69" w14:textId="77777777" w:rsidR="001823BA" w:rsidRPr="00C949AF" w:rsidRDefault="001823BA" w:rsidP="00BB04E7">
            <w:pPr>
              <w:rPr>
                <w:rFonts w:ascii="Arial" w:hAnsi="Arial" w:cs="Arial"/>
                <w:color w:val="000000" w:themeColor="text1"/>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4B4197FB" w14:textId="77777777" w:rsidR="001823BA" w:rsidRPr="00C949AF" w:rsidRDefault="001823BA" w:rsidP="00BB04E7">
            <w:pPr>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051CD" w14:textId="77777777" w:rsidR="001823BA" w:rsidRPr="00C949AF"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EE23E" w14:textId="0C3FA660" w:rsidR="001823BA" w:rsidRPr="003D05EC" w:rsidRDefault="00D92C1F" w:rsidP="00BB04E7">
            <w:pPr>
              <w:jc w:val="center"/>
              <w:rPr>
                <w:rFonts w:ascii="Arial" w:hAnsi="Arial" w:cs="Arial"/>
                <w:color w:val="000000"/>
                <w:sz w:val="18"/>
                <w:szCs w:val="18"/>
              </w:rPr>
            </w:pPr>
            <w:r>
              <w:rPr>
                <w:rFonts w:ascii="Arial" w:hAnsi="Arial" w:cs="Arial"/>
                <w:color w:val="000000"/>
                <w:sz w:val="18"/>
                <w:szCs w:val="18"/>
              </w:rPr>
              <w:t>14 000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A23EA" w14:textId="77777777" w:rsidR="001823BA" w:rsidRPr="003D05EC" w:rsidRDefault="001823BA" w:rsidP="00BB04E7">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5780951C" w14:textId="3F04C525" w:rsidR="001823BA" w:rsidRPr="003D05EC" w:rsidRDefault="00D92C1F" w:rsidP="00BB04E7">
            <w:pPr>
              <w:jc w:val="center"/>
              <w:rPr>
                <w:rFonts w:ascii="Arial" w:hAnsi="Arial" w:cs="Arial"/>
                <w:color w:val="000000"/>
                <w:sz w:val="18"/>
                <w:szCs w:val="18"/>
              </w:rPr>
            </w:pPr>
            <w:r>
              <w:rPr>
                <w:rFonts w:ascii="Arial" w:hAnsi="Arial" w:cs="Arial"/>
                <w:color w:val="000000"/>
                <w:sz w:val="18"/>
                <w:szCs w:val="18"/>
              </w:rPr>
              <w:t>14 000</w:t>
            </w:r>
          </w:p>
        </w:tc>
      </w:tr>
      <w:tr w:rsidR="001823BA" w:rsidRPr="003D05EC" w14:paraId="093DA8E4" w14:textId="77777777" w:rsidTr="00BB04E7">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7583D7"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6</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B4FAA7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6A4A9AF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922D8" w14:textId="77777777" w:rsidR="001823BA" w:rsidRDefault="001823BA" w:rsidP="00BB04E7">
            <w:pPr>
              <w:rPr>
                <w:rFonts w:ascii="Arial" w:hAnsi="Arial" w:cs="Arial"/>
                <w:sz w:val="18"/>
                <w:szCs w:val="18"/>
              </w:rPr>
            </w:pPr>
            <w:r w:rsidRPr="002C2CEF">
              <w:rPr>
                <w:rFonts w:ascii="Arial" w:hAnsi="Arial" w:cs="Arial"/>
                <w:sz w:val="18"/>
                <w:szCs w:val="18"/>
              </w:rPr>
              <w:t>Oceňování staveb rodinného domu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p>
          <w:p w14:paraId="042A9C21" w14:textId="77777777" w:rsidR="001823BA" w:rsidRPr="002C2CEF" w:rsidRDefault="001823BA" w:rsidP="00BB04E7">
            <w:pPr>
              <w:rPr>
                <w:rFonts w:ascii="Arial" w:hAnsi="Arial" w:cs="Arial"/>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4416D"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EEF94" w14:textId="18C7C33F" w:rsidR="001823BA" w:rsidRPr="003D05EC" w:rsidRDefault="00D92C1F" w:rsidP="00BB04E7">
            <w:pPr>
              <w:jc w:val="center"/>
              <w:rPr>
                <w:rFonts w:ascii="Arial" w:hAnsi="Arial" w:cs="Arial"/>
                <w:color w:val="000000"/>
                <w:sz w:val="18"/>
                <w:szCs w:val="18"/>
              </w:rPr>
            </w:pPr>
            <w:r>
              <w:rPr>
                <w:rFonts w:ascii="Arial" w:hAnsi="Arial" w:cs="Arial"/>
                <w:color w:val="000000"/>
                <w:sz w:val="18"/>
                <w:szCs w:val="18"/>
              </w:rPr>
              <w:t>10 000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9D9B5"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tcPr>
          <w:p w14:paraId="65A1BF88" w14:textId="6DD3288B" w:rsidR="001823BA" w:rsidRPr="003D05EC" w:rsidRDefault="00D92C1F" w:rsidP="00BB04E7">
            <w:pPr>
              <w:jc w:val="center"/>
              <w:rPr>
                <w:rFonts w:ascii="Arial" w:hAnsi="Arial" w:cs="Arial"/>
                <w:color w:val="000000"/>
                <w:sz w:val="18"/>
                <w:szCs w:val="18"/>
              </w:rPr>
            </w:pPr>
            <w:r>
              <w:rPr>
                <w:rFonts w:ascii="Arial" w:hAnsi="Arial" w:cs="Arial"/>
                <w:color w:val="000000"/>
                <w:sz w:val="18"/>
                <w:szCs w:val="18"/>
              </w:rPr>
              <w:t>10 000</w:t>
            </w:r>
          </w:p>
        </w:tc>
      </w:tr>
      <w:tr w:rsidR="001823BA" w:rsidRPr="003D05EC" w14:paraId="2E0A6D06" w14:textId="77777777" w:rsidTr="00D92C1F">
        <w:trPr>
          <w:trHeight w:val="9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4D632"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7</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C1A0BD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5E44079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E54F87"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Oceňování bytového domu a administrativní nebo správní budovy včetně všech součástí a příslušenství</w:t>
            </w:r>
            <w:r>
              <w:rPr>
                <w:rFonts w:ascii="Arial" w:hAnsi="Arial" w:cs="Arial"/>
                <w:sz w:val="18"/>
                <w:szCs w:val="18"/>
              </w:rPr>
              <w:t xml:space="preserve">, </w:t>
            </w:r>
            <w:r>
              <w:rPr>
                <w:rFonts w:ascii="Arial" w:hAnsi="Arial" w:cs="Arial"/>
                <w:color w:val="000000" w:themeColor="text1"/>
                <w:sz w:val="18"/>
                <w:szCs w:val="18"/>
              </w:rPr>
              <w:t xml:space="preserve">případně </w:t>
            </w:r>
            <w:r>
              <w:rPr>
                <w:rFonts w:ascii="Arial" w:hAnsi="Arial" w:cs="Arial"/>
                <w:sz w:val="18"/>
                <w:szCs w:val="18"/>
              </w:rPr>
              <w:t>včetně</w:t>
            </w:r>
            <w:r w:rsidRPr="002C2CEF">
              <w:rPr>
                <w:rFonts w:ascii="Arial" w:hAnsi="Arial" w:cs="Arial"/>
                <w:sz w:val="18"/>
                <w:szCs w:val="18"/>
              </w:rPr>
              <w:t xml:space="preserve"> pozemku pod stavbou</w:t>
            </w:r>
            <w:r>
              <w:rPr>
                <w:rFonts w:ascii="Arial" w:hAnsi="Arial" w:cs="Arial"/>
                <w:sz w:val="18"/>
                <w:szCs w:val="18"/>
              </w:rPr>
              <w:t>,</w:t>
            </w:r>
            <w:r w:rsidRPr="002C2CEF">
              <w:rPr>
                <w:rFonts w:ascii="Arial" w:hAnsi="Arial" w:cs="Arial"/>
                <w:sz w:val="18"/>
                <w:szCs w:val="18"/>
              </w:rPr>
              <w:t xml:space="preserve"> 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8D60B"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84254" w14:textId="021797E8"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14 000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584A7" w14:textId="77777777" w:rsidR="001823BA" w:rsidRPr="003D05EC" w:rsidRDefault="001823BA" w:rsidP="00D92C1F">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63BEE956" w14:textId="4649FC1D"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14 000</w:t>
            </w:r>
          </w:p>
        </w:tc>
      </w:tr>
      <w:tr w:rsidR="001823BA" w:rsidRPr="003D05EC" w14:paraId="114D0B22" w14:textId="77777777" w:rsidTr="00D92C1F">
        <w:trPr>
          <w:trHeight w:val="564"/>
          <w:jc w:val="center"/>
        </w:trPr>
        <w:tc>
          <w:tcPr>
            <w:tcW w:w="1230" w:type="dxa"/>
            <w:vMerge w:val="restart"/>
            <w:tcBorders>
              <w:top w:val="single" w:sz="4" w:space="0" w:color="auto"/>
              <w:left w:val="single" w:sz="4" w:space="0" w:color="auto"/>
              <w:right w:val="single" w:sz="4" w:space="0" w:color="auto"/>
            </w:tcBorders>
            <w:shd w:val="clear" w:color="000000" w:fill="FFFFFF"/>
            <w:noWrap/>
            <w:vAlign w:val="center"/>
          </w:tcPr>
          <w:p w14:paraId="61053E6B"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8</w:t>
            </w:r>
          </w:p>
        </w:tc>
        <w:tc>
          <w:tcPr>
            <w:tcW w:w="1389" w:type="dxa"/>
            <w:vMerge w:val="restart"/>
            <w:tcBorders>
              <w:top w:val="single" w:sz="4" w:space="0" w:color="auto"/>
              <w:left w:val="single" w:sz="4" w:space="0" w:color="auto"/>
              <w:right w:val="single" w:sz="4" w:space="0" w:color="auto"/>
            </w:tcBorders>
            <w:shd w:val="clear" w:color="auto" w:fill="auto"/>
            <w:vAlign w:val="center"/>
          </w:tcPr>
          <w:p w14:paraId="2138746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tcBorders>
              <w:top w:val="single" w:sz="4" w:space="0" w:color="auto"/>
              <w:left w:val="single" w:sz="4" w:space="0" w:color="auto"/>
              <w:right w:val="single" w:sz="4" w:space="0" w:color="auto"/>
            </w:tcBorders>
            <w:shd w:val="clear" w:color="auto" w:fill="auto"/>
            <w:vAlign w:val="center"/>
          </w:tcPr>
          <w:p w14:paraId="0DD64B9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tcBorders>
              <w:top w:val="single" w:sz="4" w:space="0" w:color="auto"/>
              <w:left w:val="single" w:sz="4" w:space="0" w:color="auto"/>
              <w:right w:val="single" w:sz="4" w:space="0" w:color="auto"/>
            </w:tcBorders>
            <w:shd w:val="clear" w:color="auto" w:fill="auto"/>
            <w:vAlign w:val="center"/>
          </w:tcPr>
          <w:p w14:paraId="711FA8B7" w14:textId="77777777" w:rsidR="001823BA" w:rsidRPr="003D05EC" w:rsidRDefault="001823BA" w:rsidP="00BB04E7">
            <w:pPr>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669856C9" w14:textId="77777777" w:rsidR="001823BA" w:rsidRPr="003D05EC" w:rsidRDefault="001823BA" w:rsidP="00BB04E7">
            <w:pPr>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42D8"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F52E8" w14:textId="6FCEE8C7"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14 000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C3A44" w14:textId="77777777" w:rsidR="001823BA" w:rsidRPr="003D05EC" w:rsidRDefault="001823BA" w:rsidP="00D92C1F">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3A740E15" w14:textId="64D03E78"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14 000</w:t>
            </w:r>
          </w:p>
        </w:tc>
      </w:tr>
      <w:tr w:rsidR="001823BA" w:rsidRPr="003D05EC" w14:paraId="3CE392E0" w14:textId="77777777" w:rsidTr="00D92C1F">
        <w:trPr>
          <w:trHeight w:val="563"/>
          <w:jc w:val="center"/>
        </w:trPr>
        <w:tc>
          <w:tcPr>
            <w:tcW w:w="1230" w:type="dxa"/>
            <w:vMerge/>
            <w:tcBorders>
              <w:left w:val="single" w:sz="4" w:space="0" w:color="auto"/>
              <w:bottom w:val="single" w:sz="4" w:space="0" w:color="auto"/>
              <w:right w:val="single" w:sz="4" w:space="0" w:color="auto"/>
            </w:tcBorders>
            <w:shd w:val="clear" w:color="000000" w:fill="FFFFFF"/>
            <w:noWrap/>
            <w:vAlign w:val="center"/>
          </w:tcPr>
          <w:p w14:paraId="53B0C01D" w14:textId="77777777" w:rsidR="001823BA" w:rsidRDefault="001823BA" w:rsidP="00BB04E7">
            <w:pPr>
              <w:jc w:val="center"/>
              <w:rPr>
                <w:rFonts w:ascii="Arial" w:hAnsi="Arial" w:cs="Arial"/>
                <w:color w:val="000000"/>
                <w:sz w:val="18"/>
                <w:szCs w:val="18"/>
              </w:rPr>
            </w:pPr>
          </w:p>
        </w:tc>
        <w:tc>
          <w:tcPr>
            <w:tcW w:w="1389" w:type="dxa"/>
            <w:vMerge/>
            <w:tcBorders>
              <w:left w:val="single" w:sz="4" w:space="0" w:color="auto"/>
              <w:bottom w:val="single" w:sz="4" w:space="0" w:color="auto"/>
              <w:right w:val="single" w:sz="4" w:space="0" w:color="auto"/>
            </w:tcBorders>
            <w:shd w:val="clear" w:color="auto" w:fill="auto"/>
            <w:vAlign w:val="center"/>
          </w:tcPr>
          <w:p w14:paraId="3EC6EB2E" w14:textId="77777777" w:rsidR="001823BA" w:rsidRPr="003D05EC" w:rsidRDefault="001823BA" w:rsidP="00BB04E7">
            <w:pPr>
              <w:jc w:val="center"/>
              <w:rPr>
                <w:rFonts w:ascii="Arial" w:hAnsi="Arial" w:cs="Arial"/>
                <w:color w:val="000000"/>
                <w:sz w:val="18"/>
                <w:szCs w:val="18"/>
              </w:rPr>
            </w:pPr>
          </w:p>
        </w:tc>
        <w:tc>
          <w:tcPr>
            <w:tcW w:w="1779" w:type="dxa"/>
            <w:vMerge/>
            <w:tcBorders>
              <w:left w:val="single" w:sz="4" w:space="0" w:color="auto"/>
              <w:bottom w:val="single" w:sz="4" w:space="0" w:color="auto"/>
              <w:right w:val="single" w:sz="4" w:space="0" w:color="auto"/>
            </w:tcBorders>
            <w:shd w:val="clear" w:color="auto" w:fill="auto"/>
            <w:vAlign w:val="center"/>
          </w:tcPr>
          <w:p w14:paraId="70392AF6" w14:textId="77777777" w:rsidR="001823BA" w:rsidRPr="003D05EC" w:rsidRDefault="001823BA" w:rsidP="00BB04E7">
            <w:pPr>
              <w:jc w:val="center"/>
              <w:rPr>
                <w:rFonts w:ascii="Arial" w:hAnsi="Arial" w:cs="Arial"/>
                <w:color w:val="000000"/>
                <w:sz w:val="18"/>
                <w:szCs w:val="18"/>
              </w:rPr>
            </w:pPr>
          </w:p>
        </w:tc>
        <w:tc>
          <w:tcPr>
            <w:tcW w:w="4963" w:type="dxa"/>
            <w:gridSpan w:val="2"/>
            <w:vMerge/>
            <w:tcBorders>
              <w:left w:val="single" w:sz="4" w:space="0" w:color="auto"/>
              <w:bottom w:val="single" w:sz="4" w:space="0" w:color="auto"/>
              <w:right w:val="single" w:sz="4" w:space="0" w:color="auto"/>
            </w:tcBorders>
            <w:shd w:val="clear" w:color="auto" w:fill="auto"/>
            <w:vAlign w:val="center"/>
          </w:tcPr>
          <w:p w14:paraId="5C3204BE" w14:textId="77777777" w:rsidR="001823BA" w:rsidRPr="003D05EC" w:rsidRDefault="001823BA" w:rsidP="00BB04E7">
            <w:pPr>
              <w:rPr>
                <w:rFonts w:ascii="Arial" w:hAnsi="Arial" w:cs="Arial"/>
                <w:color w:val="000000"/>
                <w:sz w:val="18"/>
                <w:szCs w:val="18"/>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05ECE417" w14:textId="77777777" w:rsidR="001823BA" w:rsidRPr="003D05EC" w:rsidRDefault="001823BA" w:rsidP="00BB04E7">
            <w:pPr>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6EB84"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62AC0" w14:textId="6DDF5292"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18 000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2F512" w14:textId="77777777" w:rsidR="001823BA" w:rsidRPr="003D05EC" w:rsidRDefault="001823BA" w:rsidP="00D92C1F">
            <w:pPr>
              <w:jc w:val="center"/>
              <w:rPr>
                <w:rFonts w:ascii="Arial" w:hAnsi="Arial" w:cs="Arial"/>
                <w:color w:val="000000"/>
                <w:sz w:val="18"/>
                <w:szCs w:val="18"/>
              </w:rPr>
            </w:pPr>
          </w:p>
        </w:tc>
        <w:tc>
          <w:tcPr>
            <w:tcW w:w="1187" w:type="dxa"/>
            <w:tcBorders>
              <w:top w:val="single" w:sz="4" w:space="0" w:color="auto"/>
              <w:left w:val="nil"/>
              <w:bottom w:val="single" w:sz="4" w:space="0" w:color="auto"/>
              <w:right w:val="single" w:sz="4" w:space="0" w:color="auto"/>
            </w:tcBorders>
            <w:shd w:val="clear" w:color="auto" w:fill="auto"/>
            <w:noWrap/>
            <w:vAlign w:val="center"/>
          </w:tcPr>
          <w:p w14:paraId="55D08DFA" w14:textId="196404D8"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18 000</w:t>
            </w:r>
          </w:p>
        </w:tc>
      </w:tr>
      <w:tr w:rsidR="001823BA" w:rsidRPr="003D05EC" w14:paraId="37F0DA19" w14:textId="77777777" w:rsidTr="00D92C1F">
        <w:trPr>
          <w:trHeight w:val="539"/>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867A2A"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t>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F09481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42207CD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62368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w:t>
            </w:r>
          </w:p>
          <w:p w14:paraId="19D3E411" w14:textId="77777777" w:rsidR="001823BA" w:rsidRPr="00C31A43" w:rsidRDefault="001823BA" w:rsidP="00BB04E7">
            <w:pPr>
              <w:rPr>
                <w:rFonts w:ascii="Arial" w:hAnsi="Arial" w:cs="Arial"/>
                <w:color w:val="000000"/>
                <w:sz w:val="18"/>
                <w:szCs w:val="18"/>
              </w:rPr>
            </w:pPr>
            <w:r w:rsidRPr="003D05EC">
              <w:rPr>
                <w:rFonts w:ascii="Arial" w:hAnsi="Arial" w:cs="Arial"/>
                <w:color w:val="000000"/>
                <w:sz w:val="18"/>
                <w:szCs w:val="18"/>
              </w:rPr>
              <w:t>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12B07"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stavba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C96FE" w14:textId="2F8A0BD0"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8 500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95407" w14:textId="77777777" w:rsidR="001823BA" w:rsidRPr="003D05EC" w:rsidRDefault="001823BA" w:rsidP="00D92C1F">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tcPr>
          <w:p w14:paraId="6D9994DD" w14:textId="10B61645"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8 500</w:t>
            </w:r>
          </w:p>
        </w:tc>
      </w:tr>
      <w:tr w:rsidR="001823BA" w:rsidRPr="003D05EC" w14:paraId="5B899443" w14:textId="77777777" w:rsidTr="00BB04E7">
        <w:trPr>
          <w:trHeight w:val="271"/>
          <w:jc w:val="center"/>
        </w:trPr>
        <w:tc>
          <w:tcPr>
            <w:tcW w:w="2619"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2DEBB5A5" w14:textId="77777777" w:rsidR="001823BA" w:rsidRPr="003D05EC" w:rsidRDefault="001823BA" w:rsidP="00BB04E7">
            <w:pPr>
              <w:rPr>
                <w:rFonts w:ascii="Arial" w:hAnsi="Arial" w:cs="Arial"/>
                <w:b/>
                <w:bCs/>
                <w:color w:val="000000"/>
              </w:rPr>
            </w:pPr>
            <w:r w:rsidRPr="003D05EC">
              <w:rPr>
                <w:rFonts w:ascii="Arial" w:hAnsi="Arial" w:cs="Arial"/>
                <w:b/>
                <w:bCs/>
                <w:color w:val="000000"/>
              </w:rPr>
              <w:t>Rybníky</w:t>
            </w:r>
          </w:p>
        </w:tc>
        <w:tc>
          <w:tcPr>
            <w:tcW w:w="1779" w:type="dxa"/>
            <w:tcBorders>
              <w:top w:val="single" w:sz="4" w:space="0" w:color="auto"/>
              <w:left w:val="nil"/>
              <w:bottom w:val="single" w:sz="4" w:space="0" w:color="auto"/>
              <w:right w:val="nil"/>
            </w:tcBorders>
            <w:shd w:val="clear" w:color="000000" w:fill="C5D9F1"/>
            <w:noWrap/>
            <w:vAlign w:val="center"/>
            <w:hideMark/>
          </w:tcPr>
          <w:p w14:paraId="46A43622" w14:textId="77777777" w:rsidR="001823BA" w:rsidRPr="003D05EC" w:rsidRDefault="001823BA" w:rsidP="00BB04E7">
            <w:pPr>
              <w:jc w:val="center"/>
              <w:rPr>
                <w:rFonts w:ascii="Arial" w:hAnsi="Arial" w:cs="Arial"/>
                <w:sz w:val="18"/>
                <w:szCs w:val="18"/>
              </w:rPr>
            </w:pPr>
            <w:r w:rsidRPr="003D05EC">
              <w:rPr>
                <w:rFonts w:ascii="Arial" w:hAnsi="Arial" w:cs="Arial"/>
                <w:sz w:val="18"/>
                <w:szCs w:val="18"/>
              </w:rPr>
              <w:t> </w:t>
            </w:r>
          </w:p>
        </w:tc>
        <w:tc>
          <w:tcPr>
            <w:tcW w:w="4889" w:type="dxa"/>
            <w:tcBorders>
              <w:top w:val="nil"/>
              <w:left w:val="nil"/>
              <w:bottom w:val="single" w:sz="4" w:space="0" w:color="auto"/>
              <w:right w:val="nil"/>
            </w:tcBorders>
            <w:shd w:val="clear" w:color="000000" w:fill="C5D9F1"/>
            <w:vAlign w:val="center"/>
            <w:hideMark/>
          </w:tcPr>
          <w:p w14:paraId="24BDA33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nil"/>
              <w:left w:val="nil"/>
              <w:bottom w:val="single" w:sz="4" w:space="0" w:color="auto"/>
              <w:right w:val="nil"/>
            </w:tcBorders>
            <w:shd w:val="clear" w:color="000000" w:fill="C5D9F1"/>
            <w:vAlign w:val="center"/>
            <w:hideMark/>
          </w:tcPr>
          <w:p w14:paraId="1A2B98A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158B009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10A1E81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2E506D6E"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5E82D09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6F694743" w14:textId="77777777" w:rsidTr="00BB04E7">
        <w:trPr>
          <w:trHeight w:val="545"/>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4809B2E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 Položka </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3720CBE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003AB55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74C417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3796C0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1431DD9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580F121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55350E0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6E10CF87" w14:textId="77777777" w:rsidTr="00D92C1F">
        <w:trPr>
          <w:trHeight w:val="825"/>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34DFD22C"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10</w:t>
            </w:r>
          </w:p>
        </w:tc>
        <w:tc>
          <w:tcPr>
            <w:tcW w:w="1389" w:type="dxa"/>
            <w:tcBorders>
              <w:top w:val="nil"/>
              <w:left w:val="nil"/>
              <w:bottom w:val="single" w:sz="4" w:space="0" w:color="auto"/>
              <w:right w:val="single" w:sz="4" w:space="0" w:color="auto"/>
            </w:tcBorders>
            <w:shd w:val="clear" w:color="auto" w:fill="auto"/>
            <w:noWrap/>
            <w:vAlign w:val="center"/>
            <w:hideMark/>
          </w:tcPr>
          <w:p w14:paraId="098EAD2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4194F8A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Podle vyhlášky č. 182/1988 Sb.</w:t>
            </w:r>
            <w:r>
              <w:rPr>
                <w:rFonts w:ascii="Arial" w:hAnsi="Arial" w:cs="Arial"/>
                <w:color w:val="000000"/>
                <w:sz w:val="18"/>
                <w:szCs w:val="18"/>
              </w:rPr>
              <w:t>,</w:t>
            </w:r>
            <w:r w:rsidRPr="003D05EC">
              <w:rPr>
                <w:rFonts w:ascii="Arial" w:hAnsi="Arial" w:cs="Arial"/>
                <w:color w:val="000000"/>
                <w:sz w:val="18"/>
                <w:szCs w:val="18"/>
              </w:rPr>
              <w:t xml:space="preserve"> ve znění vyhlášky č.</w:t>
            </w:r>
            <w:r>
              <w:rPr>
                <w:rFonts w:ascii="Arial" w:hAnsi="Arial" w:cs="Arial"/>
                <w:color w:val="000000"/>
                <w:sz w:val="18"/>
                <w:szCs w:val="18"/>
              </w:rPr>
              <w:t xml:space="preserve"> </w:t>
            </w:r>
            <w:r w:rsidRPr="003D05EC">
              <w:rPr>
                <w:rFonts w:ascii="Arial" w:hAnsi="Arial" w:cs="Arial"/>
                <w:color w:val="000000"/>
                <w:sz w:val="18"/>
                <w:szCs w:val="18"/>
              </w:rPr>
              <w:t>316/1990 Sb.</w:t>
            </w: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4B9FA"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352F56FB" w14:textId="77777777" w:rsidR="001823BA" w:rsidRPr="003D05EC" w:rsidRDefault="001823BA" w:rsidP="00BB04E7">
            <w:pPr>
              <w:rPr>
                <w:rFonts w:ascii="Arial" w:hAnsi="Arial" w:cs="Arial"/>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28A6A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568D91AE" w14:textId="11F5466E"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8 500</w:t>
            </w:r>
          </w:p>
        </w:tc>
        <w:tc>
          <w:tcPr>
            <w:tcW w:w="851" w:type="dxa"/>
            <w:tcBorders>
              <w:top w:val="nil"/>
              <w:left w:val="nil"/>
              <w:bottom w:val="single" w:sz="4" w:space="0" w:color="auto"/>
              <w:right w:val="single" w:sz="4" w:space="0" w:color="auto"/>
            </w:tcBorders>
            <w:shd w:val="clear" w:color="auto" w:fill="auto"/>
            <w:noWrap/>
            <w:vAlign w:val="center"/>
            <w:hideMark/>
          </w:tcPr>
          <w:p w14:paraId="101AB1BB" w14:textId="099BB6B1" w:rsidR="001823BA" w:rsidRPr="003D05EC" w:rsidRDefault="001823BA" w:rsidP="00D92C1F">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6B210D86" w14:textId="35BC57C7"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8 500</w:t>
            </w:r>
          </w:p>
        </w:tc>
      </w:tr>
      <w:tr w:rsidR="001823BA" w:rsidRPr="003D05EC" w14:paraId="5BC79AF0" w14:textId="77777777" w:rsidTr="00D92C1F">
        <w:trPr>
          <w:trHeight w:val="403"/>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15F66602"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11</w:t>
            </w:r>
          </w:p>
        </w:tc>
        <w:tc>
          <w:tcPr>
            <w:tcW w:w="1389" w:type="dxa"/>
            <w:tcBorders>
              <w:top w:val="nil"/>
              <w:left w:val="nil"/>
              <w:bottom w:val="single" w:sz="4" w:space="0" w:color="auto"/>
              <w:right w:val="single" w:sz="4" w:space="0" w:color="auto"/>
            </w:tcBorders>
            <w:shd w:val="clear" w:color="auto" w:fill="auto"/>
            <w:noWrap/>
            <w:vAlign w:val="center"/>
            <w:hideMark/>
          </w:tcPr>
          <w:p w14:paraId="28B406D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1D77FF3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„Zjištěná“</w:t>
            </w:r>
          </w:p>
          <w:p w14:paraId="1F878E6B" w14:textId="77777777" w:rsidR="001823BA" w:rsidRPr="003D05EC" w:rsidRDefault="001823BA" w:rsidP="00BB04E7">
            <w:pPr>
              <w:jc w:val="center"/>
              <w:rPr>
                <w:rFonts w:ascii="Arial" w:hAnsi="Arial" w:cs="Arial"/>
                <w:color w:val="000000"/>
                <w:sz w:val="18"/>
                <w:szCs w:val="18"/>
              </w:rPr>
            </w:pPr>
          </w:p>
        </w:tc>
        <w:tc>
          <w:tcPr>
            <w:tcW w:w="65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6F6EB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F860F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6AADAE50" w14:textId="15803EF8"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8 500</w:t>
            </w:r>
          </w:p>
        </w:tc>
        <w:tc>
          <w:tcPr>
            <w:tcW w:w="851" w:type="dxa"/>
            <w:tcBorders>
              <w:top w:val="nil"/>
              <w:left w:val="nil"/>
              <w:bottom w:val="single" w:sz="4" w:space="0" w:color="auto"/>
              <w:right w:val="single" w:sz="4" w:space="0" w:color="auto"/>
            </w:tcBorders>
            <w:shd w:val="clear" w:color="auto" w:fill="auto"/>
            <w:noWrap/>
            <w:vAlign w:val="center"/>
            <w:hideMark/>
          </w:tcPr>
          <w:p w14:paraId="24051C30" w14:textId="73FC631E" w:rsidR="001823BA" w:rsidRPr="003D05EC" w:rsidRDefault="001823BA" w:rsidP="00D92C1F">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73173134" w14:textId="34736A7D"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8 500</w:t>
            </w:r>
          </w:p>
        </w:tc>
      </w:tr>
      <w:tr w:rsidR="001823BA" w:rsidRPr="003D05EC" w14:paraId="61AD6717" w14:textId="77777777" w:rsidTr="00D92C1F">
        <w:trPr>
          <w:trHeight w:val="600"/>
          <w:jc w:val="center"/>
        </w:trPr>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138FDD8E"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12</w:t>
            </w:r>
          </w:p>
        </w:tc>
        <w:tc>
          <w:tcPr>
            <w:tcW w:w="1389" w:type="dxa"/>
            <w:tcBorders>
              <w:top w:val="nil"/>
              <w:left w:val="nil"/>
              <w:bottom w:val="single" w:sz="4" w:space="0" w:color="auto"/>
              <w:right w:val="single" w:sz="4" w:space="0" w:color="auto"/>
            </w:tcBorders>
            <w:shd w:val="clear" w:color="auto" w:fill="auto"/>
            <w:noWrap/>
            <w:vAlign w:val="center"/>
            <w:hideMark/>
          </w:tcPr>
          <w:p w14:paraId="1133477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tcBorders>
              <w:top w:val="nil"/>
              <w:left w:val="nil"/>
              <w:bottom w:val="single" w:sz="4" w:space="0" w:color="auto"/>
              <w:right w:val="single" w:sz="4" w:space="0" w:color="auto"/>
            </w:tcBorders>
            <w:shd w:val="clear" w:color="auto" w:fill="auto"/>
            <w:noWrap/>
            <w:vAlign w:val="center"/>
            <w:hideMark/>
          </w:tcPr>
          <w:p w14:paraId="774845A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nil"/>
              <w:bottom w:val="single" w:sz="4" w:space="0" w:color="auto"/>
              <w:right w:val="single" w:sz="4" w:space="0" w:color="auto"/>
            </w:tcBorders>
            <w:shd w:val="clear" w:color="auto" w:fill="auto"/>
            <w:vAlign w:val="center"/>
            <w:hideMark/>
          </w:tcPr>
          <w:p w14:paraId="2AA56A85" w14:textId="77777777" w:rsidR="001823BA" w:rsidRDefault="001823BA" w:rsidP="00BB04E7">
            <w:pPr>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26F42930" w14:textId="77777777" w:rsidR="001823BA" w:rsidRPr="003D05EC" w:rsidRDefault="001823BA" w:rsidP="00BB04E7">
            <w:pPr>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nil"/>
              <w:left w:val="nil"/>
              <w:bottom w:val="single" w:sz="4" w:space="0" w:color="auto"/>
              <w:right w:val="single" w:sz="4" w:space="0" w:color="auto"/>
            </w:tcBorders>
            <w:shd w:val="clear" w:color="auto" w:fill="auto"/>
            <w:noWrap/>
            <w:vAlign w:val="center"/>
            <w:hideMark/>
          </w:tcPr>
          <w:p w14:paraId="7FDCEB1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tcBorders>
              <w:top w:val="nil"/>
              <w:left w:val="nil"/>
              <w:bottom w:val="single" w:sz="4" w:space="0" w:color="auto"/>
              <w:right w:val="single" w:sz="4" w:space="0" w:color="auto"/>
            </w:tcBorders>
            <w:shd w:val="clear" w:color="auto" w:fill="auto"/>
            <w:noWrap/>
            <w:vAlign w:val="center"/>
            <w:hideMark/>
          </w:tcPr>
          <w:p w14:paraId="59344E63" w14:textId="4AC9092A"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12 000</w:t>
            </w:r>
          </w:p>
        </w:tc>
        <w:tc>
          <w:tcPr>
            <w:tcW w:w="851" w:type="dxa"/>
            <w:tcBorders>
              <w:top w:val="nil"/>
              <w:left w:val="nil"/>
              <w:bottom w:val="single" w:sz="4" w:space="0" w:color="auto"/>
              <w:right w:val="single" w:sz="4" w:space="0" w:color="auto"/>
            </w:tcBorders>
            <w:shd w:val="clear" w:color="auto" w:fill="auto"/>
            <w:noWrap/>
            <w:vAlign w:val="center"/>
            <w:hideMark/>
          </w:tcPr>
          <w:p w14:paraId="46B0153D" w14:textId="1D715C3D" w:rsidR="001823BA" w:rsidRPr="003D05EC" w:rsidRDefault="001823BA" w:rsidP="00D92C1F">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6C2BA6DD" w14:textId="20EC4AAE"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12 000</w:t>
            </w:r>
          </w:p>
        </w:tc>
      </w:tr>
      <w:tr w:rsidR="001823BA" w:rsidRPr="003D05EC" w14:paraId="6E8F1BC2" w14:textId="77777777" w:rsidTr="00BB04E7">
        <w:trPr>
          <w:trHeight w:val="279"/>
          <w:jc w:val="center"/>
        </w:trPr>
        <w:tc>
          <w:tcPr>
            <w:tcW w:w="15216" w:type="dxa"/>
            <w:gridSpan w:val="10"/>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5458D278" w14:textId="77777777" w:rsidR="001823BA" w:rsidRPr="003D05EC" w:rsidRDefault="001823BA" w:rsidP="00BB04E7">
            <w:pPr>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1823BA" w:rsidRPr="003D05EC" w14:paraId="094F5BEF" w14:textId="77777777" w:rsidTr="00BB04E7">
        <w:trPr>
          <w:trHeight w:val="748"/>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328DD5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51BFE97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4A6C16B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FAFE92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A8F8CD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401B565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73CB5A6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5B593B9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51704B60" w14:textId="77777777" w:rsidTr="00D92C1F">
        <w:trPr>
          <w:trHeight w:val="41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69805"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13</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2DA7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51C7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„Obvyklá“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42100E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w:t>
            </w:r>
            <w:r w:rsidRPr="003D05EC">
              <w:rPr>
                <w:rFonts w:ascii="Arial" w:hAnsi="Arial" w:cs="Arial"/>
                <w:color w:val="000000"/>
                <w:sz w:val="18"/>
                <w:szCs w:val="18"/>
              </w:rPr>
              <w:t xml:space="preserve"> 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212B8BCF" w14:textId="77777777" w:rsidR="001823BA" w:rsidRPr="003D05EC" w:rsidRDefault="001823BA" w:rsidP="00BB04E7">
            <w:pPr>
              <w:jc w:val="both"/>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F566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2447F" w14:textId="7272858C"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A93E0" w14:textId="2E7A36EF" w:rsidR="001823BA" w:rsidRPr="003D05EC" w:rsidRDefault="001823BA" w:rsidP="00D92C1F">
            <w:pPr>
              <w:jc w:val="center"/>
              <w:rPr>
                <w:rFonts w:ascii="Arial" w:hAnsi="Arial" w:cs="Arial"/>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7ED1E" w14:textId="219A3808"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750</w:t>
            </w:r>
          </w:p>
        </w:tc>
      </w:tr>
      <w:tr w:rsidR="001823BA" w:rsidRPr="003D05EC" w14:paraId="43D4228D" w14:textId="77777777" w:rsidTr="00D92C1F">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08738C" w14:textId="77777777" w:rsidR="001823BA" w:rsidRDefault="001823BA" w:rsidP="00BB04E7">
            <w:pPr>
              <w:jc w:val="center"/>
              <w:rPr>
                <w:rFonts w:ascii="Arial" w:hAnsi="Arial" w:cs="Arial"/>
                <w:color w:val="000000"/>
                <w:sz w:val="18"/>
                <w:szCs w:val="18"/>
              </w:rPr>
            </w:pPr>
            <w:r>
              <w:rPr>
                <w:rFonts w:ascii="Arial" w:hAnsi="Arial" w:cs="Arial"/>
                <w:color w:val="000000"/>
                <w:sz w:val="18"/>
                <w:szCs w:val="18"/>
              </w:rPr>
              <w:lastRenderedPageBreak/>
              <w:t>14</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4B459B40"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Věcné břemeno</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4861B47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7557812" w14:textId="77777777" w:rsidR="001823BA" w:rsidRPr="003D05EC" w:rsidRDefault="001823BA" w:rsidP="00BB04E7">
            <w:pPr>
              <w:rPr>
                <w:rFonts w:ascii="Arial" w:hAnsi="Arial" w:cs="Arial"/>
                <w:color w:val="000000"/>
                <w:sz w:val="18"/>
                <w:szCs w:val="18"/>
              </w:rPr>
            </w:pPr>
            <w:r>
              <w:rPr>
                <w:rFonts w:ascii="Arial" w:hAnsi="Arial" w:cs="Arial"/>
                <w:color w:val="000000"/>
                <w:sz w:val="18"/>
                <w:szCs w:val="18"/>
              </w:rPr>
              <w:t>Oceňuje se věcné břemeno cenou zjištěnou.</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EC3CE1"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864A0" w14:textId="06E5E9E9"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8FC48" w14:textId="77777777" w:rsidR="001823BA" w:rsidRPr="003D05EC" w:rsidRDefault="001823BA" w:rsidP="00D92C1F">
            <w:pPr>
              <w:jc w:val="center"/>
              <w:rPr>
                <w:rFonts w:ascii="Arial" w:hAnsi="Arial" w:cs="Arial"/>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32BCD" w14:textId="444D4733"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750</w:t>
            </w:r>
          </w:p>
        </w:tc>
      </w:tr>
      <w:tr w:rsidR="001823BA" w:rsidRPr="003D05EC" w14:paraId="3E57D83A" w14:textId="77777777" w:rsidTr="00BB04E7">
        <w:trPr>
          <w:trHeight w:val="206"/>
          <w:jc w:val="center"/>
        </w:trPr>
        <w:tc>
          <w:tcPr>
            <w:tcW w:w="152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3C3E5536" w14:textId="77777777" w:rsidR="001823BA" w:rsidRPr="003D05EC" w:rsidRDefault="001823BA" w:rsidP="00BB04E7">
            <w:pPr>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1823BA" w:rsidRPr="003D05EC" w14:paraId="7CD91068" w14:textId="77777777" w:rsidTr="00BB04E7">
        <w:trPr>
          <w:trHeight w:val="710"/>
          <w:jc w:val="center"/>
        </w:trPr>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0EFA3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A20552"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Předmět ocenění</w:t>
            </w:r>
          </w:p>
        </w:tc>
        <w:tc>
          <w:tcPr>
            <w:tcW w:w="1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2DF8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4FAA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7FD71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56C719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4D8F1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76F670"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3DA85CEE" w14:textId="77777777" w:rsidTr="00D92C1F">
        <w:trPr>
          <w:trHeight w:val="6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7714D"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15</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14:paraId="6BA252D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tcBorders>
              <w:top w:val="single" w:sz="4" w:space="0" w:color="auto"/>
              <w:left w:val="single" w:sz="4" w:space="0" w:color="auto"/>
              <w:bottom w:val="single" w:sz="4" w:space="0" w:color="auto"/>
              <w:right w:val="single" w:sz="4" w:space="0" w:color="auto"/>
            </w:tcBorders>
            <w:shd w:val="clear" w:color="000000" w:fill="FFFFFF"/>
            <w:vAlign w:val="center"/>
          </w:tcPr>
          <w:p w14:paraId="4D50E0F7"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51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2D33C12"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B45E4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268B1" w14:textId="43744DAA"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73B79" w14:textId="77777777" w:rsidR="001823BA" w:rsidRPr="003D05EC" w:rsidRDefault="001823BA" w:rsidP="00D92C1F">
            <w:pPr>
              <w:jc w:val="center"/>
              <w:rPr>
                <w:rFonts w:ascii="Arial" w:hAnsi="Arial" w:cs="Arial"/>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15D62" w14:textId="243A48E2"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750</w:t>
            </w:r>
          </w:p>
        </w:tc>
      </w:tr>
      <w:tr w:rsidR="001823BA" w:rsidRPr="003D05EC" w14:paraId="1C394DFC" w14:textId="77777777" w:rsidTr="00BB04E7">
        <w:trPr>
          <w:trHeight w:val="202"/>
          <w:jc w:val="center"/>
        </w:trPr>
        <w:tc>
          <w:tcPr>
            <w:tcW w:w="4398"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7F01F89D" w14:textId="77777777" w:rsidR="001823BA" w:rsidRPr="003D05EC" w:rsidRDefault="001823BA" w:rsidP="00BB04E7">
            <w:pPr>
              <w:rPr>
                <w:rFonts w:ascii="Arial" w:hAnsi="Arial" w:cs="Arial"/>
                <w:b/>
                <w:bCs/>
                <w:color w:val="000000"/>
              </w:rPr>
            </w:pPr>
            <w:r w:rsidRPr="003D05EC">
              <w:rPr>
                <w:rFonts w:ascii="Arial" w:hAnsi="Arial" w:cs="Arial"/>
                <w:b/>
                <w:bCs/>
                <w:color w:val="000000"/>
              </w:rPr>
              <w:t>Škody na majetku</w:t>
            </w:r>
          </w:p>
        </w:tc>
        <w:tc>
          <w:tcPr>
            <w:tcW w:w="4889" w:type="dxa"/>
            <w:tcBorders>
              <w:top w:val="single" w:sz="4" w:space="0" w:color="auto"/>
              <w:left w:val="nil"/>
              <w:bottom w:val="single" w:sz="4" w:space="0" w:color="auto"/>
              <w:right w:val="nil"/>
            </w:tcBorders>
            <w:shd w:val="clear" w:color="000000" w:fill="C5D9F1"/>
            <w:vAlign w:val="center"/>
            <w:hideMark/>
          </w:tcPr>
          <w:p w14:paraId="09AB9D4B"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17BDFC4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E83BB7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4EBC446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27994B2F"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3EE6182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19DAD79D" w14:textId="77777777" w:rsidTr="00BB04E7">
        <w:trPr>
          <w:trHeight w:val="751"/>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D7190C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tcBorders>
              <w:top w:val="single" w:sz="4" w:space="0" w:color="auto"/>
              <w:left w:val="nil"/>
              <w:bottom w:val="single" w:sz="4" w:space="0" w:color="auto"/>
              <w:right w:val="single" w:sz="4" w:space="0" w:color="auto"/>
            </w:tcBorders>
            <w:shd w:val="clear" w:color="000000" w:fill="EEECE1"/>
            <w:vAlign w:val="center"/>
            <w:hideMark/>
          </w:tcPr>
          <w:p w14:paraId="68CB8F5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tcBorders>
              <w:top w:val="single" w:sz="4" w:space="0" w:color="auto"/>
              <w:left w:val="nil"/>
              <w:bottom w:val="single" w:sz="4" w:space="0" w:color="auto"/>
              <w:right w:val="single" w:sz="4" w:space="0" w:color="auto"/>
            </w:tcBorders>
            <w:shd w:val="clear" w:color="000000" w:fill="EEECE1"/>
            <w:vAlign w:val="center"/>
            <w:hideMark/>
          </w:tcPr>
          <w:p w14:paraId="6446B1C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Typ ceny</w:t>
            </w:r>
          </w:p>
        </w:tc>
        <w:tc>
          <w:tcPr>
            <w:tcW w:w="6512"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7200454"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252D1D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              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6E4948AC"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0C75DC6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2095473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79453952" w14:textId="77777777" w:rsidTr="00D92C1F">
        <w:trPr>
          <w:trHeight w:val="978"/>
          <w:jc w:val="center"/>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7B8E5D7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w:t>
            </w:r>
            <w:r>
              <w:rPr>
                <w:rFonts w:ascii="Arial" w:hAnsi="Arial" w:cs="Arial"/>
                <w:color w:val="000000"/>
                <w:sz w:val="18"/>
                <w:szCs w:val="18"/>
              </w:rPr>
              <w:t>6</w:t>
            </w:r>
          </w:p>
        </w:tc>
        <w:tc>
          <w:tcPr>
            <w:tcW w:w="1389" w:type="dxa"/>
            <w:tcBorders>
              <w:top w:val="nil"/>
              <w:left w:val="nil"/>
              <w:bottom w:val="single" w:sz="4" w:space="0" w:color="auto"/>
              <w:right w:val="single" w:sz="4" w:space="0" w:color="auto"/>
            </w:tcBorders>
            <w:shd w:val="clear" w:color="000000" w:fill="FFFFFF"/>
            <w:vAlign w:val="center"/>
            <w:hideMark/>
          </w:tcPr>
          <w:p w14:paraId="1FA4068E"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Škody na majetku </w:t>
            </w:r>
          </w:p>
        </w:tc>
        <w:tc>
          <w:tcPr>
            <w:tcW w:w="1779" w:type="dxa"/>
            <w:tcBorders>
              <w:top w:val="nil"/>
              <w:left w:val="nil"/>
              <w:bottom w:val="single" w:sz="4" w:space="0" w:color="auto"/>
              <w:right w:val="single" w:sz="4" w:space="0" w:color="auto"/>
            </w:tcBorders>
            <w:shd w:val="clear" w:color="000000" w:fill="FFFFFF"/>
            <w:vAlign w:val="center"/>
            <w:hideMark/>
          </w:tcPr>
          <w:p w14:paraId="729C402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512" w:type="dxa"/>
            <w:gridSpan w:val="3"/>
            <w:tcBorders>
              <w:top w:val="single" w:sz="4" w:space="0" w:color="auto"/>
              <w:left w:val="nil"/>
              <w:bottom w:val="single" w:sz="4" w:space="0" w:color="auto"/>
              <w:right w:val="single" w:sz="4" w:space="0" w:color="auto"/>
            </w:tcBorders>
            <w:shd w:val="clear" w:color="000000" w:fill="FFFFFF"/>
            <w:vAlign w:val="center"/>
            <w:hideMark/>
          </w:tcPr>
          <w:p w14:paraId="6F5574A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134" w:type="dxa"/>
            <w:tcBorders>
              <w:top w:val="nil"/>
              <w:left w:val="nil"/>
              <w:bottom w:val="single" w:sz="4" w:space="0" w:color="auto"/>
              <w:right w:val="single" w:sz="4" w:space="0" w:color="auto"/>
            </w:tcBorders>
            <w:shd w:val="clear" w:color="000000" w:fill="FFFFFF"/>
            <w:noWrap/>
            <w:vAlign w:val="center"/>
            <w:hideMark/>
          </w:tcPr>
          <w:p w14:paraId="3C6900E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single" w:sz="4" w:space="0" w:color="auto"/>
              <w:right w:val="single" w:sz="4" w:space="0" w:color="auto"/>
            </w:tcBorders>
            <w:shd w:val="clear" w:color="auto" w:fill="auto"/>
            <w:noWrap/>
            <w:vAlign w:val="center"/>
            <w:hideMark/>
          </w:tcPr>
          <w:p w14:paraId="2354C72F" w14:textId="1EB50C76"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750</w:t>
            </w:r>
          </w:p>
        </w:tc>
        <w:tc>
          <w:tcPr>
            <w:tcW w:w="851" w:type="dxa"/>
            <w:tcBorders>
              <w:top w:val="nil"/>
              <w:left w:val="nil"/>
              <w:bottom w:val="single" w:sz="4" w:space="0" w:color="auto"/>
              <w:right w:val="single" w:sz="4" w:space="0" w:color="auto"/>
            </w:tcBorders>
            <w:shd w:val="clear" w:color="auto" w:fill="auto"/>
            <w:noWrap/>
            <w:vAlign w:val="center"/>
            <w:hideMark/>
          </w:tcPr>
          <w:p w14:paraId="066A1611" w14:textId="22ABC025" w:rsidR="001823BA" w:rsidRPr="003D05EC" w:rsidRDefault="001823BA" w:rsidP="00D92C1F">
            <w:pPr>
              <w:jc w:val="center"/>
              <w:rPr>
                <w:rFonts w:ascii="Arial" w:hAnsi="Arial" w:cs="Arial"/>
                <w:color w:val="000000"/>
                <w:sz w:val="18"/>
                <w:szCs w:val="18"/>
              </w:rPr>
            </w:pPr>
          </w:p>
        </w:tc>
        <w:tc>
          <w:tcPr>
            <w:tcW w:w="1187" w:type="dxa"/>
            <w:tcBorders>
              <w:top w:val="nil"/>
              <w:left w:val="nil"/>
              <w:bottom w:val="single" w:sz="4" w:space="0" w:color="auto"/>
              <w:right w:val="single" w:sz="4" w:space="0" w:color="auto"/>
            </w:tcBorders>
            <w:shd w:val="clear" w:color="auto" w:fill="auto"/>
            <w:noWrap/>
            <w:vAlign w:val="center"/>
            <w:hideMark/>
          </w:tcPr>
          <w:p w14:paraId="2EDD424C" w14:textId="31F7048A"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750</w:t>
            </w:r>
          </w:p>
        </w:tc>
      </w:tr>
      <w:tr w:rsidR="001823BA" w:rsidRPr="003D05EC" w14:paraId="70CC140F"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6FB4E537" w14:textId="77777777" w:rsidR="001823BA" w:rsidRPr="003D05EC" w:rsidRDefault="001823BA" w:rsidP="00BB04E7">
            <w:pPr>
              <w:rPr>
                <w:rFonts w:ascii="Arial" w:hAnsi="Arial" w:cs="Arial"/>
                <w:b/>
                <w:bCs/>
                <w:color w:val="000000"/>
              </w:rPr>
            </w:pPr>
            <w:r w:rsidRPr="003D05EC">
              <w:rPr>
                <w:rFonts w:ascii="Arial" w:hAnsi="Arial" w:cs="Arial"/>
                <w:b/>
                <w:bCs/>
                <w:color w:val="000000"/>
              </w:rPr>
              <w:t>Revizní znalecký posudek</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09CA5483"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3218DDDD"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7F042A91"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5DE20139"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4255CDFC"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2E02F534"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02A89A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AEF651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p w14:paraId="2D052D1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AA0BFF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43F198C3"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tcBorders>
              <w:top w:val="single" w:sz="4" w:space="0" w:color="auto"/>
              <w:left w:val="nil"/>
              <w:bottom w:val="single" w:sz="4" w:space="0" w:color="auto"/>
              <w:right w:val="single" w:sz="4" w:space="0" w:color="auto"/>
            </w:tcBorders>
            <w:shd w:val="clear" w:color="000000" w:fill="EEECE1"/>
            <w:vAlign w:val="bottom"/>
            <w:hideMark/>
          </w:tcPr>
          <w:p w14:paraId="267E3A7F"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bez DPH Kč/MJ                        </w:t>
            </w:r>
          </w:p>
        </w:tc>
        <w:tc>
          <w:tcPr>
            <w:tcW w:w="851" w:type="dxa"/>
            <w:tcBorders>
              <w:top w:val="single" w:sz="4" w:space="0" w:color="auto"/>
              <w:left w:val="nil"/>
              <w:bottom w:val="single" w:sz="4" w:space="0" w:color="auto"/>
              <w:right w:val="single" w:sz="4" w:space="0" w:color="auto"/>
            </w:tcBorders>
            <w:shd w:val="clear" w:color="000000" w:fill="EEECE1"/>
            <w:vAlign w:val="center"/>
            <w:hideMark/>
          </w:tcPr>
          <w:p w14:paraId="5396E2D1"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sazba DPH %</w:t>
            </w:r>
          </w:p>
        </w:tc>
        <w:tc>
          <w:tcPr>
            <w:tcW w:w="1187" w:type="dxa"/>
            <w:tcBorders>
              <w:top w:val="single" w:sz="4" w:space="0" w:color="auto"/>
              <w:left w:val="nil"/>
              <w:bottom w:val="single" w:sz="4" w:space="0" w:color="auto"/>
              <w:right w:val="single" w:sz="4" w:space="0" w:color="auto"/>
            </w:tcBorders>
            <w:shd w:val="clear" w:color="000000" w:fill="EEECE1"/>
            <w:vAlign w:val="bottom"/>
            <w:hideMark/>
          </w:tcPr>
          <w:p w14:paraId="5E884D1B"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xml:space="preserve">Cena včetně DPH Kč/MJ                        </w:t>
            </w:r>
          </w:p>
        </w:tc>
      </w:tr>
      <w:tr w:rsidR="001823BA" w:rsidRPr="003D05EC" w14:paraId="2D4FFCE1" w14:textId="77777777" w:rsidTr="00BB04E7">
        <w:trPr>
          <w:trHeight w:val="300"/>
          <w:jc w:val="center"/>
        </w:trPr>
        <w:tc>
          <w:tcPr>
            <w:tcW w:w="1230" w:type="dxa"/>
            <w:tcBorders>
              <w:top w:val="nil"/>
              <w:left w:val="single" w:sz="4" w:space="0" w:color="auto"/>
              <w:bottom w:val="nil"/>
              <w:right w:val="single" w:sz="4" w:space="0" w:color="auto"/>
            </w:tcBorders>
            <w:shd w:val="clear" w:color="000000" w:fill="FFFFFF"/>
            <w:noWrap/>
            <w:vAlign w:val="center"/>
            <w:hideMark/>
          </w:tcPr>
          <w:p w14:paraId="4285910D"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17</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A6C4D"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Podle revidovaného ZP </w:t>
            </w:r>
          </w:p>
        </w:tc>
        <w:tc>
          <w:tcPr>
            <w:tcW w:w="1134" w:type="dxa"/>
            <w:tcBorders>
              <w:top w:val="nil"/>
              <w:left w:val="single" w:sz="4" w:space="0" w:color="auto"/>
              <w:bottom w:val="nil"/>
              <w:right w:val="single" w:sz="4" w:space="0" w:color="auto"/>
            </w:tcBorders>
            <w:shd w:val="clear" w:color="000000" w:fill="FFFFFF"/>
            <w:noWrap/>
            <w:vAlign w:val="center"/>
            <w:hideMark/>
          </w:tcPr>
          <w:p w14:paraId="25B991E0"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tcBorders>
              <w:top w:val="nil"/>
              <w:left w:val="nil"/>
              <w:bottom w:val="nil"/>
              <w:right w:val="single" w:sz="4" w:space="0" w:color="auto"/>
            </w:tcBorders>
            <w:shd w:val="clear" w:color="000000" w:fill="FFFFFF"/>
            <w:noWrap/>
            <w:vAlign w:val="center"/>
            <w:hideMark/>
          </w:tcPr>
          <w:p w14:paraId="5B1E184A" w14:textId="5E344D65" w:rsidR="001823BA" w:rsidRPr="003D05EC" w:rsidRDefault="00D92C1F" w:rsidP="00BB04E7">
            <w:pPr>
              <w:jc w:val="center"/>
              <w:rPr>
                <w:rFonts w:ascii="Arial" w:hAnsi="Arial" w:cs="Arial"/>
                <w:color w:val="000000"/>
                <w:sz w:val="18"/>
                <w:szCs w:val="18"/>
              </w:rPr>
            </w:pPr>
            <w:r>
              <w:rPr>
                <w:rFonts w:ascii="Arial" w:hAnsi="Arial" w:cs="Arial"/>
                <w:color w:val="000000"/>
                <w:sz w:val="18"/>
                <w:szCs w:val="18"/>
              </w:rPr>
              <w:t>750</w:t>
            </w:r>
          </w:p>
        </w:tc>
        <w:tc>
          <w:tcPr>
            <w:tcW w:w="851" w:type="dxa"/>
            <w:tcBorders>
              <w:top w:val="nil"/>
              <w:left w:val="nil"/>
              <w:bottom w:val="nil"/>
              <w:right w:val="single" w:sz="4" w:space="0" w:color="auto"/>
            </w:tcBorders>
            <w:shd w:val="clear" w:color="000000" w:fill="FFFFFF"/>
            <w:noWrap/>
            <w:vAlign w:val="center"/>
            <w:hideMark/>
          </w:tcPr>
          <w:p w14:paraId="2C96A786" w14:textId="77777777" w:rsidR="001823BA" w:rsidRPr="003D05EC" w:rsidRDefault="001823BA" w:rsidP="00BB04E7">
            <w:pPr>
              <w:jc w:val="center"/>
              <w:rPr>
                <w:rFonts w:ascii="Arial" w:hAnsi="Arial" w:cs="Arial"/>
                <w:color w:val="000000"/>
                <w:sz w:val="18"/>
                <w:szCs w:val="18"/>
              </w:rPr>
            </w:pPr>
          </w:p>
        </w:tc>
        <w:tc>
          <w:tcPr>
            <w:tcW w:w="1187" w:type="dxa"/>
            <w:tcBorders>
              <w:top w:val="nil"/>
              <w:left w:val="nil"/>
              <w:bottom w:val="nil"/>
              <w:right w:val="single" w:sz="4" w:space="0" w:color="auto"/>
            </w:tcBorders>
            <w:shd w:val="clear" w:color="000000" w:fill="FFFFFF"/>
            <w:noWrap/>
            <w:vAlign w:val="center"/>
            <w:hideMark/>
          </w:tcPr>
          <w:p w14:paraId="2AA594F3" w14:textId="02AEA115" w:rsidR="001823BA" w:rsidRPr="003D05EC" w:rsidRDefault="00D92C1F" w:rsidP="00BB04E7">
            <w:pPr>
              <w:jc w:val="center"/>
              <w:rPr>
                <w:rFonts w:ascii="Arial" w:hAnsi="Arial" w:cs="Arial"/>
                <w:color w:val="000000"/>
                <w:sz w:val="18"/>
                <w:szCs w:val="18"/>
              </w:rPr>
            </w:pPr>
            <w:r>
              <w:rPr>
                <w:rFonts w:ascii="Arial" w:hAnsi="Arial" w:cs="Arial"/>
                <w:color w:val="000000"/>
                <w:sz w:val="18"/>
                <w:szCs w:val="18"/>
              </w:rPr>
              <w:t>750</w:t>
            </w:r>
          </w:p>
        </w:tc>
      </w:tr>
      <w:tr w:rsidR="001823BA" w:rsidRPr="003D05EC" w14:paraId="2C739EC6" w14:textId="77777777" w:rsidTr="00BB04E7">
        <w:trPr>
          <w:trHeight w:val="330"/>
          <w:jc w:val="center"/>
        </w:trPr>
        <w:tc>
          <w:tcPr>
            <w:tcW w:w="9287"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70A50BF7" w14:textId="77777777" w:rsidR="001823BA" w:rsidRPr="003D05EC" w:rsidRDefault="001823BA" w:rsidP="00BB04E7">
            <w:pPr>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c>
          <w:tcPr>
            <w:tcW w:w="1623" w:type="dxa"/>
            <w:gridSpan w:val="2"/>
            <w:tcBorders>
              <w:top w:val="single" w:sz="4" w:space="0" w:color="auto"/>
              <w:left w:val="nil"/>
              <w:bottom w:val="single" w:sz="4" w:space="0" w:color="auto"/>
              <w:right w:val="nil"/>
            </w:tcBorders>
            <w:shd w:val="clear" w:color="000000" w:fill="C5D9F1"/>
            <w:vAlign w:val="center"/>
            <w:hideMark/>
          </w:tcPr>
          <w:p w14:paraId="06C906D5"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center"/>
            <w:hideMark/>
          </w:tcPr>
          <w:p w14:paraId="6917D5D8"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 </w:t>
            </w:r>
          </w:p>
        </w:tc>
        <w:tc>
          <w:tcPr>
            <w:tcW w:w="1134" w:type="dxa"/>
            <w:tcBorders>
              <w:top w:val="single" w:sz="4" w:space="0" w:color="auto"/>
              <w:left w:val="nil"/>
              <w:bottom w:val="single" w:sz="4" w:space="0" w:color="auto"/>
              <w:right w:val="nil"/>
            </w:tcBorders>
            <w:shd w:val="clear" w:color="000000" w:fill="C5D9F1"/>
            <w:noWrap/>
            <w:vAlign w:val="bottom"/>
            <w:hideMark/>
          </w:tcPr>
          <w:p w14:paraId="5273AFB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851" w:type="dxa"/>
            <w:tcBorders>
              <w:top w:val="single" w:sz="4" w:space="0" w:color="auto"/>
              <w:left w:val="nil"/>
              <w:bottom w:val="single" w:sz="4" w:space="0" w:color="auto"/>
              <w:right w:val="nil"/>
            </w:tcBorders>
            <w:shd w:val="clear" w:color="000000" w:fill="C5D9F1"/>
            <w:noWrap/>
            <w:vAlign w:val="bottom"/>
            <w:hideMark/>
          </w:tcPr>
          <w:p w14:paraId="3B28B6B4"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23F5EC36"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w:t>
            </w:r>
          </w:p>
        </w:tc>
      </w:tr>
      <w:tr w:rsidR="001823BA" w:rsidRPr="003D05EC" w14:paraId="1DF3F5DD" w14:textId="77777777" w:rsidTr="00BB04E7">
        <w:trPr>
          <w:trHeight w:val="840"/>
          <w:jc w:val="center"/>
        </w:trPr>
        <w:tc>
          <w:tcPr>
            <w:tcW w:w="123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A9ECC8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Položka</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9190C2A"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13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F49F26"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MJ</w:t>
            </w:r>
          </w:p>
          <w:p w14:paraId="438A19E5"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měrná jednotka</w:t>
            </w:r>
          </w:p>
        </w:tc>
        <w:tc>
          <w:tcPr>
            <w:tcW w:w="3172" w:type="dxa"/>
            <w:gridSpan w:val="3"/>
            <w:tcBorders>
              <w:top w:val="single" w:sz="4" w:space="0" w:color="auto"/>
              <w:left w:val="nil"/>
              <w:bottom w:val="single" w:sz="4" w:space="0" w:color="auto"/>
              <w:right w:val="single" w:sz="4" w:space="0" w:color="auto"/>
            </w:tcBorders>
            <w:shd w:val="clear" w:color="000000" w:fill="EEECE1"/>
            <w:vAlign w:val="center"/>
            <w:hideMark/>
          </w:tcPr>
          <w:p w14:paraId="24103CA9" w14:textId="77777777" w:rsidR="001823BA" w:rsidRPr="003D05EC" w:rsidRDefault="001823BA" w:rsidP="00BB04E7">
            <w:pPr>
              <w:jc w:val="center"/>
              <w:rPr>
                <w:rFonts w:ascii="Arial" w:hAnsi="Arial" w:cs="Arial"/>
                <w:color w:val="000000"/>
                <w:sz w:val="18"/>
                <w:szCs w:val="18"/>
              </w:rPr>
            </w:pPr>
            <w:r w:rsidRPr="003D05EC">
              <w:rPr>
                <w:rFonts w:ascii="Arial" w:hAnsi="Arial" w:cs="Arial"/>
                <w:color w:val="000000"/>
                <w:sz w:val="18"/>
                <w:szCs w:val="18"/>
              </w:rPr>
              <w:t>%</w:t>
            </w:r>
          </w:p>
        </w:tc>
      </w:tr>
      <w:tr w:rsidR="001823BA" w:rsidRPr="003D05EC" w14:paraId="7CAD583A" w14:textId="77777777" w:rsidTr="00BB04E7">
        <w:trPr>
          <w:trHeight w:val="300"/>
          <w:jc w:val="center"/>
        </w:trPr>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BEA4A"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18</w:t>
            </w:r>
          </w:p>
        </w:tc>
        <w:tc>
          <w:tcPr>
            <w:tcW w:w="968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7EBE7" w14:textId="77777777" w:rsidR="001823BA" w:rsidRPr="003D05EC" w:rsidRDefault="001823BA" w:rsidP="00BB04E7">
            <w:pPr>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B1E0A6" w14:textId="77777777" w:rsidR="001823BA" w:rsidRPr="003D05EC" w:rsidRDefault="001823BA" w:rsidP="00BB04E7">
            <w:pPr>
              <w:jc w:val="center"/>
              <w:rPr>
                <w:rFonts w:ascii="Arial" w:hAnsi="Arial" w:cs="Arial"/>
                <w:color w:val="000000"/>
                <w:sz w:val="18"/>
                <w:szCs w:val="18"/>
              </w:rPr>
            </w:pPr>
            <w:r>
              <w:rPr>
                <w:rFonts w:ascii="Arial" w:hAnsi="Arial" w:cs="Arial"/>
                <w:color w:val="000000"/>
                <w:sz w:val="18"/>
                <w:szCs w:val="18"/>
              </w:rPr>
              <w:t>% původní ceny ZP</w:t>
            </w:r>
          </w:p>
        </w:tc>
        <w:tc>
          <w:tcPr>
            <w:tcW w:w="317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0FFEC3" w14:textId="6DE5DF4E" w:rsidR="001823BA" w:rsidRPr="003D05EC" w:rsidRDefault="00D92C1F" w:rsidP="00D92C1F">
            <w:pPr>
              <w:jc w:val="center"/>
              <w:rPr>
                <w:rFonts w:ascii="Arial" w:hAnsi="Arial" w:cs="Arial"/>
                <w:color w:val="000000"/>
                <w:sz w:val="18"/>
                <w:szCs w:val="18"/>
              </w:rPr>
            </w:pPr>
            <w:r>
              <w:rPr>
                <w:rFonts w:ascii="Arial" w:hAnsi="Arial" w:cs="Arial"/>
                <w:color w:val="000000"/>
                <w:sz w:val="18"/>
                <w:szCs w:val="18"/>
              </w:rPr>
              <w:t>80</w:t>
            </w:r>
          </w:p>
        </w:tc>
      </w:tr>
    </w:tbl>
    <w:p w14:paraId="211E9DA9" w14:textId="77777777" w:rsidR="001823BA" w:rsidRDefault="001823BA" w:rsidP="001823BA">
      <w:pPr>
        <w:jc w:val="both"/>
        <w:rPr>
          <w:rFonts w:ascii="Arial" w:hAnsi="Arial" w:cs="Arial"/>
          <w:i/>
          <w:sz w:val="18"/>
          <w:szCs w:val="18"/>
        </w:rPr>
      </w:pPr>
    </w:p>
    <w:p w14:paraId="38EEBC57" w14:textId="627A559A" w:rsidR="00E97615" w:rsidRDefault="00E97615" w:rsidP="001823BA">
      <w:pPr>
        <w:spacing w:after="160" w:line="259" w:lineRule="auto"/>
        <w:rPr>
          <w:rFonts w:ascii="Arial" w:hAnsi="Arial" w:cs="Arial"/>
          <w:i/>
          <w:sz w:val="18"/>
          <w:szCs w:val="18"/>
        </w:rPr>
      </w:pPr>
    </w:p>
    <w:sectPr w:rsidR="00E97615" w:rsidSect="00F324BF">
      <w:headerReference w:type="default" r:id="rId13"/>
      <w:footerReference w:type="default" r:id="rId1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109F" w14:textId="77777777" w:rsidR="00EB1334" w:rsidRDefault="00EB1334" w:rsidP="00803693">
      <w:r>
        <w:separator/>
      </w:r>
    </w:p>
  </w:endnote>
  <w:endnote w:type="continuationSeparator" w:id="0">
    <w:p w14:paraId="4113EC29" w14:textId="77777777" w:rsidR="00EB1334" w:rsidRDefault="00EB1334" w:rsidP="0080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14:paraId="0465FB20" w14:textId="77777777" w:rsidR="005B7310" w:rsidRPr="00803693" w:rsidRDefault="005B7310">
            <w:pPr>
              <w:pStyle w:val="Zpat"/>
              <w:jc w:val="right"/>
              <w:rPr>
                <w:rFonts w:ascii="Arial" w:hAnsi="Arial" w:cs="Arial"/>
                <w:sz w:val="22"/>
                <w:szCs w:val="22"/>
              </w:rPr>
            </w:pPr>
            <w:r w:rsidRPr="00803693">
              <w:rPr>
                <w:rFonts w:ascii="Arial" w:hAnsi="Arial" w:cs="Arial"/>
                <w:bCs/>
                <w:sz w:val="22"/>
                <w:szCs w:val="22"/>
              </w:rPr>
              <w:fldChar w:fldCharType="begin"/>
            </w:r>
            <w:r w:rsidRPr="00803693">
              <w:rPr>
                <w:rFonts w:ascii="Arial" w:hAnsi="Arial" w:cs="Arial"/>
                <w:bCs/>
                <w:sz w:val="22"/>
                <w:szCs w:val="22"/>
              </w:rPr>
              <w:instrText>PAGE</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r w:rsidRPr="00803693">
              <w:rPr>
                <w:rFonts w:ascii="Arial" w:hAnsi="Arial" w:cs="Arial"/>
                <w:sz w:val="22"/>
                <w:szCs w:val="22"/>
              </w:rPr>
              <w:t>/</w:t>
            </w:r>
            <w:r w:rsidRPr="00803693">
              <w:rPr>
                <w:rFonts w:ascii="Arial" w:hAnsi="Arial" w:cs="Arial"/>
                <w:bCs/>
                <w:sz w:val="22"/>
                <w:szCs w:val="22"/>
              </w:rPr>
              <w:fldChar w:fldCharType="begin"/>
            </w:r>
            <w:r w:rsidRPr="00803693">
              <w:rPr>
                <w:rFonts w:ascii="Arial" w:hAnsi="Arial" w:cs="Arial"/>
                <w:bCs/>
                <w:sz w:val="22"/>
                <w:szCs w:val="22"/>
              </w:rPr>
              <w:instrText>NUMPAGES</w:instrText>
            </w:r>
            <w:r w:rsidRPr="00803693">
              <w:rPr>
                <w:rFonts w:ascii="Arial" w:hAnsi="Arial" w:cs="Arial"/>
                <w:bCs/>
                <w:sz w:val="22"/>
                <w:szCs w:val="22"/>
              </w:rPr>
              <w:fldChar w:fldCharType="separate"/>
            </w:r>
            <w:r>
              <w:rPr>
                <w:rFonts w:ascii="Arial" w:hAnsi="Arial" w:cs="Arial"/>
                <w:bCs/>
                <w:noProof/>
                <w:sz w:val="22"/>
                <w:szCs w:val="22"/>
              </w:rPr>
              <w:t>6</w:t>
            </w:r>
            <w:r w:rsidRPr="00803693">
              <w:rPr>
                <w:rFonts w:ascii="Arial" w:hAnsi="Arial" w:cs="Arial"/>
                <w:bCs/>
                <w:sz w:val="22"/>
                <w:szCs w:val="22"/>
              </w:rPr>
              <w:fldChar w:fldCharType="end"/>
            </w:r>
          </w:p>
        </w:sdtContent>
      </w:sdt>
    </w:sdtContent>
  </w:sdt>
  <w:p w14:paraId="575F9E71" w14:textId="77777777" w:rsidR="005B7310" w:rsidRDefault="005B7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1C85" w14:textId="77777777" w:rsidR="00EB1334" w:rsidRDefault="00EB1334" w:rsidP="00803693">
      <w:r>
        <w:separator/>
      </w:r>
    </w:p>
  </w:footnote>
  <w:footnote w:type="continuationSeparator" w:id="0">
    <w:p w14:paraId="2B317FA4" w14:textId="77777777" w:rsidR="00EB1334" w:rsidRDefault="00EB1334" w:rsidP="0080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0A35" w14:textId="773DA30B" w:rsidR="00513566" w:rsidRPr="00A7260F" w:rsidRDefault="00513566" w:rsidP="00A7260F">
    <w:pPr>
      <w:pStyle w:val="Zhlav"/>
      <w:jc w:val="right"/>
      <w:rPr>
        <w:rFonts w:ascii="Arial" w:hAnsi="Arial" w:cs="Arial"/>
        <w:sz w:val="20"/>
        <w:szCs w:val="20"/>
      </w:rPr>
    </w:pPr>
    <w:r w:rsidRPr="00513566">
      <w:rPr>
        <w:rFonts w:ascii="Arial" w:hAnsi="Arial" w:cs="Arial"/>
        <w:sz w:val="20"/>
        <w:szCs w:val="20"/>
      </w:rPr>
      <w:t xml:space="preserve">Příloha č. </w:t>
    </w:r>
    <w:r w:rsidR="00D803FE">
      <w:rPr>
        <w:rFonts w:ascii="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4B8"/>
    <w:multiLevelType w:val="hybridMultilevel"/>
    <w:tmpl w:val="A51E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C81139"/>
    <w:multiLevelType w:val="hybridMultilevel"/>
    <w:tmpl w:val="BEA2F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006FCB"/>
    <w:multiLevelType w:val="hybridMultilevel"/>
    <w:tmpl w:val="B82C0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249314352">
    <w:abstractNumId w:val="0"/>
  </w:num>
  <w:num w:numId="2" w16cid:durableId="1085685689">
    <w:abstractNumId w:val="1"/>
  </w:num>
  <w:num w:numId="3" w16cid:durableId="224529575">
    <w:abstractNumId w:val="2"/>
  </w:num>
  <w:num w:numId="4" w16cid:durableId="1983581417">
    <w:abstractNumId w:val="4"/>
  </w:num>
  <w:num w:numId="5" w16cid:durableId="195048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A"/>
    <w:rsid w:val="0003116E"/>
    <w:rsid w:val="00076CE3"/>
    <w:rsid w:val="000D5D9C"/>
    <w:rsid w:val="000E79B4"/>
    <w:rsid w:val="001259DB"/>
    <w:rsid w:val="00155A71"/>
    <w:rsid w:val="001823BA"/>
    <w:rsid w:val="001936DD"/>
    <w:rsid w:val="001A7E91"/>
    <w:rsid w:val="001B1087"/>
    <w:rsid w:val="001D507D"/>
    <w:rsid w:val="001D718D"/>
    <w:rsid w:val="002516C7"/>
    <w:rsid w:val="00257225"/>
    <w:rsid w:val="0026428D"/>
    <w:rsid w:val="002813C6"/>
    <w:rsid w:val="002C2CEF"/>
    <w:rsid w:val="0034658B"/>
    <w:rsid w:val="0036225A"/>
    <w:rsid w:val="00373AF7"/>
    <w:rsid w:val="00382DDF"/>
    <w:rsid w:val="00396073"/>
    <w:rsid w:val="00396B14"/>
    <w:rsid w:val="0039773C"/>
    <w:rsid w:val="003A36B3"/>
    <w:rsid w:val="003B2851"/>
    <w:rsid w:val="003B323D"/>
    <w:rsid w:val="003B5371"/>
    <w:rsid w:val="003C74C2"/>
    <w:rsid w:val="003C7BBA"/>
    <w:rsid w:val="003D011D"/>
    <w:rsid w:val="003D05EC"/>
    <w:rsid w:val="004517E2"/>
    <w:rsid w:val="00481007"/>
    <w:rsid w:val="004F42FC"/>
    <w:rsid w:val="004F6D84"/>
    <w:rsid w:val="0050727D"/>
    <w:rsid w:val="00513566"/>
    <w:rsid w:val="005175BE"/>
    <w:rsid w:val="0052525A"/>
    <w:rsid w:val="0053104A"/>
    <w:rsid w:val="00547B1F"/>
    <w:rsid w:val="005559D9"/>
    <w:rsid w:val="005B5021"/>
    <w:rsid w:val="005B7310"/>
    <w:rsid w:val="005E2599"/>
    <w:rsid w:val="005E6B78"/>
    <w:rsid w:val="00602461"/>
    <w:rsid w:val="00602E1E"/>
    <w:rsid w:val="006072BB"/>
    <w:rsid w:val="00611546"/>
    <w:rsid w:val="00613170"/>
    <w:rsid w:val="006933B0"/>
    <w:rsid w:val="006A3ECB"/>
    <w:rsid w:val="006B3EEB"/>
    <w:rsid w:val="006C5DFB"/>
    <w:rsid w:val="006E4E2D"/>
    <w:rsid w:val="006F49A8"/>
    <w:rsid w:val="0075246C"/>
    <w:rsid w:val="00765C07"/>
    <w:rsid w:val="007728DF"/>
    <w:rsid w:val="007C5C93"/>
    <w:rsid w:val="007E1602"/>
    <w:rsid w:val="007F6498"/>
    <w:rsid w:val="00800885"/>
    <w:rsid w:val="0080119D"/>
    <w:rsid w:val="00803693"/>
    <w:rsid w:val="00830CE1"/>
    <w:rsid w:val="00842572"/>
    <w:rsid w:val="008462FD"/>
    <w:rsid w:val="00890DA7"/>
    <w:rsid w:val="008A74F7"/>
    <w:rsid w:val="008C55BC"/>
    <w:rsid w:val="008D02AA"/>
    <w:rsid w:val="00957FEB"/>
    <w:rsid w:val="0096655A"/>
    <w:rsid w:val="00A0425F"/>
    <w:rsid w:val="00A045C1"/>
    <w:rsid w:val="00A2525A"/>
    <w:rsid w:val="00A7260F"/>
    <w:rsid w:val="00AB5891"/>
    <w:rsid w:val="00AD3321"/>
    <w:rsid w:val="00AF79B2"/>
    <w:rsid w:val="00B00504"/>
    <w:rsid w:val="00B45D7A"/>
    <w:rsid w:val="00B621A5"/>
    <w:rsid w:val="00B84699"/>
    <w:rsid w:val="00BA1C6E"/>
    <w:rsid w:val="00BA7C61"/>
    <w:rsid w:val="00BB0A5C"/>
    <w:rsid w:val="00BB623A"/>
    <w:rsid w:val="00BF46D7"/>
    <w:rsid w:val="00C31A43"/>
    <w:rsid w:val="00C35342"/>
    <w:rsid w:val="00C50AF6"/>
    <w:rsid w:val="00C55355"/>
    <w:rsid w:val="00C949AF"/>
    <w:rsid w:val="00CA0B8E"/>
    <w:rsid w:val="00CD552A"/>
    <w:rsid w:val="00CE5FE7"/>
    <w:rsid w:val="00D05591"/>
    <w:rsid w:val="00D12823"/>
    <w:rsid w:val="00D606C6"/>
    <w:rsid w:val="00D73C46"/>
    <w:rsid w:val="00D803FE"/>
    <w:rsid w:val="00D92C1F"/>
    <w:rsid w:val="00D9739D"/>
    <w:rsid w:val="00DC6803"/>
    <w:rsid w:val="00E257F5"/>
    <w:rsid w:val="00E47444"/>
    <w:rsid w:val="00E628A0"/>
    <w:rsid w:val="00E8145C"/>
    <w:rsid w:val="00E92C75"/>
    <w:rsid w:val="00E97615"/>
    <w:rsid w:val="00EB1334"/>
    <w:rsid w:val="00EB1FAE"/>
    <w:rsid w:val="00EE1103"/>
    <w:rsid w:val="00EE706F"/>
    <w:rsid w:val="00F12A79"/>
    <w:rsid w:val="00F137B2"/>
    <w:rsid w:val="00F30F9B"/>
    <w:rsid w:val="00F324BF"/>
    <w:rsid w:val="00FC775C"/>
    <w:rsid w:val="00FD297F"/>
    <w:rsid w:val="00FF3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3E1"/>
  <w15:chartTrackingRefBased/>
  <w15:docId w15:val="{51FD9F58-1978-44B0-B1F0-EAA02C2D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61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02AA"/>
    <w:pPr>
      <w:ind w:left="720"/>
      <w:contextualSpacing/>
    </w:pPr>
  </w:style>
  <w:style w:type="paragraph" w:styleId="Zhlav">
    <w:name w:val="header"/>
    <w:basedOn w:val="Normln"/>
    <w:link w:val="ZhlavChar"/>
    <w:uiPriority w:val="99"/>
    <w:unhideWhenUsed/>
    <w:rsid w:val="00803693"/>
    <w:pPr>
      <w:tabs>
        <w:tab w:val="center" w:pos="4536"/>
        <w:tab w:val="right" w:pos="9072"/>
      </w:tabs>
    </w:pPr>
  </w:style>
  <w:style w:type="character" w:customStyle="1" w:styleId="ZhlavChar">
    <w:name w:val="Záhlaví Char"/>
    <w:basedOn w:val="Standardnpsmoodstavce"/>
    <w:link w:val="Zhlav"/>
    <w:uiPriority w:val="99"/>
    <w:rsid w:val="008036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03693"/>
    <w:pPr>
      <w:tabs>
        <w:tab w:val="center" w:pos="4536"/>
        <w:tab w:val="right" w:pos="9072"/>
      </w:tabs>
    </w:pPr>
  </w:style>
  <w:style w:type="character" w:customStyle="1" w:styleId="ZpatChar">
    <w:name w:val="Zápatí Char"/>
    <w:basedOn w:val="Standardnpsmoodstavce"/>
    <w:link w:val="Zpat"/>
    <w:uiPriority w:val="99"/>
    <w:rsid w:val="0080369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76C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CE3"/>
    <w:rPr>
      <w:rFonts w:ascii="Segoe UI" w:eastAsia="Times New Roman" w:hAnsi="Segoe UI" w:cs="Segoe UI"/>
      <w:sz w:val="18"/>
      <w:szCs w:val="18"/>
      <w:lang w:eastAsia="cs-CZ"/>
    </w:rPr>
  </w:style>
  <w:style w:type="paragraph" w:styleId="Revize">
    <w:name w:val="Revision"/>
    <w:hidden/>
    <w:uiPriority w:val="99"/>
    <w:semiHidden/>
    <w:rsid w:val="0075246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2897">
      <w:bodyDiv w:val="1"/>
      <w:marLeft w:val="0"/>
      <w:marRight w:val="0"/>
      <w:marTop w:val="0"/>
      <w:marBottom w:val="0"/>
      <w:divBdr>
        <w:top w:val="none" w:sz="0" w:space="0" w:color="auto"/>
        <w:left w:val="none" w:sz="0" w:space="0" w:color="auto"/>
        <w:bottom w:val="none" w:sz="0" w:space="0" w:color="auto"/>
        <w:right w:val="none" w:sz="0" w:space="0" w:color="auto"/>
      </w:divBdr>
    </w:div>
    <w:div w:id="468015147">
      <w:bodyDiv w:val="1"/>
      <w:marLeft w:val="0"/>
      <w:marRight w:val="0"/>
      <w:marTop w:val="0"/>
      <w:marBottom w:val="0"/>
      <w:divBdr>
        <w:top w:val="none" w:sz="0" w:space="0" w:color="auto"/>
        <w:left w:val="none" w:sz="0" w:space="0" w:color="auto"/>
        <w:bottom w:val="none" w:sz="0" w:space="0" w:color="auto"/>
        <w:right w:val="none" w:sz="0" w:space="0" w:color="auto"/>
      </w:divBdr>
    </w:div>
    <w:div w:id="771513523">
      <w:bodyDiv w:val="1"/>
      <w:marLeft w:val="0"/>
      <w:marRight w:val="0"/>
      <w:marTop w:val="0"/>
      <w:marBottom w:val="0"/>
      <w:divBdr>
        <w:top w:val="none" w:sz="0" w:space="0" w:color="auto"/>
        <w:left w:val="none" w:sz="0" w:space="0" w:color="auto"/>
        <w:bottom w:val="none" w:sz="0" w:space="0" w:color="auto"/>
        <w:right w:val="none" w:sz="0" w:space="0" w:color="auto"/>
      </w:divBdr>
    </w:div>
    <w:div w:id="1037895684">
      <w:bodyDiv w:val="1"/>
      <w:marLeft w:val="0"/>
      <w:marRight w:val="0"/>
      <w:marTop w:val="0"/>
      <w:marBottom w:val="0"/>
      <w:divBdr>
        <w:top w:val="none" w:sz="0" w:space="0" w:color="auto"/>
        <w:left w:val="none" w:sz="0" w:space="0" w:color="auto"/>
        <w:bottom w:val="none" w:sz="0" w:space="0" w:color="auto"/>
        <w:right w:val="none" w:sz="0" w:space="0" w:color="auto"/>
      </w:divBdr>
    </w:div>
    <w:div w:id="1257785367">
      <w:bodyDiv w:val="1"/>
      <w:marLeft w:val="0"/>
      <w:marRight w:val="0"/>
      <w:marTop w:val="0"/>
      <w:marBottom w:val="0"/>
      <w:divBdr>
        <w:top w:val="none" w:sz="0" w:space="0" w:color="auto"/>
        <w:left w:val="none" w:sz="0" w:space="0" w:color="auto"/>
        <w:bottom w:val="none" w:sz="0" w:space="0" w:color="auto"/>
        <w:right w:val="none" w:sz="0" w:space="0" w:color="auto"/>
      </w:divBdr>
    </w:div>
    <w:div w:id="19854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HCUZCRXN6NH5-927520346-4971</_dlc_DocId>
    <_dlc_DocIdUrl xmlns="85f4b5cc-4033-44c7-b405-f5eed34c8154">
      <Url>https://spucr.sharepoint.com/sites/Portal/rd/_layouts/15/DocIdRedir.aspx?ID=HCUZCRXN6NH5-927520346-4971</Url>
      <Description>HCUZCRXN6NH5-927520346-4971</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Props1.xml><?xml version="1.0" encoding="utf-8"?>
<ds:datastoreItem xmlns:ds="http://schemas.openxmlformats.org/officeDocument/2006/customXml" ds:itemID="{133A66DE-05EC-4D1A-84C9-0A1C72E7866E}">
  <ds:schemaRefs>
    <ds:schemaRef ds:uri="http://schemas.microsoft.com/sharepoint/v3/contenttype/forms"/>
  </ds:schemaRefs>
</ds:datastoreItem>
</file>

<file path=customXml/itemProps2.xml><?xml version="1.0" encoding="utf-8"?>
<ds:datastoreItem xmlns:ds="http://schemas.openxmlformats.org/officeDocument/2006/customXml" ds:itemID="{7C7E4961-CE3E-416F-9ED5-3E8CED7240EF}">
  <ds:schemaRefs>
    <ds:schemaRef ds:uri="http://schemas.openxmlformats.org/officeDocument/2006/bibliography"/>
  </ds:schemaRefs>
</ds:datastoreItem>
</file>

<file path=customXml/itemProps3.xml><?xml version="1.0" encoding="utf-8"?>
<ds:datastoreItem xmlns:ds="http://schemas.openxmlformats.org/officeDocument/2006/customXml" ds:itemID="{5549E066-2E81-49F8-9B6A-C3BC112C0386}">
  <ds:schemaRefs>
    <ds:schemaRef ds:uri="http://schemas.microsoft.com/sharepoint/events"/>
  </ds:schemaRefs>
</ds:datastoreItem>
</file>

<file path=customXml/itemProps4.xml><?xml version="1.0" encoding="utf-8"?>
<ds:datastoreItem xmlns:ds="http://schemas.openxmlformats.org/officeDocument/2006/customXml" ds:itemID="{A5569C41-B0D5-4432-87C8-C30210E2166C}">
  <ds:schemaRefs>
    <ds:schemaRef ds:uri="http://schemas.microsoft.com/sharepoint/v3/contenttype/forms/url"/>
  </ds:schemaRefs>
</ds:datastoreItem>
</file>

<file path=customXml/itemProps5.xml><?xml version="1.0" encoding="utf-8"?>
<ds:datastoreItem xmlns:ds="http://schemas.openxmlformats.org/officeDocument/2006/customXml" ds:itemID="{59F1B4BD-8D24-4A50-88FD-BB8492CE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087CF4-9894-467A-A077-045DED072F77}">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6207</Words>
  <Characters>36626</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Zemanová Dana Ing.</cp:lastModifiedBy>
  <cp:revision>36</cp:revision>
  <cp:lastPrinted>2025-01-23T06:24:00Z</cp:lastPrinted>
  <dcterms:created xsi:type="dcterms:W3CDTF">2024-06-04T12:24:00Z</dcterms:created>
  <dcterms:modified xsi:type="dcterms:W3CDTF">2025-01-23T06:25:00Z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100e9fed-9d95-4396-8e24-8e95f6ae67b8</vt:lpwstr>
  </property>
</Properties>
</file>