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426B4" w14:textId="5E352F1B" w:rsidR="00E77FD8" w:rsidRPr="0096477D" w:rsidRDefault="00F16C84" w:rsidP="00F16C84">
      <w:pPr>
        <w:pStyle w:val="Bezmezer"/>
        <w:jc w:val="center"/>
        <w:rPr>
          <w:b/>
          <w:sz w:val="28"/>
        </w:rPr>
      </w:pPr>
      <w:r w:rsidRPr="0096477D">
        <w:rPr>
          <w:b/>
          <w:sz w:val="28"/>
        </w:rPr>
        <w:t xml:space="preserve">Dodatek č. </w:t>
      </w:r>
      <w:r w:rsidR="000A716F">
        <w:rPr>
          <w:b/>
          <w:sz w:val="28"/>
        </w:rPr>
        <w:t>6</w:t>
      </w:r>
    </w:p>
    <w:p w14:paraId="4E8D7D6A" w14:textId="77777777" w:rsidR="00F16C84" w:rsidRPr="0096477D" w:rsidRDefault="0029783E" w:rsidP="00F16C84">
      <w:pPr>
        <w:pStyle w:val="Bezmezer"/>
        <w:jc w:val="center"/>
        <w:rPr>
          <w:b/>
          <w:sz w:val="24"/>
        </w:rPr>
      </w:pPr>
      <w:r>
        <w:rPr>
          <w:b/>
          <w:sz w:val="24"/>
        </w:rPr>
        <w:t>k</w:t>
      </w:r>
      <w:r w:rsidR="00F16C84" w:rsidRPr="0096477D">
        <w:rPr>
          <w:b/>
          <w:sz w:val="24"/>
        </w:rPr>
        <w:t xml:space="preserve">e smlouvě o poskytování </w:t>
      </w:r>
      <w:r w:rsidR="00DC539B">
        <w:rPr>
          <w:b/>
          <w:sz w:val="24"/>
        </w:rPr>
        <w:t>recepčn</w:t>
      </w:r>
      <w:r w:rsidR="00F16C84" w:rsidRPr="0096477D">
        <w:rPr>
          <w:b/>
          <w:sz w:val="24"/>
        </w:rPr>
        <w:t xml:space="preserve">ích služeb ze dne </w:t>
      </w:r>
      <w:r w:rsidR="00DC539B">
        <w:rPr>
          <w:b/>
          <w:sz w:val="24"/>
        </w:rPr>
        <w:t>6. 8. 2021</w:t>
      </w:r>
    </w:p>
    <w:p w14:paraId="251123ED" w14:textId="77777777" w:rsidR="00F16C84" w:rsidRDefault="00F16C84" w:rsidP="00F16C84">
      <w:pPr>
        <w:pStyle w:val="Bezmezer"/>
        <w:jc w:val="center"/>
      </w:pPr>
      <w:r>
        <w:t>uzavřené dle zák. č. 89/2012 Sb., občanského zákoníku</w:t>
      </w:r>
    </w:p>
    <w:p w14:paraId="1D9BFB77" w14:textId="77777777" w:rsidR="00F16C84" w:rsidRDefault="00F16C84" w:rsidP="00F16C84">
      <w:pPr>
        <w:pStyle w:val="Bezmezer"/>
        <w:jc w:val="center"/>
      </w:pPr>
    </w:p>
    <w:p w14:paraId="040AB8D6" w14:textId="77777777" w:rsidR="00DC539B" w:rsidRDefault="00DC539B" w:rsidP="00F16C84">
      <w:pPr>
        <w:pStyle w:val="Bezmezer"/>
        <w:jc w:val="center"/>
      </w:pPr>
    </w:p>
    <w:p w14:paraId="2A618A7D" w14:textId="77777777" w:rsidR="00F16C84" w:rsidRPr="0096477D" w:rsidRDefault="00F16C84" w:rsidP="00F16C84">
      <w:pPr>
        <w:pStyle w:val="Bezmezer"/>
        <w:rPr>
          <w:b/>
        </w:rPr>
      </w:pPr>
      <w:r w:rsidRPr="0096477D">
        <w:rPr>
          <w:b/>
        </w:rPr>
        <w:t>Městská nemocnice následné péče</w:t>
      </w:r>
    </w:p>
    <w:p w14:paraId="7B0A9F58" w14:textId="77777777" w:rsidR="00F16C84" w:rsidRDefault="00F16C84" w:rsidP="00F16C84">
      <w:pPr>
        <w:pStyle w:val="Bezmezer"/>
      </w:pPr>
      <w:r>
        <w:t>Se sídlem:</w:t>
      </w:r>
      <w:r>
        <w:tab/>
      </w:r>
      <w:r>
        <w:tab/>
        <w:t>K </w:t>
      </w:r>
      <w:proofErr w:type="spellStart"/>
      <w:r>
        <w:t>Moravině</w:t>
      </w:r>
      <w:proofErr w:type="spellEnd"/>
      <w:r>
        <w:t xml:space="preserve"> 343/6, 190 61 Praha 9 – Vysočany</w:t>
      </w:r>
    </w:p>
    <w:p w14:paraId="618FED2D" w14:textId="77777777" w:rsidR="00F16C84" w:rsidRDefault="00F16C84" w:rsidP="00F16C84">
      <w:pPr>
        <w:pStyle w:val="Bezmezer"/>
      </w:pPr>
      <w:r>
        <w:t>Zastoupena:</w:t>
      </w:r>
      <w:r>
        <w:tab/>
      </w:r>
      <w:r>
        <w:tab/>
        <w:t xml:space="preserve">Mgr. </w:t>
      </w:r>
      <w:r w:rsidR="00DC539B">
        <w:t>Ivou Vyšatovou</w:t>
      </w:r>
      <w:r>
        <w:t>, ředitelkou</w:t>
      </w:r>
    </w:p>
    <w:p w14:paraId="698ABB13" w14:textId="77777777" w:rsidR="00F16C84" w:rsidRDefault="00F16C84" w:rsidP="00F16C84">
      <w:pPr>
        <w:pStyle w:val="Bezmezer"/>
      </w:pPr>
      <w:r>
        <w:t>IČ:</w:t>
      </w:r>
      <w:r>
        <w:tab/>
      </w:r>
      <w:r>
        <w:tab/>
      </w:r>
      <w:r>
        <w:tab/>
        <w:t>45245843</w:t>
      </w:r>
    </w:p>
    <w:p w14:paraId="0A37BF0B" w14:textId="77777777" w:rsidR="00F16C84" w:rsidRPr="0096477D" w:rsidRDefault="00F16C84" w:rsidP="00F16C84">
      <w:pPr>
        <w:pStyle w:val="Bezmezer"/>
        <w:rPr>
          <w:i/>
        </w:rPr>
      </w:pPr>
      <w:r w:rsidRPr="0096477D">
        <w:rPr>
          <w:i/>
        </w:rPr>
        <w:t>na straně jako „objednatel“</w:t>
      </w:r>
    </w:p>
    <w:p w14:paraId="17A8B522" w14:textId="77777777" w:rsidR="00F16C84" w:rsidRPr="00DC539B" w:rsidRDefault="00F16C84" w:rsidP="00F16C84">
      <w:pPr>
        <w:pStyle w:val="Bezmezer"/>
        <w:rPr>
          <w:sz w:val="12"/>
        </w:rPr>
      </w:pPr>
    </w:p>
    <w:p w14:paraId="3E398C4E" w14:textId="77777777" w:rsidR="00F16C84" w:rsidRDefault="00F16C84" w:rsidP="00F16C84">
      <w:pPr>
        <w:pStyle w:val="Bezmezer"/>
      </w:pPr>
      <w:r>
        <w:t>a</w:t>
      </w:r>
    </w:p>
    <w:p w14:paraId="40C85398" w14:textId="77777777" w:rsidR="00F16C84" w:rsidRPr="00DC539B" w:rsidRDefault="00F16C84" w:rsidP="00F16C84">
      <w:pPr>
        <w:pStyle w:val="Bezmezer"/>
        <w:rPr>
          <w:sz w:val="14"/>
        </w:rPr>
      </w:pPr>
    </w:p>
    <w:p w14:paraId="603BBE17" w14:textId="77777777" w:rsidR="00F16C84" w:rsidRPr="0096477D" w:rsidRDefault="00F16C84" w:rsidP="00F16C84">
      <w:pPr>
        <w:pStyle w:val="Bezmezer"/>
        <w:rPr>
          <w:b/>
        </w:rPr>
      </w:pPr>
      <w:r w:rsidRPr="0096477D">
        <w:rPr>
          <w:b/>
        </w:rPr>
        <w:t>B+H, spol. s r.o.</w:t>
      </w:r>
    </w:p>
    <w:p w14:paraId="6EF86A52" w14:textId="77777777" w:rsidR="00F16C84" w:rsidRDefault="00F16C84" w:rsidP="00F16C84">
      <w:pPr>
        <w:pStyle w:val="Bezmezer"/>
      </w:pPr>
      <w:r>
        <w:t>Se sídlem:</w:t>
      </w:r>
      <w:r>
        <w:tab/>
      </w:r>
      <w:r>
        <w:tab/>
        <w:t>Havlíčkova 92, 250 82 Úvaly</w:t>
      </w:r>
    </w:p>
    <w:p w14:paraId="4B13B031" w14:textId="77777777" w:rsidR="00F16C84" w:rsidRDefault="00F16C84" w:rsidP="00F16C84">
      <w:pPr>
        <w:pStyle w:val="Bezmezer"/>
      </w:pPr>
      <w:r>
        <w:t>Zastoupena:</w:t>
      </w:r>
      <w:r>
        <w:tab/>
      </w:r>
      <w:r>
        <w:tab/>
      </w:r>
      <w:r w:rsidR="00DC539B">
        <w:t>Ing. Lukášem Dupalem</w:t>
      </w:r>
      <w:r>
        <w:t>, jednatelem</w:t>
      </w:r>
    </w:p>
    <w:p w14:paraId="4D5B30ED" w14:textId="77777777" w:rsidR="00F16C84" w:rsidRDefault="00F16C84" w:rsidP="00F16C84">
      <w:pPr>
        <w:pStyle w:val="Bezmezer"/>
      </w:pPr>
      <w:r>
        <w:t>IČ: 62968939</w:t>
      </w:r>
    </w:p>
    <w:p w14:paraId="3E70C7DE" w14:textId="77777777" w:rsidR="00F16C84" w:rsidRDefault="00F16C84" w:rsidP="00F16C84">
      <w:pPr>
        <w:pStyle w:val="Bezmezer"/>
      </w:pPr>
      <w:r>
        <w:t>DIČ: CZ 62968939</w:t>
      </w:r>
    </w:p>
    <w:p w14:paraId="07B06C57" w14:textId="77777777" w:rsidR="00F16C84" w:rsidRPr="0096477D" w:rsidRDefault="00F16C84" w:rsidP="00F16C84">
      <w:pPr>
        <w:pStyle w:val="Bezmezer"/>
        <w:rPr>
          <w:i/>
        </w:rPr>
      </w:pPr>
      <w:r w:rsidRPr="0096477D">
        <w:rPr>
          <w:i/>
        </w:rPr>
        <w:t>Na straně jako „dodavatel“</w:t>
      </w:r>
    </w:p>
    <w:p w14:paraId="1638ED2C" w14:textId="77777777" w:rsidR="00F16C84" w:rsidRDefault="00F16C84" w:rsidP="00F16C84">
      <w:pPr>
        <w:pStyle w:val="Bezmezer"/>
      </w:pPr>
    </w:p>
    <w:p w14:paraId="20EF60DE" w14:textId="77777777" w:rsidR="00DC539B" w:rsidRDefault="00DC539B" w:rsidP="00F16C84">
      <w:pPr>
        <w:pStyle w:val="Bezmezer"/>
      </w:pPr>
    </w:p>
    <w:p w14:paraId="1A63DAC0" w14:textId="2D2165FB" w:rsidR="0096477D" w:rsidRDefault="00F16C84" w:rsidP="0096477D">
      <w:pPr>
        <w:pStyle w:val="Bezmezer"/>
        <w:jc w:val="center"/>
      </w:pPr>
      <w:r>
        <w:t xml:space="preserve">Uzavírají níže uvedeného dne, měsíce a roku v souladu s </w:t>
      </w:r>
      <w:r w:rsidR="00594897">
        <w:t xml:space="preserve">§222 odst. 2 zákona č.134/2016 Sb., o zadávání veřejných zakázek, ve znění pozdějších předpisů (dále jen „ZZVZ“), a v souladu se smlouvou o poskytování </w:t>
      </w:r>
      <w:r w:rsidR="00DC539B">
        <w:t>recepčních</w:t>
      </w:r>
      <w:r w:rsidR="00594897">
        <w:t xml:space="preserve"> služeb ze</w:t>
      </w:r>
      <w:r w:rsidR="00DC539B">
        <w:t xml:space="preserve"> dne 6. 8. 2021</w:t>
      </w:r>
      <w:r w:rsidR="00594897">
        <w:t xml:space="preserve"> </w:t>
      </w:r>
    </w:p>
    <w:p w14:paraId="03CBB0C6" w14:textId="7DC0BA20" w:rsidR="00F16C84" w:rsidRDefault="00594897" w:rsidP="0096477D">
      <w:pPr>
        <w:pStyle w:val="Bezmezer"/>
        <w:jc w:val="center"/>
      </w:pPr>
      <w:r>
        <w:t>(dále jen „smlouva“)</w:t>
      </w:r>
      <w:r w:rsidR="0029783E">
        <w:t xml:space="preserve"> tento dodatek č.</w:t>
      </w:r>
      <w:r w:rsidR="00F836AF">
        <w:t>5</w:t>
      </w:r>
      <w:r>
        <w:t>.</w:t>
      </w:r>
    </w:p>
    <w:p w14:paraId="3849582C" w14:textId="77777777" w:rsidR="00594897" w:rsidRDefault="00594897" w:rsidP="00F16C84">
      <w:pPr>
        <w:pStyle w:val="Bezmezer"/>
      </w:pPr>
    </w:p>
    <w:p w14:paraId="70C86B52" w14:textId="77777777" w:rsidR="00DC539B" w:rsidRDefault="00DC539B" w:rsidP="00F16C84">
      <w:pPr>
        <w:pStyle w:val="Bezmezer"/>
      </w:pPr>
    </w:p>
    <w:p w14:paraId="53CA12BD" w14:textId="77777777" w:rsidR="00594897" w:rsidRPr="00976950" w:rsidRDefault="00594897" w:rsidP="0096477D">
      <w:pPr>
        <w:pStyle w:val="Bezmezer"/>
        <w:jc w:val="center"/>
        <w:rPr>
          <w:b/>
          <w:sz w:val="24"/>
        </w:rPr>
      </w:pPr>
      <w:r w:rsidRPr="00976950">
        <w:rPr>
          <w:b/>
          <w:sz w:val="24"/>
        </w:rPr>
        <w:t>Předmět dodatku</w:t>
      </w:r>
    </w:p>
    <w:p w14:paraId="0A3DB082" w14:textId="77777777" w:rsidR="00594897" w:rsidRDefault="00594897" w:rsidP="00F16C84">
      <w:pPr>
        <w:pStyle w:val="Bezmezer"/>
      </w:pPr>
    </w:p>
    <w:p w14:paraId="77F06A1F" w14:textId="4595B494" w:rsidR="000A716F" w:rsidRDefault="00594897" w:rsidP="00612FA3">
      <w:pPr>
        <w:pStyle w:val="Bezmezer"/>
        <w:numPr>
          <w:ilvl w:val="0"/>
          <w:numId w:val="1"/>
        </w:numPr>
        <w:ind w:left="284"/>
        <w:jc w:val="both"/>
      </w:pPr>
      <w:r>
        <w:t>Předmětem tohoto dodatku</w:t>
      </w:r>
      <w:r w:rsidR="00432357">
        <w:t xml:space="preserve"> č. </w:t>
      </w:r>
      <w:r w:rsidR="0048111D">
        <w:t>6</w:t>
      </w:r>
      <w:r w:rsidR="00432357">
        <w:t xml:space="preserve"> je </w:t>
      </w:r>
      <w:r w:rsidR="000A716F">
        <w:t>navýšení hodinové sazby plnění.</w:t>
      </w:r>
    </w:p>
    <w:p w14:paraId="66D214D5" w14:textId="1154164D" w:rsidR="000A716F" w:rsidRDefault="000A716F" w:rsidP="000A716F">
      <w:pPr>
        <w:pStyle w:val="Bezmezer"/>
        <w:numPr>
          <w:ilvl w:val="0"/>
          <w:numId w:val="1"/>
        </w:numPr>
        <w:ind w:left="284"/>
        <w:jc w:val="both"/>
      </w:pPr>
      <w:r>
        <w:t xml:space="preserve">Důvody jsou následující: </w:t>
      </w:r>
      <w:r w:rsidRPr="000A716F">
        <w:t xml:space="preserve">Nařízením vlády o minimální mzdě, o nejnižších úrovních zaručené mzdy, o vymezení ztíženého pracovního prostředí a o výši příplatku ke mzdě za práci ve ztíženém pracovním prostředí, ve znění pozdějších předpisů, dojde s účinností od 1. 1. 2025 ke zvýšení základní sazby minimální mzdy pro stanovenou týdenní pracovní dobu 40 hodin z 112,50,- Kč za hodinu na 124,40 Kč. Meziroční nárůst zákonné mzdy o </w:t>
      </w:r>
      <w:proofErr w:type="gramStart"/>
      <w:r w:rsidRPr="000A716F">
        <w:t>10,6%</w:t>
      </w:r>
      <w:proofErr w:type="gramEnd"/>
      <w:r w:rsidRPr="000A716F">
        <w:t xml:space="preserve">. K tomu odvody </w:t>
      </w:r>
      <w:proofErr w:type="gramStart"/>
      <w:r w:rsidRPr="000A716F">
        <w:t>2,12%</w:t>
      </w:r>
      <w:proofErr w:type="gramEnd"/>
      <w:r w:rsidRPr="000A716F">
        <w:t xml:space="preserve">. Celkové zvýšení o </w:t>
      </w:r>
      <w:proofErr w:type="gramStart"/>
      <w:r w:rsidRPr="000A716F">
        <w:t>12,72%</w:t>
      </w:r>
      <w:proofErr w:type="gramEnd"/>
      <w:r w:rsidRPr="000A716F">
        <w:t>.</w:t>
      </w:r>
    </w:p>
    <w:p w14:paraId="2495CF54" w14:textId="52C98260" w:rsidR="000A716F" w:rsidRDefault="000A716F" w:rsidP="000A716F">
      <w:pPr>
        <w:pStyle w:val="Bezmezer"/>
        <w:numPr>
          <w:ilvl w:val="0"/>
          <w:numId w:val="1"/>
        </w:numPr>
        <w:ind w:left="284"/>
        <w:jc w:val="both"/>
      </w:pPr>
      <w:r>
        <w:t>Ve smlouvě o poskytování recepčních služeb je uvedena následující: „</w:t>
      </w:r>
      <w:r w:rsidRPr="00F97F91">
        <w:t xml:space="preserve">K navýšení cen plnění stanovených touto smlouvou může dojít pouze v případech, kdy dojde </w:t>
      </w:r>
      <w:proofErr w:type="gramStart"/>
      <w:r w:rsidRPr="00F97F91">
        <w:t xml:space="preserve">k: </w:t>
      </w:r>
      <w:r>
        <w:t xml:space="preserve"> </w:t>
      </w:r>
      <w:r w:rsidRPr="00F97F91">
        <w:t>změně</w:t>
      </w:r>
      <w:proofErr w:type="gramEnd"/>
      <w:r w:rsidRPr="00F97F91">
        <w:t xml:space="preserve"> příslušné sazby daně z přidané hodnoty, a to maximálně v rozsahu takové změny; cena plnění bez DPH tím zůstává nedotčena; </w:t>
      </w:r>
      <w:r>
        <w:t xml:space="preserve"> </w:t>
      </w:r>
      <w:r w:rsidRPr="00F97F91">
        <w:t xml:space="preserve">zvýšení zákonné výše minimální mzdy, a to maximálně v rozsahu této změny. Nejbližší termín, kdy je možno uplatnit toto zvýšení, je od 1. 1. </w:t>
      </w:r>
      <w:proofErr w:type="gramStart"/>
      <w:r w:rsidRPr="00F97F91">
        <w:t xml:space="preserve">2023; </w:t>
      </w:r>
      <w:r>
        <w:t xml:space="preserve"> </w:t>
      </w:r>
      <w:r w:rsidRPr="00F97F91">
        <w:t>překročení</w:t>
      </w:r>
      <w:proofErr w:type="gramEnd"/>
      <w:r w:rsidRPr="00F97F91">
        <w:t xml:space="preserve"> míry inflace oficiálně vyhlášené Českým statistickým úřadem za uplynulý kalendářní rok nebo za dobu od podpisu smlouvy do konce daného kalendářního roku. Nejbližší termín, kdy je možno uplatnit tuto inflační doložku, je od 1. 1. 2023. Cena za předmět plnění může být takto navýšena o takové procento inflace, které za příslušné období stanoví Český statistický úřad. Cenu je však vždy možné zvýšit pouze po dohodě s </w:t>
      </w:r>
      <w:proofErr w:type="gramStart"/>
      <w:r w:rsidRPr="00F97F91">
        <w:t>objednatelem</w:t>
      </w:r>
      <w:proofErr w:type="gramEnd"/>
      <w:r w:rsidRPr="00F97F91">
        <w:t xml:space="preserve"> a to formou písemného dodatku ke smlouvě, uzavřeného mezi objednatelem a poskytovatelem.</w:t>
      </w:r>
      <w:r w:rsidR="0048111D">
        <w:t>“</w:t>
      </w:r>
      <w:r w:rsidRPr="00F97F91">
        <w:t xml:space="preserve"> </w:t>
      </w:r>
    </w:p>
    <w:p w14:paraId="70A5832F" w14:textId="511459A9" w:rsidR="00201B3B" w:rsidRDefault="00432357" w:rsidP="006F49DA">
      <w:pPr>
        <w:pStyle w:val="Bezmezer"/>
        <w:numPr>
          <w:ilvl w:val="0"/>
          <w:numId w:val="1"/>
        </w:numPr>
        <w:ind w:left="284"/>
        <w:jc w:val="both"/>
      </w:pPr>
      <w:r>
        <w:t>Vzhled</w:t>
      </w:r>
      <w:r w:rsidR="00F13540">
        <w:t>e</w:t>
      </w:r>
      <w:r>
        <w:t>m</w:t>
      </w:r>
      <w:r w:rsidR="00971019">
        <w:t xml:space="preserve"> k</w:t>
      </w:r>
      <w:r w:rsidR="000A716F">
        <w:t> výše uvedenému se smluvní strany dohodly na navýšení hodinové sazby na částku 119,- Kč bez DPH, DPH 24,99 Kč, 143,99 Kč vč. DPH, a to s účinností od 1.2.2025.</w:t>
      </w:r>
    </w:p>
    <w:p w14:paraId="50E472AF" w14:textId="77777777" w:rsidR="000A716F" w:rsidRDefault="000A716F" w:rsidP="000A716F">
      <w:pPr>
        <w:pStyle w:val="Bezmezer"/>
        <w:ind w:left="284"/>
        <w:jc w:val="both"/>
      </w:pPr>
    </w:p>
    <w:p w14:paraId="12C7743A" w14:textId="77777777" w:rsidR="000A716F" w:rsidRPr="00201B3B" w:rsidRDefault="000A716F" w:rsidP="000A716F">
      <w:pPr>
        <w:pStyle w:val="Bezmezer"/>
        <w:ind w:left="284"/>
        <w:jc w:val="both"/>
      </w:pPr>
    </w:p>
    <w:p w14:paraId="4F57B540" w14:textId="77777777" w:rsidR="0096477D" w:rsidRDefault="0096477D" w:rsidP="0029783E">
      <w:pPr>
        <w:pStyle w:val="Bezmezer"/>
        <w:ind w:left="284"/>
      </w:pPr>
    </w:p>
    <w:p w14:paraId="72D13648" w14:textId="77777777" w:rsidR="00976950" w:rsidRDefault="00976950" w:rsidP="0029783E">
      <w:pPr>
        <w:pStyle w:val="Bezmezer"/>
        <w:ind w:left="284"/>
      </w:pPr>
    </w:p>
    <w:p w14:paraId="5F1C66C9" w14:textId="77777777" w:rsidR="00594897" w:rsidRPr="00976950" w:rsidRDefault="00976950" w:rsidP="0029783E">
      <w:pPr>
        <w:pStyle w:val="Bezmezer"/>
        <w:ind w:left="284"/>
        <w:jc w:val="center"/>
        <w:rPr>
          <w:b/>
          <w:sz w:val="24"/>
        </w:rPr>
      </w:pPr>
      <w:r w:rsidRPr="00976950">
        <w:rPr>
          <w:b/>
          <w:sz w:val="24"/>
        </w:rPr>
        <w:lastRenderedPageBreak/>
        <w:t>Závěrečná ustanovení</w:t>
      </w:r>
    </w:p>
    <w:p w14:paraId="5FA005F5" w14:textId="77777777" w:rsidR="00976950" w:rsidRDefault="00976950" w:rsidP="0029783E">
      <w:pPr>
        <w:pStyle w:val="Bezmezer"/>
        <w:ind w:left="284"/>
      </w:pPr>
    </w:p>
    <w:p w14:paraId="4E6164EB" w14:textId="0DF1819B" w:rsidR="00DC539B" w:rsidRDefault="00976950" w:rsidP="00612FA3">
      <w:pPr>
        <w:pStyle w:val="Bezmezer"/>
        <w:numPr>
          <w:ilvl w:val="0"/>
          <w:numId w:val="2"/>
        </w:numPr>
        <w:ind w:left="284"/>
        <w:jc w:val="both"/>
      </w:pPr>
      <w:r>
        <w:t xml:space="preserve">Ostatní ujednání smlouvy, nedotčená tímto dodatkem, zůstávají beze změny. </w:t>
      </w:r>
    </w:p>
    <w:p w14:paraId="2EB253E1" w14:textId="757581B0" w:rsidR="0029783E" w:rsidRDefault="00976950" w:rsidP="00612FA3">
      <w:pPr>
        <w:pStyle w:val="Bezmezer"/>
        <w:numPr>
          <w:ilvl w:val="0"/>
          <w:numId w:val="2"/>
        </w:numPr>
        <w:ind w:left="284"/>
        <w:jc w:val="both"/>
      </w:pPr>
      <w:r>
        <w:t>Objednatel je povinným subjektem ve smyslu zákona č.340/2015 Sb., o zvláštních podmínkách účinnosti některých smluv, uveřejňování těchto smluv a o registru smluv, ve znění pozdějších přepisů (dále jen „registr smluv“). Poskytovatel souhlasí se zveřejněním tohoto dodatku především na profilu zadavatele a v Registru smluv.</w:t>
      </w:r>
    </w:p>
    <w:p w14:paraId="4844CE49" w14:textId="422AAA49" w:rsidR="00041742" w:rsidRDefault="00976950" w:rsidP="00041742">
      <w:pPr>
        <w:pStyle w:val="Bezmezer"/>
        <w:numPr>
          <w:ilvl w:val="0"/>
          <w:numId w:val="2"/>
        </w:numPr>
        <w:ind w:left="284"/>
        <w:jc w:val="both"/>
      </w:pPr>
      <w:r>
        <w:t xml:space="preserve">Tento dodatek nabývá platnosti dnem podpisu dodatku oběma smluvními stranami a účinnosti </w:t>
      </w:r>
      <w:r w:rsidR="001B5578">
        <w:t>od 1.2.202</w:t>
      </w:r>
      <w:r w:rsidR="000A716F">
        <w:t>5</w:t>
      </w:r>
      <w:r w:rsidR="001B5578">
        <w:t xml:space="preserve"> po </w:t>
      </w:r>
      <w:r>
        <w:t>uveřejnění v Registru smluv</w:t>
      </w:r>
      <w:r w:rsidR="00612FA3">
        <w:t>.</w:t>
      </w:r>
    </w:p>
    <w:p w14:paraId="21CFCCA8" w14:textId="77777777" w:rsidR="00FF2CFB" w:rsidRDefault="0088736D" w:rsidP="00041742">
      <w:pPr>
        <w:pStyle w:val="Bezmezer"/>
        <w:numPr>
          <w:ilvl w:val="0"/>
          <w:numId w:val="2"/>
        </w:numPr>
        <w:ind w:left="284"/>
        <w:jc w:val="both"/>
      </w:pPr>
      <w:r w:rsidRPr="00041742">
        <w:rPr>
          <w:rFonts w:eastAsia="Times New Roman"/>
        </w:rPr>
        <w:t>Tento dodatek je sepsán ve 2 vyhotoveních, z nichž 1 obdrží objednatel a 1 obdrží poskytovatel.</w:t>
      </w:r>
      <w:r w:rsidR="00FF2CFB">
        <w:t>5.</w:t>
      </w:r>
    </w:p>
    <w:p w14:paraId="217AB865" w14:textId="1B5EE04E" w:rsidR="00976950" w:rsidRDefault="00976950" w:rsidP="00041742">
      <w:pPr>
        <w:pStyle w:val="Bezmezer"/>
        <w:numPr>
          <w:ilvl w:val="0"/>
          <w:numId w:val="2"/>
        </w:numPr>
        <w:ind w:left="284"/>
        <w:jc w:val="both"/>
      </w:pPr>
      <w:r>
        <w:t>Zástupci smluvních stran prohlašují, že tento dodatek odpovídá jejich svobodné a vážné vůli a nebyl uzavřen v tísni nebo za nápadně nevýhodných podmínek, což stvrzují svými vlastnoručními podpisy.</w:t>
      </w:r>
    </w:p>
    <w:p w14:paraId="7C00C325" w14:textId="77777777" w:rsidR="00976950" w:rsidRDefault="00976950" w:rsidP="00976950">
      <w:pPr>
        <w:pStyle w:val="Bezmezer"/>
      </w:pPr>
    </w:p>
    <w:p w14:paraId="444B5515" w14:textId="77777777" w:rsidR="00976950" w:rsidRDefault="00976950" w:rsidP="00976950">
      <w:pPr>
        <w:pStyle w:val="Bezmezer"/>
      </w:pPr>
    </w:p>
    <w:p w14:paraId="190BDD2C" w14:textId="77777777" w:rsidR="00DC539B" w:rsidRDefault="00DC539B" w:rsidP="00976950">
      <w:pPr>
        <w:pStyle w:val="Bezmezer"/>
      </w:pPr>
    </w:p>
    <w:p w14:paraId="7730B2F4" w14:textId="5793FB6B" w:rsidR="00DC539B" w:rsidRDefault="00DC539B" w:rsidP="00DC539B">
      <w:pPr>
        <w:pStyle w:val="Bezmezer"/>
      </w:pPr>
      <w:r>
        <w:t xml:space="preserve">V Praze dne </w:t>
      </w:r>
      <w:r w:rsidR="000A716F">
        <w:t>31</w:t>
      </w:r>
      <w:r w:rsidR="00976950">
        <w:t>.</w:t>
      </w:r>
      <w:r w:rsidR="00D33DF8">
        <w:t xml:space="preserve"> 1</w:t>
      </w:r>
      <w:r w:rsidR="00976950">
        <w:t>.</w:t>
      </w:r>
      <w:r w:rsidR="00D33DF8">
        <w:t xml:space="preserve"> 202</w:t>
      </w:r>
      <w:r w:rsidR="000A716F">
        <w:t>5</w:t>
      </w:r>
      <w:r w:rsidR="00D33DF8">
        <w:tab/>
      </w:r>
      <w:r w:rsidR="00C550D5">
        <w:t xml:space="preserve">                                                                    V Praze dne 31. 1. 2025</w:t>
      </w:r>
      <w:r w:rsidR="00D33DF8">
        <w:tab/>
      </w:r>
      <w:r w:rsidR="00D33DF8">
        <w:tab/>
      </w:r>
      <w:r w:rsidR="00D33DF8">
        <w:tab/>
      </w:r>
      <w:r w:rsidR="00D33DF8">
        <w:tab/>
      </w:r>
    </w:p>
    <w:p w14:paraId="224E2FE8" w14:textId="479F35FC" w:rsidR="00976950" w:rsidRDefault="00976950" w:rsidP="00976950">
      <w:pPr>
        <w:pStyle w:val="Bezmezer"/>
      </w:pPr>
    </w:p>
    <w:p w14:paraId="2C909519" w14:textId="77777777" w:rsidR="00976950" w:rsidRDefault="00976950" w:rsidP="00976950">
      <w:pPr>
        <w:pStyle w:val="Bezmezer"/>
      </w:pPr>
    </w:p>
    <w:p w14:paraId="41B4B44D" w14:textId="77777777" w:rsidR="00976950" w:rsidRDefault="00976950" w:rsidP="00976950">
      <w:pPr>
        <w:pStyle w:val="Bezmezer"/>
      </w:pPr>
    </w:p>
    <w:p w14:paraId="4C75CE1B" w14:textId="77777777" w:rsidR="00CD6648" w:rsidRDefault="00CD6648" w:rsidP="00976950">
      <w:pPr>
        <w:pStyle w:val="Bezmezer"/>
      </w:pPr>
    </w:p>
    <w:p w14:paraId="5E70BD5F" w14:textId="77777777" w:rsidR="00CD6648" w:rsidRDefault="00CD6648" w:rsidP="00976950">
      <w:pPr>
        <w:pStyle w:val="Bezmezer"/>
      </w:pPr>
    </w:p>
    <w:p w14:paraId="261DBE01" w14:textId="77777777" w:rsidR="00976950" w:rsidRDefault="00976950" w:rsidP="00976950">
      <w:pPr>
        <w:pStyle w:val="Bezmezer"/>
      </w:pPr>
    </w:p>
    <w:p w14:paraId="5E0EF3B2" w14:textId="77777777" w:rsidR="00976950" w:rsidRDefault="00976950" w:rsidP="00976950">
      <w:pPr>
        <w:pStyle w:val="Bezmezer"/>
      </w:pPr>
    </w:p>
    <w:p w14:paraId="7EA7CA81" w14:textId="77777777" w:rsidR="00976950" w:rsidRDefault="00976950" w:rsidP="00976950">
      <w:pPr>
        <w:pStyle w:val="Bezmezer"/>
      </w:pPr>
      <w:r>
        <w:t>………………………………………………….....</w:t>
      </w:r>
      <w:r>
        <w:tab/>
      </w:r>
      <w:r>
        <w:tab/>
      </w:r>
      <w:r>
        <w:tab/>
      </w:r>
      <w:r>
        <w:tab/>
        <w:t>………………………………………………….</w:t>
      </w:r>
    </w:p>
    <w:p w14:paraId="0610A4B6" w14:textId="77777777" w:rsidR="00976950" w:rsidRPr="00976950" w:rsidRDefault="00976950" w:rsidP="00976950">
      <w:pPr>
        <w:pStyle w:val="Bezmezer"/>
        <w:rPr>
          <w:b/>
        </w:rPr>
      </w:pPr>
      <w:r w:rsidRPr="00976950">
        <w:rPr>
          <w:b/>
        </w:rPr>
        <w:t>Městská nemocnice následné péče</w:t>
      </w:r>
      <w:r w:rsidRPr="00976950">
        <w:rPr>
          <w:b/>
        </w:rPr>
        <w:tab/>
      </w:r>
      <w:r w:rsidRPr="00976950">
        <w:rPr>
          <w:b/>
        </w:rPr>
        <w:tab/>
      </w:r>
      <w:r w:rsidRPr="00976950">
        <w:rPr>
          <w:b/>
        </w:rPr>
        <w:tab/>
      </w:r>
      <w:r w:rsidRPr="00976950">
        <w:rPr>
          <w:b/>
        </w:rPr>
        <w:tab/>
      </w:r>
      <w:r w:rsidRPr="00976950">
        <w:rPr>
          <w:b/>
        </w:rPr>
        <w:tab/>
        <w:t>B+H, spol. s r.o.</w:t>
      </w:r>
    </w:p>
    <w:p w14:paraId="478B98AF" w14:textId="77777777" w:rsidR="00976950" w:rsidRDefault="00976950" w:rsidP="00976950">
      <w:pPr>
        <w:pStyle w:val="Bezmezer"/>
      </w:pPr>
      <w:r>
        <w:t xml:space="preserve">       </w:t>
      </w:r>
      <w:r w:rsidR="00DC539B">
        <w:t xml:space="preserve">     </w:t>
      </w:r>
      <w:r>
        <w:t xml:space="preserve">Mgr. </w:t>
      </w:r>
      <w:r w:rsidR="00DC539B">
        <w:t>Iva Vyšatová</w:t>
      </w:r>
      <w:r>
        <w:tab/>
      </w:r>
      <w:r>
        <w:tab/>
      </w:r>
      <w:r>
        <w:tab/>
      </w:r>
      <w:r>
        <w:tab/>
      </w:r>
      <w:r>
        <w:tab/>
      </w:r>
      <w:r w:rsidR="00DC539B">
        <w:tab/>
        <w:t>Ing. Lukáš Dupal</w:t>
      </w:r>
    </w:p>
    <w:p w14:paraId="516D3EC0" w14:textId="77777777" w:rsidR="00976950" w:rsidRDefault="00976950" w:rsidP="00976950">
      <w:pPr>
        <w:pStyle w:val="Bezmezer"/>
      </w:pPr>
      <w:r>
        <w:tab/>
        <w:t xml:space="preserve">   </w:t>
      </w:r>
      <w:r w:rsidR="00DC539B">
        <w:t xml:space="preserve">  </w:t>
      </w:r>
      <w:r>
        <w:t>Ředitelka</w:t>
      </w:r>
      <w:r>
        <w:tab/>
      </w:r>
      <w:r>
        <w:tab/>
      </w:r>
      <w:r>
        <w:tab/>
      </w:r>
      <w:r>
        <w:tab/>
      </w:r>
      <w:r>
        <w:tab/>
      </w:r>
      <w:r>
        <w:tab/>
      </w:r>
      <w:r>
        <w:tab/>
        <w:t xml:space="preserve">      jednatel</w:t>
      </w:r>
    </w:p>
    <w:p w14:paraId="670D2909" w14:textId="77777777" w:rsidR="00F16C84" w:rsidRDefault="00F16C84" w:rsidP="00F16C84">
      <w:pPr>
        <w:pStyle w:val="Bezmezer"/>
        <w:jc w:val="center"/>
      </w:pPr>
    </w:p>
    <w:p w14:paraId="7EEC1D93" w14:textId="77777777" w:rsidR="00F16C84" w:rsidRDefault="00F16C84" w:rsidP="00F16C84">
      <w:pPr>
        <w:pStyle w:val="Bezmezer"/>
        <w:jc w:val="center"/>
      </w:pPr>
    </w:p>
    <w:p w14:paraId="43379267" w14:textId="77777777" w:rsidR="00F16C84" w:rsidRDefault="00F16C84" w:rsidP="00F16C84">
      <w:pPr>
        <w:pStyle w:val="Bezmezer"/>
        <w:jc w:val="center"/>
      </w:pPr>
    </w:p>
    <w:p w14:paraId="45F858F4" w14:textId="77777777" w:rsidR="0029783E" w:rsidRDefault="0029783E" w:rsidP="00F16C84">
      <w:pPr>
        <w:pStyle w:val="Bezmezer"/>
        <w:jc w:val="center"/>
      </w:pPr>
    </w:p>
    <w:p w14:paraId="637952D1" w14:textId="77777777" w:rsidR="0029783E" w:rsidRDefault="0029783E" w:rsidP="00F16C84">
      <w:pPr>
        <w:pStyle w:val="Bezmezer"/>
        <w:jc w:val="center"/>
      </w:pPr>
    </w:p>
    <w:p w14:paraId="406B1563" w14:textId="77777777" w:rsidR="0029783E" w:rsidRDefault="0029783E" w:rsidP="00F16C84">
      <w:pPr>
        <w:pStyle w:val="Bezmezer"/>
        <w:jc w:val="center"/>
      </w:pPr>
    </w:p>
    <w:p w14:paraId="67203B4C" w14:textId="77777777" w:rsidR="0029783E" w:rsidRDefault="0029783E" w:rsidP="00F16C84">
      <w:pPr>
        <w:pStyle w:val="Bezmezer"/>
        <w:jc w:val="center"/>
      </w:pPr>
    </w:p>
    <w:p w14:paraId="5A8FC59F" w14:textId="77777777" w:rsidR="0029783E" w:rsidRDefault="0029783E" w:rsidP="00F16C84">
      <w:pPr>
        <w:pStyle w:val="Bezmezer"/>
        <w:jc w:val="center"/>
      </w:pPr>
    </w:p>
    <w:p w14:paraId="589D5DFF" w14:textId="77777777" w:rsidR="0029783E" w:rsidRDefault="0029783E" w:rsidP="00F16C84">
      <w:pPr>
        <w:pStyle w:val="Bezmezer"/>
        <w:jc w:val="center"/>
      </w:pPr>
    </w:p>
    <w:p w14:paraId="282BD56E" w14:textId="77777777" w:rsidR="0029783E" w:rsidRDefault="0029783E" w:rsidP="00F16C84">
      <w:pPr>
        <w:pStyle w:val="Bezmezer"/>
        <w:jc w:val="center"/>
      </w:pPr>
    </w:p>
    <w:p w14:paraId="34A7B5FA" w14:textId="77777777" w:rsidR="0029783E" w:rsidRDefault="0029783E" w:rsidP="00F16C84">
      <w:pPr>
        <w:pStyle w:val="Bezmezer"/>
        <w:jc w:val="center"/>
      </w:pPr>
    </w:p>
    <w:p w14:paraId="20FD0992" w14:textId="77777777" w:rsidR="0029783E" w:rsidRDefault="0029783E" w:rsidP="00F16C84">
      <w:pPr>
        <w:pStyle w:val="Bezmezer"/>
        <w:jc w:val="center"/>
      </w:pPr>
    </w:p>
    <w:p w14:paraId="2664E009" w14:textId="77777777" w:rsidR="0029783E" w:rsidRDefault="0029783E" w:rsidP="00F16C84">
      <w:pPr>
        <w:pStyle w:val="Bezmezer"/>
        <w:jc w:val="center"/>
      </w:pPr>
    </w:p>
    <w:p w14:paraId="06F38361" w14:textId="77777777" w:rsidR="0029783E" w:rsidRDefault="0029783E" w:rsidP="00F16C84">
      <w:pPr>
        <w:pStyle w:val="Bezmezer"/>
        <w:jc w:val="center"/>
      </w:pPr>
    </w:p>
    <w:p w14:paraId="4703C601" w14:textId="77777777" w:rsidR="0029783E" w:rsidRDefault="0029783E" w:rsidP="00F16C84">
      <w:pPr>
        <w:pStyle w:val="Bezmezer"/>
        <w:jc w:val="center"/>
      </w:pPr>
    </w:p>
    <w:p w14:paraId="76CFDCD1" w14:textId="77777777" w:rsidR="0029783E" w:rsidRDefault="0029783E" w:rsidP="00F16C84">
      <w:pPr>
        <w:pStyle w:val="Bezmezer"/>
        <w:jc w:val="center"/>
      </w:pPr>
    </w:p>
    <w:p w14:paraId="1F573092" w14:textId="77777777" w:rsidR="0029783E" w:rsidRDefault="0029783E" w:rsidP="00F16C84">
      <w:pPr>
        <w:pStyle w:val="Bezmezer"/>
        <w:jc w:val="center"/>
      </w:pPr>
    </w:p>
    <w:p w14:paraId="6EEF0137" w14:textId="77777777" w:rsidR="0029783E" w:rsidRDefault="0029783E" w:rsidP="00F16C84">
      <w:pPr>
        <w:pStyle w:val="Bezmezer"/>
        <w:jc w:val="center"/>
      </w:pPr>
    </w:p>
    <w:p w14:paraId="620E9350" w14:textId="77777777" w:rsidR="0029783E" w:rsidRDefault="0029783E" w:rsidP="00F16C84">
      <w:pPr>
        <w:pStyle w:val="Bezmezer"/>
        <w:jc w:val="center"/>
      </w:pPr>
    </w:p>
    <w:p w14:paraId="64365979" w14:textId="77777777" w:rsidR="0029783E" w:rsidRDefault="0029783E" w:rsidP="00F16C84">
      <w:pPr>
        <w:pStyle w:val="Bezmezer"/>
        <w:jc w:val="center"/>
      </w:pPr>
    </w:p>
    <w:p w14:paraId="14136900" w14:textId="77777777" w:rsidR="0029783E" w:rsidRDefault="0029783E" w:rsidP="00DC539B">
      <w:pPr>
        <w:pStyle w:val="Bezmezer"/>
      </w:pPr>
    </w:p>
    <w:sectPr w:rsidR="0029783E" w:rsidSect="00DC539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A7C"/>
    <w:multiLevelType w:val="hybridMultilevel"/>
    <w:tmpl w:val="53F66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05448"/>
    <w:multiLevelType w:val="hybridMultilevel"/>
    <w:tmpl w:val="97A064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233FE6"/>
    <w:multiLevelType w:val="hybridMultilevel"/>
    <w:tmpl w:val="E1DC529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504A6842"/>
    <w:multiLevelType w:val="hybridMultilevel"/>
    <w:tmpl w:val="97A06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8C0A1A"/>
    <w:multiLevelType w:val="hybridMultilevel"/>
    <w:tmpl w:val="5C10307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848013094">
    <w:abstractNumId w:val="0"/>
  </w:num>
  <w:num w:numId="2" w16cid:durableId="1822966032">
    <w:abstractNumId w:val="1"/>
  </w:num>
  <w:num w:numId="3" w16cid:durableId="549150737">
    <w:abstractNumId w:val="4"/>
  </w:num>
  <w:num w:numId="4" w16cid:durableId="472723293">
    <w:abstractNumId w:val="2"/>
  </w:num>
  <w:num w:numId="5" w16cid:durableId="1412390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0125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9B"/>
    <w:rsid w:val="00041742"/>
    <w:rsid w:val="00096F51"/>
    <w:rsid w:val="000A716F"/>
    <w:rsid w:val="000D1379"/>
    <w:rsid w:val="00102B58"/>
    <w:rsid w:val="001B5578"/>
    <w:rsid w:val="00201B3B"/>
    <w:rsid w:val="0022197B"/>
    <w:rsid w:val="0024063E"/>
    <w:rsid w:val="00284611"/>
    <w:rsid w:val="0029783E"/>
    <w:rsid w:val="003F4520"/>
    <w:rsid w:val="00432357"/>
    <w:rsid w:val="00464DA9"/>
    <w:rsid w:val="0048111D"/>
    <w:rsid w:val="004851C4"/>
    <w:rsid w:val="004F24EB"/>
    <w:rsid w:val="00583B8D"/>
    <w:rsid w:val="00594897"/>
    <w:rsid w:val="00612FA3"/>
    <w:rsid w:val="0064294F"/>
    <w:rsid w:val="00650FE1"/>
    <w:rsid w:val="006E1EA2"/>
    <w:rsid w:val="006F49DA"/>
    <w:rsid w:val="007560DE"/>
    <w:rsid w:val="007F50BB"/>
    <w:rsid w:val="0088736D"/>
    <w:rsid w:val="00892517"/>
    <w:rsid w:val="00960E3D"/>
    <w:rsid w:val="0096477D"/>
    <w:rsid w:val="00971019"/>
    <w:rsid w:val="00976950"/>
    <w:rsid w:val="00A73696"/>
    <w:rsid w:val="00C550D5"/>
    <w:rsid w:val="00C72631"/>
    <w:rsid w:val="00CD6648"/>
    <w:rsid w:val="00D33DF8"/>
    <w:rsid w:val="00DC539B"/>
    <w:rsid w:val="00DD35C8"/>
    <w:rsid w:val="00E1539B"/>
    <w:rsid w:val="00E77FD8"/>
    <w:rsid w:val="00F13540"/>
    <w:rsid w:val="00F16C84"/>
    <w:rsid w:val="00F836AF"/>
    <w:rsid w:val="00FE35DF"/>
    <w:rsid w:val="00FF2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E6F6"/>
  <w15:docId w15:val="{476B9BD3-4E52-468E-B024-9FD601F8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16C84"/>
    <w:pPr>
      <w:spacing w:after="0" w:line="240" w:lineRule="auto"/>
    </w:pPr>
  </w:style>
  <w:style w:type="paragraph" w:styleId="Odstavecseseznamem">
    <w:name w:val="List Paragraph"/>
    <w:basedOn w:val="Normln"/>
    <w:uiPriority w:val="34"/>
    <w:qFormat/>
    <w:rsid w:val="0096477D"/>
    <w:pPr>
      <w:ind w:left="720"/>
      <w:contextualSpacing/>
    </w:pPr>
  </w:style>
  <w:style w:type="table" w:styleId="Mkatabulky">
    <w:name w:val="Table Grid"/>
    <w:basedOn w:val="Normlntabulka"/>
    <w:uiPriority w:val="59"/>
    <w:rsid w:val="00964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0616">
      <w:bodyDiv w:val="1"/>
      <w:marLeft w:val="0"/>
      <w:marRight w:val="0"/>
      <w:marTop w:val="0"/>
      <w:marBottom w:val="0"/>
      <w:divBdr>
        <w:top w:val="none" w:sz="0" w:space="0" w:color="auto"/>
        <w:left w:val="none" w:sz="0" w:space="0" w:color="auto"/>
        <w:bottom w:val="none" w:sz="0" w:space="0" w:color="auto"/>
        <w:right w:val="none" w:sz="0" w:space="0" w:color="auto"/>
      </w:divBdr>
    </w:div>
    <w:div w:id="1496803490">
      <w:bodyDiv w:val="1"/>
      <w:marLeft w:val="0"/>
      <w:marRight w:val="0"/>
      <w:marTop w:val="0"/>
      <w:marBottom w:val="0"/>
      <w:divBdr>
        <w:top w:val="none" w:sz="0" w:space="0" w:color="auto"/>
        <w:left w:val="none" w:sz="0" w:space="0" w:color="auto"/>
        <w:bottom w:val="none" w:sz="0" w:space="0" w:color="auto"/>
        <w:right w:val="none" w:sz="0" w:space="0" w:color="auto"/>
      </w:divBdr>
    </w:div>
    <w:div w:id="190521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529</Words>
  <Characters>3126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Ředitel | MNNP</cp:lastModifiedBy>
  <cp:revision>9</cp:revision>
  <cp:lastPrinted>2023-01-04T21:31:00Z</cp:lastPrinted>
  <dcterms:created xsi:type="dcterms:W3CDTF">2025-01-31T08:23:00Z</dcterms:created>
  <dcterms:modified xsi:type="dcterms:W3CDTF">2025-01-31T10:05:00Z</dcterms:modified>
</cp:coreProperties>
</file>