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3682" w:rsidR="005B1BF6" w:rsidP="00353682" w:rsidRDefault="00F45B31" w14:paraId="1289FCAD" w14:textId="109A07A0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b/>
          <w:bCs/>
          <w:spacing w:val="40"/>
          <w:sz w:val="24"/>
        </w:rPr>
      </w:pPr>
      <w:r>
        <w:rPr>
          <w:rFonts w:ascii="Franklin Gothic Book" w:hAnsi="Franklin Gothic Book"/>
          <w:b/>
          <w:bCs/>
          <w:spacing w:val="40"/>
          <w:sz w:val="24"/>
        </w:rPr>
        <w:t>DODATEK Č. 1</w:t>
      </w:r>
      <w:r>
        <w:rPr>
          <w:rFonts w:ascii="Franklin Gothic Book" w:hAnsi="Franklin Gothic Book"/>
          <w:b/>
          <w:bCs/>
          <w:spacing w:val="40"/>
          <w:sz w:val="24"/>
        </w:rPr>
        <w:br/>
        <w:t xml:space="preserve">KE </w:t>
      </w:r>
      <w:r w:rsidRPr="00353682" w:rsidR="005B1BF6">
        <w:rPr>
          <w:rFonts w:ascii="Franklin Gothic Book" w:hAnsi="Franklin Gothic Book"/>
          <w:b/>
          <w:bCs/>
          <w:spacing w:val="40"/>
          <w:sz w:val="24"/>
        </w:rPr>
        <w:t>SMLOU</w:t>
      </w:r>
      <w:r>
        <w:rPr>
          <w:rFonts w:ascii="Franklin Gothic Book" w:hAnsi="Franklin Gothic Book"/>
          <w:b/>
          <w:bCs/>
          <w:spacing w:val="40"/>
          <w:sz w:val="24"/>
        </w:rPr>
        <w:t>VĚ</w:t>
      </w:r>
      <w:r w:rsidRPr="00353682" w:rsidR="005B1BF6">
        <w:rPr>
          <w:rFonts w:ascii="Franklin Gothic Book" w:hAnsi="Franklin Gothic Book"/>
          <w:b/>
          <w:bCs/>
          <w:spacing w:val="40"/>
          <w:sz w:val="24"/>
        </w:rPr>
        <w:t xml:space="preserve"> O DÍLO</w:t>
      </w:r>
    </w:p>
    <w:p w:rsidRPr="005B1BF6" w:rsidR="00FC146D" w:rsidP="00353682" w:rsidRDefault="00111EB7" w14:paraId="173BFF55" w14:textId="77777777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smluvní</w:t>
      </w:r>
      <w:r w:rsidRPr="005B1BF6" w:rsidR="00FC146D">
        <w:rPr>
          <w:rFonts w:ascii="Franklin Gothic Book" w:hAnsi="Franklin Gothic Book"/>
          <w:sz w:val="22"/>
          <w:szCs w:val="22"/>
        </w:rPr>
        <w:t xml:space="preserve"> stran</w:t>
      </w:r>
      <w:r w:rsidRPr="005B1BF6">
        <w:rPr>
          <w:rFonts w:ascii="Franklin Gothic Book" w:hAnsi="Franklin Gothic Book"/>
          <w:sz w:val="22"/>
          <w:szCs w:val="22"/>
        </w:rPr>
        <w:t>y</w:t>
      </w:r>
    </w:p>
    <w:p w:rsidRPr="005B1BF6" w:rsidR="00FC146D" w:rsidP="00353682" w:rsidRDefault="00FC146D" w14:paraId="73BF1D04" w14:textId="77777777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b/>
          <w:sz w:val="22"/>
          <w:szCs w:val="22"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5B1BF6" w:rsidR="00FC146D" w:rsidTr="00C12352" w14:paraId="417FFE6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C12352" w14:paraId="05C92B0D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Pr="005B1BF6" w:rsidR="00FC146D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C12352" w14:paraId="11854A4C" w14:textId="77777777">
            <w:pPr>
              <w:pStyle w:val="Seznam"/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Pr="005B1BF6" w:rsidR="00FC146D" w:rsidTr="00C12352" w14:paraId="5792876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64FA97B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C12352" w14:paraId="1925BB63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Pr="005B1BF6" w:rsidR="00C12352" w:rsidTr="00C12352" w14:paraId="1EE3865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2B623ED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731244BA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Pr="005B1BF6" w:rsidR="00C12352" w:rsidTr="00C12352" w14:paraId="01E7BA2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19A65BC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Pr="005B1BF6" w:rsidR="00350B8D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1E1AB6E9" w14:textId="26762838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25013891</w:t>
            </w:r>
          </w:p>
        </w:tc>
      </w:tr>
      <w:tr w:rsidRPr="005B1BF6" w:rsidR="00C12352" w:rsidTr="00C12352" w14:paraId="167911F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31DE064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2DA4630F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Pr="005B1BF6" w:rsidR="00C12352" w:rsidTr="00C12352" w14:paraId="08D1418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3DB1F5B6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6F2C129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sp. zn. </w:t>
            </w:r>
            <w:r w:rsidRPr="005B1BF6" w:rsidR="00027414">
              <w:rPr>
                <w:rFonts w:ascii="Franklin Gothic Book" w:hAnsi="Franklin Gothic Book"/>
                <w:bCs/>
                <w:sz w:val="22"/>
                <w:szCs w:val="22"/>
              </w:rPr>
              <w:t>B 945</w:t>
            </w:r>
          </w:p>
        </w:tc>
      </w:tr>
      <w:tr w:rsidRPr="005B1BF6" w:rsidR="00C12352" w:rsidTr="00C12352" w14:paraId="19A916A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DC5415" w14:paraId="5ECAE361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zástupce</w:t>
            </w:r>
            <w:r w:rsidRPr="005B1BF6" w:rsidR="00C12352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5B1BF6" w14:paraId="2881E132" w14:textId="7F44C790">
            <w:pPr>
              <w:pStyle w:val="Seznam"/>
              <w:suppressAutoHyphens w:val="0"/>
              <w:spacing w:before="0" w:after="36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Mgr. Ing. Simona Mohacsi, MBA,</w:t>
            </w:r>
            <w:r w:rsidRPr="005B1BF6" w:rsidR="00350B8D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výkonn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á</w:t>
            </w:r>
            <w:r w:rsidRPr="005B1BF6" w:rsidR="00350B8D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ředitel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ka</w:t>
            </w:r>
            <w:r w:rsidRPr="005B1BF6" w:rsidR="00350B8D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společnosti</w:t>
            </w:r>
          </w:p>
        </w:tc>
      </w:tr>
    </w:tbl>
    <w:p w:rsidRPr="005B1BF6" w:rsidR="00FC146D" w:rsidP="00353682" w:rsidRDefault="00FC146D" w14:paraId="06D6D632" w14:textId="77777777">
      <w:pPr>
        <w:tabs>
          <w:tab w:val="left" w:pos="284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jen „</w:t>
      </w:r>
      <w:r w:rsidRPr="005B1BF6">
        <w:rPr>
          <w:rFonts w:ascii="Franklin Gothic Book" w:hAnsi="Franklin Gothic Book"/>
          <w:b/>
          <w:sz w:val="22"/>
          <w:szCs w:val="22"/>
        </w:rPr>
        <w:t>objednatel</w:t>
      </w:r>
      <w:r w:rsidRPr="005B1BF6">
        <w:rPr>
          <w:rFonts w:ascii="Franklin Gothic Book" w:hAnsi="Franklin Gothic Book"/>
          <w:sz w:val="22"/>
          <w:szCs w:val="22"/>
        </w:rPr>
        <w:t>“ na straně jedné</w:t>
      </w:r>
    </w:p>
    <w:p w:rsidRPr="005B1BF6" w:rsidR="00917D3E" w:rsidP="00353682" w:rsidRDefault="00FC146D" w14:paraId="7AE3E140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a</w:t>
      </w:r>
    </w:p>
    <w:p w:rsidR="00F45B31" w:rsidP="00353682" w:rsidRDefault="00FC146D" w14:paraId="62FDC315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b/>
          <w:bCs/>
          <w:sz w:val="22"/>
          <w:szCs w:val="22"/>
        </w:rPr>
      </w:pPr>
      <w:r w:rsidRPr="005B1BF6">
        <w:rPr>
          <w:rFonts w:ascii="Franklin Gothic Book" w:hAnsi="Franklin Gothic Book"/>
          <w:b/>
          <w:sz w:val="22"/>
          <w:szCs w:val="22"/>
        </w:rPr>
        <w:t>Zhotovitel</w:t>
      </w:r>
      <w:r w:rsidR="00F45B31">
        <w:rPr>
          <w:rFonts w:ascii="Franklin Gothic Book" w:hAnsi="Franklin Gothic Book"/>
          <w:sz w:val="22"/>
          <w:szCs w:val="22"/>
        </w:rPr>
        <w:t xml:space="preserve"> – </w:t>
      </w:r>
      <w:r w:rsidRPr="00F45B31" w:rsidR="00F45B31">
        <w:rPr>
          <w:rFonts w:ascii="Franklin Gothic Book" w:hAnsi="Franklin Gothic Book"/>
          <w:b/>
          <w:bCs/>
          <w:sz w:val="22"/>
          <w:szCs w:val="22"/>
        </w:rPr>
        <w:t>společnost „TTV Výstupní“</w:t>
      </w:r>
      <w:r w:rsidRPr="00F45B31" w:rsidR="0055767B">
        <w:rPr>
          <w:rFonts w:ascii="Franklin Gothic Book" w:hAnsi="Franklin Gothic Book"/>
          <w:b/>
          <w:bCs/>
          <w:sz w:val="22"/>
          <w:szCs w:val="22"/>
        </w:rPr>
        <w:tab/>
      </w:r>
    </w:p>
    <w:p w:rsidRPr="00F45B31" w:rsidR="00E44030" w:rsidP="00353682" w:rsidRDefault="00F45B31" w14:paraId="13455115" w14:textId="434063B0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F45B31">
        <w:rPr>
          <w:rFonts w:ascii="Franklin Gothic Book" w:hAnsi="Franklin Gothic Book"/>
          <w:sz w:val="22"/>
          <w:szCs w:val="22"/>
        </w:rPr>
        <w:t>Správce společnosti: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5B1BF6" w:rsidR="00FC146D" w14:paraId="34413C8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5445DC8" w14:textId="540D45DD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45B31" w14:paraId="0ACEA29E" w14:textId="6101A32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MI Roads a.s.</w:t>
            </w:r>
          </w:p>
        </w:tc>
      </w:tr>
      <w:tr w:rsidRPr="005B1BF6" w:rsidR="00FC146D" w14:paraId="20A1467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45BBB234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45B31" w14:paraId="4CB04058" w14:textId="4B1BB5CA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Koželužská 2450/4, Libeň, 180 00 Praha 8</w:t>
            </w:r>
          </w:p>
        </w:tc>
      </w:tr>
      <w:tr w:rsidRPr="005B1BF6" w:rsidR="00FC146D" w14:paraId="70304B8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61801B0" w14:textId="5EDAFB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Pr="005B1BF6" w:rsidR="00350B8D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45B31" w14:paraId="4205B652" w14:textId="7C637F9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17331099</w:t>
            </w:r>
          </w:p>
        </w:tc>
      </w:tr>
      <w:tr w:rsidRPr="005B1BF6" w:rsidR="00FC146D" w14:paraId="1176664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07CDFE1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45B31" w14:paraId="04998B01" w14:textId="1AC86FC3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CZ17331099</w:t>
            </w:r>
          </w:p>
        </w:tc>
      </w:tr>
      <w:tr w:rsidRPr="005B1BF6" w:rsidR="00FC146D" w14:paraId="3E76041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111EB7" w14:paraId="063D8AA2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</w:t>
            </w:r>
            <w:r w:rsidRPr="005B1BF6" w:rsidR="00FC146D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45B31" w14:paraId="01FC131E" w14:textId="6501825A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Městský soud v Praze, sp. zn. B 27461</w:t>
            </w:r>
          </w:p>
        </w:tc>
      </w:tr>
      <w:tr w:rsidRPr="005B1BF6" w:rsidR="00FC146D" w14:paraId="1738393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DC5415" w14:paraId="5087EE47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>zástupce</w:t>
            </w:r>
            <w:r w:rsidRPr="005B1BF6" w:rsidR="00CF75A8">
              <w:rPr>
                <w:rFonts w:ascii="Franklin Gothic Book" w:hAnsi="Franklin Gothic Book"/>
                <w:bCs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45B31" w14:paraId="09CCF74F" w14:textId="689A2984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Ing. Zdeněk Ludvík, předseda správní rady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Ing. Marek Steiner, člen správní rady</w:t>
            </w:r>
          </w:p>
        </w:tc>
      </w:tr>
    </w:tbl>
    <w:p w:rsidRPr="00F45B31" w:rsidR="00F45B31" w:rsidP="00F45B31" w:rsidRDefault="00F45B31" w14:paraId="0B7C050F" w14:textId="728FBE57">
      <w:pPr>
        <w:pStyle w:val="Seznam"/>
        <w:tabs>
          <w:tab w:val="left" w:pos="0"/>
        </w:tabs>
        <w:suppressAutoHyphens w:val="0"/>
        <w:spacing w:before="0" w:after="360" w:line="240" w:lineRule="auto"/>
        <w:ind w:left="0"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 druhý účastník společnosti:</w:t>
      </w:r>
      <w:r w:rsidRPr="00F45B31">
        <w:rPr>
          <w:rFonts w:ascii="Franklin Gothic Book" w:hAnsi="Franklin Gothic Book"/>
          <w:sz w:val="22"/>
          <w:szCs w:val="22"/>
        </w:rPr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5B1BF6" w:rsidR="00F45B31" w:rsidTr="00365A7E" w14:paraId="7125015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45B31" w:rsidP="00365A7E" w:rsidRDefault="00F45B31" w14:paraId="2FDAC666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:rsidRPr="005B1BF6" w:rsidR="00F45B31" w:rsidP="00365A7E" w:rsidRDefault="00F45B31" w14:paraId="76FA0880" w14:textId="4879FA5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B E S s.r.o.</w:t>
            </w:r>
          </w:p>
        </w:tc>
      </w:tr>
      <w:tr w:rsidRPr="005B1BF6" w:rsidR="00F45B31" w:rsidTr="00365A7E" w14:paraId="5C99B6F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45B31" w:rsidP="00365A7E" w:rsidRDefault="00F45B31" w14:paraId="33B18E12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5B1BF6" w:rsidR="00F45B31" w:rsidP="00365A7E" w:rsidRDefault="00F45B31" w14:paraId="3DA4212E" w14:textId="47AC0B3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Benešov, Sukova 625, PSČ 25601</w:t>
            </w:r>
          </w:p>
        </w:tc>
      </w:tr>
      <w:tr w:rsidRPr="005B1BF6" w:rsidR="00F45B31" w:rsidTr="00365A7E" w14:paraId="27BBF0F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45B31" w:rsidP="00365A7E" w:rsidRDefault="00F45B31" w14:paraId="100D89C9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IČO:</w:t>
            </w:r>
          </w:p>
        </w:tc>
        <w:tc>
          <w:tcPr>
            <w:tcW w:w="6796" w:type="dxa"/>
            <w:shd w:val="clear" w:color="auto" w:fill="auto"/>
          </w:tcPr>
          <w:p w:rsidRPr="005B1BF6" w:rsidR="00F45B31" w:rsidP="00365A7E" w:rsidRDefault="00F45B31" w14:paraId="726BAC3F" w14:textId="1737265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43792553</w:t>
            </w:r>
          </w:p>
        </w:tc>
      </w:tr>
      <w:tr w:rsidRPr="005B1BF6" w:rsidR="00F45B31" w:rsidTr="00365A7E" w14:paraId="05CE89A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45B31" w:rsidP="00365A7E" w:rsidRDefault="00F45B31" w14:paraId="7018D660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5B1BF6" w:rsidR="00F45B31" w:rsidP="00365A7E" w:rsidRDefault="00F45B31" w14:paraId="03E5111F" w14:textId="05409DD3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CZ43792553</w:t>
            </w:r>
          </w:p>
        </w:tc>
      </w:tr>
      <w:tr w:rsidRPr="005B1BF6" w:rsidR="00F45B31" w:rsidTr="00365A7E" w14:paraId="0DF8CAD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45B31" w:rsidP="00365A7E" w:rsidRDefault="00F45B31" w14:paraId="5F82EE9B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5B1BF6" w:rsidR="00F45B31" w:rsidP="00365A7E" w:rsidRDefault="00F45B31" w14:paraId="3D089995" w14:textId="52E84CF5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Městský soud v Praze, sp. zn. C 7496</w:t>
            </w:r>
          </w:p>
        </w:tc>
      </w:tr>
      <w:tr w:rsidRPr="005B1BF6" w:rsidR="00F45B31" w:rsidTr="00365A7E" w14:paraId="210FAFB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45B31" w:rsidP="00365A7E" w:rsidRDefault="00F45B31" w14:paraId="1C8A4830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>zástupce:</w:t>
            </w:r>
          </w:p>
        </w:tc>
        <w:tc>
          <w:tcPr>
            <w:tcW w:w="6796" w:type="dxa"/>
            <w:shd w:val="clear" w:color="auto" w:fill="auto"/>
          </w:tcPr>
          <w:p w:rsidRPr="005B1BF6" w:rsidR="00F45B31" w:rsidP="00365A7E" w:rsidRDefault="00F45B31" w14:paraId="0000281E" w14:textId="27F61928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správce společnosti dle čl. III. smlouvy o sdružení ve společnosti ze dne 16. 5. 2024</w:t>
            </w:r>
          </w:p>
        </w:tc>
      </w:tr>
    </w:tbl>
    <w:p w:rsidRPr="005B1BF6" w:rsidR="00F45B31" w:rsidP="00353682" w:rsidRDefault="00F45B31" w14:paraId="644D7B31" w14:textId="272FE069">
      <w:pPr>
        <w:tabs>
          <w:tab w:val="left" w:pos="234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jen „</w:t>
      </w:r>
      <w:r w:rsidRPr="005B1BF6">
        <w:rPr>
          <w:rFonts w:ascii="Franklin Gothic Book" w:hAnsi="Franklin Gothic Book"/>
          <w:b/>
          <w:sz w:val="22"/>
          <w:szCs w:val="22"/>
        </w:rPr>
        <w:t>zhotovitel</w:t>
      </w:r>
      <w:r w:rsidRPr="005B1BF6">
        <w:rPr>
          <w:rFonts w:ascii="Franklin Gothic Book" w:hAnsi="Franklin Gothic Book"/>
          <w:sz w:val="22"/>
          <w:szCs w:val="22"/>
        </w:rPr>
        <w:t>“ na straně druhé</w:t>
      </w:r>
    </w:p>
    <w:p w:rsidRPr="00BE0025" w:rsidR="00FC146D" w:rsidP="00353682" w:rsidRDefault="00FC146D" w14:paraId="2DA5E7B4" w14:textId="6534850D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pacing w:val="-4"/>
          <w:sz w:val="22"/>
          <w:szCs w:val="22"/>
        </w:rPr>
      </w:pP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uzavírají </w:t>
      </w:r>
      <w:r w:rsidRPr="00BE0025" w:rsidR="00F45B31">
        <w:rPr>
          <w:rFonts w:ascii="Franklin Gothic Book" w:hAnsi="Franklin Gothic Book"/>
          <w:spacing w:val="-4"/>
          <w:sz w:val="22"/>
          <w:szCs w:val="22"/>
        </w:rPr>
        <w:t xml:space="preserve">tento dodatek </w:t>
      </w:r>
      <w:r w:rsidRPr="00BE0025" w:rsidR="00BE0025">
        <w:rPr>
          <w:rFonts w:ascii="Franklin Gothic Book" w:hAnsi="Franklin Gothic Book"/>
          <w:spacing w:val="-4"/>
          <w:sz w:val="22"/>
          <w:szCs w:val="22"/>
        </w:rPr>
        <w:t xml:space="preserve">č. 1 </w:t>
      </w:r>
      <w:r w:rsidRPr="00BE0025" w:rsidR="00F45B31">
        <w:rPr>
          <w:rFonts w:ascii="Franklin Gothic Book" w:hAnsi="Franklin Gothic Book"/>
          <w:spacing w:val="-4"/>
          <w:sz w:val="22"/>
          <w:szCs w:val="22"/>
        </w:rPr>
        <w:t>ke</w:t>
      </w:r>
      <w:r w:rsidRPr="00BE0025" w:rsidR="00111EB7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BE0025">
        <w:rPr>
          <w:rFonts w:ascii="Franklin Gothic Book" w:hAnsi="Franklin Gothic Book"/>
          <w:spacing w:val="-4"/>
          <w:sz w:val="22"/>
          <w:szCs w:val="22"/>
        </w:rPr>
        <w:t>smlouv</w:t>
      </w:r>
      <w:r w:rsidRPr="00BE0025" w:rsidR="00F45B31">
        <w:rPr>
          <w:rFonts w:ascii="Franklin Gothic Book" w:hAnsi="Franklin Gothic Book"/>
          <w:spacing w:val="-4"/>
          <w:sz w:val="22"/>
          <w:szCs w:val="22"/>
        </w:rPr>
        <w:t>ě</w:t>
      </w: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 o dílo ve smyslu ustanovení § </w:t>
      </w:r>
      <w:r w:rsidRPr="00BE0025" w:rsidR="00027414">
        <w:rPr>
          <w:rFonts w:ascii="Franklin Gothic Book" w:hAnsi="Franklin Gothic Book"/>
          <w:spacing w:val="-4"/>
          <w:sz w:val="22"/>
          <w:szCs w:val="22"/>
        </w:rPr>
        <w:t xml:space="preserve">2586 </w:t>
      </w:r>
      <w:r w:rsidRPr="00BE0025">
        <w:rPr>
          <w:rFonts w:ascii="Franklin Gothic Book" w:hAnsi="Franklin Gothic Book"/>
          <w:spacing w:val="-4"/>
          <w:sz w:val="22"/>
          <w:szCs w:val="22"/>
        </w:rPr>
        <w:t>a násl. zákona č. </w:t>
      </w:r>
      <w:r w:rsidRPr="00BE0025" w:rsidR="00C12352">
        <w:rPr>
          <w:rFonts w:ascii="Franklin Gothic Book" w:hAnsi="Franklin Gothic Book"/>
          <w:spacing w:val="-4"/>
          <w:sz w:val="22"/>
          <w:szCs w:val="22"/>
        </w:rPr>
        <w:t>89</w:t>
      </w:r>
      <w:r w:rsidRPr="00BE0025">
        <w:rPr>
          <w:rFonts w:ascii="Franklin Gothic Book" w:hAnsi="Franklin Gothic Book"/>
          <w:spacing w:val="-4"/>
          <w:sz w:val="22"/>
          <w:szCs w:val="22"/>
        </w:rPr>
        <w:t>/</w:t>
      </w:r>
      <w:r w:rsidRPr="00BE0025" w:rsidR="00C12352">
        <w:rPr>
          <w:rFonts w:ascii="Franklin Gothic Book" w:hAnsi="Franklin Gothic Book"/>
          <w:spacing w:val="-4"/>
          <w:sz w:val="22"/>
          <w:szCs w:val="22"/>
        </w:rPr>
        <w:t>2012</w:t>
      </w: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 Sb., </w:t>
      </w:r>
      <w:r w:rsidRPr="00BE0025" w:rsidR="00664A55">
        <w:rPr>
          <w:rFonts w:ascii="Franklin Gothic Book" w:hAnsi="Franklin Gothic Book"/>
          <w:spacing w:val="-4"/>
          <w:sz w:val="22"/>
          <w:szCs w:val="22"/>
        </w:rPr>
        <w:t>občanského</w:t>
      </w: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 zákoník</w:t>
      </w:r>
      <w:r w:rsidRPr="00BE0025" w:rsidR="00CF75A8">
        <w:rPr>
          <w:rFonts w:ascii="Franklin Gothic Book" w:hAnsi="Franklin Gothic Book"/>
          <w:spacing w:val="-4"/>
          <w:sz w:val="22"/>
          <w:szCs w:val="22"/>
        </w:rPr>
        <w:t>u</w:t>
      </w:r>
      <w:r w:rsidRPr="00BE0025">
        <w:rPr>
          <w:rFonts w:ascii="Franklin Gothic Book" w:hAnsi="Franklin Gothic Book"/>
          <w:spacing w:val="-4"/>
          <w:sz w:val="22"/>
          <w:szCs w:val="22"/>
        </w:rPr>
        <w:t>, ve znění pozdějších předpisů (dále jen „</w:t>
      </w:r>
      <w:r w:rsidRPr="00BE0025" w:rsidR="00DC5415">
        <w:rPr>
          <w:rFonts w:ascii="Franklin Gothic Book" w:hAnsi="Franklin Gothic Book"/>
          <w:b/>
          <w:spacing w:val="-4"/>
          <w:sz w:val="22"/>
          <w:szCs w:val="22"/>
        </w:rPr>
        <w:t>občanský</w:t>
      </w:r>
      <w:r w:rsidRPr="00BE0025">
        <w:rPr>
          <w:rFonts w:ascii="Franklin Gothic Book" w:hAnsi="Franklin Gothic Book"/>
          <w:b/>
          <w:spacing w:val="-4"/>
          <w:sz w:val="22"/>
          <w:szCs w:val="22"/>
        </w:rPr>
        <w:t xml:space="preserve"> zákoník</w:t>
      </w:r>
      <w:r w:rsidRPr="00BE0025" w:rsidR="00111EB7">
        <w:rPr>
          <w:rFonts w:ascii="Franklin Gothic Book" w:hAnsi="Franklin Gothic Book"/>
          <w:spacing w:val="-4"/>
          <w:sz w:val="22"/>
          <w:szCs w:val="22"/>
        </w:rPr>
        <w:t>“):</w:t>
      </w:r>
    </w:p>
    <w:p w:rsidRPr="005B1BF6" w:rsidR="00FC146D" w:rsidP="00353682" w:rsidRDefault="00F45B31" w14:paraId="50B69D09" w14:textId="5F330ABF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Úvodní ustanovení</w:t>
      </w:r>
    </w:p>
    <w:p w:rsidR="00C0198C" w:rsidP="00353682" w:rsidRDefault="009C407A" w14:paraId="18FC1AEB" w14:textId="29C4612E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</w:t>
      </w:r>
      <w:r w:rsidR="00C0198C">
        <w:rPr>
          <w:rFonts w:ascii="Franklin Gothic Book" w:hAnsi="Franklin Gothic Book"/>
          <w:sz w:val="22"/>
          <w:szCs w:val="22"/>
        </w:rPr>
        <w:t xml:space="preserve">bjednatelem a </w:t>
      </w:r>
      <w:r w:rsidR="00BE0025">
        <w:rPr>
          <w:rFonts w:ascii="Franklin Gothic Book" w:hAnsi="Franklin Gothic Book"/>
          <w:sz w:val="22"/>
          <w:szCs w:val="22"/>
        </w:rPr>
        <w:t>z</w:t>
      </w:r>
      <w:r w:rsidR="00C0198C">
        <w:rPr>
          <w:rFonts w:ascii="Franklin Gothic Book" w:hAnsi="Franklin Gothic Book"/>
          <w:sz w:val="22"/>
          <w:szCs w:val="22"/>
        </w:rPr>
        <w:t>hotovitel</w:t>
      </w:r>
      <w:r w:rsidR="00BE0025">
        <w:rPr>
          <w:rFonts w:ascii="Franklin Gothic Book" w:hAnsi="Franklin Gothic Book"/>
          <w:sz w:val="22"/>
          <w:szCs w:val="22"/>
        </w:rPr>
        <w:t xml:space="preserve"> uzavřeli</w:t>
      </w:r>
      <w:r w:rsidR="00C0198C">
        <w:rPr>
          <w:rFonts w:ascii="Franklin Gothic Book" w:hAnsi="Franklin Gothic Book"/>
          <w:sz w:val="22"/>
          <w:szCs w:val="22"/>
        </w:rPr>
        <w:t xml:space="preserve"> </w:t>
      </w:r>
      <w:r w:rsidR="00BE0025">
        <w:rPr>
          <w:rFonts w:ascii="Franklin Gothic Book" w:hAnsi="Franklin Gothic Book"/>
          <w:sz w:val="22"/>
          <w:szCs w:val="22"/>
        </w:rPr>
        <w:t>s</w:t>
      </w:r>
      <w:r w:rsidR="00C0198C">
        <w:rPr>
          <w:rFonts w:ascii="Franklin Gothic Book" w:hAnsi="Franklin Gothic Book"/>
          <w:sz w:val="22"/>
          <w:szCs w:val="22"/>
        </w:rPr>
        <w:t>mlouv</w:t>
      </w:r>
      <w:r w:rsidR="00BE0025">
        <w:rPr>
          <w:rFonts w:ascii="Franklin Gothic Book" w:hAnsi="Franklin Gothic Book"/>
          <w:sz w:val="22"/>
          <w:szCs w:val="22"/>
        </w:rPr>
        <w:t>u</w:t>
      </w:r>
      <w:r w:rsidR="00C0198C">
        <w:rPr>
          <w:rFonts w:ascii="Franklin Gothic Book" w:hAnsi="Franklin Gothic Book"/>
          <w:sz w:val="22"/>
          <w:szCs w:val="22"/>
        </w:rPr>
        <w:t xml:space="preserve"> o dílo č. zhotovitele </w:t>
      </w:r>
      <w:r w:rsidRPr="00C0198C" w:rsidR="00C0198C">
        <w:rPr>
          <w:rFonts w:ascii="Franklin Gothic Book" w:hAnsi="Franklin Gothic Book"/>
          <w:sz w:val="22"/>
          <w:szCs w:val="22"/>
        </w:rPr>
        <w:t>MIROS24200361</w:t>
      </w:r>
      <w:r w:rsidR="00C0198C">
        <w:rPr>
          <w:rFonts w:ascii="Franklin Gothic Book" w:hAnsi="Franklin Gothic Book"/>
          <w:sz w:val="22"/>
          <w:szCs w:val="22"/>
        </w:rPr>
        <w:t xml:space="preserve">, č. j. </w:t>
      </w:r>
      <w:r w:rsidRPr="00C0198C" w:rsidR="00C0198C">
        <w:rPr>
          <w:rFonts w:ascii="Franklin Gothic Book" w:hAnsi="Franklin Gothic Book"/>
          <w:sz w:val="22"/>
          <w:szCs w:val="22"/>
        </w:rPr>
        <w:t>30213/2024</w:t>
      </w:r>
      <w:r w:rsidR="00BE0025">
        <w:rPr>
          <w:rFonts w:ascii="Franklin Gothic Book" w:hAnsi="Franklin Gothic Book"/>
          <w:sz w:val="22"/>
          <w:szCs w:val="22"/>
        </w:rPr>
        <w:t xml:space="preserve"> ze dne 18. 6. 2024</w:t>
      </w:r>
      <w:r w:rsidR="00C0198C">
        <w:rPr>
          <w:rFonts w:ascii="Franklin Gothic Book" w:hAnsi="Franklin Gothic Book"/>
          <w:sz w:val="22"/>
          <w:szCs w:val="22"/>
        </w:rPr>
        <w:t xml:space="preserve">, která byla zveřejněna </w:t>
      </w:r>
      <w:r w:rsidRPr="00C0198C" w:rsidR="00C0198C">
        <w:rPr>
          <w:rFonts w:ascii="Franklin Gothic Book" w:hAnsi="Franklin Gothic Book"/>
          <w:sz w:val="22"/>
          <w:szCs w:val="22"/>
        </w:rPr>
        <w:t>podle zákona č. 340/2015 Sb., o</w:t>
      </w:r>
      <w:r w:rsidR="00BE0025">
        <w:rPr>
          <w:rFonts w:ascii="Franklin Gothic Book" w:hAnsi="Franklin Gothic Book"/>
          <w:sz w:val="22"/>
          <w:szCs w:val="22"/>
        </w:rPr>
        <w:t> </w:t>
      </w:r>
      <w:r w:rsidRPr="00C0198C" w:rsidR="00C0198C">
        <w:rPr>
          <w:rFonts w:ascii="Franklin Gothic Book" w:hAnsi="Franklin Gothic Book"/>
          <w:sz w:val="22"/>
          <w:szCs w:val="22"/>
        </w:rPr>
        <w:t>registru smluv</w:t>
      </w:r>
      <w:r w:rsidR="00C0198C">
        <w:rPr>
          <w:rFonts w:ascii="Franklin Gothic Book" w:hAnsi="Franklin Gothic Book"/>
          <w:sz w:val="22"/>
          <w:szCs w:val="22"/>
        </w:rPr>
        <w:t xml:space="preserve"> v registru smluv pod ID smlouvy </w:t>
      </w:r>
      <w:r w:rsidRPr="00C0198C" w:rsidR="00C0198C">
        <w:rPr>
          <w:rFonts w:ascii="Franklin Gothic Book" w:hAnsi="Franklin Gothic Book"/>
          <w:sz w:val="22"/>
          <w:szCs w:val="22"/>
        </w:rPr>
        <w:t>27271248</w:t>
      </w:r>
      <w:r w:rsidR="00C0198C">
        <w:rPr>
          <w:rFonts w:ascii="Franklin Gothic Book" w:hAnsi="Franklin Gothic Book"/>
          <w:sz w:val="22"/>
          <w:szCs w:val="22"/>
        </w:rPr>
        <w:t xml:space="preserve"> (dále jen „</w:t>
      </w:r>
      <w:r w:rsidR="00BE0025">
        <w:rPr>
          <w:rFonts w:ascii="Franklin Gothic Book" w:hAnsi="Franklin Gothic Book"/>
          <w:b/>
          <w:bCs/>
          <w:sz w:val="22"/>
          <w:szCs w:val="22"/>
        </w:rPr>
        <w:t>s</w:t>
      </w:r>
      <w:r w:rsidRPr="00C0198C" w:rsidR="00C0198C">
        <w:rPr>
          <w:rFonts w:ascii="Franklin Gothic Book" w:hAnsi="Franklin Gothic Book"/>
          <w:b/>
          <w:bCs/>
          <w:sz w:val="22"/>
          <w:szCs w:val="22"/>
        </w:rPr>
        <w:t>mlouva o dílo</w:t>
      </w:r>
      <w:r w:rsidR="00C0198C">
        <w:rPr>
          <w:rFonts w:ascii="Franklin Gothic Book" w:hAnsi="Franklin Gothic Book"/>
          <w:sz w:val="22"/>
          <w:szCs w:val="22"/>
        </w:rPr>
        <w:t>“).</w:t>
      </w:r>
    </w:p>
    <w:p w:rsidRPr="00A078FC" w:rsidR="00C0198C" w:rsidP="00C0198C" w:rsidRDefault="00C0198C" w14:paraId="2094F806" w14:textId="4AF1C471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A078FC">
        <w:rPr>
          <w:rFonts w:ascii="Franklin Gothic Book" w:hAnsi="Franklin Gothic Book"/>
          <w:sz w:val="22"/>
          <w:szCs w:val="22"/>
        </w:rPr>
        <w:t xml:space="preserve">Smlouvou o dílo se </w:t>
      </w:r>
      <w:r w:rsidR="00BE0025">
        <w:rPr>
          <w:rFonts w:ascii="Franklin Gothic Book" w:hAnsi="Franklin Gothic Book"/>
          <w:sz w:val="22"/>
          <w:szCs w:val="22"/>
        </w:rPr>
        <w:t>z</w:t>
      </w:r>
      <w:r w:rsidRPr="00A078FC">
        <w:rPr>
          <w:rFonts w:ascii="Franklin Gothic Book" w:hAnsi="Franklin Gothic Book"/>
          <w:sz w:val="22"/>
          <w:szCs w:val="22"/>
        </w:rPr>
        <w:t xml:space="preserve">hotovitel zavázal na svůj náklad a nebezpečí provést pro </w:t>
      </w:r>
      <w:r w:rsidR="00BE0025">
        <w:rPr>
          <w:rFonts w:ascii="Franklin Gothic Book" w:hAnsi="Franklin Gothic Book"/>
          <w:sz w:val="22"/>
          <w:szCs w:val="22"/>
        </w:rPr>
        <w:t>o</w:t>
      </w:r>
      <w:r w:rsidRPr="00A078FC">
        <w:rPr>
          <w:rFonts w:ascii="Franklin Gothic Book" w:hAnsi="Franklin Gothic Book"/>
          <w:sz w:val="22"/>
          <w:szCs w:val="22"/>
        </w:rPr>
        <w:t xml:space="preserve">bjednatele některé přípravné práce související s rozšířením trolejbusové dráhy v ulici Výstupní v Ústí nad Labem a poskytnout související plnění a </w:t>
      </w:r>
      <w:r w:rsidR="00BE0025">
        <w:rPr>
          <w:rFonts w:ascii="Franklin Gothic Book" w:hAnsi="Franklin Gothic Book"/>
          <w:sz w:val="22"/>
          <w:szCs w:val="22"/>
        </w:rPr>
        <w:t>o</w:t>
      </w:r>
      <w:r w:rsidRPr="00A078FC">
        <w:rPr>
          <w:rFonts w:ascii="Franklin Gothic Book" w:hAnsi="Franklin Gothic Book"/>
          <w:sz w:val="22"/>
          <w:szCs w:val="22"/>
        </w:rPr>
        <w:t xml:space="preserve">bjednatel se zavázal dílo převzít a za provedení díla </w:t>
      </w:r>
      <w:r w:rsidR="00BE0025">
        <w:rPr>
          <w:rFonts w:ascii="Franklin Gothic Book" w:hAnsi="Franklin Gothic Book"/>
          <w:sz w:val="22"/>
          <w:szCs w:val="22"/>
        </w:rPr>
        <w:t>z</w:t>
      </w:r>
      <w:r w:rsidRPr="00A078FC">
        <w:rPr>
          <w:rFonts w:ascii="Franklin Gothic Book" w:hAnsi="Franklin Gothic Book"/>
          <w:sz w:val="22"/>
          <w:szCs w:val="22"/>
        </w:rPr>
        <w:t>hotoviteli zaplatit dohodnutou cenu, kdy mimo jiné:</w:t>
      </w:r>
    </w:p>
    <w:p w:rsidRPr="00A078FC" w:rsidR="00C0198C" w:rsidP="00BE0025" w:rsidRDefault="00C0198C" w14:paraId="24BAAEE9" w14:textId="2F218581">
      <w:pPr>
        <w:pStyle w:val="Odstavecseseznamem"/>
        <w:numPr>
          <w:ilvl w:val="0"/>
          <w:numId w:val="39"/>
        </w:numPr>
        <w:suppressAutoHyphens w:val="0"/>
        <w:autoSpaceDE w:val="0"/>
        <w:spacing w:before="0" w:after="360" w:line="240" w:lineRule="auto"/>
        <w:ind w:left="1134" w:hanging="567"/>
        <w:rPr>
          <w:rFonts w:ascii="Franklin Gothic Book" w:hAnsi="Franklin Gothic Book"/>
          <w:sz w:val="22"/>
          <w:szCs w:val="22"/>
        </w:rPr>
      </w:pPr>
      <w:r w:rsidRPr="00A078FC">
        <w:rPr>
          <w:rFonts w:ascii="Franklin Gothic Book" w:hAnsi="Franklin Gothic Book"/>
          <w:sz w:val="22"/>
          <w:szCs w:val="22"/>
        </w:rPr>
        <w:t xml:space="preserve">dle bodu 2.4 (i) </w:t>
      </w:r>
      <w:r w:rsidR="00BE0025">
        <w:rPr>
          <w:rFonts w:ascii="Franklin Gothic Book" w:hAnsi="Franklin Gothic Book"/>
          <w:sz w:val="22"/>
          <w:szCs w:val="22"/>
        </w:rPr>
        <w:t>s</w:t>
      </w:r>
      <w:r w:rsidRPr="00A078FC">
        <w:rPr>
          <w:rFonts w:ascii="Franklin Gothic Book" w:hAnsi="Franklin Gothic Book"/>
          <w:sz w:val="22"/>
          <w:szCs w:val="22"/>
        </w:rPr>
        <w:t>mlouvy o dílo mělo být dílo provedeno podle dokumentace provedení stavby s názvem „Trakční trolejové vedení Výstupní, Ústí nad Labem“, zpracované v</w:t>
      </w:r>
      <w:r w:rsidR="00BE0025">
        <w:rPr>
          <w:rFonts w:ascii="Franklin Gothic Book" w:hAnsi="Franklin Gothic Book"/>
          <w:sz w:val="22"/>
          <w:szCs w:val="22"/>
        </w:rPr>
        <w:t> </w:t>
      </w:r>
      <w:r w:rsidRPr="00A078FC">
        <w:rPr>
          <w:rFonts w:ascii="Franklin Gothic Book" w:hAnsi="Franklin Gothic Book"/>
          <w:sz w:val="22"/>
          <w:szCs w:val="22"/>
        </w:rPr>
        <w:t>03/2024 společností STOSMOL, s.r.o. (dále jen</w:t>
      </w:r>
      <w:r w:rsidR="00BE0025">
        <w:rPr>
          <w:rFonts w:ascii="Franklin Gothic Book" w:hAnsi="Franklin Gothic Book"/>
          <w:sz w:val="22"/>
          <w:szCs w:val="22"/>
        </w:rPr>
        <w:t xml:space="preserve"> </w:t>
      </w:r>
      <w:r w:rsidRPr="00A078FC">
        <w:rPr>
          <w:rFonts w:ascii="Franklin Gothic Book" w:hAnsi="Franklin Gothic Book"/>
          <w:sz w:val="22"/>
          <w:szCs w:val="22"/>
        </w:rPr>
        <w:t>„</w:t>
      </w:r>
      <w:r w:rsidRPr="00BE0025">
        <w:rPr>
          <w:rFonts w:ascii="Franklin Gothic Book" w:hAnsi="Franklin Gothic Book"/>
          <w:b/>
          <w:bCs/>
          <w:sz w:val="22"/>
          <w:szCs w:val="22"/>
        </w:rPr>
        <w:t>DPS</w:t>
      </w:r>
      <w:r w:rsidRPr="00A078FC">
        <w:rPr>
          <w:rFonts w:ascii="Franklin Gothic Book" w:hAnsi="Franklin Gothic Book"/>
          <w:sz w:val="22"/>
          <w:szCs w:val="22"/>
        </w:rPr>
        <w:t>“), včetně všech příloh a součástí této DPS;</w:t>
      </w:r>
    </w:p>
    <w:p w:rsidRPr="0010298D" w:rsidR="00BE0025" w:rsidP="00BE0025" w:rsidRDefault="00BE0025" w14:paraId="1A409963" w14:textId="77777777">
      <w:pPr>
        <w:pStyle w:val="Odstavecseseznamem"/>
        <w:numPr>
          <w:ilvl w:val="0"/>
          <w:numId w:val="39"/>
        </w:numPr>
        <w:suppressAutoHyphens w:val="0"/>
        <w:autoSpaceDE w:val="0"/>
        <w:spacing w:before="0" w:after="360" w:line="240" w:lineRule="auto"/>
        <w:ind w:left="1134" w:hanging="567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dle bodu 2.9 smlouvy o dílo může být </w:t>
      </w:r>
      <w:r w:rsidRPr="0010298D">
        <w:rPr>
          <w:rFonts w:ascii="Franklin Gothic Book" w:hAnsi="Franklin Gothic Book"/>
          <w:sz w:val="22"/>
          <w:szCs w:val="22"/>
        </w:rPr>
        <w:t xml:space="preserve">předmět plnění dle </w:t>
      </w:r>
      <w:r>
        <w:rPr>
          <w:rFonts w:ascii="Franklin Gothic Book" w:hAnsi="Franklin Gothic Book"/>
          <w:sz w:val="22"/>
          <w:szCs w:val="22"/>
        </w:rPr>
        <w:t>s</w:t>
      </w:r>
      <w:r w:rsidRPr="0010298D">
        <w:rPr>
          <w:rFonts w:ascii="Franklin Gothic Book" w:hAnsi="Franklin Gothic Book"/>
          <w:sz w:val="22"/>
          <w:szCs w:val="22"/>
        </w:rPr>
        <w:t xml:space="preserve">mlouvy </w:t>
      </w:r>
      <w:r>
        <w:rPr>
          <w:rFonts w:ascii="Franklin Gothic Book" w:hAnsi="Franklin Gothic Book"/>
          <w:sz w:val="22"/>
          <w:szCs w:val="22"/>
        </w:rPr>
        <w:t xml:space="preserve">o dílo zúžen o práce, které </w:t>
      </w:r>
      <w:r w:rsidRPr="0010298D">
        <w:rPr>
          <w:rFonts w:ascii="Franklin Gothic Book" w:hAnsi="Franklin Gothic Book"/>
          <w:sz w:val="22"/>
          <w:szCs w:val="22"/>
        </w:rPr>
        <w:t>pro úplné provedení díla bez vad a nedodělků není třeba realizovat</w:t>
      </w:r>
      <w:r>
        <w:rPr>
          <w:rFonts w:ascii="Franklin Gothic Book" w:hAnsi="Franklin Gothic Book"/>
          <w:sz w:val="22"/>
          <w:szCs w:val="22"/>
        </w:rPr>
        <w:t xml:space="preserve">, přičemž od ceny díla se v takovém případě odečte cena neprovedených prací </w:t>
      </w:r>
      <w:r w:rsidRPr="0010298D">
        <w:rPr>
          <w:rFonts w:ascii="Franklin Gothic Book" w:hAnsi="Franklin Gothic Book"/>
          <w:sz w:val="22"/>
          <w:szCs w:val="22"/>
        </w:rPr>
        <w:t>vyčíslených podle nabídkového rozpočtu (vyplněného soupisu prací s výkazem výměr)</w:t>
      </w:r>
      <w:r>
        <w:rPr>
          <w:rFonts w:ascii="Franklin Gothic Book" w:hAnsi="Franklin Gothic Book"/>
          <w:sz w:val="22"/>
          <w:szCs w:val="22"/>
        </w:rPr>
        <w:t>;</w:t>
      </w:r>
    </w:p>
    <w:p w:rsidRPr="00A078FC" w:rsidR="00BE0025" w:rsidP="00BE0025" w:rsidRDefault="00BE0025" w14:paraId="509FD8EE" w14:textId="651B41F8">
      <w:pPr>
        <w:pStyle w:val="Odstavecseseznamem"/>
        <w:numPr>
          <w:ilvl w:val="0"/>
          <w:numId w:val="39"/>
        </w:numPr>
        <w:suppressAutoHyphens w:val="0"/>
        <w:autoSpaceDE w:val="0"/>
        <w:spacing w:before="0" w:after="360" w:line="240" w:lineRule="auto"/>
        <w:ind w:left="1134" w:hanging="567"/>
        <w:rPr>
          <w:rFonts w:ascii="Franklin Gothic Book" w:hAnsi="Franklin Gothic Book"/>
          <w:sz w:val="22"/>
          <w:szCs w:val="22"/>
        </w:rPr>
      </w:pPr>
      <w:r w:rsidRPr="00A078FC">
        <w:rPr>
          <w:rFonts w:ascii="Franklin Gothic Book" w:hAnsi="Franklin Gothic Book"/>
          <w:sz w:val="22"/>
          <w:szCs w:val="22"/>
        </w:rPr>
        <w:t xml:space="preserve">dle bodu 3.6 </w:t>
      </w:r>
      <w:r>
        <w:rPr>
          <w:rFonts w:ascii="Franklin Gothic Book" w:hAnsi="Franklin Gothic Book"/>
          <w:sz w:val="22"/>
          <w:szCs w:val="22"/>
        </w:rPr>
        <w:t>s</w:t>
      </w:r>
      <w:r w:rsidRPr="00A078FC">
        <w:rPr>
          <w:rFonts w:ascii="Franklin Gothic Book" w:hAnsi="Franklin Gothic Book"/>
          <w:sz w:val="22"/>
          <w:szCs w:val="22"/>
        </w:rPr>
        <w:t xml:space="preserve">mlouvy o dílo je </w:t>
      </w:r>
      <w:r>
        <w:rPr>
          <w:rFonts w:ascii="Franklin Gothic Book" w:hAnsi="Franklin Gothic Book"/>
          <w:sz w:val="22"/>
          <w:szCs w:val="22"/>
        </w:rPr>
        <w:t>z</w:t>
      </w:r>
      <w:r w:rsidRPr="00A078FC">
        <w:rPr>
          <w:rFonts w:ascii="Franklin Gothic Book" w:hAnsi="Franklin Gothic Book"/>
          <w:sz w:val="22"/>
          <w:szCs w:val="22"/>
        </w:rPr>
        <w:t>hotovitel oprávněn vystavit daňový doklad – fakturu až po řádném předání a převzetí provedeného díla bez vad a nedodělků</w:t>
      </w:r>
      <w:r>
        <w:rPr>
          <w:rFonts w:ascii="Franklin Gothic Book" w:hAnsi="Franklin Gothic Book"/>
          <w:sz w:val="22"/>
          <w:szCs w:val="22"/>
        </w:rPr>
        <w:t>;</w:t>
      </w:r>
    </w:p>
    <w:p w:rsidRPr="00A078FC" w:rsidR="00BE0025" w:rsidP="00BE0025" w:rsidRDefault="00BE0025" w14:paraId="6A5AEA25" w14:textId="77777777">
      <w:pPr>
        <w:pStyle w:val="Odstavecseseznamem"/>
        <w:numPr>
          <w:ilvl w:val="0"/>
          <w:numId w:val="39"/>
        </w:numPr>
        <w:suppressAutoHyphens w:val="0"/>
        <w:autoSpaceDE w:val="0"/>
        <w:spacing w:before="0" w:after="360" w:line="240" w:lineRule="auto"/>
        <w:ind w:left="1134" w:hanging="567"/>
        <w:rPr>
          <w:rFonts w:ascii="Franklin Gothic Book" w:hAnsi="Franklin Gothic Book"/>
          <w:sz w:val="22"/>
          <w:szCs w:val="22"/>
        </w:rPr>
      </w:pPr>
      <w:r w:rsidRPr="00A078FC">
        <w:rPr>
          <w:rFonts w:ascii="Franklin Gothic Book" w:hAnsi="Franklin Gothic Book"/>
          <w:sz w:val="22"/>
          <w:szCs w:val="22"/>
        </w:rPr>
        <w:t xml:space="preserve">dle bodu 3.13 </w:t>
      </w:r>
      <w:r>
        <w:rPr>
          <w:rFonts w:ascii="Franklin Gothic Book" w:hAnsi="Franklin Gothic Book"/>
          <w:sz w:val="22"/>
          <w:szCs w:val="22"/>
        </w:rPr>
        <w:t>s</w:t>
      </w:r>
      <w:r w:rsidRPr="00A078FC">
        <w:rPr>
          <w:rFonts w:ascii="Franklin Gothic Book" w:hAnsi="Franklin Gothic Book"/>
          <w:sz w:val="22"/>
          <w:szCs w:val="22"/>
        </w:rPr>
        <w:t xml:space="preserve">mlouvy o dílo v případě, že v průběhu realizace stavby nastanou požadavky nad rámec výkazu výměr přiloženého ke </w:t>
      </w:r>
      <w:r>
        <w:rPr>
          <w:rFonts w:ascii="Franklin Gothic Book" w:hAnsi="Franklin Gothic Book"/>
          <w:sz w:val="22"/>
          <w:szCs w:val="22"/>
        </w:rPr>
        <w:t>s</w:t>
      </w:r>
      <w:r w:rsidRPr="00A078FC">
        <w:rPr>
          <w:rFonts w:ascii="Franklin Gothic Book" w:hAnsi="Franklin Gothic Book"/>
          <w:sz w:val="22"/>
          <w:szCs w:val="22"/>
        </w:rPr>
        <w:t xml:space="preserve">mlouvě o dílo, předloží </w:t>
      </w:r>
      <w:r>
        <w:rPr>
          <w:rFonts w:ascii="Franklin Gothic Book" w:hAnsi="Franklin Gothic Book"/>
          <w:sz w:val="22"/>
          <w:szCs w:val="22"/>
        </w:rPr>
        <w:t>z</w:t>
      </w:r>
      <w:r w:rsidRPr="00A078FC">
        <w:rPr>
          <w:rFonts w:ascii="Franklin Gothic Book" w:hAnsi="Franklin Gothic Book"/>
          <w:sz w:val="22"/>
          <w:szCs w:val="22"/>
        </w:rPr>
        <w:t xml:space="preserve">hotovitel </w:t>
      </w:r>
      <w:r>
        <w:rPr>
          <w:rFonts w:ascii="Franklin Gothic Book" w:hAnsi="Franklin Gothic Book"/>
          <w:sz w:val="22"/>
          <w:szCs w:val="22"/>
        </w:rPr>
        <w:t>o</w:t>
      </w:r>
      <w:r w:rsidRPr="00A078FC">
        <w:rPr>
          <w:rFonts w:ascii="Franklin Gothic Book" w:hAnsi="Franklin Gothic Book"/>
          <w:sz w:val="22"/>
          <w:szCs w:val="22"/>
        </w:rPr>
        <w:t>bjednateli soupis požadovaných prací k odsouhlasení a ocenění v hladině cenové úrovně aktuálního ceníku URS;</w:t>
      </w:r>
    </w:p>
    <w:p w:rsidRPr="00A078FC" w:rsidR="00C0198C" w:rsidP="00BE0025" w:rsidRDefault="00C0198C" w14:paraId="617D299E" w14:textId="2F718DE0">
      <w:pPr>
        <w:pStyle w:val="Odstavecseseznamem"/>
        <w:numPr>
          <w:ilvl w:val="0"/>
          <w:numId w:val="39"/>
        </w:numPr>
        <w:suppressAutoHyphens w:val="0"/>
        <w:autoSpaceDE w:val="0"/>
        <w:spacing w:before="0" w:after="360" w:line="240" w:lineRule="auto"/>
        <w:ind w:left="1134" w:hanging="567"/>
        <w:rPr>
          <w:rFonts w:ascii="Franklin Gothic Book" w:hAnsi="Franklin Gothic Book"/>
          <w:sz w:val="22"/>
          <w:szCs w:val="22"/>
        </w:rPr>
      </w:pPr>
      <w:r w:rsidRPr="00A078FC">
        <w:rPr>
          <w:rFonts w:ascii="Franklin Gothic Book" w:hAnsi="Franklin Gothic Book"/>
          <w:sz w:val="22"/>
          <w:szCs w:val="22"/>
        </w:rPr>
        <w:t xml:space="preserve">dle bodu 4.1 </w:t>
      </w:r>
      <w:r w:rsidR="00BE0025">
        <w:rPr>
          <w:rFonts w:ascii="Franklin Gothic Book" w:hAnsi="Franklin Gothic Book"/>
          <w:sz w:val="22"/>
          <w:szCs w:val="22"/>
        </w:rPr>
        <w:t>s</w:t>
      </w:r>
      <w:r w:rsidRPr="00A078FC">
        <w:rPr>
          <w:rFonts w:ascii="Franklin Gothic Book" w:hAnsi="Franklin Gothic Book"/>
          <w:sz w:val="22"/>
          <w:szCs w:val="22"/>
        </w:rPr>
        <w:t xml:space="preserve">mlouvy o dílo </w:t>
      </w:r>
      <w:r w:rsidRPr="00A078FC" w:rsidR="00491A30">
        <w:rPr>
          <w:rFonts w:ascii="Franklin Gothic Book" w:hAnsi="Franklin Gothic Book"/>
          <w:sz w:val="22"/>
          <w:szCs w:val="22"/>
        </w:rPr>
        <w:t>je</w:t>
      </w:r>
      <w:r w:rsidRPr="00A078FC">
        <w:rPr>
          <w:rFonts w:ascii="Franklin Gothic Book" w:hAnsi="Franklin Gothic Book"/>
          <w:sz w:val="22"/>
          <w:szCs w:val="22"/>
        </w:rPr>
        <w:t xml:space="preserve"> </w:t>
      </w:r>
      <w:r w:rsidR="00BE0025">
        <w:rPr>
          <w:rFonts w:ascii="Franklin Gothic Book" w:hAnsi="Franklin Gothic Book"/>
          <w:sz w:val="22"/>
          <w:szCs w:val="22"/>
        </w:rPr>
        <w:t>z</w:t>
      </w:r>
      <w:r w:rsidRPr="00A078FC">
        <w:rPr>
          <w:rFonts w:ascii="Franklin Gothic Book" w:hAnsi="Franklin Gothic Book"/>
          <w:sz w:val="22"/>
          <w:szCs w:val="22"/>
        </w:rPr>
        <w:t>hotovitel povinen provést a dokončit dílo nejpozději do 20. 12. 2024</w:t>
      </w:r>
      <w:r w:rsidRPr="00A078FC" w:rsidR="00491A30">
        <w:rPr>
          <w:rFonts w:ascii="Franklin Gothic Book" w:hAnsi="Franklin Gothic Book"/>
          <w:sz w:val="22"/>
          <w:szCs w:val="22"/>
        </w:rPr>
        <w:t>;</w:t>
      </w:r>
    </w:p>
    <w:p w:rsidR="00C0198C" w:rsidP="00BE0025" w:rsidRDefault="00C0198C" w14:paraId="04C5C3B7" w14:textId="455DF513">
      <w:pPr>
        <w:pStyle w:val="Odstavecseseznamem"/>
        <w:numPr>
          <w:ilvl w:val="0"/>
          <w:numId w:val="39"/>
        </w:numPr>
        <w:suppressAutoHyphens w:val="0"/>
        <w:autoSpaceDE w:val="0"/>
        <w:spacing w:before="0" w:after="360" w:line="240" w:lineRule="auto"/>
        <w:ind w:left="1134" w:hanging="567"/>
        <w:rPr>
          <w:rFonts w:ascii="Franklin Gothic Book" w:hAnsi="Franklin Gothic Book"/>
          <w:sz w:val="22"/>
          <w:szCs w:val="22"/>
        </w:rPr>
      </w:pPr>
      <w:r w:rsidRPr="00A078FC">
        <w:rPr>
          <w:rFonts w:ascii="Franklin Gothic Book" w:hAnsi="Franklin Gothic Book"/>
          <w:sz w:val="22"/>
          <w:szCs w:val="22"/>
        </w:rPr>
        <w:t>dle bodu 4.3</w:t>
      </w:r>
      <w:r w:rsidRPr="00A078FC" w:rsidR="00491A30">
        <w:rPr>
          <w:rFonts w:ascii="Franklin Gothic Book" w:hAnsi="Franklin Gothic Book"/>
          <w:sz w:val="22"/>
          <w:szCs w:val="22"/>
        </w:rPr>
        <w:t xml:space="preserve"> </w:t>
      </w:r>
      <w:r w:rsidR="00BE0025">
        <w:rPr>
          <w:rFonts w:ascii="Franklin Gothic Book" w:hAnsi="Franklin Gothic Book"/>
          <w:sz w:val="22"/>
          <w:szCs w:val="22"/>
        </w:rPr>
        <w:t xml:space="preserve">písm. </w:t>
      </w:r>
      <w:r w:rsidRPr="00A078FC" w:rsidR="00491A30">
        <w:rPr>
          <w:rFonts w:ascii="Franklin Gothic Book" w:hAnsi="Franklin Gothic Book"/>
          <w:sz w:val="22"/>
          <w:szCs w:val="22"/>
        </w:rPr>
        <w:t>(e)</w:t>
      </w:r>
      <w:r w:rsidRPr="00A078FC">
        <w:rPr>
          <w:rFonts w:ascii="Franklin Gothic Book" w:hAnsi="Franklin Gothic Book"/>
          <w:sz w:val="22"/>
          <w:szCs w:val="22"/>
        </w:rPr>
        <w:t xml:space="preserve"> </w:t>
      </w:r>
      <w:r w:rsidR="00BE0025">
        <w:rPr>
          <w:rFonts w:ascii="Franklin Gothic Book" w:hAnsi="Franklin Gothic Book"/>
          <w:sz w:val="22"/>
          <w:szCs w:val="22"/>
        </w:rPr>
        <w:t>s</w:t>
      </w:r>
      <w:r w:rsidRPr="00A078FC">
        <w:rPr>
          <w:rFonts w:ascii="Franklin Gothic Book" w:hAnsi="Franklin Gothic Book"/>
          <w:sz w:val="22"/>
          <w:szCs w:val="22"/>
        </w:rPr>
        <w:t>mlouvy o dílo</w:t>
      </w:r>
      <w:r w:rsidRPr="00A078FC" w:rsidR="00491A30">
        <w:rPr>
          <w:rFonts w:ascii="Franklin Gothic Book" w:hAnsi="Franklin Gothic Book"/>
          <w:sz w:val="22"/>
          <w:szCs w:val="22"/>
        </w:rPr>
        <w:t xml:space="preserve"> může být doba pro provedení díla přiměřeně prodloužena v případech, pokud je jeho plnění zpožděno z důvodu výskytu nepředvídaných okolností znemožňujících nebo podstatným způsobem ztěžujících realizaci díla;</w:t>
      </w:r>
    </w:p>
    <w:p w:rsidR="00F45B31" w:rsidP="00353682" w:rsidRDefault="00A078FC" w14:paraId="0366C5C8" w14:textId="7B773723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průběhu provádění díla dle </w:t>
      </w:r>
      <w:r w:rsidR="00BE0025">
        <w:rPr>
          <w:rFonts w:ascii="Franklin Gothic Book" w:hAnsi="Franklin Gothic Book"/>
          <w:sz w:val="22"/>
          <w:szCs w:val="22"/>
        </w:rPr>
        <w:t>s</w:t>
      </w:r>
      <w:r>
        <w:rPr>
          <w:rFonts w:ascii="Franklin Gothic Book" w:hAnsi="Franklin Gothic Book"/>
          <w:sz w:val="22"/>
          <w:szCs w:val="22"/>
        </w:rPr>
        <w:t>mlouvy o dílo nastaly nepředvídané okolnosti znemožňující realizaci díla, spočívající především v tom, že v důsledku nedostatků projektové dokumentace v rozsahu vymezení stávajících sítí došlo ke kolizi s kabelem ve vlastnictví ČEZ Distribuce a.s. Tyto okolnosti jsou podrobně popsány v dokumentech „Změna během výstavby č. 1“ a</w:t>
      </w:r>
      <w:r w:rsidR="00C07BC9">
        <w:rPr>
          <w:rFonts w:ascii="Franklin Gothic Book" w:hAnsi="Franklin Gothic Book"/>
          <w:sz w:val="22"/>
          <w:szCs w:val="22"/>
        </w:rPr>
        <w:t> </w:t>
      </w:r>
      <w:r>
        <w:rPr>
          <w:rFonts w:ascii="Franklin Gothic Book" w:hAnsi="Franklin Gothic Book"/>
          <w:sz w:val="22"/>
          <w:szCs w:val="22"/>
        </w:rPr>
        <w:t>„Změna během výstavby č. 2“, které jsou přílohami tohoto dodatku.</w:t>
      </w:r>
      <w:r w:rsidR="004C2941">
        <w:rPr>
          <w:rFonts w:ascii="Franklin Gothic Book" w:hAnsi="Franklin Gothic Book"/>
          <w:sz w:val="22"/>
          <w:szCs w:val="22"/>
        </w:rPr>
        <w:t xml:space="preserve"> V současnosti probíhají sondy k přesnému určení polohy kabel</w:t>
      </w:r>
      <w:r w:rsidR="00BE0025">
        <w:rPr>
          <w:rFonts w:ascii="Franklin Gothic Book" w:hAnsi="Franklin Gothic Book"/>
          <w:sz w:val="22"/>
          <w:szCs w:val="22"/>
        </w:rPr>
        <w:t>u. M</w:t>
      </w:r>
      <w:r w:rsidR="004C2941">
        <w:rPr>
          <w:rFonts w:ascii="Franklin Gothic Book" w:hAnsi="Franklin Gothic Book"/>
          <w:sz w:val="22"/>
          <w:szCs w:val="22"/>
        </w:rPr>
        <w:t>ožnosti dalšího postupu bude možné stanovit až na základě tohoto šetření.</w:t>
      </w:r>
    </w:p>
    <w:p w:rsidR="00A078FC" w:rsidP="00353682" w:rsidRDefault="00A078FC" w14:paraId="19190456" w14:textId="71E5D947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se s ohledem na výše uvedené dohodly </w:t>
      </w:r>
      <w:r w:rsidR="0010298D">
        <w:rPr>
          <w:rFonts w:ascii="Franklin Gothic Book" w:hAnsi="Franklin Gothic Book"/>
          <w:sz w:val="22"/>
          <w:szCs w:val="22"/>
        </w:rPr>
        <w:t>na uzavření tohoto dodatku</w:t>
      </w:r>
      <w:r w:rsidR="009776BE">
        <w:rPr>
          <w:rFonts w:ascii="Franklin Gothic Book" w:hAnsi="Franklin Gothic Book"/>
          <w:sz w:val="22"/>
          <w:szCs w:val="22"/>
        </w:rPr>
        <w:t xml:space="preserve">. Účelem tohoto dodatku je </w:t>
      </w:r>
      <w:r>
        <w:rPr>
          <w:rFonts w:ascii="Franklin Gothic Book" w:hAnsi="Franklin Gothic Book"/>
          <w:sz w:val="22"/>
          <w:szCs w:val="22"/>
        </w:rPr>
        <w:t>umožn</w:t>
      </w:r>
      <w:r w:rsidR="009776BE">
        <w:rPr>
          <w:rFonts w:ascii="Franklin Gothic Book" w:hAnsi="Franklin Gothic Book"/>
          <w:sz w:val="22"/>
          <w:szCs w:val="22"/>
        </w:rPr>
        <w:t>it</w:t>
      </w:r>
      <w:r>
        <w:rPr>
          <w:rFonts w:ascii="Franklin Gothic Book" w:hAnsi="Franklin Gothic Book"/>
          <w:sz w:val="22"/>
          <w:szCs w:val="22"/>
        </w:rPr>
        <w:t xml:space="preserve"> řešení nedostatků projektové dokumentace a dílčí změny díla vyvolané kolizí s kabelem ve vlastnictví ČEZ Distribuce a.s. </w:t>
      </w:r>
      <w:r w:rsidR="009776BE">
        <w:rPr>
          <w:rFonts w:ascii="Franklin Gothic Book" w:hAnsi="Franklin Gothic Book"/>
          <w:sz w:val="22"/>
          <w:szCs w:val="22"/>
        </w:rPr>
        <w:t xml:space="preserve">V návaznosti na to bude možné </w:t>
      </w:r>
      <w:r w:rsidR="0010298D">
        <w:rPr>
          <w:rFonts w:ascii="Franklin Gothic Book" w:hAnsi="Franklin Gothic Book"/>
          <w:sz w:val="22"/>
          <w:szCs w:val="22"/>
        </w:rPr>
        <w:t xml:space="preserve">buď </w:t>
      </w:r>
      <w:r>
        <w:rPr>
          <w:rFonts w:ascii="Franklin Gothic Book" w:hAnsi="Franklin Gothic Book"/>
          <w:sz w:val="22"/>
          <w:szCs w:val="22"/>
        </w:rPr>
        <w:t>dokončení díla</w:t>
      </w:r>
      <w:r w:rsidR="00C1519E">
        <w:rPr>
          <w:rFonts w:ascii="Franklin Gothic Book" w:hAnsi="Franklin Gothic Book"/>
          <w:sz w:val="22"/>
          <w:szCs w:val="22"/>
        </w:rPr>
        <w:t xml:space="preserve"> z</w:t>
      </w:r>
      <w:r>
        <w:rPr>
          <w:rFonts w:ascii="Franklin Gothic Book" w:hAnsi="Franklin Gothic Book"/>
          <w:sz w:val="22"/>
          <w:szCs w:val="22"/>
        </w:rPr>
        <w:t>hotovitelem v prodlouženém termínu</w:t>
      </w:r>
      <w:r w:rsidR="0010298D">
        <w:rPr>
          <w:rFonts w:ascii="Franklin Gothic Book" w:hAnsi="Franklin Gothic Book"/>
          <w:sz w:val="22"/>
          <w:szCs w:val="22"/>
        </w:rPr>
        <w:t>, anebo omezení díla na část, kterou bylo možno realizovat, a vypořádání vzájemných závazků stran</w:t>
      </w:r>
      <w:r>
        <w:rPr>
          <w:rFonts w:ascii="Franklin Gothic Book" w:hAnsi="Franklin Gothic Book"/>
          <w:sz w:val="22"/>
          <w:szCs w:val="22"/>
        </w:rPr>
        <w:t xml:space="preserve">. </w:t>
      </w:r>
    </w:p>
    <w:p w:rsidRPr="00656F54" w:rsidR="00A078FC" w:rsidP="00656F54" w:rsidRDefault="00A078FC" w14:paraId="2ED8BC1C" w14:textId="3EB58705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Smlouva o dílo byla uzavřena m</w:t>
      </w:r>
      <w:r w:rsidRPr="00C0198C">
        <w:rPr>
          <w:rFonts w:ascii="Franklin Gothic Book" w:hAnsi="Franklin Gothic Book"/>
          <w:sz w:val="22"/>
          <w:szCs w:val="22"/>
        </w:rPr>
        <w:t>imo režim zákona č. 134/2016 Sb., o zadávání veřejných zakázek, v platném znění (dále jen „</w:t>
      </w:r>
      <w:r w:rsidRPr="00C0198C">
        <w:rPr>
          <w:rFonts w:ascii="Franklin Gothic Book" w:hAnsi="Franklin Gothic Book"/>
          <w:b/>
          <w:bCs/>
          <w:sz w:val="22"/>
          <w:szCs w:val="22"/>
        </w:rPr>
        <w:t>ZZVZ</w:t>
      </w:r>
      <w:r w:rsidRPr="00C0198C">
        <w:rPr>
          <w:rFonts w:ascii="Franklin Gothic Book" w:hAnsi="Franklin Gothic Book"/>
          <w:sz w:val="22"/>
          <w:szCs w:val="22"/>
        </w:rPr>
        <w:t>“)</w:t>
      </w:r>
      <w:r>
        <w:rPr>
          <w:rFonts w:ascii="Franklin Gothic Book" w:hAnsi="Franklin Gothic Book"/>
          <w:sz w:val="22"/>
          <w:szCs w:val="22"/>
        </w:rPr>
        <w:t xml:space="preserve">, a to z důvodu, že </w:t>
      </w:r>
      <w:r w:rsidRPr="00A078FC">
        <w:rPr>
          <w:rFonts w:ascii="Franklin Gothic Book" w:hAnsi="Franklin Gothic Book"/>
          <w:sz w:val="22"/>
          <w:szCs w:val="22"/>
        </w:rPr>
        <w:t xml:space="preserve">zakázka je podlimitní sektorovou veřejnou zakázkou na stavební práce podle § 26 a § 158 odst. 1 </w:t>
      </w:r>
      <w:r>
        <w:rPr>
          <w:rFonts w:ascii="Franklin Gothic Book" w:hAnsi="Franklin Gothic Book"/>
          <w:sz w:val="22"/>
          <w:szCs w:val="22"/>
        </w:rPr>
        <w:t>ZZVZ</w:t>
      </w:r>
      <w:r w:rsidRPr="00A078FC">
        <w:rPr>
          <w:rFonts w:ascii="Franklin Gothic Book" w:hAnsi="Franklin Gothic Book"/>
          <w:sz w:val="22"/>
          <w:szCs w:val="22"/>
        </w:rPr>
        <w:t>, a zadavatel tak nebyl povinen ji zadat v zadávacím řízení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Pr="00656F54">
        <w:rPr>
          <w:rFonts w:ascii="Franklin Gothic Book" w:hAnsi="Franklin Gothic Book"/>
          <w:sz w:val="22"/>
          <w:szCs w:val="22"/>
        </w:rPr>
        <w:t>Zadavatel před uzavřením tohoto dodatku ověřil, že jeho uzavřením nedojde k překročení limitu pro veřejné zakázky na stavební práce podle §</w:t>
      </w:r>
      <w:r w:rsidRPr="00656F54" w:rsidR="00656F54">
        <w:rPr>
          <w:rFonts w:ascii="Franklin Gothic Book" w:hAnsi="Franklin Gothic Book"/>
          <w:sz w:val="22"/>
          <w:szCs w:val="22"/>
        </w:rPr>
        <w:t xml:space="preserve"> 4 ani § 5 písm. b) nařízení vlády č. 172/2016 Sb., o stanovení finančních limitů a částek pro účely zákona o zadávání veřejných zakázek</w:t>
      </w:r>
      <w:r w:rsidR="009776BE">
        <w:rPr>
          <w:rFonts w:ascii="Franklin Gothic Book" w:hAnsi="Franklin Gothic Book"/>
          <w:sz w:val="22"/>
          <w:szCs w:val="22"/>
        </w:rPr>
        <w:t>.</w:t>
      </w:r>
    </w:p>
    <w:p w:rsidRPr="00656F54" w:rsidR="00656F54" w:rsidP="00656F54" w:rsidRDefault="0010298D" w14:paraId="77703E59" w14:textId="570BB2E1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 dodatku</w:t>
      </w:r>
    </w:p>
    <w:p w:rsidR="0010298D" w:rsidP="00656F54" w:rsidRDefault="0010298D" w14:paraId="5DB69CB9" w14:textId="4A6815D4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si potvrzují, že z důvodů popsaných v přílohách tohoto dodatku nastaly okolnosti podle bodu </w:t>
      </w:r>
      <w:r w:rsidRPr="00A078FC">
        <w:rPr>
          <w:rFonts w:ascii="Franklin Gothic Book" w:hAnsi="Franklin Gothic Book"/>
          <w:sz w:val="22"/>
          <w:szCs w:val="22"/>
        </w:rPr>
        <w:t xml:space="preserve">4.3 </w:t>
      </w:r>
      <w:r w:rsidR="00BE0025">
        <w:rPr>
          <w:rFonts w:ascii="Franklin Gothic Book" w:hAnsi="Franklin Gothic Book"/>
          <w:sz w:val="22"/>
          <w:szCs w:val="22"/>
        </w:rPr>
        <w:t xml:space="preserve">písm. </w:t>
      </w:r>
      <w:r w:rsidRPr="00A078FC">
        <w:rPr>
          <w:rFonts w:ascii="Franklin Gothic Book" w:hAnsi="Franklin Gothic Book"/>
          <w:sz w:val="22"/>
          <w:szCs w:val="22"/>
        </w:rPr>
        <w:t xml:space="preserve">(e) </w:t>
      </w:r>
      <w:r w:rsidR="00BE0025">
        <w:rPr>
          <w:rFonts w:ascii="Franklin Gothic Book" w:hAnsi="Franklin Gothic Book"/>
          <w:sz w:val="22"/>
          <w:szCs w:val="22"/>
        </w:rPr>
        <w:t>s</w:t>
      </w:r>
      <w:r w:rsidRPr="00A078FC">
        <w:rPr>
          <w:rFonts w:ascii="Franklin Gothic Book" w:hAnsi="Franklin Gothic Book"/>
          <w:sz w:val="22"/>
          <w:szCs w:val="22"/>
        </w:rPr>
        <w:t>mlouvy o dílo</w:t>
      </w:r>
      <w:r>
        <w:rPr>
          <w:rFonts w:ascii="Franklin Gothic Book" w:hAnsi="Franklin Gothic Book"/>
          <w:sz w:val="22"/>
          <w:szCs w:val="22"/>
        </w:rPr>
        <w:t>. Zhotovitel není v prodlení s dokončením díla v termínu stanoveném v bodu 4.1 Smlouvy o dílo.</w:t>
      </w:r>
    </w:p>
    <w:p w:rsidRPr="00F969F4" w:rsidR="0010298D" w:rsidP="0010298D" w:rsidRDefault="0010298D" w14:paraId="550918EC" w14:textId="3264313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Zhotovitel a </w:t>
      </w:r>
      <w:r w:rsidR="00BE0025">
        <w:rPr>
          <w:rFonts w:ascii="Franklin Gothic Book" w:hAnsi="Franklin Gothic Book"/>
          <w:sz w:val="22"/>
          <w:szCs w:val="22"/>
        </w:rPr>
        <w:t>o</w:t>
      </w:r>
      <w:r>
        <w:rPr>
          <w:rFonts w:ascii="Franklin Gothic Book" w:hAnsi="Franklin Gothic Book"/>
          <w:sz w:val="22"/>
          <w:szCs w:val="22"/>
        </w:rPr>
        <w:t>bjednatel se zavazují ke vzájemné součinnosti při šetření a návrhu řešení kolize díla s kabelem ve vlastnictví ČEZ Distribuce a.s. a změn díla, které jí byly vyvolány</w:t>
      </w:r>
      <w:r w:rsidR="00865EA4">
        <w:rPr>
          <w:rFonts w:ascii="Franklin Gothic Book" w:hAnsi="Franklin Gothic Book"/>
          <w:sz w:val="22"/>
          <w:szCs w:val="22"/>
        </w:rPr>
        <w:t>, a aktualizaci soupisu prací následovně</w:t>
      </w:r>
      <w:r w:rsidRPr="00F969F4" w:rsidR="00865EA4">
        <w:rPr>
          <w:rFonts w:ascii="Franklin Gothic Book" w:hAnsi="Franklin Gothic Book"/>
          <w:sz w:val="22"/>
          <w:szCs w:val="22"/>
        </w:rPr>
        <w:t>:</w:t>
      </w:r>
    </w:p>
    <w:p w:rsidR="00865EA4" w:rsidP="00BE0025" w:rsidRDefault="0010298D" w14:paraId="0037AF2E" w14:textId="1EE1D3C7">
      <w:pPr>
        <w:numPr>
          <w:ilvl w:val="2"/>
          <w:numId w:val="4"/>
        </w:numPr>
        <w:suppressAutoHyphens w:val="0"/>
        <w:autoSpaceDE w:val="0"/>
        <w:spacing w:before="0" w:after="360" w:line="240" w:lineRule="auto"/>
        <w:ind w:left="1134" w:hanging="567"/>
        <w:rPr>
          <w:rFonts w:ascii="Franklin Gothic Book" w:hAnsi="Franklin Gothic Book"/>
          <w:sz w:val="22"/>
          <w:szCs w:val="22"/>
        </w:rPr>
      </w:pPr>
      <w:r w:rsidRPr="00F969F4">
        <w:rPr>
          <w:rFonts w:ascii="Franklin Gothic Book" w:hAnsi="Franklin Gothic Book"/>
          <w:sz w:val="22"/>
          <w:szCs w:val="22"/>
        </w:rPr>
        <w:t>Zhotovitel nejpozději do 31. 3. 2025</w:t>
      </w:r>
      <w:r>
        <w:rPr>
          <w:rFonts w:ascii="Franklin Gothic Book" w:hAnsi="Franklin Gothic Book"/>
          <w:sz w:val="22"/>
          <w:szCs w:val="22"/>
        </w:rPr>
        <w:t xml:space="preserve"> předloží </w:t>
      </w:r>
      <w:r w:rsidR="00BE0025">
        <w:rPr>
          <w:rFonts w:ascii="Franklin Gothic Book" w:hAnsi="Franklin Gothic Book"/>
          <w:sz w:val="22"/>
          <w:szCs w:val="22"/>
        </w:rPr>
        <w:t>o</w:t>
      </w:r>
      <w:r>
        <w:rPr>
          <w:rFonts w:ascii="Franklin Gothic Book" w:hAnsi="Franklin Gothic Book"/>
          <w:sz w:val="22"/>
          <w:szCs w:val="22"/>
        </w:rPr>
        <w:t xml:space="preserve">bjednateli návrh řešení nastalých okolností, včetně oznámení prací, o něž se případně předmět díla zúží, jakož i </w:t>
      </w:r>
      <w:r w:rsidRPr="00A078FC">
        <w:rPr>
          <w:rFonts w:ascii="Franklin Gothic Book" w:hAnsi="Franklin Gothic Book"/>
          <w:sz w:val="22"/>
          <w:szCs w:val="22"/>
        </w:rPr>
        <w:t>soupis</w:t>
      </w:r>
      <w:r>
        <w:rPr>
          <w:rFonts w:ascii="Franklin Gothic Book" w:hAnsi="Franklin Gothic Book"/>
          <w:sz w:val="22"/>
          <w:szCs w:val="22"/>
        </w:rPr>
        <w:t>u</w:t>
      </w:r>
      <w:r w:rsidRPr="00A078FC">
        <w:rPr>
          <w:rFonts w:ascii="Franklin Gothic Book" w:hAnsi="Franklin Gothic Book"/>
          <w:sz w:val="22"/>
          <w:szCs w:val="22"/>
        </w:rPr>
        <w:t xml:space="preserve"> požadovaných </w:t>
      </w:r>
      <w:r w:rsidR="00865EA4">
        <w:rPr>
          <w:rFonts w:ascii="Franklin Gothic Book" w:hAnsi="Franklin Gothic Book"/>
          <w:sz w:val="22"/>
          <w:szCs w:val="22"/>
        </w:rPr>
        <w:t xml:space="preserve">nových </w:t>
      </w:r>
      <w:r w:rsidRPr="00A078FC">
        <w:rPr>
          <w:rFonts w:ascii="Franklin Gothic Book" w:hAnsi="Franklin Gothic Book"/>
          <w:sz w:val="22"/>
          <w:szCs w:val="22"/>
        </w:rPr>
        <w:t>prací k odsouhlasení a ocenění v hladině cenové úrovně aktuálního ceníku URS</w:t>
      </w:r>
      <w:r>
        <w:rPr>
          <w:rFonts w:ascii="Franklin Gothic Book" w:hAnsi="Franklin Gothic Book"/>
          <w:sz w:val="22"/>
          <w:szCs w:val="22"/>
        </w:rPr>
        <w:t xml:space="preserve">, v souladu s body 2.9 a 3.13 </w:t>
      </w:r>
      <w:r w:rsidR="00BE0025">
        <w:rPr>
          <w:rFonts w:ascii="Franklin Gothic Book" w:hAnsi="Franklin Gothic Book"/>
          <w:sz w:val="22"/>
          <w:szCs w:val="22"/>
        </w:rPr>
        <w:t>s</w:t>
      </w:r>
      <w:r>
        <w:rPr>
          <w:rFonts w:ascii="Franklin Gothic Book" w:hAnsi="Franklin Gothic Book"/>
          <w:sz w:val="22"/>
          <w:szCs w:val="22"/>
        </w:rPr>
        <w:t>mlouvy o dílo</w:t>
      </w:r>
      <w:r w:rsidR="009776BE">
        <w:rPr>
          <w:rFonts w:ascii="Franklin Gothic Book" w:hAnsi="Franklin Gothic Book"/>
          <w:sz w:val="22"/>
          <w:szCs w:val="22"/>
        </w:rPr>
        <w:t>, a to předložením aktualizovaného soupisu prací – výkazu výměr</w:t>
      </w:r>
      <w:r w:rsidR="004E5778">
        <w:rPr>
          <w:rFonts w:ascii="Franklin Gothic Book" w:hAnsi="Franklin Gothic Book"/>
          <w:sz w:val="22"/>
          <w:szCs w:val="22"/>
        </w:rPr>
        <w:t xml:space="preserve"> pro dosud neprovedenou část díla</w:t>
      </w:r>
      <w:r>
        <w:rPr>
          <w:rFonts w:ascii="Franklin Gothic Book" w:hAnsi="Franklin Gothic Book"/>
          <w:sz w:val="22"/>
          <w:szCs w:val="22"/>
        </w:rPr>
        <w:t xml:space="preserve"> (dále jen „</w:t>
      </w:r>
      <w:r w:rsidRPr="0010298D">
        <w:rPr>
          <w:rFonts w:ascii="Franklin Gothic Book" w:hAnsi="Franklin Gothic Book"/>
          <w:b/>
          <w:bCs/>
          <w:i/>
          <w:iCs/>
          <w:sz w:val="22"/>
          <w:szCs w:val="22"/>
        </w:rPr>
        <w:t>aktualizovaný soupis prací</w:t>
      </w:r>
      <w:r>
        <w:rPr>
          <w:rFonts w:ascii="Franklin Gothic Book" w:hAnsi="Franklin Gothic Book"/>
          <w:sz w:val="22"/>
          <w:szCs w:val="22"/>
        </w:rPr>
        <w:t>“)</w:t>
      </w:r>
      <w:r w:rsidR="00865EA4">
        <w:rPr>
          <w:rFonts w:ascii="Franklin Gothic Book" w:hAnsi="Franklin Gothic Book"/>
          <w:sz w:val="22"/>
          <w:szCs w:val="22"/>
        </w:rPr>
        <w:t>;</w:t>
      </w:r>
    </w:p>
    <w:p w:rsidRPr="009776BE" w:rsidR="00865EA4" w:rsidP="00BE0025" w:rsidRDefault="0010298D" w14:paraId="1EF5E6EF" w14:textId="24C9A5B1">
      <w:pPr>
        <w:numPr>
          <w:ilvl w:val="2"/>
          <w:numId w:val="4"/>
        </w:numPr>
        <w:suppressAutoHyphens w:val="0"/>
        <w:autoSpaceDE w:val="0"/>
        <w:spacing w:before="0" w:after="360" w:line="240" w:lineRule="auto"/>
        <w:ind w:left="1134" w:hanging="567"/>
        <w:rPr>
          <w:rFonts w:ascii="Franklin Gothic Book" w:hAnsi="Franklin Gothic Book"/>
          <w:sz w:val="22"/>
          <w:szCs w:val="22"/>
        </w:rPr>
      </w:pPr>
      <w:r w:rsidRPr="00865EA4">
        <w:rPr>
          <w:rFonts w:ascii="Franklin Gothic Book" w:hAnsi="Franklin Gothic Book"/>
          <w:sz w:val="22"/>
          <w:szCs w:val="22"/>
        </w:rPr>
        <w:t>Objednatel je povinen se vyjádřit k aktualizovanému sou</w:t>
      </w:r>
      <w:r w:rsidRPr="00865EA4" w:rsidR="00865EA4">
        <w:rPr>
          <w:rFonts w:ascii="Franklin Gothic Book" w:hAnsi="Franklin Gothic Book"/>
          <w:sz w:val="22"/>
          <w:szCs w:val="22"/>
        </w:rPr>
        <w:t xml:space="preserve">pisu prací nejpozději do 14 dní ode dne, kdy jej od </w:t>
      </w:r>
      <w:r w:rsidR="00BE0025">
        <w:rPr>
          <w:rFonts w:ascii="Franklin Gothic Book" w:hAnsi="Franklin Gothic Book"/>
          <w:sz w:val="22"/>
          <w:szCs w:val="22"/>
        </w:rPr>
        <w:t>z</w:t>
      </w:r>
      <w:r w:rsidRPr="00865EA4" w:rsidR="00865EA4">
        <w:rPr>
          <w:rFonts w:ascii="Franklin Gothic Book" w:hAnsi="Franklin Gothic Book"/>
          <w:sz w:val="22"/>
          <w:szCs w:val="22"/>
        </w:rPr>
        <w:t>hotovitele obdrží</w:t>
      </w:r>
      <w:r w:rsidR="009776BE">
        <w:rPr>
          <w:rFonts w:ascii="Franklin Gothic Book" w:hAnsi="Franklin Gothic Book"/>
          <w:sz w:val="22"/>
          <w:szCs w:val="22"/>
        </w:rPr>
        <w:t xml:space="preserve">. Aktualizovaný soupis prací, který by nebyl zpracován v souladu s body 2.9 a 3.13 </w:t>
      </w:r>
      <w:r w:rsidR="00BE0025">
        <w:rPr>
          <w:rFonts w:ascii="Franklin Gothic Book" w:hAnsi="Franklin Gothic Book"/>
          <w:sz w:val="22"/>
          <w:szCs w:val="22"/>
        </w:rPr>
        <w:t>s</w:t>
      </w:r>
      <w:r w:rsidR="009776BE">
        <w:rPr>
          <w:rFonts w:ascii="Franklin Gothic Book" w:hAnsi="Franklin Gothic Book"/>
          <w:sz w:val="22"/>
          <w:szCs w:val="22"/>
        </w:rPr>
        <w:t xml:space="preserve">mlouvy o dílo, je </w:t>
      </w:r>
      <w:r w:rsidR="00BE0025">
        <w:rPr>
          <w:rFonts w:ascii="Franklin Gothic Book" w:hAnsi="Franklin Gothic Book"/>
          <w:sz w:val="22"/>
          <w:szCs w:val="22"/>
        </w:rPr>
        <w:t>o</w:t>
      </w:r>
      <w:r w:rsidR="009776BE">
        <w:rPr>
          <w:rFonts w:ascii="Franklin Gothic Book" w:hAnsi="Franklin Gothic Book"/>
          <w:sz w:val="22"/>
          <w:szCs w:val="22"/>
        </w:rPr>
        <w:t xml:space="preserve">bjednatel oprávněn vrátit </w:t>
      </w:r>
      <w:r w:rsidR="00BE0025">
        <w:rPr>
          <w:rFonts w:ascii="Franklin Gothic Book" w:hAnsi="Franklin Gothic Book"/>
          <w:sz w:val="22"/>
          <w:szCs w:val="22"/>
        </w:rPr>
        <w:t>z</w:t>
      </w:r>
      <w:r w:rsidR="009776BE">
        <w:rPr>
          <w:rFonts w:ascii="Franklin Gothic Book" w:hAnsi="Franklin Gothic Book"/>
          <w:sz w:val="22"/>
          <w:szCs w:val="22"/>
        </w:rPr>
        <w:t>hotoviteli k</w:t>
      </w:r>
      <w:r w:rsidR="00A00E4D">
        <w:rPr>
          <w:rFonts w:ascii="Franklin Gothic Book" w:hAnsi="Franklin Gothic Book"/>
          <w:sz w:val="22"/>
          <w:szCs w:val="22"/>
        </w:rPr>
        <w:t> </w:t>
      </w:r>
      <w:r w:rsidR="009776BE">
        <w:rPr>
          <w:rFonts w:ascii="Franklin Gothic Book" w:hAnsi="Franklin Gothic Book"/>
          <w:sz w:val="22"/>
          <w:szCs w:val="22"/>
        </w:rPr>
        <w:t>přepracování</w:t>
      </w:r>
      <w:r w:rsidR="00A00E4D">
        <w:rPr>
          <w:rFonts w:ascii="Franklin Gothic Book" w:hAnsi="Franklin Gothic Book"/>
          <w:sz w:val="22"/>
          <w:szCs w:val="22"/>
        </w:rPr>
        <w:t>. Řádně zpracovaný aktualizovaný soupis prací</w:t>
      </w:r>
      <w:r w:rsidR="009776BE">
        <w:rPr>
          <w:rFonts w:ascii="Franklin Gothic Book" w:hAnsi="Franklin Gothic Book"/>
          <w:sz w:val="22"/>
          <w:szCs w:val="22"/>
        </w:rPr>
        <w:t xml:space="preserve"> </w:t>
      </w:r>
      <w:r w:rsidR="00BE0025">
        <w:rPr>
          <w:rFonts w:ascii="Franklin Gothic Book" w:hAnsi="Franklin Gothic Book"/>
          <w:sz w:val="22"/>
          <w:szCs w:val="22"/>
        </w:rPr>
        <w:t>o</w:t>
      </w:r>
      <w:r w:rsidR="009776BE">
        <w:rPr>
          <w:rFonts w:ascii="Franklin Gothic Book" w:hAnsi="Franklin Gothic Book"/>
          <w:sz w:val="22"/>
          <w:szCs w:val="22"/>
        </w:rPr>
        <w:t>bjednatel buď odsouhlasí, nebo odmítne;</w:t>
      </w:r>
    </w:p>
    <w:p w:rsidRPr="00C07BC9" w:rsidR="00865EA4" w:rsidP="00BE0025" w:rsidRDefault="00865EA4" w14:paraId="1ED52A04" w14:textId="72D5AC57">
      <w:pPr>
        <w:numPr>
          <w:ilvl w:val="2"/>
          <w:numId w:val="4"/>
        </w:numPr>
        <w:suppressAutoHyphens w:val="0"/>
        <w:autoSpaceDE w:val="0"/>
        <w:spacing w:before="0" w:after="360" w:line="240" w:lineRule="auto"/>
        <w:ind w:left="1134" w:hanging="567"/>
        <w:rPr>
          <w:rFonts w:ascii="Franklin Gothic Book" w:hAnsi="Franklin Gothic Book"/>
          <w:spacing w:val="-2"/>
          <w:sz w:val="22"/>
          <w:szCs w:val="22"/>
        </w:rPr>
      </w:pPr>
      <w:r w:rsidRPr="00C07BC9">
        <w:rPr>
          <w:rFonts w:ascii="Franklin Gothic Book" w:hAnsi="Franklin Gothic Book"/>
          <w:spacing w:val="-2"/>
          <w:sz w:val="22"/>
          <w:szCs w:val="22"/>
        </w:rPr>
        <w:t xml:space="preserve">odsouhlasí-li </w:t>
      </w:r>
      <w:r w:rsidRPr="00C07BC9" w:rsidR="00BE0025">
        <w:rPr>
          <w:rFonts w:ascii="Franklin Gothic Book" w:hAnsi="Franklin Gothic Book"/>
          <w:spacing w:val="-2"/>
          <w:sz w:val="22"/>
          <w:szCs w:val="22"/>
        </w:rPr>
        <w:t>o</w:t>
      </w:r>
      <w:r w:rsidRPr="00C07BC9">
        <w:rPr>
          <w:rFonts w:ascii="Franklin Gothic Book" w:hAnsi="Franklin Gothic Book"/>
          <w:spacing w:val="-2"/>
          <w:sz w:val="22"/>
          <w:szCs w:val="22"/>
        </w:rPr>
        <w:t xml:space="preserve">bjednatel aktualizovaný soupis prací, uzavřou smluvní strany dodatek ke </w:t>
      </w:r>
      <w:r w:rsidRPr="00C07BC9" w:rsidR="00BE0025">
        <w:rPr>
          <w:rFonts w:ascii="Franklin Gothic Book" w:hAnsi="Franklin Gothic Book"/>
          <w:spacing w:val="-2"/>
          <w:sz w:val="22"/>
          <w:szCs w:val="22"/>
        </w:rPr>
        <w:t>s</w:t>
      </w:r>
      <w:r w:rsidRPr="00C07BC9">
        <w:rPr>
          <w:rFonts w:ascii="Franklin Gothic Book" w:hAnsi="Franklin Gothic Book"/>
          <w:spacing w:val="-2"/>
          <w:sz w:val="22"/>
          <w:szCs w:val="22"/>
        </w:rPr>
        <w:t>mlouvě o dílo, v němž ujednají přiměřeně prodloužený termín pro provedení a dokončení díla a potvrdí si cenu prací realizovaných na základě aktualizovaného soupisu prací;</w:t>
      </w:r>
    </w:p>
    <w:p w:rsidRPr="00865EA4" w:rsidR="0010298D" w:rsidP="00BE0025" w:rsidRDefault="00865EA4" w14:paraId="44F58FCB" w14:textId="2694C256">
      <w:pPr>
        <w:numPr>
          <w:ilvl w:val="2"/>
          <w:numId w:val="4"/>
        </w:numPr>
        <w:suppressAutoHyphens w:val="0"/>
        <w:autoSpaceDE w:val="0"/>
        <w:spacing w:before="0" w:after="360" w:line="240" w:lineRule="auto"/>
        <w:ind w:left="1134" w:hanging="567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 </w:t>
      </w:r>
      <w:r w:rsidRPr="00865EA4" w:rsidR="0010298D">
        <w:rPr>
          <w:rFonts w:ascii="Franklin Gothic Book" w:hAnsi="Franklin Gothic Book"/>
          <w:sz w:val="22"/>
          <w:szCs w:val="22"/>
        </w:rPr>
        <w:t xml:space="preserve">případě, že </w:t>
      </w:r>
      <w:r w:rsidR="00BE0025">
        <w:rPr>
          <w:rFonts w:ascii="Franklin Gothic Book" w:hAnsi="Franklin Gothic Book"/>
          <w:sz w:val="22"/>
          <w:szCs w:val="22"/>
        </w:rPr>
        <w:t>o</w:t>
      </w:r>
      <w:r w:rsidRPr="00865EA4" w:rsidR="0010298D">
        <w:rPr>
          <w:rFonts w:ascii="Franklin Gothic Book" w:hAnsi="Franklin Gothic Book"/>
          <w:sz w:val="22"/>
          <w:szCs w:val="22"/>
        </w:rPr>
        <w:t xml:space="preserve">bjednatel aktualizovaný soupis prací </w:t>
      </w:r>
      <w:r w:rsidR="009776BE">
        <w:rPr>
          <w:rFonts w:ascii="Franklin Gothic Book" w:hAnsi="Franklin Gothic Book"/>
          <w:sz w:val="22"/>
          <w:szCs w:val="22"/>
        </w:rPr>
        <w:t>odmítne</w:t>
      </w:r>
      <w:r w:rsidRPr="00865EA4">
        <w:rPr>
          <w:rFonts w:ascii="Franklin Gothic Book" w:hAnsi="Franklin Gothic Book"/>
          <w:sz w:val="22"/>
          <w:szCs w:val="22"/>
        </w:rPr>
        <w:t xml:space="preserve">, </w:t>
      </w:r>
      <w:r w:rsidR="009776BE">
        <w:rPr>
          <w:rFonts w:ascii="Franklin Gothic Book" w:hAnsi="Franklin Gothic Book"/>
          <w:sz w:val="22"/>
          <w:szCs w:val="22"/>
        </w:rPr>
        <w:t>platí, že</w:t>
      </w:r>
      <w:r w:rsidRPr="00865EA4">
        <w:rPr>
          <w:rFonts w:ascii="Franklin Gothic Book" w:hAnsi="Franklin Gothic Book"/>
          <w:sz w:val="22"/>
          <w:szCs w:val="22"/>
        </w:rPr>
        <w:t xml:space="preserve"> předmět díla </w:t>
      </w:r>
      <w:r w:rsidR="009776BE">
        <w:rPr>
          <w:rFonts w:ascii="Franklin Gothic Book" w:hAnsi="Franklin Gothic Book"/>
          <w:sz w:val="22"/>
          <w:szCs w:val="22"/>
        </w:rPr>
        <w:t xml:space="preserve">se </w:t>
      </w:r>
      <w:r w:rsidR="004E5778">
        <w:rPr>
          <w:rFonts w:ascii="Franklin Gothic Book" w:hAnsi="Franklin Gothic Book"/>
          <w:sz w:val="22"/>
          <w:szCs w:val="22"/>
        </w:rPr>
        <w:t xml:space="preserve">dohodou stran </w:t>
      </w:r>
      <w:r w:rsidR="009776BE">
        <w:rPr>
          <w:rFonts w:ascii="Franklin Gothic Book" w:hAnsi="Franklin Gothic Book"/>
          <w:sz w:val="22"/>
          <w:szCs w:val="22"/>
        </w:rPr>
        <w:t xml:space="preserve">zužuje </w:t>
      </w:r>
      <w:r w:rsidRPr="00865EA4">
        <w:rPr>
          <w:rFonts w:ascii="Franklin Gothic Book" w:hAnsi="Franklin Gothic Book"/>
          <w:sz w:val="22"/>
          <w:szCs w:val="22"/>
        </w:rPr>
        <w:t>o</w:t>
      </w:r>
      <w:r w:rsidR="009776BE">
        <w:rPr>
          <w:rFonts w:ascii="Franklin Gothic Book" w:hAnsi="Franklin Gothic Book"/>
          <w:sz w:val="22"/>
          <w:szCs w:val="22"/>
        </w:rPr>
        <w:t> </w:t>
      </w:r>
      <w:r w:rsidRPr="00865EA4">
        <w:rPr>
          <w:rFonts w:ascii="Franklin Gothic Book" w:hAnsi="Franklin Gothic Book"/>
          <w:sz w:val="22"/>
          <w:szCs w:val="22"/>
        </w:rPr>
        <w:t xml:space="preserve">všechny práce, </w:t>
      </w:r>
      <w:r w:rsidR="00A00E4D">
        <w:rPr>
          <w:rFonts w:ascii="Franklin Gothic Book" w:hAnsi="Franklin Gothic Book"/>
          <w:sz w:val="22"/>
          <w:szCs w:val="22"/>
        </w:rPr>
        <w:t xml:space="preserve">k jejichž převzetí </w:t>
      </w:r>
      <w:r w:rsidR="00BE0025">
        <w:rPr>
          <w:rFonts w:ascii="Franklin Gothic Book" w:hAnsi="Franklin Gothic Book"/>
          <w:sz w:val="22"/>
          <w:szCs w:val="22"/>
        </w:rPr>
        <w:t>z</w:t>
      </w:r>
      <w:r w:rsidR="00A00E4D">
        <w:rPr>
          <w:rFonts w:ascii="Franklin Gothic Book" w:hAnsi="Franklin Gothic Book"/>
          <w:sz w:val="22"/>
          <w:szCs w:val="22"/>
        </w:rPr>
        <w:t xml:space="preserve">hotovitel </w:t>
      </w:r>
      <w:r w:rsidR="00BE0025">
        <w:rPr>
          <w:rFonts w:ascii="Franklin Gothic Book" w:hAnsi="Franklin Gothic Book"/>
          <w:sz w:val="22"/>
          <w:szCs w:val="22"/>
        </w:rPr>
        <w:t>o</w:t>
      </w:r>
      <w:r w:rsidR="00A00E4D">
        <w:rPr>
          <w:rFonts w:ascii="Franklin Gothic Book" w:hAnsi="Franklin Gothic Book"/>
          <w:sz w:val="22"/>
          <w:szCs w:val="22"/>
        </w:rPr>
        <w:t>bjednatele nevyzval</w:t>
      </w:r>
      <w:r>
        <w:rPr>
          <w:rFonts w:ascii="Franklin Gothic Book" w:hAnsi="Franklin Gothic Book"/>
          <w:sz w:val="22"/>
          <w:szCs w:val="22"/>
        </w:rPr>
        <w:t xml:space="preserve"> podle následujícího bodu tohoto dodatku</w:t>
      </w:r>
      <w:r w:rsidR="009776BE">
        <w:rPr>
          <w:rFonts w:ascii="Franklin Gothic Book" w:hAnsi="Franklin Gothic Book"/>
          <w:sz w:val="22"/>
          <w:szCs w:val="22"/>
        </w:rPr>
        <w:t>.</w:t>
      </w:r>
    </w:p>
    <w:p w:rsidR="0010298D" w:rsidP="0010298D" w:rsidRDefault="00865EA4" w14:paraId="4F357B2C" w14:textId="0DEC5224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Zhotovitel </w:t>
      </w:r>
      <w:r w:rsidRPr="00F969F4">
        <w:rPr>
          <w:rFonts w:ascii="Franklin Gothic Book" w:hAnsi="Franklin Gothic Book"/>
          <w:sz w:val="22"/>
          <w:szCs w:val="22"/>
        </w:rPr>
        <w:t xml:space="preserve">nejpozději do 31. 12. 2024 </w:t>
      </w:r>
      <w:r w:rsidRPr="00F969F4" w:rsidR="00A00E4D">
        <w:rPr>
          <w:rFonts w:ascii="Franklin Gothic Book" w:hAnsi="Franklin Gothic Book"/>
          <w:sz w:val="22"/>
          <w:szCs w:val="22"/>
        </w:rPr>
        <w:t>vyzve</w:t>
      </w:r>
      <w:r w:rsidR="00A00E4D">
        <w:rPr>
          <w:rFonts w:ascii="Franklin Gothic Book" w:hAnsi="Franklin Gothic Book"/>
          <w:sz w:val="22"/>
          <w:szCs w:val="22"/>
        </w:rPr>
        <w:t xml:space="preserve"> </w:t>
      </w:r>
      <w:r w:rsidR="00BE0025">
        <w:rPr>
          <w:rFonts w:ascii="Franklin Gothic Book" w:hAnsi="Franklin Gothic Book"/>
          <w:sz w:val="22"/>
          <w:szCs w:val="22"/>
        </w:rPr>
        <w:t>o</w:t>
      </w:r>
      <w:r w:rsidR="00A00E4D">
        <w:rPr>
          <w:rFonts w:ascii="Franklin Gothic Book" w:hAnsi="Franklin Gothic Book"/>
          <w:sz w:val="22"/>
          <w:szCs w:val="22"/>
        </w:rPr>
        <w:t xml:space="preserve">bjednatele k převzetí a </w:t>
      </w:r>
      <w:r w:rsidR="00BE0025">
        <w:rPr>
          <w:rFonts w:ascii="Franklin Gothic Book" w:hAnsi="Franklin Gothic Book"/>
          <w:sz w:val="22"/>
          <w:szCs w:val="22"/>
        </w:rPr>
        <w:t>o</w:t>
      </w:r>
      <w:r w:rsidR="00A00E4D">
        <w:rPr>
          <w:rFonts w:ascii="Franklin Gothic Book" w:hAnsi="Franklin Gothic Book"/>
          <w:sz w:val="22"/>
          <w:szCs w:val="22"/>
        </w:rPr>
        <w:t xml:space="preserve">bjednateli </w:t>
      </w:r>
      <w:r>
        <w:rPr>
          <w:rFonts w:ascii="Franklin Gothic Book" w:hAnsi="Franklin Gothic Book"/>
          <w:sz w:val="22"/>
          <w:szCs w:val="22"/>
        </w:rPr>
        <w:t xml:space="preserve">předá způsobem sjednaným v bodech 6.1 až 6.5 </w:t>
      </w:r>
      <w:r w:rsidR="00BE0025">
        <w:rPr>
          <w:rFonts w:ascii="Franklin Gothic Book" w:hAnsi="Franklin Gothic Book"/>
          <w:sz w:val="22"/>
          <w:szCs w:val="22"/>
        </w:rPr>
        <w:t>s</w:t>
      </w:r>
      <w:r>
        <w:rPr>
          <w:rFonts w:ascii="Franklin Gothic Book" w:hAnsi="Franklin Gothic Book"/>
          <w:sz w:val="22"/>
          <w:szCs w:val="22"/>
        </w:rPr>
        <w:t xml:space="preserve">mlouvy o dílo tu část díla, kterou k tomuto dni provedl a dokončil. </w:t>
      </w:r>
    </w:p>
    <w:p w:rsidR="00BE0025" w:rsidP="00865EA4" w:rsidRDefault="00865EA4" w14:paraId="5CA83420" w14:textId="0CA834B1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Zhotovitel je oprávněn vystavit </w:t>
      </w:r>
      <w:r w:rsidR="00BE0025">
        <w:rPr>
          <w:rFonts w:ascii="Franklin Gothic Book" w:hAnsi="Franklin Gothic Book"/>
          <w:sz w:val="22"/>
          <w:szCs w:val="22"/>
        </w:rPr>
        <w:t>o</w:t>
      </w:r>
      <w:r>
        <w:rPr>
          <w:rFonts w:ascii="Franklin Gothic Book" w:hAnsi="Franklin Gothic Book"/>
          <w:sz w:val="22"/>
          <w:szCs w:val="22"/>
        </w:rPr>
        <w:t xml:space="preserve">bjednateli </w:t>
      </w:r>
      <w:r w:rsidRPr="00865EA4">
        <w:rPr>
          <w:rFonts w:ascii="Franklin Gothic Book" w:hAnsi="Franklin Gothic Book"/>
          <w:sz w:val="22"/>
          <w:szCs w:val="22"/>
        </w:rPr>
        <w:t>daňový doklad – fakturu po řádném předání a převzetí</w:t>
      </w:r>
      <w:r>
        <w:rPr>
          <w:rFonts w:ascii="Franklin Gothic Book" w:hAnsi="Franklin Gothic Book"/>
          <w:sz w:val="22"/>
          <w:szCs w:val="22"/>
        </w:rPr>
        <w:t xml:space="preserve"> části díla uvedené v předchozím bodu tohoto dodatku</w:t>
      </w:r>
      <w:r w:rsidRPr="00865EA4">
        <w:rPr>
          <w:rFonts w:ascii="Franklin Gothic Book" w:hAnsi="Franklin Gothic Book"/>
          <w:sz w:val="22"/>
          <w:szCs w:val="22"/>
        </w:rPr>
        <w:t xml:space="preserve"> provedené bez vad a nedodělků. Splatnost ceny </w:t>
      </w:r>
      <w:r>
        <w:rPr>
          <w:rFonts w:ascii="Franklin Gothic Book" w:hAnsi="Franklin Gothic Book"/>
          <w:sz w:val="22"/>
          <w:szCs w:val="22"/>
        </w:rPr>
        <w:t xml:space="preserve">této části </w:t>
      </w:r>
      <w:r w:rsidRPr="00865EA4">
        <w:rPr>
          <w:rFonts w:ascii="Franklin Gothic Book" w:hAnsi="Franklin Gothic Book"/>
          <w:sz w:val="22"/>
          <w:szCs w:val="22"/>
        </w:rPr>
        <w:t>díla je 30 dnů ode dne doručení faktury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="00C07BC9">
        <w:rPr>
          <w:rFonts w:ascii="Franklin Gothic Book" w:hAnsi="Franklin Gothic Book"/>
          <w:sz w:val="22"/>
          <w:szCs w:val="22"/>
        </w:rPr>
        <w:t xml:space="preserve">Zhotovitel a objednatel si na základě dokumentů „Změna během výstavby č. 1“ a „Změna během výstavby č. 2“, které jsou přílohami tohoto dodatku, že cena části díla uvedené v předchozím bodu tohoto dodatku zahrnuje rovněž vícenáklady ve výši </w:t>
      </w:r>
      <w:r w:rsidRPr="00C07BC9" w:rsidR="00C07BC9">
        <w:rPr>
          <w:rFonts w:ascii="Franklin Gothic Book" w:hAnsi="Franklin Gothic Book"/>
          <w:sz w:val="22"/>
          <w:szCs w:val="22"/>
        </w:rPr>
        <w:t>1</w:t>
      </w:r>
      <w:r w:rsidR="00C07BC9">
        <w:rPr>
          <w:rFonts w:ascii="Franklin Gothic Book" w:hAnsi="Franklin Gothic Book"/>
          <w:sz w:val="22"/>
          <w:szCs w:val="22"/>
        </w:rPr>
        <w:t>.</w:t>
      </w:r>
      <w:r w:rsidRPr="00C07BC9" w:rsidR="00C07BC9">
        <w:rPr>
          <w:rFonts w:ascii="Franklin Gothic Book" w:hAnsi="Franklin Gothic Book"/>
          <w:sz w:val="22"/>
          <w:szCs w:val="22"/>
        </w:rPr>
        <w:t>019</w:t>
      </w:r>
      <w:r w:rsidR="00C07BC9">
        <w:rPr>
          <w:rFonts w:ascii="Franklin Gothic Book" w:hAnsi="Franklin Gothic Book"/>
          <w:sz w:val="22"/>
          <w:szCs w:val="22"/>
        </w:rPr>
        <w:t>.</w:t>
      </w:r>
      <w:r w:rsidRPr="00C07BC9" w:rsidR="00C07BC9">
        <w:rPr>
          <w:rFonts w:ascii="Franklin Gothic Book" w:hAnsi="Franklin Gothic Book"/>
          <w:sz w:val="22"/>
          <w:szCs w:val="22"/>
        </w:rPr>
        <w:t>990,92</w:t>
      </w:r>
      <w:r w:rsidR="00C07BC9">
        <w:rPr>
          <w:rFonts w:ascii="Franklin Gothic Book" w:hAnsi="Franklin Gothic Book"/>
          <w:sz w:val="22"/>
          <w:szCs w:val="22"/>
        </w:rPr>
        <w:t xml:space="preserve"> Kč bez DPH a slevu ve výši 50.908,38 Kč bez DPH, celkem tedy cenový nárůst ve výši 969.082,54 Kč bez DPH.</w:t>
      </w:r>
    </w:p>
    <w:p w:rsidR="00865EA4" w:rsidP="00865EA4" w:rsidRDefault="00865EA4" w14:paraId="0301C974" w14:textId="64BEE366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Část ve výši 5 % </w:t>
      </w:r>
      <w:r w:rsidR="00BE0025">
        <w:rPr>
          <w:rFonts w:ascii="Franklin Gothic Book" w:hAnsi="Franklin Gothic Book"/>
          <w:sz w:val="22"/>
          <w:szCs w:val="22"/>
        </w:rPr>
        <w:t xml:space="preserve">ceny předané části díla </w:t>
      </w:r>
      <w:r>
        <w:rPr>
          <w:rFonts w:ascii="Franklin Gothic Book" w:hAnsi="Franklin Gothic Book"/>
          <w:sz w:val="22"/>
          <w:szCs w:val="22"/>
        </w:rPr>
        <w:t xml:space="preserve">představuje pozastávku, která se řídí ujednáním bodu 3.8 </w:t>
      </w:r>
      <w:r w:rsidR="00BE0025">
        <w:rPr>
          <w:rFonts w:ascii="Franklin Gothic Book" w:hAnsi="Franklin Gothic Book"/>
          <w:sz w:val="22"/>
          <w:szCs w:val="22"/>
        </w:rPr>
        <w:t>s</w:t>
      </w:r>
      <w:r>
        <w:rPr>
          <w:rFonts w:ascii="Franklin Gothic Book" w:hAnsi="Franklin Gothic Book"/>
          <w:sz w:val="22"/>
          <w:szCs w:val="22"/>
        </w:rPr>
        <w:t>mlouvy o dílo.</w:t>
      </w:r>
    </w:p>
    <w:p w:rsidR="009776BE" w:rsidP="00865EA4" w:rsidRDefault="009776BE" w14:paraId="6C1BA86D" w14:textId="0893F937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Na předanou a převzatou část díla se plně uplatní ujednání </w:t>
      </w:r>
      <w:r w:rsidR="00BE0025">
        <w:rPr>
          <w:rFonts w:ascii="Franklin Gothic Book" w:hAnsi="Franklin Gothic Book"/>
          <w:sz w:val="22"/>
          <w:szCs w:val="22"/>
        </w:rPr>
        <w:t>s</w:t>
      </w:r>
      <w:r>
        <w:rPr>
          <w:rFonts w:ascii="Franklin Gothic Book" w:hAnsi="Franklin Gothic Book"/>
          <w:sz w:val="22"/>
          <w:szCs w:val="22"/>
        </w:rPr>
        <w:t>mlouvy o dílo, zejména ujednání o odpovědnosti za vady a záruce za jakost.</w:t>
      </w:r>
    </w:p>
    <w:p w:rsidRPr="00865EA4" w:rsidR="00865EA4" w:rsidP="00865EA4" w:rsidRDefault="00865EA4" w14:paraId="0182B14A" w14:textId="528E6521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ostatním zůstává </w:t>
      </w:r>
      <w:r w:rsidR="00BE0025">
        <w:rPr>
          <w:rFonts w:ascii="Franklin Gothic Book" w:hAnsi="Franklin Gothic Book"/>
          <w:sz w:val="22"/>
          <w:szCs w:val="22"/>
        </w:rPr>
        <w:t>s</w:t>
      </w:r>
      <w:r>
        <w:rPr>
          <w:rFonts w:ascii="Franklin Gothic Book" w:hAnsi="Franklin Gothic Book"/>
          <w:sz w:val="22"/>
          <w:szCs w:val="22"/>
        </w:rPr>
        <w:t>mlouva o dílo nezměněna.</w:t>
      </w:r>
    </w:p>
    <w:p w:rsidRPr="00656F54" w:rsidR="00865EA4" w:rsidP="00865EA4" w:rsidRDefault="00865EA4" w14:paraId="5D0DF008" w14:textId="5C6F8EE0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Závěrečná ustanovení</w:t>
      </w:r>
    </w:p>
    <w:p w:rsidR="00FC146D" w:rsidP="00865EA4" w:rsidRDefault="00865EA4" w14:paraId="6346CFA7" w14:textId="2867BF0D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Pr="00865EA4" w:rsidR="00FC146D">
        <w:rPr>
          <w:rFonts w:ascii="Franklin Gothic Book" w:hAnsi="Franklin Gothic Book"/>
          <w:sz w:val="22"/>
          <w:szCs w:val="22"/>
        </w:rPr>
        <w:t xml:space="preserve"> nabývá </w:t>
      </w:r>
      <w:r w:rsidRPr="00865EA4" w:rsidR="006B7716">
        <w:rPr>
          <w:rFonts w:ascii="Franklin Gothic Book" w:hAnsi="Franklin Gothic Book"/>
          <w:sz w:val="22"/>
          <w:szCs w:val="22"/>
        </w:rPr>
        <w:t>platnosti</w:t>
      </w:r>
      <w:r w:rsidRPr="00865EA4" w:rsidR="00FC146D">
        <w:rPr>
          <w:rFonts w:ascii="Franklin Gothic Book" w:hAnsi="Franklin Gothic Book"/>
          <w:sz w:val="22"/>
          <w:szCs w:val="22"/>
        </w:rPr>
        <w:t xml:space="preserve"> dnem </w:t>
      </w:r>
      <w:r>
        <w:rPr>
          <w:rFonts w:ascii="Franklin Gothic Book" w:hAnsi="Franklin Gothic Book"/>
          <w:sz w:val="22"/>
          <w:szCs w:val="22"/>
        </w:rPr>
        <w:t>jeho</w:t>
      </w:r>
      <w:r w:rsidRPr="00865EA4" w:rsidR="00FC146D">
        <w:rPr>
          <w:rFonts w:ascii="Franklin Gothic Book" w:hAnsi="Franklin Gothic Book"/>
          <w:sz w:val="22"/>
          <w:szCs w:val="22"/>
        </w:rPr>
        <w:t xml:space="preserve"> podpisu </w:t>
      </w:r>
      <w:r w:rsidRPr="00865EA4" w:rsidR="00DC1FA9">
        <w:rPr>
          <w:rFonts w:ascii="Franklin Gothic Book" w:hAnsi="Franklin Gothic Book"/>
          <w:sz w:val="22"/>
          <w:szCs w:val="22"/>
        </w:rPr>
        <w:t>s</w:t>
      </w:r>
      <w:r w:rsidRPr="00865EA4" w:rsidR="00FC146D">
        <w:rPr>
          <w:rFonts w:ascii="Franklin Gothic Book" w:hAnsi="Franklin Gothic Book"/>
          <w:sz w:val="22"/>
          <w:szCs w:val="22"/>
        </w:rPr>
        <w:t>mluvními stranami</w:t>
      </w:r>
      <w:r w:rsidRPr="00865EA4" w:rsidR="006B7716">
        <w:rPr>
          <w:rFonts w:ascii="Franklin Gothic Book" w:hAnsi="Franklin Gothic Book"/>
          <w:sz w:val="22"/>
          <w:szCs w:val="22"/>
        </w:rPr>
        <w:t xml:space="preserve"> a účinnosti dnem uveřejnění prostřednictvím Registru smluv</w:t>
      </w:r>
      <w:r w:rsidRPr="00865EA4" w:rsidR="00FC146D">
        <w:rPr>
          <w:rFonts w:ascii="Franklin Gothic Book" w:hAnsi="Franklin Gothic Book"/>
          <w:sz w:val="22"/>
          <w:szCs w:val="22"/>
        </w:rPr>
        <w:t>.</w:t>
      </w:r>
    </w:p>
    <w:p w:rsidR="00F55D7F" w:rsidP="00865EA4" w:rsidRDefault="00F55D7F" w14:paraId="260A0531" w14:textId="359B8EF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Tento dodatek je vyhotoven ve dvou (2) stejnopisech v českém jazyce. Všechny stejnopisy mají účinky originálních vyhotovení. Jedno vyhotovení obdrží </w:t>
      </w:r>
      <w:r w:rsidR="00BE0025">
        <w:rPr>
          <w:rFonts w:ascii="Franklin Gothic Book" w:hAnsi="Franklin Gothic Book"/>
          <w:sz w:val="22"/>
          <w:szCs w:val="22"/>
        </w:rPr>
        <w:t>o</w:t>
      </w:r>
      <w:r>
        <w:rPr>
          <w:rFonts w:ascii="Franklin Gothic Book" w:hAnsi="Franklin Gothic Book"/>
          <w:sz w:val="22"/>
          <w:szCs w:val="22"/>
        </w:rPr>
        <w:t xml:space="preserve">bjednatel a jedno </w:t>
      </w:r>
      <w:r w:rsidR="00BE0025">
        <w:rPr>
          <w:rFonts w:ascii="Franklin Gothic Book" w:hAnsi="Franklin Gothic Book"/>
          <w:sz w:val="22"/>
          <w:szCs w:val="22"/>
        </w:rPr>
        <w:t>z</w:t>
      </w:r>
      <w:r>
        <w:rPr>
          <w:rFonts w:ascii="Franklin Gothic Book" w:hAnsi="Franklin Gothic Book"/>
          <w:sz w:val="22"/>
          <w:szCs w:val="22"/>
        </w:rPr>
        <w:t>hotovitel.</w:t>
      </w:r>
    </w:p>
    <w:p w:rsidR="00865EA4" w:rsidP="00865EA4" w:rsidRDefault="00865EA4" w14:paraId="6FFB4A41" w14:textId="7CC22026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Přílohami tohoto dodatku jsou následující dokumenty:</w:t>
      </w:r>
    </w:p>
    <w:p w:rsidRPr="00F55D7F" w:rsidR="00F55D7F" w:rsidP="00F55D7F" w:rsidRDefault="00F55D7F" w14:paraId="3B8774F8" w14:textId="5D24049E">
      <w:pPr>
        <w:suppressAutoHyphens w:val="0"/>
        <w:autoSpaceDE w:val="0"/>
        <w:spacing w:before="0" w:after="36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6B5FD4">
        <w:rPr>
          <w:rFonts w:ascii="Franklin Gothic Book" w:hAnsi="Franklin Gothic Book"/>
          <w:spacing w:val="-2"/>
          <w:sz w:val="22"/>
          <w:szCs w:val="22"/>
          <w:u w:val="single"/>
        </w:rPr>
        <w:t>Příloha č. 1</w:t>
      </w:r>
      <w:r>
        <w:rPr>
          <w:rFonts w:ascii="Franklin Gothic Book" w:hAnsi="Franklin Gothic Book"/>
          <w:spacing w:val="-2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 xml:space="preserve">„Změna během výstavby č. 1“ </w:t>
      </w:r>
    </w:p>
    <w:p w:rsidR="00F55D7F" w:rsidP="00F55D7F" w:rsidRDefault="00F55D7F" w14:paraId="53C8394B" w14:textId="77777777">
      <w:pPr>
        <w:suppressAutoHyphens w:val="0"/>
        <w:autoSpaceDE w:val="0"/>
        <w:spacing w:before="0" w:after="36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6B5FD4">
        <w:rPr>
          <w:rFonts w:ascii="Franklin Gothic Book" w:hAnsi="Franklin Gothic Book"/>
          <w:spacing w:val="-2"/>
          <w:sz w:val="22"/>
          <w:szCs w:val="22"/>
          <w:u w:val="single"/>
        </w:rPr>
        <w:t>Příloha č. 2</w:t>
      </w:r>
      <w:r>
        <w:rPr>
          <w:rFonts w:ascii="Franklin Gothic Book" w:hAnsi="Franklin Gothic Book"/>
          <w:spacing w:val="-2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„Změna během výstavby č. 2“</w:t>
      </w:r>
    </w:p>
    <w:p w:rsidRPr="00BE0025" w:rsidR="00F55D7F" w:rsidP="00BE0025" w:rsidRDefault="00F55D7F" w14:paraId="2A2410B8" w14:textId="789846F4">
      <w:pPr>
        <w:pStyle w:val="Odstavecseseznamem"/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BE0025">
        <w:rPr>
          <w:rFonts w:ascii="Franklin Gothic Book" w:hAnsi="Franklin Gothic Book"/>
          <w:sz w:val="22"/>
          <w:szCs w:val="22"/>
        </w:rPr>
        <w:t xml:space="preserve">Smluvní strany si potvrzují, že přílohy tohoto dodatku obsahují i skutečnosti, které se nevztahují k předmětu díla podle </w:t>
      </w:r>
      <w:r w:rsidR="008E7673">
        <w:rPr>
          <w:rFonts w:ascii="Franklin Gothic Book" w:hAnsi="Franklin Gothic Book"/>
          <w:sz w:val="22"/>
          <w:szCs w:val="22"/>
        </w:rPr>
        <w:t>s</w:t>
      </w:r>
      <w:r w:rsidRPr="00BE0025">
        <w:rPr>
          <w:rFonts w:ascii="Franklin Gothic Book" w:hAnsi="Franklin Gothic Book"/>
          <w:sz w:val="22"/>
          <w:szCs w:val="22"/>
        </w:rPr>
        <w:t xml:space="preserve">mlouvy o dílo. Současně si smluvní strany potvrzují, že pouze na základě uvedených příloh není záměrem smluvních stran sjednat jakékoliv jiné změny </w:t>
      </w:r>
      <w:r w:rsidR="008E7673">
        <w:rPr>
          <w:rFonts w:ascii="Franklin Gothic Book" w:hAnsi="Franklin Gothic Book"/>
          <w:sz w:val="22"/>
          <w:szCs w:val="22"/>
        </w:rPr>
        <w:t>s</w:t>
      </w:r>
      <w:r w:rsidRPr="00BE0025">
        <w:rPr>
          <w:rFonts w:ascii="Franklin Gothic Book" w:hAnsi="Franklin Gothic Book"/>
          <w:sz w:val="22"/>
          <w:szCs w:val="22"/>
        </w:rPr>
        <w:t xml:space="preserve">mlouvy o dílo, než které jsou výslovně upraveny výše v textu tohoto dodatku. </w:t>
      </w:r>
    </w:p>
    <w:p w:rsidR="00DC1FA9" w:rsidP="00F55D7F" w:rsidRDefault="00DC1FA9" w14:paraId="7634A0FC" w14:textId="130B53A6">
      <w:pPr>
        <w:keepNext/>
        <w:tabs>
          <w:tab w:val="left" w:pos="5103"/>
        </w:tabs>
        <w:suppressAutoHyphens w:val="0"/>
        <w:spacing w:before="0" w:after="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V Ústí nad Labem dne</w:t>
      </w:r>
      <w:r w:rsidRPr="005B1BF6">
        <w:rPr>
          <w:rFonts w:ascii="Franklin Gothic Book" w:hAnsi="Franklin Gothic Book"/>
          <w:sz w:val="22"/>
          <w:szCs w:val="22"/>
        </w:rPr>
        <w:tab/>
        <w:t>V</w:t>
      </w:r>
      <w:r w:rsidR="00F55D7F">
        <w:rPr>
          <w:rFonts w:ascii="Franklin Gothic Book" w:hAnsi="Franklin Gothic Book"/>
          <w:sz w:val="22"/>
          <w:szCs w:val="22"/>
        </w:rPr>
        <w:t> Praze dne</w:t>
      </w:r>
    </w:p>
    <w:p w:rsidRPr="005B1BF6" w:rsidR="00F55D7F" w:rsidP="00353682" w:rsidRDefault="00F55D7F" w14:paraId="4966B579" w14:textId="3355CF74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dle data elektronického podpisu</w:t>
      </w:r>
      <w:r>
        <w:rPr>
          <w:rFonts w:ascii="Franklin Gothic Book" w:hAnsi="Franklin Gothic Book"/>
          <w:sz w:val="22"/>
          <w:szCs w:val="22"/>
        </w:rPr>
        <w:tab/>
        <w:t>dle data elektronického podpisu</w:t>
      </w:r>
    </w:p>
    <w:p w:rsidRPr="005B1BF6" w:rsidR="00DC1FA9" w:rsidP="00353682" w:rsidRDefault="00DC1FA9" w14:paraId="5C10CCF8" w14:textId="77777777">
      <w:pPr>
        <w:keepNext/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p w:rsidR="000449C5" w:rsidP="00353682" w:rsidRDefault="00DC1FA9" w14:paraId="120D0E7B" w14:textId="0BD1A132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________________________</w:t>
      </w:r>
      <w:r w:rsidRPr="005B1BF6">
        <w:rPr>
          <w:rFonts w:ascii="Franklin Gothic Book" w:hAnsi="Franklin Gothic Book"/>
          <w:sz w:val="22"/>
          <w:szCs w:val="22"/>
        </w:rPr>
        <w:tab/>
        <w:t>________________________</w:t>
      </w:r>
      <w:r w:rsidRPr="005B1BF6">
        <w:rPr>
          <w:rFonts w:ascii="Franklin Gothic Book" w:hAnsi="Franklin Gothic Book"/>
          <w:sz w:val="22"/>
          <w:szCs w:val="22"/>
        </w:rPr>
        <w:tab/>
      </w:r>
      <w:r w:rsidR="007941CE">
        <w:rPr>
          <w:rFonts w:ascii="Franklin Gothic Book" w:hAnsi="Franklin Gothic Book"/>
          <w:sz w:val="22"/>
          <w:szCs w:val="22"/>
        </w:rPr>
        <w:br/>
      </w:r>
      <w:r w:rsidRPr="005B1BF6">
        <w:rPr>
          <w:rFonts w:ascii="Franklin Gothic Book" w:hAnsi="Franklin Gothic Book"/>
          <w:b/>
          <w:sz w:val="22"/>
          <w:szCs w:val="22"/>
        </w:rPr>
        <w:t>Dopravní podnik města</w:t>
      </w:r>
      <w:r w:rsidRPr="005B1BF6">
        <w:rPr>
          <w:rFonts w:ascii="Franklin Gothic Book" w:hAnsi="Franklin Gothic Book"/>
          <w:color w:val="000000"/>
          <w:sz w:val="22"/>
          <w:szCs w:val="22"/>
        </w:rPr>
        <w:tab/>
      </w:r>
      <w:r w:rsidR="00F55D7F">
        <w:rPr>
          <w:rFonts w:ascii="Franklin Gothic Book" w:hAnsi="Franklin Gothic Book"/>
          <w:b/>
          <w:color w:val="000000"/>
          <w:sz w:val="22"/>
          <w:szCs w:val="22"/>
        </w:rPr>
        <w:t>MI Roads a.s.</w:t>
      </w:r>
      <w:r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Pr="005B1BF6">
        <w:rPr>
          <w:rFonts w:ascii="Franklin Gothic Book" w:hAnsi="Franklin Gothic Book"/>
          <w:b/>
          <w:sz w:val="22"/>
          <w:szCs w:val="22"/>
        </w:rPr>
        <w:t>Ústí nad Labem a.s.</w:t>
      </w:r>
      <w:r w:rsidRPr="005B1BF6">
        <w:rPr>
          <w:rFonts w:ascii="Franklin Gothic Book" w:hAnsi="Franklin Gothic Book"/>
          <w:sz w:val="22"/>
          <w:szCs w:val="22"/>
        </w:rPr>
        <w:t xml:space="preserve"> </w:t>
      </w:r>
      <w:r w:rsidR="00F55D7F">
        <w:rPr>
          <w:rFonts w:ascii="Franklin Gothic Book" w:hAnsi="Franklin Gothic Book"/>
          <w:sz w:val="22"/>
          <w:szCs w:val="22"/>
        </w:rPr>
        <w:tab/>
        <w:t>Ing. Zdeněk Ludvík</w:t>
      </w:r>
      <w:r w:rsidRPr="005B1BF6">
        <w:rPr>
          <w:rFonts w:ascii="Franklin Gothic Book" w:hAnsi="Franklin Gothic Book"/>
          <w:sz w:val="22"/>
          <w:szCs w:val="22"/>
        </w:rPr>
        <w:tab/>
      </w:r>
      <w:r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="007941CE">
        <w:rPr>
          <w:rFonts w:ascii="Franklin Gothic Book" w:hAnsi="Franklin Gothic Book"/>
          <w:color w:val="000000"/>
          <w:sz w:val="22"/>
          <w:szCs w:val="22"/>
        </w:rPr>
        <w:t>Mgr. Ing. Simona Mohacsi, MBA</w:t>
      </w:r>
      <w:r w:rsidRPr="005B1BF6">
        <w:rPr>
          <w:rFonts w:ascii="Franklin Gothic Book" w:hAnsi="Franklin Gothic Book"/>
          <w:sz w:val="22"/>
          <w:szCs w:val="22"/>
        </w:rPr>
        <w:tab/>
      </w:r>
      <w:r w:rsidR="00F55D7F">
        <w:rPr>
          <w:rFonts w:ascii="Franklin Gothic Book" w:hAnsi="Franklin Gothic Book"/>
          <w:sz w:val="22"/>
          <w:szCs w:val="22"/>
        </w:rPr>
        <w:t>předseda správní rady</w:t>
      </w:r>
      <w:r w:rsidRPr="005B1BF6">
        <w:rPr>
          <w:rFonts w:ascii="Franklin Gothic Book" w:hAnsi="Franklin Gothic Book"/>
          <w:sz w:val="22"/>
          <w:szCs w:val="22"/>
        </w:rPr>
        <w:br/>
      </w:r>
      <w:r w:rsidRPr="005B1BF6" w:rsidR="00E73498">
        <w:rPr>
          <w:rFonts w:ascii="Franklin Gothic Book" w:hAnsi="Franklin Gothic Book"/>
          <w:color w:val="000000"/>
          <w:sz w:val="22"/>
          <w:szCs w:val="22"/>
        </w:rPr>
        <w:t>výkonn</w:t>
      </w:r>
      <w:r w:rsidR="007941CE">
        <w:rPr>
          <w:rFonts w:ascii="Franklin Gothic Book" w:hAnsi="Franklin Gothic Book"/>
          <w:color w:val="000000"/>
          <w:sz w:val="22"/>
          <w:szCs w:val="22"/>
        </w:rPr>
        <w:t>á</w:t>
      </w:r>
      <w:r w:rsidRPr="005B1BF6" w:rsidR="00E73498">
        <w:rPr>
          <w:rFonts w:ascii="Franklin Gothic Book" w:hAnsi="Franklin Gothic Book"/>
          <w:color w:val="000000"/>
          <w:sz w:val="22"/>
          <w:szCs w:val="22"/>
        </w:rPr>
        <w:t xml:space="preserve"> ředitel</w:t>
      </w:r>
      <w:r w:rsidR="007941CE">
        <w:rPr>
          <w:rFonts w:ascii="Franklin Gothic Book" w:hAnsi="Franklin Gothic Book"/>
          <w:color w:val="000000"/>
          <w:sz w:val="22"/>
          <w:szCs w:val="22"/>
        </w:rPr>
        <w:t>ka</w:t>
      </w:r>
      <w:r w:rsidRPr="005B1BF6" w:rsidR="00350B8D">
        <w:rPr>
          <w:rFonts w:ascii="Franklin Gothic Book" w:hAnsi="Franklin Gothic Book"/>
          <w:color w:val="000000"/>
          <w:sz w:val="22"/>
          <w:szCs w:val="22"/>
        </w:rPr>
        <w:t xml:space="preserve"> společnos</w:t>
      </w:r>
      <w:r w:rsidR="00645760">
        <w:rPr>
          <w:rFonts w:ascii="Franklin Gothic Book" w:hAnsi="Franklin Gothic Book"/>
          <w:color w:val="000000"/>
          <w:sz w:val="22"/>
          <w:szCs w:val="22"/>
        </w:rPr>
        <w:t>ti</w:t>
      </w:r>
    </w:p>
    <w:p w:rsidR="00F55D7F" w:rsidP="00353682" w:rsidRDefault="00F55D7F" w14:paraId="5368CFFA" w14:textId="77777777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</w:p>
    <w:p w:rsidR="00F55D7F" w:rsidP="00F55D7F" w:rsidRDefault="00F55D7F" w14:paraId="1C135BEB" w14:textId="77777777">
      <w:pPr>
        <w:keepNext/>
        <w:tabs>
          <w:tab w:val="left" w:pos="5103"/>
        </w:tabs>
        <w:suppressAutoHyphens w:val="0"/>
        <w:spacing w:before="0" w:after="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ab/>
        <w:t>________________________</w:t>
      </w:r>
      <w:r w:rsidRPr="005B1BF6">
        <w:rPr>
          <w:rFonts w:ascii="Franklin Gothic Book" w:hAnsi="Franklin Gothic Book"/>
          <w:sz w:val="22"/>
          <w:szCs w:val="22"/>
        </w:rPr>
        <w:tab/>
      </w:r>
      <w:r w:rsidRPr="005B1BF6">
        <w:rPr>
          <w:rFonts w:ascii="Franklin Gothic Book" w:hAnsi="Franklin Gothic Book"/>
          <w:color w:val="000000"/>
          <w:sz w:val="22"/>
          <w:szCs w:val="22"/>
        </w:rPr>
        <w:tab/>
      </w:r>
    </w:p>
    <w:p w:rsidR="00F55D7F" w:rsidP="00F55D7F" w:rsidRDefault="00F55D7F" w14:paraId="06536634" w14:textId="77777777">
      <w:pPr>
        <w:keepNext/>
        <w:tabs>
          <w:tab w:val="left" w:pos="5103"/>
        </w:tabs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ab/>
      </w:r>
      <w:r>
        <w:rPr>
          <w:rFonts w:ascii="Franklin Gothic Book" w:hAnsi="Franklin Gothic Book"/>
          <w:b/>
          <w:color w:val="000000"/>
          <w:sz w:val="22"/>
          <w:szCs w:val="22"/>
        </w:rPr>
        <w:t>MI Roads a.s.</w:t>
      </w:r>
      <w:r>
        <w:rPr>
          <w:rFonts w:ascii="Franklin Gothic Book" w:hAnsi="Franklin Gothic Book"/>
          <w:sz w:val="22"/>
          <w:szCs w:val="22"/>
        </w:rPr>
        <w:tab/>
      </w:r>
    </w:p>
    <w:p w:rsidR="00F55D7F" w:rsidP="00F55D7F" w:rsidRDefault="00F55D7F" w14:paraId="20903A8B" w14:textId="77777777">
      <w:pPr>
        <w:keepNext/>
        <w:tabs>
          <w:tab w:val="left" w:pos="5103"/>
        </w:tabs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Ing. Marek Steiner</w:t>
      </w:r>
    </w:p>
    <w:p w:rsidRPr="007941CE" w:rsidR="00F55D7F" w:rsidP="00353682" w:rsidRDefault="00F55D7F" w14:paraId="42BB63F5" w14:textId="25A595AD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b/>
          <w:bCs/>
          <w:color w:val="000000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 xml:space="preserve">člen správní rady </w:t>
      </w:r>
    </w:p>
    <w:sectPr w:rsidRPr="007941CE" w:rsidR="00F55D7F" w:rsidSect="000D223C">
      <w:footerReference w:type="default" r:id="rId8"/>
      <w:pgSz w:w="11906" w:h="16838"/>
      <w:pgMar w:top="1417" w:right="1417" w:bottom="1417" w:left="1417" w:header="567" w:footer="5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9519" w14:textId="77777777" w:rsidR="00C679DB" w:rsidRDefault="00C679DB">
      <w:pPr>
        <w:spacing w:before="0" w:after="0"/>
      </w:pPr>
      <w:r>
        <w:separator/>
      </w:r>
    </w:p>
  </w:endnote>
  <w:endnote w:type="continuationSeparator" w:id="0">
    <w:p w14:paraId="5565139A" w14:textId="77777777" w:rsidR="00C679DB" w:rsidRDefault="00C679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B1BF6" w:rsidR="006473A0" w:rsidRDefault="00D45D0F" w14:paraId="1349F5F3" w14:textId="77777777">
    <w:pPr>
      <w:pStyle w:val="Zpat"/>
      <w:jc w:val="center"/>
      <w:rPr>
        <w:rFonts w:ascii="Franklin Gothic Book" w:hAnsi="Franklin Gothic Book"/>
        <w:sz w:val="22"/>
        <w:szCs w:val="22"/>
      </w:rPr>
    </w:pPr>
    <w:r w:rsidRPr="005B1BF6">
      <w:rPr>
        <w:rFonts w:ascii="Franklin Gothic Book" w:hAnsi="Franklin Gothic Book"/>
        <w:sz w:val="22"/>
        <w:szCs w:val="22"/>
      </w:rPr>
      <w:t xml:space="preserve">- </w:t>
    </w:r>
    <w:r w:rsidRPr="005B1BF6">
      <w:rPr>
        <w:rFonts w:ascii="Franklin Gothic Book" w:hAnsi="Franklin Gothic Book"/>
        <w:sz w:val="22"/>
        <w:szCs w:val="22"/>
      </w:rPr>
      <w:fldChar w:fldCharType="begin"/>
    </w:r>
    <w:r w:rsidRPr="005B1BF6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5B1BF6">
      <w:rPr>
        <w:rFonts w:ascii="Franklin Gothic Book" w:hAnsi="Franklin Gothic Book"/>
        <w:sz w:val="22"/>
        <w:szCs w:val="22"/>
      </w:rPr>
      <w:fldChar w:fldCharType="separate"/>
    </w:r>
    <w:r w:rsidRPr="005B1BF6" w:rsidR="002A114E">
      <w:rPr>
        <w:rFonts w:ascii="Franklin Gothic Book" w:hAnsi="Franklin Gothic Book"/>
        <w:noProof/>
        <w:sz w:val="22"/>
        <w:szCs w:val="22"/>
      </w:rPr>
      <w:t>12</w:t>
    </w:r>
    <w:r w:rsidRPr="005B1BF6">
      <w:rPr>
        <w:rFonts w:ascii="Franklin Gothic Book" w:hAnsi="Franklin Gothic Book"/>
        <w:sz w:val="22"/>
        <w:szCs w:val="22"/>
      </w:rPr>
      <w:fldChar w:fldCharType="end"/>
    </w:r>
    <w:r w:rsidRPr="005B1BF6" w:rsidR="00312AFE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CA898" w14:textId="77777777" w:rsidR="00C679DB" w:rsidRDefault="00C679DB">
      <w:pPr>
        <w:spacing w:before="0" w:after="0"/>
      </w:pPr>
      <w:r>
        <w:separator/>
      </w:r>
    </w:p>
  </w:footnote>
  <w:footnote w:type="continuationSeparator" w:id="0">
    <w:p w14:paraId="1991920F" w14:textId="77777777" w:rsidR="00C679DB" w:rsidRDefault="00C679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CE08B5F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4FD0D80"/>
    <w:multiLevelType w:val="hybridMultilevel"/>
    <w:tmpl w:val="1892E300"/>
    <w:lvl w:ilvl="0" w:tplc="0DEEAD4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7E64400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0C194815"/>
    <w:multiLevelType w:val="hybridMultilevel"/>
    <w:tmpl w:val="413C15C4"/>
    <w:lvl w:ilvl="0" w:tplc="E79AA45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E3946EC"/>
    <w:multiLevelType w:val="hybridMultilevel"/>
    <w:tmpl w:val="327C211E"/>
    <w:lvl w:ilvl="0" w:tplc="2224004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AB61F1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157B56EE"/>
    <w:multiLevelType w:val="multilevel"/>
    <w:tmpl w:val="896206C6"/>
    <w:name w:val="WW8Num1336"/>
    <w:lvl w:ilvl="0">
      <w:start w:val="1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7" w15:restartNumberingAfterBreak="0">
    <w:nsid w:val="1BC80737"/>
    <w:multiLevelType w:val="hybridMultilevel"/>
    <w:tmpl w:val="06B6C154"/>
    <w:lvl w:ilvl="0" w:tplc="EAE4F3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0F33781"/>
    <w:multiLevelType w:val="multilevel"/>
    <w:tmpl w:val="DB142E14"/>
    <w:name w:val="WW8Num1333"/>
    <w:lvl w:ilvl="0">
      <w:start w:val="14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25433E67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29C934DA"/>
    <w:multiLevelType w:val="multilevel"/>
    <w:tmpl w:val="7CE6F43C"/>
    <w:name w:val="WW8Num1337"/>
    <w:lvl w:ilvl="0">
      <w:start w:val="10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2B6B606E"/>
    <w:multiLevelType w:val="hybridMultilevel"/>
    <w:tmpl w:val="CCC2B5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AE4F328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B2E0F2B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" w15:restartNumberingAfterBreak="0">
    <w:nsid w:val="4E252230"/>
    <w:multiLevelType w:val="hybridMultilevel"/>
    <w:tmpl w:val="6AD8604E"/>
    <w:lvl w:ilvl="0" w:tplc="1E86446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BB0865"/>
    <w:multiLevelType w:val="multilevel"/>
    <w:tmpl w:val="BE8A65EC"/>
    <w:name w:val="WW8Num133"/>
    <w:lvl w:ilvl="0">
      <w:start w:val="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6" w15:restartNumberingAfterBreak="0">
    <w:nsid w:val="50A51581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D2DBB"/>
    <w:multiLevelType w:val="hybridMultilevel"/>
    <w:tmpl w:val="5E4269B0"/>
    <w:lvl w:ilvl="0" w:tplc="41446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57DD0405"/>
    <w:multiLevelType w:val="multilevel"/>
    <w:tmpl w:val="FAECF348"/>
    <w:name w:val="WW8Num1335"/>
    <w:lvl w:ilvl="0">
      <w:start w:val="12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0" w15:restartNumberingAfterBreak="0">
    <w:nsid w:val="5A791BCF"/>
    <w:multiLevelType w:val="multilevel"/>
    <w:tmpl w:val="0AFCE8E8"/>
    <w:name w:val="WW8Num1338"/>
    <w:lvl w:ilvl="0">
      <w:start w:val="9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 w15:restartNumberingAfterBreak="0">
    <w:nsid w:val="6E0B7591"/>
    <w:multiLevelType w:val="multilevel"/>
    <w:tmpl w:val="4C1C403E"/>
    <w:name w:val="WW8Num1332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 w15:restartNumberingAfterBreak="0">
    <w:nsid w:val="6E353C54"/>
    <w:multiLevelType w:val="hybridMultilevel"/>
    <w:tmpl w:val="25BCE44C"/>
    <w:name w:val="WW8Num132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6168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4" w15:restartNumberingAfterBreak="0">
    <w:nsid w:val="74397912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75DD7A4A"/>
    <w:multiLevelType w:val="hybridMultilevel"/>
    <w:tmpl w:val="7292CB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7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170880636">
    <w:abstractNumId w:val="0"/>
  </w:num>
  <w:num w:numId="2" w16cid:durableId="379207156">
    <w:abstractNumId w:val="1"/>
  </w:num>
  <w:num w:numId="3" w16cid:durableId="70085172">
    <w:abstractNumId w:val="2"/>
  </w:num>
  <w:num w:numId="4" w16cid:durableId="1046179648">
    <w:abstractNumId w:val="3"/>
  </w:num>
  <w:num w:numId="5" w16cid:durableId="34504670">
    <w:abstractNumId w:val="4"/>
  </w:num>
  <w:num w:numId="6" w16cid:durableId="1583567339">
    <w:abstractNumId w:val="5"/>
  </w:num>
  <w:num w:numId="7" w16cid:durableId="1005716544">
    <w:abstractNumId w:val="6"/>
  </w:num>
  <w:num w:numId="8" w16cid:durableId="2000691802">
    <w:abstractNumId w:val="7"/>
  </w:num>
  <w:num w:numId="9" w16cid:durableId="2070760479">
    <w:abstractNumId w:val="8"/>
  </w:num>
  <w:num w:numId="10" w16cid:durableId="1975601238">
    <w:abstractNumId w:val="9"/>
  </w:num>
  <w:num w:numId="11" w16cid:durableId="1123764063">
    <w:abstractNumId w:val="37"/>
  </w:num>
  <w:num w:numId="12" w16cid:durableId="109289802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396708549">
    <w:abstractNumId w:val="27"/>
  </w:num>
  <w:num w:numId="14" w16cid:durableId="764569945">
    <w:abstractNumId w:val="17"/>
  </w:num>
  <w:num w:numId="15" w16cid:durableId="1035690215">
    <w:abstractNumId w:val="22"/>
  </w:num>
  <w:num w:numId="16" w16cid:durableId="1467624779">
    <w:abstractNumId w:val="32"/>
  </w:num>
  <w:num w:numId="17" w16cid:durableId="376976775">
    <w:abstractNumId w:val="26"/>
  </w:num>
  <w:num w:numId="18" w16cid:durableId="1832214932">
    <w:abstractNumId w:val="14"/>
  </w:num>
  <w:num w:numId="19" w16cid:durableId="1053426266">
    <w:abstractNumId w:val="10"/>
  </w:num>
  <w:num w:numId="20" w16cid:durableId="1262176737">
    <w:abstractNumId w:val="21"/>
  </w:num>
  <w:num w:numId="21" w16cid:durableId="1018779670">
    <w:abstractNumId w:val="35"/>
  </w:num>
  <w:num w:numId="22" w16cid:durableId="1581065031">
    <w:abstractNumId w:val="25"/>
  </w:num>
  <w:num w:numId="23" w16cid:durableId="1749880587">
    <w:abstractNumId w:val="24"/>
  </w:num>
  <w:num w:numId="24" w16cid:durableId="1509247962">
    <w:abstractNumId w:val="31"/>
  </w:num>
  <w:num w:numId="25" w16cid:durableId="1874876417">
    <w:abstractNumId w:val="18"/>
  </w:num>
  <w:num w:numId="26" w16cid:durableId="676734191">
    <w:abstractNumId w:val="13"/>
  </w:num>
  <w:num w:numId="27" w16cid:durableId="1309821132">
    <w:abstractNumId w:val="29"/>
  </w:num>
  <w:num w:numId="28" w16cid:durableId="1902791816">
    <w:abstractNumId w:val="16"/>
  </w:num>
  <w:num w:numId="29" w16cid:durableId="1459882393">
    <w:abstractNumId w:val="20"/>
  </w:num>
  <w:num w:numId="30" w16cid:durableId="1030376729">
    <w:abstractNumId w:val="30"/>
  </w:num>
  <w:num w:numId="31" w16cid:durableId="105513294">
    <w:abstractNumId w:val="36"/>
  </w:num>
  <w:num w:numId="32" w16cid:durableId="850216603">
    <w:abstractNumId w:val="28"/>
  </w:num>
  <w:num w:numId="33" w16cid:durableId="556474934">
    <w:abstractNumId w:val="23"/>
  </w:num>
  <w:num w:numId="34" w16cid:durableId="1580020953">
    <w:abstractNumId w:val="11"/>
  </w:num>
  <w:num w:numId="35" w16cid:durableId="1770540813">
    <w:abstractNumId w:val="15"/>
  </w:num>
  <w:num w:numId="36" w16cid:durableId="157693910">
    <w:abstractNumId w:val="34"/>
  </w:num>
  <w:num w:numId="37" w16cid:durableId="1320578326">
    <w:abstractNumId w:val="33"/>
  </w:num>
  <w:num w:numId="38" w16cid:durableId="518736040">
    <w:abstractNumId w:val="19"/>
  </w:num>
  <w:num w:numId="39" w16cid:durableId="576330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18"/>
    <w:rsid w:val="00002AFA"/>
    <w:rsid w:val="000136C9"/>
    <w:rsid w:val="00015554"/>
    <w:rsid w:val="000219F6"/>
    <w:rsid w:val="000237DC"/>
    <w:rsid w:val="00027414"/>
    <w:rsid w:val="00030266"/>
    <w:rsid w:val="00032979"/>
    <w:rsid w:val="0003528C"/>
    <w:rsid w:val="0003690B"/>
    <w:rsid w:val="00043338"/>
    <w:rsid w:val="000449C5"/>
    <w:rsid w:val="0004794A"/>
    <w:rsid w:val="000533AA"/>
    <w:rsid w:val="00061E3E"/>
    <w:rsid w:val="00062F41"/>
    <w:rsid w:val="00066570"/>
    <w:rsid w:val="00066F00"/>
    <w:rsid w:val="00075821"/>
    <w:rsid w:val="00075AFE"/>
    <w:rsid w:val="000820EB"/>
    <w:rsid w:val="0009388B"/>
    <w:rsid w:val="00097544"/>
    <w:rsid w:val="000A187D"/>
    <w:rsid w:val="000A5464"/>
    <w:rsid w:val="000B01B6"/>
    <w:rsid w:val="000B5014"/>
    <w:rsid w:val="000B75D1"/>
    <w:rsid w:val="000C5DD3"/>
    <w:rsid w:val="000D047E"/>
    <w:rsid w:val="000D223C"/>
    <w:rsid w:val="000D5B7A"/>
    <w:rsid w:val="000E1D09"/>
    <w:rsid w:val="000E4BE6"/>
    <w:rsid w:val="000F1EF3"/>
    <w:rsid w:val="000F3854"/>
    <w:rsid w:val="000F3C9B"/>
    <w:rsid w:val="000F3ECC"/>
    <w:rsid w:val="000F6A04"/>
    <w:rsid w:val="000F7F85"/>
    <w:rsid w:val="0010298D"/>
    <w:rsid w:val="00111EB7"/>
    <w:rsid w:val="00112D28"/>
    <w:rsid w:val="00114D99"/>
    <w:rsid w:val="00116864"/>
    <w:rsid w:val="00120D0F"/>
    <w:rsid w:val="001214A0"/>
    <w:rsid w:val="001246B6"/>
    <w:rsid w:val="00124869"/>
    <w:rsid w:val="00126047"/>
    <w:rsid w:val="00134CB9"/>
    <w:rsid w:val="001406CE"/>
    <w:rsid w:val="00144EA8"/>
    <w:rsid w:val="0014750E"/>
    <w:rsid w:val="00151A6B"/>
    <w:rsid w:val="00156619"/>
    <w:rsid w:val="0016718A"/>
    <w:rsid w:val="001715B6"/>
    <w:rsid w:val="0017769A"/>
    <w:rsid w:val="00187AE1"/>
    <w:rsid w:val="001966AF"/>
    <w:rsid w:val="001A0A20"/>
    <w:rsid w:val="001A1063"/>
    <w:rsid w:val="001B109D"/>
    <w:rsid w:val="001B40D1"/>
    <w:rsid w:val="001B6BCD"/>
    <w:rsid w:val="001C240C"/>
    <w:rsid w:val="001C34F7"/>
    <w:rsid w:val="001C3AF2"/>
    <w:rsid w:val="001C5F7D"/>
    <w:rsid w:val="001C648B"/>
    <w:rsid w:val="001D3C6B"/>
    <w:rsid w:val="001E1DEC"/>
    <w:rsid w:val="001E2B55"/>
    <w:rsid w:val="001E30D1"/>
    <w:rsid w:val="001E3798"/>
    <w:rsid w:val="001E3F05"/>
    <w:rsid w:val="001E5078"/>
    <w:rsid w:val="001F0EEB"/>
    <w:rsid w:val="001F2A28"/>
    <w:rsid w:val="001F4E9F"/>
    <w:rsid w:val="00202539"/>
    <w:rsid w:val="00206438"/>
    <w:rsid w:val="00217E23"/>
    <w:rsid w:val="0022139D"/>
    <w:rsid w:val="0022668B"/>
    <w:rsid w:val="002356AC"/>
    <w:rsid w:val="00240DCE"/>
    <w:rsid w:val="00241FF8"/>
    <w:rsid w:val="0025092F"/>
    <w:rsid w:val="002560CD"/>
    <w:rsid w:val="002724C0"/>
    <w:rsid w:val="00285152"/>
    <w:rsid w:val="002855A4"/>
    <w:rsid w:val="002940EA"/>
    <w:rsid w:val="002A114E"/>
    <w:rsid w:val="002A20B2"/>
    <w:rsid w:val="002A2B48"/>
    <w:rsid w:val="002A42CF"/>
    <w:rsid w:val="002A723B"/>
    <w:rsid w:val="002B05D6"/>
    <w:rsid w:val="002B0F78"/>
    <w:rsid w:val="002B3CC3"/>
    <w:rsid w:val="002C4251"/>
    <w:rsid w:val="002D42CD"/>
    <w:rsid w:val="002E254D"/>
    <w:rsid w:val="002E799E"/>
    <w:rsid w:val="002F2C6E"/>
    <w:rsid w:val="002F3062"/>
    <w:rsid w:val="002F5A6A"/>
    <w:rsid w:val="00301C23"/>
    <w:rsid w:val="00302C1E"/>
    <w:rsid w:val="00312AFE"/>
    <w:rsid w:val="00315254"/>
    <w:rsid w:val="00317F87"/>
    <w:rsid w:val="0032046C"/>
    <w:rsid w:val="00321EA6"/>
    <w:rsid w:val="003273BA"/>
    <w:rsid w:val="003347FF"/>
    <w:rsid w:val="003378FF"/>
    <w:rsid w:val="0034436B"/>
    <w:rsid w:val="00350B8D"/>
    <w:rsid w:val="00353682"/>
    <w:rsid w:val="00363ED9"/>
    <w:rsid w:val="00367A5E"/>
    <w:rsid w:val="003726DB"/>
    <w:rsid w:val="00393ED4"/>
    <w:rsid w:val="003A0B49"/>
    <w:rsid w:val="003A1C60"/>
    <w:rsid w:val="003A57B3"/>
    <w:rsid w:val="003B67F1"/>
    <w:rsid w:val="003C2EF0"/>
    <w:rsid w:val="003D0843"/>
    <w:rsid w:val="003D3120"/>
    <w:rsid w:val="003E3901"/>
    <w:rsid w:val="003E469A"/>
    <w:rsid w:val="003E5533"/>
    <w:rsid w:val="003F00DC"/>
    <w:rsid w:val="003F3DE4"/>
    <w:rsid w:val="003F73CC"/>
    <w:rsid w:val="00400141"/>
    <w:rsid w:val="00401EDD"/>
    <w:rsid w:val="004027B5"/>
    <w:rsid w:val="00411710"/>
    <w:rsid w:val="00413AC2"/>
    <w:rsid w:val="00414195"/>
    <w:rsid w:val="00424A20"/>
    <w:rsid w:val="004277CC"/>
    <w:rsid w:val="00432735"/>
    <w:rsid w:val="004337D9"/>
    <w:rsid w:val="00433F35"/>
    <w:rsid w:val="0044648C"/>
    <w:rsid w:val="004570E5"/>
    <w:rsid w:val="00465969"/>
    <w:rsid w:val="004702ED"/>
    <w:rsid w:val="00473F2C"/>
    <w:rsid w:val="00476335"/>
    <w:rsid w:val="004764E1"/>
    <w:rsid w:val="00485A97"/>
    <w:rsid w:val="00490BBE"/>
    <w:rsid w:val="00491A30"/>
    <w:rsid w:val="004962B2"/>
    <w:rsid w:val="00496D8A"/>
    <w:rsid w:val="004A34ED"/>
    <w:rsid w:val="004B41B3"/>
    <w:rsid w:val="004B7CDA"/>
    <w:rsid w:val="004C047C"/>
    <w:rsid w:val="004C2941"/>
    <w:rsid w:val="004C53D9"/>
    <w:rsid w:val="004D1217"/>
    <w:rsid w:val="004D2AAA"/>
    <w:rsid w:val="004D3A36"/>
    <w:rsid w:val="004D7445"/>
    <w:rsid w:val="004E2292"/>
    <w:rsid w:val="004E5778"/>
    <w:rsid w:val="00501E02"/>
    <w:rsid w:val="00502FF5"/>
    <w:rsid w:val="00503AD4"/>
    <w:rsid w:val="00511A57"/>
    <w:rsid w:val="00512194"/>
    <w:rsid w:val="005156BF"/>
    <w:rsid w:val="005201E8"/>
    <w:rsid w:val="005218A9"/>
    <w:rsid w:val="00521F91"/>
    <w:rsid w:val="0052343D"/>
    <w:rsid w:val="00527100"/>
    <w:rsid w:val="0053116B"/>
    <w:rsid w:val="00533FAF"/>
    <w:rsid w:val="0053607F"/>
    <w:rsid w:val="00544664"/>
    <w:rsid w:val="005562A3"/>
    <w:rsid w:val="0055767B"/>
    <w:rsid w:val="00573F18"/>
    <w:rsid w:val="0058001D"/>
    <w:rsid w:val="00584205"/>
    <w:rsid w:val="005852F5"/>
    <w:rsid w:val="0059202B"/>
    <w:rsid w:val="00593A01"/>
    <w:rsid w:val="005A1A58"/>
    <w:rsid w:val="005A3749"/>
    <w:rsid w:val="005B0681"/>
    <w:rsid w:val="005B0F1E"/>
    <w:rsid w:val="005B1BF6"/>
    <w:rsid w:val="005B70B5"/>
    <w:rsid w:val="005C0723"/>
    <w:rsid w:val="005C5D3E"/>
    <w:rsid w:val="005E2EF8"/>
    <w:rsid w:val="005E4ACB"/>
    <w:rsid w:val="005E7D01"/>
    <w:rsid w:val="005F2094"/>
    <w:rsid w:val="00604DB5"/>
    <w:rsid w:val="00605985"/>
    <w:rsid w:val="00610D73"/>
    <w:rsid w:val="0061148C"/>
    <w:rsid w:val="00611557"/>
    <w:rsid w:val="00622A7C"/>
    <w:rsid w:val="0062615A"/>
    <w:rsid w:val="00626E2D"/>
    <w:rsid w:val="0063083F"/>
    <w:rsid w:val="00643328"/>
    <w:rsid w:val="00645760"/>
    <w:rsid w:val="00646A1E"/>
    <w:rsid w:val="006473A0"/>
    <w:rsid w:val="006514CF"/>
    <w:rsid w:val="00656F54"/>
    <w:rsid w:val="0066433F"/>
    <w:rsid w:val="00664A55"/>
    <w:rsid w:val="00667069"/>
    <w:rsid w:val="0067036E"/>
    <w:rsid w:val="006777CF"/>
    <w:rsid w:val="00684B9D"/>
    <w:rsid w:val="00687C63"/>
    <w:rsid w:val="006914C0"/>
    <w:rsid w:val="0069769C"/>
    <w:rsid w:val="006A658D"/>
    <w:rsid w:val="006B060E"/>
    <w:rsid w:val="006B4E15"/>
    <w:rsid w:val="006B5FD4"/>
    <w:rsid w:val="006B7716"/>
    <w:rsid w:val="006C02AC"/>
    <w:rsid w:val="006C3066"/>
    <w:rsid w:val="006C7011"/>
    <w:rsid w:val="006D03CA"/>
    <w:rsid w:val="006D13F3"/>
    <w:rsid w:val="006D39DF"/>
    <w:rsid w:val="006D716C"/>
    <w:rsid w:val="006E2213"/>
    <w:rsid w:val="006E3D60"/>
    <w:rsid w:val="006E5DB4"/>
    <w:rsid w:val="006F2905"/>
    <w:rsid w:val="006F790C"/>
    <w:rsid w:val="006F7E5D"/>
    <w:rsid w:val="00701AC8"/>
    <w:rsid w:val="00707B37"/>
    <w:rsid w:val="00716632"/>
    <w:rsid w:val="00716C25"/>
    <w:rsid w:val="007201E6"/>
    <w:rsid w:val="00721597"/>
    <w:rsid w:val="007226DC"/>
    <w:rsid w:val="00730CE1"/>
    <w:rsid w:val="00734FA1"/>
    <w:rsid w:val="007365A3"/>
    <w:rsid w:val="00736B39"/>
    <w:rsid w:val="00740C50"/>
    <w:rsid w:val="00740F3E"/>
    <w:rsid w:val="00742F20"/>
    <w:rsid w:val="00747E32"/>
    <w:rsid w:val="00756683"/>
    <w:rsid w:val="007567F9"/>
    <w:rsid w:val="0076096E"/>
    <w:rsid w:val="0076114D"/>
    <w:rsid w:val="0076226E"/>
    <w:rsid w:val="00766126"/>
    <w:rsid w:val="00770081"/>
    <w:rsid w:val="00776C95"/>
    <w:rsid w:val="007941CE"/>
    <w:rsid w:val="00795F6A"/>
    <w:rsid w:val="007A3189"/>
    <w:rsid w:val="007A628D"/>
    <w:rsid w:val="007B36DB"/>
    <w:rsid w:val="007B77EB"/>
    <w:rsid w:val="007C73A2"/>
    <w:rsid w:val="007D4794"/>
    <w:rsid w:val="007D7CA2"/>
    <w:rsid w:val="007E5BB7"/>
    <w:rsid w:val="007E71CA"/>
    <w:rsid w:val="007F0D15"/>
    <w:rsid w:val="007F12CD"/>
    <w:rsid w:val="007F2610"/>
    <w:rsid w:val="00806AEA"/>
    <w:rsid w:val="00814A1F"/>
    <w:rsid w:val="00817084"/>
    <w:rsid w:val="0081770E"/>
    <w:rsid w:val="00826417"/>
    <w:rsid w:val="00827F68"/>
    <w:rsid w:val="00837113"/>
    <w:rsid w:val="008434B5"/>
    <w:rsid w:val="00843E1E"/>
    <w:rsid w:val="00844B6D"/>
    <w:rsid w:val="00852AC1"/>
    <w:rsid w:val="00852B47"/>
    <w:rsid w:val="00854747"/>
    <w:rsid w:val="008609FC"/>
    <w:rsid w:val="008640BA"/>
    <w:rsid w:val="008651FB"/>
    <w:rsid w:val="00865EA4"/>
    <w:rsid w:val="0086729A"/>
    <w:rsid w:val="0086783A"/>
    <w:rsid w:val="00867AE5"/>
    <w:rsid w:val="008843BC"/>
    <w:rsid w:val="00887A46"/>
    <w:rsid w:val="00890DF0"/>
    <w:rsid w:val="008923E3"/>
    <w:rsid w:val="00897295"/>
    <w:rsid w:val="008A1FCF"/>
    <w:rsid w:val="008A5DFC"/>
    <w:rsid w:val="008C0810"/>
    <w:rsid w:val="008C1DF4"/>
    <w:rsid w:val="008C5157"/>
    <w:rsid w:val="008C662B"/>
    <w:rsid w:val="008D3F53"/>
    <w:rsid w:val="008E1E52"/>
    <w:rsid w:val="008E26B3"/>
    <w:rsid w:val="008E31AD"/>
    <w:rsid w:val="008E52F9"/>
    <w:rsid w:val="008E567E"/>
    <w:rsid w:val="008E7673"/>
    <w:rsid w:val="008F3D06"/>
    <w:rsid w:val="008F3DDE"/>
    <w:rsid w:val="008F70C9"/>
    <w:rsid w:val="00902DD5"/>
    <w:rsid w:val="0091398C"/>
    <w:rsid w:val="00914309"/>
    <w:rsid w:val="00914E4E"/>
    <w:rsid w:val="00914F06"/>
    <w:rsid w:val="009178F0"/>
    <w:rsid w:val="00917B84"/>
    <w:rsid w:val="00917D3E"/>
    <w:rsid w:val="00920061"/>
    <w:rsid w:val="00923A23"/>
    <w:rsid w:val="009279D7"/>
    <w:rsid w:val="0093452D"/>
    <w:rsid w:val="00936E4F"/>
    <w:rsid w:val="0093751B"/>
    <w:rsid w:val="00941F8A"/>
    <w:rsid w:val="009423FF"/>
    <w:rsid w:val="00943D15"/>
    <w:rsid w:val="0095210E"/>
    <w:rsid w:val="009661D0"/>
    <w:rsid w:val="00973120"/>
    <w:rsid w:val="009746BF"/>
    <w:rsid w:val="009776BE"/>
    <w:rsid w:val="0098075E"/>
    <w:rsid w:val="00982743"/>
    <w:rsid w:val="0098421C"/>
    <w:rsid w:val="00993C6B"/>
    <w:rsid w:val="009A0BB5"/>
    <w:rsid w:val="009A7CE9"/>
    <w:rsid w:val="009B47BB"/>
    <w:rsid w:val="009B4F9A"/>
    <w:rsid w:val="009C39E0"/>
    <w:rsid w:val="009C407A"/>
    <w:rsid w:val="009D4845"/>
    <w:rsid w:val="009D7F46"/>
    <w:rsid w:val="009E00D4"/>
    <w:rsid w:val="009E2189"/>
    <w:rsid w:val="009E664F"/>
    <w:rsid w:val="009F5A4D"/>
    <w:rsid w:val="00A007E6"/>
    <w:rsid w:val="00A00E4D"/>
    <w:rsid w:val="00A01C28"/>
    <w:rsid w:val="00A027C5"/>
    <w:rsid w:val="00A03B73"/>
    <w:rsid w:val="00A078FC"/>
    <w:rsid w:val="00A11815"/>
    <w:rsid w:val="00A151F5"/>
    <w:rsid w:val="00A17D57"/>
    <w:rsid w:val="00A266B4"/>
    <w:rsid w:val="00A32C36"/>
    <w:rsid w:val="00A338C4"/>
    <w:rsid w:val="00A345E0"/>
    <w:rsid w:val="00A34A8F"/>
    <w:rsid w:val="00A4154C"/>
    <w:rsid w:val="00A43A35"/>
    <w:rsid w:val="00A50DB5"/>
    <w:rsid w:val="00A54287"/>
    <w:rsid w:val="00A54C8F"/>
    <w:rsid w:val="00A558D6"/>
    <w:rsid w:val="00A57045"/>
    <w:rsid w:val="00A60486"/>
    <w:rsid w:val="00A72842"/>
    <w:rsid w:val="00A75207"/>
    <w:rsid w:val="00A81608"/>
    <w:rsid w:val="00A8711F"/>
    <w:rsid w:val="00A978C8"/>
    <w:rsid w:val="00AA2B4D"/>
    <w:rsid w:val="00AB1056"/>
    <w:rsid w:val="00AB3E92"/>
    <w:rsid w:val="00AB62B7"/>
    <w:rsid w:val="00AC1D3E"/>
    <w:rsid w:val="00AC6FA9"/>
    <w:rsid w:val="00AD02A5"/>
    <w:rsid w:val="00AE5990"/>
    <w:rsid w:val="00AF3022"/>
    <w:rsid w:val="00B0616E"/>
    <w:rsid w:val="00B3554F"/>
    <w:rsid w:val="00B4749E"/>
    <w:rsid w:val="00B61BC7"/>
    <w:rsid w:val="00B72FED"/>
    <w:rsid w:val="00B74236"/>
    <w:rsid w:val="00B929B0"/>
    <w:rsid w:val="00BA429C"/>
    <w:rsid w:val="00BA5DE6"/>
    <w:rsid w:val="00BB1D81"/>
    <w:rsid w:val="00BB524B"/>
    <w:rsid w:val="00BC7842"/>
    <w:rsid w:val="00BE0025"/>
    <w:rsid w:val="00BE1C0B"/>
    <w:rsid w:val="00BE3E10"/>
    <w:rsid w:val="00BF5590"/>
    <w:rsid w:val="00BF71F0"/>
    <w:rsid w:val="00C0198C"/>
    <w:rsid w:val="00C07BC9"/>
    <w:rsid w:val="00C12352"/>
    <w:rsid w:val="00C12A95"/>
    <w:rsid w:val="00C13083"/>
    <w:rsid w:val="00C1519E"/>
    <w:rsid w:val="00C208DE"/>
    <w:rsid w:val="00C3234A"/>
    <w:rsid w:val="00C451B3"/>
    <w:rsid w:val="00C45660"/>
    <w:rsid w:val="00C531F3"/>
    <w:rsid w:val="00C60520"/>
    <w:rsid w:val="00C61B3B"/>
    <w:rsid w:val="00C66484"/>
    <w:rsid w:val="00C679DB"/>
    <w:rsid w:val="00C71DA7"/>
    <w:rsid w:val="00C75D5A"/>
    <w:rsid w:val="00C822E6"/>
    <w:rsid w:val="00C96030"/>
    <w:rsid w:val="00C9680A"/>
    <w:rsid w:val="00CA0E59"/>
    <w:rsid w:val="00CB0137"/>
    <w:rsid w:val="00CB151D"/>
    <w:rsid w:val="00CB1DF5"/>
    <w:rsid w:val="00CB60C9"/>
    <w:rsid w:val="00CC696C"/>
    <w:rsid w:val="00CC72FA"/>
    <w:rsid w:val="00CD355F"/>
    <w:rsid w:val="00CE4861"/>
    <w:rsid w:val="00CE7225"/>
    <w:rsid w:val="00CF21B4"/>
    <w:rsid w:val="00CF4150"/>
    <w:rsid w:val="00CF4F92"/>
    <w:rsid w:val="00CF75A8"/>
    <w:rsid w:val="00D01E22"/>
    <w:rsid w:val="00D031BD"/>
    <w:rsid w:val="00D0323A"/>
    <w:rsid w:val="00D050F4"/>
    <w:rsid w:val="00D11E3A"/>
    <w:rsid w:val="00D14298"/>
    <w:rsid w:val="00D14D9A"/>
    <w:rsid w:val="00D16925"/>
    <w:rsid w:val="00D16B1B"/>
    <w:rsid w:val="00D21251"/>
    <w:rsid w:val="00D27339"/>
    <w:rsid w:val="00D300E7"/>
    <w:rsid w:val="00D32EE3"/>
    <w:rsid w:val="00D42DFA"/>
    <w:rsid w:val="00D439AA"/>
    <w:rsid w:val="00D45D0F"/>
    <w:rsid w:val="00D47559"/>
    <w:rsid w:val="00D515B3"/>
    <w:rsid w:val="00D5375A"/>
    <w:rsid w:val="00D549E3"/>
    <w:rsid w:val="00D55ABC"/>
    <w:rsid w:val="00D609BE"/>
    <w:rsid w:val="00D61F94"/>
    <w:rsid w:val="00D665E2"/>
    <w:rsid w:val="00D66D95"/>
    <w:rsid w:val="00D671BC"/>
    <w:rsid w:val="00D75944"/>
    <w:rsid w:val="00D765EE"/>
    <w:rsid w:val="00D97D58"/>
    <w:rsid w:val="00DA701A"/>
    <w:rsid w:val="00DB3C79"/>
    <w:rsid w:val="00DB7003"/>
    <w:rsid w:val="00DC1FA9"/>
    <w:rsid w:val="00DC5415"/>
    <w:rsid w:val="00DC6D0D"/>
    <w:rsid w:val="00DD0400"/>
    <w:rsid w:val="00DD077E"/>
    <w:rsid w:val="00DD350C"/>
    <w:rsid w:val="00DD678E"/>
    <w:rsid w:val="00DF3BA3"/>
    <w:rsid w:val="00DF3E58"/>
    <w:rsid w:val="00DF5443"/>
    <w:rsid w:val="00DF584D"/>
    <w:rsid w:val="00E002E5"/>
    <w:rsid w:val="00E02A60"/>
    <w:rsid w:val="00E03980"/>
    <w:rsid w:val="00E04510"/>
    <w:rsid w:val="00E10F3F"/>
    <w:rsid w:val="00E15D1B"/>
    <w:rsid w:val="00E16E21"/>
    <w:rsid w:val="00E2034B"/>
    <w:rsid w:val="00E34872"/>
    <w:rsid w:val="00E3669D"/>
    <w:rsid w:val="00E41B7D"/>
    <w:rsid w:val="00E44030"/>
    <w:rsid w:val="00E47B8D"/>
    <w:rsid w:val="00E50595"/>
    <w:rsid w:val="00E52A5D"/>
    <w:rsid w:val="00E53B29"/>
    <w:rsid w:val="00E553F9"/>
    <w:rsid w:val="00E55D34"/>
    <w:rsid w:val="00E613F6"/>
    <w:rsid w:val="00E62884"/>
    <w:rsid w:val="00E73498"/>
    <w:rsid w:val="00E7705F"/>
    <w:rsid w:val="00EA0D7E"/>
    <w:rsid w:val="00EA1610"/>
    <w:rsid w:val="00EA5C4F"/>
    <w:rsid w:val="00EB0ECA"/>
    <w:rsid w:val="00EB298C"/>
    <w:rsid w:val="00EC0262"/>
    <w:rsid w:val="00EC11C7"/>
    <w:rsid w:val="00EC43DF"/>
    <w:rsid w:val="00EE17A3"/>
    <w:rsid w:val="00EE4E18"/>
    <w:rsid w:val="00EF044E"/>
    <w:rsid w:val="00EF5CBF"/>
    <w:rsid w:val="00F0395B"/>
    <w:rsid w:val="00F12C70"/>
    <w:rsid w:val="00F2664E"/>
    <w:rsid w:val="00F26E06"/>
    <w:rsid w:val="00F35940"/>
    <w:rsid w:val="00F416F8"/>
    <w:rsid w:val="00F43F81"/>
    <w:rsid w:val="00F45B31"/>
    <w:rsid w:val="00F464FA"/>
    <w:rsid w:val="00F466CA"/>
    <w:rsid w:val="00F51572"/>
    <w:rsid w:val="00F55C2A"/>
    <w:rsid w:val="00F55D7F"/>
    <w:rsid w:val="00F5765C"/>
    <w:rsid w:val="00F6747D"/>
    <w:rsid w:val="00F75810"/>
    <w:rsid w:val="00F778A5"/>
    <w:rsid w:val="00F807EB"/>
    <w:rsid w:val="00F82369"/>
    <w:rsid w:val="00F84A71"/>
    <w:rsid w:val="00F969F4"/>
    <w:rsid w:val="00F972B0"/>
    <w:rsid w:val="00F97815"/>
    <w:rsid w:val="00FA158E"/>
    <w:rsid w:val="00FA3679"/>
    <w:rsid w:val="00FA61A5"/>
    <w:rsid w:val="00FB0AD9"/>
    <w:rsid w:val="00FB0C8B"/>
    <w:rsid w:val="00FB2D68"/>
    <w:rsid w:val="00FB54FA"/>
    <w:rsid w:val="00FB5B11"/>
    <w:rsid w:val="00FB5CB5"/>
    <w:rsid w:val="00FB605E"/>
    <w:rsid w:val="00FC146D"/>
    <w:rsid w:val="00FC3480"/>
    <w:rsid w:val="00FD1F0F"/>
    <w:rsid w:val="00FD2CDD"/>
    <w:rsid w:val="00FD2E88"/>
    <w:rsid w:val="00FE0A14"/>
    <w:rsid w:val="00FE401C"/>
    <w:rsid w:val="00FE7876"/>
    <w:rsid w:val="00FF0A14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F94118"/>
  <w15:docId w15:val="{6756266D-19AB-F840-8EF9-83B5DA3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A6B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2DAC-1985-430D-AF0B-231AEAEA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1281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Jakub Kolář</cp:lastModifiedBy>
  <cp:revision>6</cp:revision>
  <cp:lastPrinted>2013-11-25T12:47:00Z</cp:lastPrinted>
  <dcterms:created xsi:type="dcterms:W3CDTF">2024-12-19T17:01:00Z</dcterms:created>
  <dcterms:modified xsi:type="dcterms:W3CDTF">2024-12-20T12:00:00Z</dcterms:modified>
</cp:coreProperties>
</file>