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0E" w:rsidRPr="000E692F" w:rsidRDefault="000E692F" w:rsidP="00E1356E">
      <w:pPr>
        <w:autoSpaceDE w:val="0"/>
        <w:autoSpaceDN w:val="0"/>
        <w:adjustRightInd w:val="0"/>
        <w:jc w:val="center"/>
        <w:rPr>
          <w:b/>
          <w:sz w:val="32"/>
          <w:szCs w:val="32"/>
          <w:lang w:val="cs-CZ"/>
        </w:rPr>
      </w:pPr>
      <w:r w:rsidRPr="000E692F">
        <w:rPr>
          <w:b/>
          <w:sz w:val="32"/>
          <w:szCs w:val="32"/>
          <w:lang w:val="cs-CZ"/>
        </w:rPr>
        <w:t>S M L O U V A   O   D Í L O</w:t>
      </w:r>
    </w:p>
    <w:p w:rsidR="00D4230E" w:rsidRPr="00330313" w:rsidRDefault="00D4230E" w:rsidP="00E1356E">
      <w:pPr>
        <w:autoSpaceDE w:val="0"/>
        <w:autoSpaceDN w:val="0"/>
        <w:adjustRightInd w:val="0"/>
        <w:jc w:val="center"/>
        <w:rPr>
          <w:b/>
          <w:bCs/>
          <w:lang w:val="cs-CZ"/>
        </w:rPr>
      </w:pPr>
      <w:r w:rsidRPr="00330313">
        <w:rPr>
          <w:b/>
          <w:bCs/>
          <w:lang w:val="cs-CZ"/>
        </w:rPr>
        <w:t xml:space="preserve">uzavřená podle § </w:t>
      </w:r>
      <w:r w:rsidR="00F27149">
        <w:rPr>
          <w:b/>
          <w:bCs/>
          <w:lang w:val="cs-CZ"/>
        </w:rPr>
        <w:t>2586</w:t>
      </w:r>
      <w:r w:rsidR="00F27149" w:rsidRPr="00330313">
        <w:rPr>
          <w:b/>
          <w:bCs/>
          <w:lang w:val="cs-CZ"/>
        </w:rPr>
        <w:t xml:space="preserve"> </w:t>
      </w:r>
      <w:r w:rsidRPr="00330313">
        <w:rPr>
          <w:b/>
          <w:bCs/>
          <w:lang w:val="cs-CZ"/>
        </w:rPr>
        <w:t xml:space="preserve">a násl. </w:t>
      </w:r>
      <w:r w:rsidR="00152128" w:rsidRPr="00330313">
        <w:rPr>
          <w:b/>
          <w:bCs/>
          <w:lang w:val="cs-CZ"/>
        </w:rPr>
        <w:t>z</w:t>
      </w:r>
      <w:r w:rsidRPr="00330313">
        <w:rPr>
          <w:b/>
          <w:bCs/>
          <w:lang w:val="cs-CZ"/>
        </w:rPr>
        <w:t xml:space="preserve">ák. č. </w:t>
      </w:r>
      <w:r w:rsidR="00F27149" w:rsidRPr="007B5D80">
        <w:rPr>
          <w:b/>
          <w:lang w:val="cs-CZ"/>
        </w:rPr>
        <w:t>89/2012</w:t>
      </w:r>
      <w:r w:rsidRPr="00330313">
        <w:rPr>
          <w:b/>
          <w:bCs/>
          <w:lang w:val="cs-CZ"/>
        </w:rPr>
        <w:t xml:space="preserve"> Sb</w:t>
      </w:r>
      <w:r w:rsidR="00C86833" w:rsidRPr="00330313">
        <w:rPr>
          <w:b/>
          <w:bCs/>
          <w:lang w:val="cs-CZ"/>
        </w:rPr>
        <w:t>.</w:t>
      </w:r>
      <w:r w:rsidR="00F27149">
        <w:rPr>
          <w:b/>
          <w:bCs/>
          <w:lang w:val="cs-CZ"/>
        </w:rPr>
        <w:t>,</w:t>
      </w:r>
      <w:r w:rsidRPr="00330313">
        <w:rPr>
          <w:b/>
          <w:bCs/>
          <w:lang w:val="cs-CZ"/>
        </w:rPr>
        <w:t xml:space="preserve"> </w:t>
      </w:r>
      <w:r w:rsidR="00F27149" w:rsidRPr="007B5D80">
        <w:rPr>
          <w:b/>
          <w:lang w:val="cs-CZ"/>
        </w:rPr>
        <w:t>občanský zákoník</w:t>
      </w:r>
      <w:r w:rsidRPr="00330313">
        <w:rPr>
          <w:b/>
          <w:bCs/>
          <w:lang w:val="cs-CZ"/>
        </w:rPr>
        <w:t>, v platném znění</w:t>
      </w:r>
    </w:p>
    <w:p w:rsidR="00497223" w:rsidRPr="00330313" w:rsidRDefault="00497223" w:rsidP="00E1356E">
      <w:pPr>
        <w:autoSpaceDE w:val="0"/>
        <w:autoSpaceDN w:val="0"/>
        <w:adjustRightInd w:val="0"/>
        <w:jc w:val="center"/>
        <w:rPr>
          <w:b/>
          <w:bCs/>
          <w:lang w:val="cs-CZ"/>
        </w:rPr>
      </w:pPr>
      <w:r w:rsidRPr="00330313">
        <w:rPr>
          <w:b/>
          <w:bCs/>
          <w:lang w:val="cs-CZ"/>
        </w:rPr>
        <w:t xml:space="preserve">(dále jen </w:t>
      </w:r>
      <w:r w:rsidR="00E333DA" w:rsidRPr="00330313">
        <w:rPr>
          <w:b/>
          <w:bCs/>
          <w:lang w:val="cs-CZ"/>
        </w:rPr>
        <w:t>„S</w:t>
      </w:r>
      <w:r w:rsidRPr="00330313">
        <w:rPr>
          <w:b/>
          <w:bCs/>
          <w:lang w:val="cs-CZ"/>
        </w:rPr>
        <w:t>mlouva</w:t>
      </w:r>
      <w:r w:rsidR="00E333DA" w:rsidRPr="00330313">
        <w:rPr>
          <w:b/>
          <w:bCs/>
          <w:lang w:val="cs-CZ"/>
        </w:rPr>
        <w:t>“</w:t>
      </w:r>
      <w:r w:rsidRPr="00330313">
        <w:rPr>
          <w:b/>
          <w:bCs/>
          <w:lang w:val="cs-CZ"/>
        </w:rPr>
        <w:t>)</w:t>
      </w:r>
    </w:p>
    <w:p w:rsidR="00A55B3F" w:rsidRPr="00330313" w:rsidRDefault="009F472C" w:rsidP="00E1356E">
      <w:pPr>
        <w:autoSpaceDE w:val="0"/>
        <w:autoSpaceDN w:val="0"/>
        <w:adjustRightInd w:val="0"/>
        <w:jc w:val="center"/>
        <w:rPr>
          <w:b/>
          <w:bCs/>
          <w:lang w:val="cs-CZ"/>
        </w:rPr>
      </w:pPr>
      <w:r w:rsidRPr="009F472C">
        <w:rPr>
          <w:bCs/>
          <w:lang w:val="cs-CZ"/>
        </w:rPr>
        <w:t xml:space="preserve">č. smlouvy </w:t>
      </w:r>
      <w:r w:rsidR="00CE4BEC">
        <w:rPr>
          <w:bCs/>
          <w:lang w:val="cs-CZ"/>
        </w:rPr>
        <w:t>Zadavatel</w:t>
      </w:r>
      <w:r w:rsidRPr="009F472C">
        <w:rPr>
          <w:bCs/>
          <w:lang w:val="cs-CZ"/>
        </w:rPr>
        <w:t xml:space="preserve">e: </w:t>
      </w:r>
      <w:r w:rsidR="00306E1C">
        <w:rPr>
          <w:bCs/>
          <w:lang w:val="cs-CZ"/>
        </w:rPr>
        <w:t>17/S/400/152</w:t>
      </w:r>
    </w:p>
    <w:p w:rsidR="00497223" w:rsidRPr="00330313" w:rsidRDefault="000F2701" w:rsidP="00E1356E">
      <w:pPr>
        <w:autoSpaceDE w:val="0"/>
        <w:autoSpaceDN w:val="0"/>
        <w:adjustRightInd w:val="0"/>
        <w:rPr>
          <w:lang w:val="cs-CZ"/>
        </w:rPr>
      </w:pPr>
      <w:r w:rsidRPr="00330313">
        <w:rPr>
          <w:lang w:val="cs-CZ"/>
        </w:rPr>
        <w:t xml:space="preserve">mezi </w:t>
      </w:r>
      <w:r w:rsidR="00497223" w:rsidRPr="00330313">
        <w:rPr>
          <w:lang w:val="cs-CZ"/>
        </w:rPr>
        <w:t>těmito smluvními stranami</w:t>
      </w:r>
      <w:r w:rsidR="00150CD0">
        <w:rPr>
          <w:lang w:val="cs-CZ"/>
        </w:rPr>
        <w:t>:</w:t>
      </w:r>
    </w:p>
    <w:p w:rsidR="00497223" w:rsidRPr="00330313" w:rsidRDefault="00497223" w:rsidP="00E1356E">
      <w:pPr>
        <w:autoSpaceDE w:val="0"/>
        <w:autoSpaceDN w:val="0"/>
        <w:adjustRightInd w:val="0"/>
        <w:rPr>
          <w:lang w:val="cs-CZ"/>
        </w:rPr>
      </w:pPr>
    </w:p>
    <w:p w:rsidR="003C487E" w:rsidRPr="002856B2" w:rsidRDefault="003C487E" w:rsidP="00E1356E">
      <w:pPr>
        <w:tabs>
          <w:tab w:val="left" w:pos="284"/>
        </w:tabs>
        <w:rPr>
          <w:b/>
          <w:lang w:val="cs-CZ"/>
        </w:rPr>
      </w:pPr>
      <w:r w:rsidRPr="002856B2">
        <w:rPr>
          <w:b/>
          <w:lang w:val="cs-CZ"/>
        </w:rPr>
        <w:t xml:space="preserve">Česká centrála cestovního ruchu – CzechTourism </w:t>
      </w:r>
    </w:p>
    <w:p w:rsidR="003C487E" w:rsidRPr="002856B2" w:rsidRDefault="003C487E" w:rsidP="00E1356E">
      <w:pPr>
        <w:tabs>
          <w:tab w:val="left" w:pos="284"/>
        </w:tabs>
        <w:rPr>
          <w:lang w:val="cs-CZ"/>
        </w:rPr>
      </w:pPr>
      <w:r w:rsidRPr="002856B2">
        <w:rPr>
          <w:lang w:val="cs-CZ"/>
        </w:rPr>
        <w:t>se sídlem: Vinohradská 46120 41 Praha 2</w:t>
      </w:r>
    </w:p>
    <w:p w:rsidR="003C487E" w:rsidRPr="002856B2" w:rsidRDefault="003C487E" w:rsidP="00E1356E">
      <w:pPr>
        <w:tabs>
          <w:tab w:val="left" w:pos="284"/>
        </w:tabs>
        <w:rPr>
          <w:i/>
          <w:lang w:val="cs-CZ"/>
        </w:rPr>
      </w:pPr>
      <w:r w:rsidRPr="002856B2">
        <w:rPr>
          <w:lang w:val="cs-CZ"/>
        </w:rPr>
        <w:t xml:space="preserve">Zastoupena: </w:t>
      </w:r>
      <w:r w:rsidR="00CE4BEC">
        <w:rPr>
          <w:lang w:val="cs-CZ"/>
        </w:rPr>
        <w:t xml:space="preserve">Mgr. </w:t>
      </w:r>
      <w:r w:rsidRPr="002856B2">
        <w:rPr>
          <w:lang w:val="cs-CZ"/>
        </w:rPr>
        <w:t>Alešem Pangrácem - ředitelem odboru regionální partnerství a vztahy B2B</w:t>
      </w:r>
    </w:p>
    <w:p w:rsidR="002856B2" w:rsidRPr="002856B2" w:rsidRDefault="002856B2" w:rsidP="00E1356E">
      <w:pPr>
        <w:tabs>
          <w:tab w:val="left" w:pos="284"/>
        </w:tabs>
        <w:rPr>
          <w:lang w:val="cs-CZ"/>
        </w:rPr>
      </w:pPr>
      <w:r w:rsidRPr="002856B2">
        <w:rPr>
          <w:lang w:val="cs-CZ"/>
        </w:rPr>
        <w:t xml:space="preserve">IČO: 49277600 </w:t>
      </w:r>
    </w:p>
    <w:p w:rsidR="002856B2" w:rsidRPr="002856B2" w:rsidRDefault="002856B2" w:rsidP="00E1356E">
      <w:pPr>
        <w:tabs>
          <w:tab w:val="left" w:pos="284"/>
        </w:tabs>
        <w:rPr>
          <w:lang w:val="cs-CZ"/>
        </w:rPr>
      </w:pPr>
      <w:r w:rsidRPr="002856B2">
        <w:rPr>
          <w:lang w:val="cs-CZ"/>
        </w:rPr>
        <w:t>DIČ: CZ49277600</w:t>
      </w:r>
    </w:p>
    <w:p w:rsidR="003C487E" w:rsidRPr="002856B2" w:rsidRDefault="003C487E" w:rsidP="00E1356E">
      <w:pPr>
        <w:tabs>
          <w:tab w:val="left" w:pos="284"/>
        </w:tabs>
        <w:rPr>
          <w:i/>
          <w:lang w:val="cs-CZ"/>
        </w:rPr>
      </w:pPr>
      <w:r w:rsidRPr="002856B2">
        <w:rPr>
          <w:i/>
          <w:lang w:val="cs-CZ"/>
        </w:rPr>
        <w:t>(dále „</w:t>
      </w:r>
      <w:r w:rsidRPr="002856B2">
        <w:rPr>
          <w:b/>
          <w:lang w:val="cs-CZ"/>
        </w:rPr>
        <w:t>Zadavatel</w:t>
      </w:r>
      <w:r w:rsidRPr="002856B2">
        <w:rPr>
          <w:i/>
          <w:lang w:val="cs-CZ"/>
        </w:rPr>
        <w:t>“)</w:t>
      </w:r>
    </w:p>
    <w:p w:rsidR="003C487E" w:rsidRDefault="003C487E" w:rsidP="00E1356E">
      <w:pPr>
        <w:autoSpaceDE w:val="0"/>
        <w:autoSpaceDN w:val="0"/>
        <w:adjustRightInd w:val="0"/>
        <w:rPr>
          <w:b/>
          <w:lang w:val="cs-CZ"/>
        </w:rPr>
      </w:pPr>
    </w:p>
    <w:p w:rsidR="00AC6014" w:rsidRDefault="00AC6014" w:rsidP="00E1356E">
      <w:pPr>
        <w:autoSpaceDE w:val="0"/>
        <w:autoSpaceDN w:val="0"/>
        <w:adjustRightInd w:val="0"/>
        <w:rPr>
          <w:lang w:val="cs-CZ"/>
        </w:rPr>
      </w:pPr>
      <w:r>
        <w:rPr>
          <w:lang w:val="cs-CZ"/>
        </w:rPr>
        <w:t xml:space="preserve">a </w:t>
      </w:r>
    </w:p>
    <w:p w:rsidR="008C3E13" w:rsidRDefault="008C3E13" w:rsidP="00E1356E">
      <w:pPr>
        <w:autoSpaceDE w:val="0"/>
        <w:autoSpaceDN w:val="0"/>
        <w:adjustRightInd w:val="0"/>
        <w:rPr>
          <w:lang w:val="cs-CZ"/>
        </w:rPr>
      </w:pPr>
    </w:p>
    <w:p w:rsidR="00BE027C" w:rsidRDefault="00A55B3F" w:rsidP="00E1356E">
      <w:pPr>
        <w:autoSpaceDE w:val="0"/>
        <w:autoSpaceDN w:val="0"/>
        <w:adjustRightInd w:val="0"/>
        <w:rPr>
          <w:lang w:val="cs-CZ"/>
        </w:rPr>
      </w:pPr>
      <w:r w:rsidRPr="00330313">
        <w:rPr>
          <w:lang w:val="cs-CZ"/>
        </w:rPr>
        <w:t>obchodní společností:</w:t>
      </w:r>
    </w:p>
    <w:p w:rsidR="00DB1213" w:rsidRDefault="00DB1213" w:rsidP="00E1356E">
      <w:pPr>
        <w:autoSpaceDE w:val="0"/>
        <w:autoSpaceDN w:val="0"/>
        <w:adjustRightInd w:val="0"/>
        <w:rPr>
          <w:b/>
          <w:bCs/>
          <w:lang w:val="cs-CZ"/>
        </w:rPr>
      </w:pPr>
      <w:r>
        <w:rPr>
          <w:rStyle w:val="platne1"/>
          <w:b/>
          <w:lang w:val="cs-CZ"/>
        </w:rPr>
        <w:t>KPMG Česká republika, s.r.o.</w:t>
      </w:r>
    </w:p>
    <w:p w:rsidR="00DB1213" w:rsidRDefault="00DB1213" w:rsidP="00E1356E">
      <w:pPr>
        <w:autoSpaceDE w:val="0"/>
        <w:autoSpaceDN w:val="0"/>
        <w:adjustRightInd w:val="0"/>
        <w:rPr>
          <w:lang w:val="cs-CZ"/>
        </w:rPr>
      </w:pPr>
      <w:r>
        <w:rPr>
          <w:lang w:val="cs-CZ"/>
        </w:rPr>
        <w:t>se sídlem: Praha 8, Pobřežní 648/1a, PSČ 186 00</w:t>
      </w:r>
    </w:p>
    <w:p w:rsidR="00DB1213" w:rsidRDefault="00DB1213" w:rsidP="00E1356E">
      <w:pPr>
        <w:autoSpaceDE w:val="0"/>
        <w:autoSpaceDN w:val="0"/>
        <w:adjustRightInd w:val="0"/>
        <w:rPr>
          <w:lang w:val="cs-CZ"/>
        </w:rPr>
      </w:pPr>
      <w:r>
        <w:rPr>
          <w:lang w:val="cs-CZ"/>
        </w:rPr>
        <w:t>zapsanou v obchodním rejstříku vedeném Městským soudem v Praze, oddíl C, číslo vložky 326</w:t>
      </w:r>
    </w:p>
    <w:p w:rsidR="00DB1213" w:rsidRDefault="00DB1213" w:rsidP="00E1356E">
      <w:pPr>
        <w:autoSpaceDE w:val="0"/>
        <w:autoSpaceDN w:val="0"/>
        <w:adjustRightInd w:val="0"/>
        <w:rPr>
          <w:lang w:val="cs-CZ"/>
        </w:rPr>
      </w:pPr>
      <w:r>
        <w:rPr>
          <w:lang w:val="cs-CZ"/>
        </w:rPr>
        <w:t>zastoupenou: Doc. Ing. Zdeňkem Tůmou, CSc., Prokuristou se samostatnou prokurou</w:t>
      </w:r>
    </w:p>
    <w:p w:rsidR="00DB1213" w:rsidRDefault="00DB1213" w:rsidP="00E1356E">
      <w:pPr>
        <w:autoSpaceDE w:val="0"/>
        <w:autoSpaceDN w:val="0"/>
        <w:adjustRightInd w:val="0"/>
        <w:rPr>
          <w:lang w:val="cs-CZ"/>
        </w:rPr>
      </w:pPr>
      <w:r>
        <w:rPr>
          <w:lang w:val="cs-CZ"/>
        </w:rPr>
        <w:t>IČO: 00553115</w:t>
      </w:r>
    </w:p>
    <w:p w:rsidR="00DB1213" w:rsidRDefault="00DB1213" w:rsidP="00E1356E">
      <w:pPr>
        <w:autoSpaceDE w:val="0"/>
        <w:autoSpaceDN w:val="0"/>
        <w:adjustRightInd w:val="0"/>
        <w:rPr>
          <w:lang w:val="cs-CZ"/>
        </w:rPr>
      </w:pPr>
      <w:r>
        <w:rPr>
          <w:lang w:val="cs-CZ"/>
        </w:rPr>
        <w:t>DIČ: CZ699001996</w:t>
      </w:r>
    </w:p>
    <w:p w:rsidR="00A55B3F" w:rsidRDefault="00A55B3F" w:rsidP="00E1356E">
      <w:pPr>
        <w:autoSpaceDE w:val="0"/>
        <w:autoSpaceDN w:val="0"/>
        <w:adjustRightInd w:val="0"/>
        <w:rPr>
          <w:lang w:val="cs-CZ"/>
        </w:rPr>
      </w:pPr>
      <w:r w:rsidRPr="00330313">
        <w:rPr>
          <w:lang w:val="cs-CZ"/>
        </w:rPr>
        <w:t>(dále jen „</w:t>
      </w:r>
      <w:r w:rsidRPr="00330313">
        <w:rPr>
          <w:b/>
          <w:lang w:val="cs-CZ"/>
        </w:rPr>
        <w:t>Zhotovitel</w:t>
      </w:r>
      <w:r w:rsidRPr="00330313">
        <w:rPr>
          <w:lang w:val="cs-CZ"/>
        </w:rPr>
        <w:t>“</w:t>
      </w:r>
      <w:r>
        <w:rPr>
          <w:lang w:val="cs-CZ"/>
        </w:rPr>
        <w:t>)</w:t>
      </w:r>
    </w:p>
    <w:p w:rsidR="00497223" w:rsidRPr="00330313" w:rsidRDefault="00497223" w:rsidP="00E1356E">
      <w:pPr>
        <w:autoSpaceDE w:val="0"/>
        <w:autoSpaceDN w:val="0"/>
        <w:adjustRightInd w:val="0"/>
        <w:rPr>
          <w:lang w:val="cs-CZ"/>
        </w:rPr>
      </w:pPr>
    </w:p>
    <w:p w:rsidR="00D4230E" w:rsidRDefault="008B6E45" w:rsidP="00E1356E">
      <w:pPr>
        <w:autoSpaceDE w:val="0"/>
        <w:autoSpaceDN w:val="0"/>
        <w:adjustRightInd w:val="0"/>
        <w:rPr>
          <w:lang w:val="cs-CZ"/>
        </w:rPr>
      </w:pPr>
      <w:r>
        <w:rPr>
          <w:lang w:val="cs-CZ"/>
        </w:rPr>
        <w:t>(</w:t>
      </w:r>
      <w:r w:rsidR="00CE4BEC">
        <w:rPr>
          <w:lang w:val="cs-CZ"/>
        </w:rPr>
        <w:t>Zadavatel</w:t>
      </w:r>
      <w:r>
        <w:rPr>
          <w:lang w:val="cs-CZ"/>
        </w:rPr>
        <w:t xml:space="preserve"> společně se Zhotovitelem </w:t>
      </w:r>
      <w:r w:rsidR="00D05080" w:rsidRPr="00330313">
        <w:rPr>
          <w:lang w:val="cs-CZ"/>
        </w:rPr>
        <w:t xml:space="preserve">dále jen </w:t>
      </w:r>
      <w:r w:rsidR="00D05080" w:rsidRPr="00330313">
        <w:rPr>
          <w:b/>
          <w:lang w:val="cs-CZ"/>
        </w:rPr>
        <w:t>„Smluvní strany“</w:t>
      </w:r>
      <w:r>
        <w:rPr>
          <w:b/>
          <w:lang w:val="cs-CZ"/>
        </w:rPr>
        <w:t xml:space="preserve"> </w:t>
      </w:r>
      <w:r>
        <w:rPr>
          <w:lang w:val="cs-CZ"/>
        </w:rPr>
        <w:t>a každý samostatně též jako „</w:t>
      </w:r>
      <w:r w:rsidRPr="00DC14ED">
        <w:rPr>
          <w:b/>
          <w:lang w:val="cs-CZ"/>
        </w:rPr>
        <w:t>Smluvní strana</w:t>
      </w:r>
      <w:r>
        <w:rPr>
          <w:lang w:val="cs-CZ"/>
        </w:rPr>
        <w:t>“</w:t>
      </w:r>
      <w:r w:rsidR="00497223" w:rsidRPr="00330313">
        <w:rPr>
          <w:lang w:val="cs-CZ"/>
        </w:rPr>
        <w:t>)</w:t>
      </w:r>
    </w:p>
    <w:p w:rsidR="002242FB" w:rsidRPr="00330313" w:rsidRDefault="002242FB" w:rsidP="00E1356E">
      <w:pPr>
        <w:autoSpaceDE w:val="0"/>
        <w:autoSpaceDN w:val="0"/>
        <w:adjustRightInd w:val="0"/>
        <w:rPr>
          <w:lang w:val="cs-CZ"/>
        </w:rPr>
      </w:pPr>
    </w:p>
    <w:p w:rsidR="00D4230E" w:rsidRPr="004A635D" w:rsidRDefault="00D4230E" w:rsidP="00E1356E">
      <w:pPr>
        <w:pStyle w:val="Odstavecseseznamem"/>
        <w:numPr>
          <w:ilvl w:val="0"/>
          <w:numId w:val="24"/>
        </w:numPr>
        <w:autoSpaceDE w:val="0"/>
        <w:autoSpaceDN w:val="0"/>
        <w:adjustRightInd w:val="0"/>
        <w:jc w:val="center"/>
        <w:rPr>
          <w:b/>
          <w:lang w:val="cs-CZ"/>
        </w:rPr>
      </w:pPr>
    </w:p>
    <w:p w:rsidR="00CB2B94" w:rsidRDefault="00CB2B94" w:rsidP="00E1356E">
      <w:pPr>
        <w:autoSpaceDE w:val="0"/>
        <w:autoSpaceDN w:val="0"/>
        <w:adjustRightInd w:val="0"/>
        <w:jc w:val="center"/>
        <w:rPr>
          <w:b/>
          <w:bCs/>
          <w:lang w:val="cs-CZ"/>
        </w:rPr>
      </w:pPr>
      <w:r>
        <w:rPr>
          <w:b/>
          <w:bCs/>
          <w:lang w:val="cs-CZ"/>
        </w:rPr>
        <w:t>Vymezení účelu a p</w:t>
      </w:r>
      <w:r w:rsidRPr="00330313">
        <w:rPr>
          <w:b/>
          <w:bCs/>
          <w:lang w:val="cs-CZ"/>
        </w:rPr>
        <w:t>ředmět</w:t>
      </w:r>
      <w:r>
        <w:rPr>
          <w:b/>
          <w:bCs/>
          <w:lang w:val="cs-CZ"/>
        </w:rPr>
        <w:t>u</w:t>
      </w:r>
      <w:r w:rsidRPr="00330313">
        <w:rPr>
          <w:b/>
          <w:bCs/>
          <w:lang w:val="cs-CZ"/>
        </w:rPr>
        <w:t xml:space="preserve"> </w:t>
      </w:r>
      <w:r>
        <w:rPr>
          <w:b/>
          <w:bCs/>
          <w:lang w:val="cs-CZ"/>
        </w:rPr>
        <w:t>S</w:t>
      </w:r>
      <w:r w:rsidRPr="00330313">
        <w:rPr>
          <w:b/>
          <w:bCs/>
          <w:lang w:val="cs-CZ"/>
        </w:rPr>
        <w:t>mlouvy</w:t>
      </w:r>
    </w:p>
    <w:p w:rsidR="00CE4BEC" w:rsidRDefault="00CB2B94" w:rsidP="00E1356E">
      <w:pPr>
        <w:numPr>
          <w:ilvl w:val="0"/>
          <w:numId w:val="9"/>
        </w:numPr>
        <w:tabs>
          <w:tab w:val="clear" w:pos="1440"/>
        </w:tabs>
        <w:autoSpaceDE w:val="0"/>
        <w:autoSpaceDN w:val="0"/>
        <w:adjustRightInd w:val="0"/>
        <w:ind w:left="284" w:hanging="284"/>
        <w:jc w:val="both"/>
        <w:rPr>
          <w:lang w:val="cs-CZ"/>
        </w:rPr>
      </w:pPr>
      <w:r w:rsidRPr="00B91F21">
        <w:rPr>
          <w:lang w:val="cs-CZ"/>
        </w:rPr>
        <w:t xml:space="preserve">Účelem této Smlouvy </w:t>
      </w:r>
      <w:r w:rsidR="005427AF" w:rsidRPr="00B91F21">
        <w:rPr>
          <w:lang w:val="cs-CZ"/>
        </w:rPr>
        <w:t xml:space="preserve">je </w:t>
      </w:r>
      <w:r w:rsidR="00CE4BEC">
        <w:rPr>
          <w:lang w:val="cs-CZ"/>
        </w:rPr>
        <w:t>Podpora implementační fáze</w:t>
      </w:r>
      <w:r w:rsidR="00B91F21">
        <w:rPr>
          <w:lang w:val="cs-CZ"/>
        </w:rPr>
        <w:t xml:space="preserve"> </w:t>
      </w:r>
      <w:r w:rsidR="00B91F21" w:rsidRPr="00B91F21">
        <w:rPr>
          <w:lang w:val="cs-CZ"/>
        </w:rPr>
        <w:t xml:space="preserve">systému certifikace </w:t>
      </w:r>
      <w:r w:rsidR="003C487E" w:rsidRPr="00B91F21">
        <w:rPr>
          <w:lang w:val="cs-CZ"/>
        </w:rPr>
        <w:t>organizac</w:t>
      </w:r>
      <w:r w:rsidR="00B91F21" w:rsidRPr="00B91F21">
        <w:rPr>
          <w:lang w:val="cs-CZ"/>
        </w:rPr>
        <w:t>í</w:t>
      </w:r>
      <w:r w:rsidR="00B91F21">
        <w:rPr>
          <w:lang w:val="cs-CZ"/>
        </w:rPr>
        <w:t xml:space="preserve"> destinačního managementu </w:t>
      </w:r>
      <w:r w:rsidR="00B91F21" w:rsidRPr="00B91F21">
        <w:rPr>
          <w:lang w:val="cs-CZ"/>
        </w:rPr>
        <w:t xml:space="preserve">a přípravy souvisejících podkladových dokumentů, vše v rámci </w:t>
      </w:r>
      <w:r w:rsidR="003C487E" w:rsidRPr="00B91F21">
        <w:rPr>
          <w:lang w:val="cs-CZ"/>
        </w:rPr>
        <w:t xml:space="preserve">Českého systému kvality </w:t>
      </w:r>
      <w:r w:rsidR="00B91F21">
        <w:rPr>
          <w:lang w:val="cs-CZ"/>
        </w:rPr>
        <w:t>služeb</w:t>
      </w:r>
      <w:r w:rsidR="005427AF" w:rsidRPr="00B91F21">
        <w:rPr>
          <w:lang w:val="cs-CZ"/>
        </w:rPr>
        <w:t>.</w:t>
      </w:r>
    </w:p>
    <w:p w:rsidR="00CE4BEC" w:rsidRDefault="00D4230E" w:rsidP="00E1356E">
      <w:pPr>
        <w:numPr>
          <w:ilvl w:val="0"/>
          <w:numId w:val="9"/>
        </w:numPr>
        <w:tabs>
          <w:tab w:val="clear" w:pos="1440"/>
        </w:tabs>
        <w:autoSpaceDE w:val="0"/>
        <w:autoSpaceDN w:val="0"/>
        <w:adjustRightInd w:val="0"/>
        <w:ind w:left="284" w:hanging="284"/>
        <w:jc w:val="both"/>
        <w:rPr>
          <w:lang w:val="cs-CZ"/>
        </w:rPr>
      </w:pPr>
      <w:r w:rsidRPr="00CE4BEC">
        <w:rPr>
          <w:lang w:val="cs-CZ"/>
        </w:rPr>
        <w:t>Předm</w:t>
      </w:r>
      <w:r w:rsidR="00533298" w:rsidRPr="00CE4BEC">
        <w:rPr>
          <w:lang w:val="cs-CZ"/>
        </w:rPr>
        <w:t>ětem této S</w:t>
      </w:r>
      <w:r w:rsidRPr="00CE4BEC">
        <w:rPr>
          <w:lang w:val="cs-CZ"/>
        </w:rPr>
        <w:t>mlouvy je provedení</w:t>
      </w:r>
      <w:r w:rsidR="00497223" w:rsidRPr="00CE4BEC">
        <w:rPr>
          <w:lang w:val="cs-CZ"/>
        </w:rPr>
        <w:t xml:space="preserve"> a</w:t>
      </w:r>
      <w:r w:rsidRPr="00CE4BEC">
        <w:rPr>
          <w:lang w:val="cs-CZ"/>
        </w:rPr>
        <w:t xml:space="preserve"> </w:t>
      </w:r>
      <w:r w:rsidR="00C5452A" w:rsidRPr="00CE4BEC">
        <w:rPr>
          <w:lang w:val="cs-CZ"/>
        </w:rPr>
        <w:t xml:space="preserve">dodání </w:t>
      </w:r>
      <w:r w:rsidR="00A8304A" w:rsidRPr="00CE4BEC">
        <w:rPr>
          <w:lang w:val="cs-CZ"/>
        </w:rPr>
        <w:t xml:space="preserve">díla </w:t>
      </w:r>
      <w:r w:rsidR="00CE4BEC">
        <w:rPr>
          <w:lang w:val="cs-CZ"/>
        </w:rPr>
        <w:t>Zadavatel</w:t>
      </w:r>
      <w:r w:rsidR="00B17DE7" w:rsidRPr="00CE4BEC">
        <w:rPr>
          <w:lang w:val="cs-CZ"/>
        </w:rPr>
        <w:t>i</w:t>
      </w:r>
      <w:r w:rsidRPr="00CE4BEC">
        <w:rPr>
          <w:lang w:val="cs-CZ"/>
        </w:rPr>
        <w:t xml:space="preserve"> </w:t>
      </w:r>
      <w:r w:rsidR="005025F7" w:rsidRPr="00CE4BEC">
        <w:rPr>
          <w:lang w:val="cs-CZ"/>
        </w:rPr>
        <w:t xml:space="preserve">za podmínek dále uvedených v této </w:t>
      </w:r>
      <w:r w:rsidR="00533298" w:rsidRPr="00CE4BEC">
        <w:rPr>
          <w:lang w:val="cs-CZ"/>
        </w:rPr>
        <w:t>S</w:t>
      </w:r>
      <w:r w:rsidR="005025F7" w:rsidRPr="00CE4BEC">
        <w:rPr>
          <w:lang w:val="cs-CZ"/>
        </w:rPr>
        <w:t>mlouvě</w:t>
      </w:r>
      <w:bookmarkStart w:id="0" w:name="highlightHit_16"/>
      <w:bookmarkStart w:id="1" w:name="highlightHit_17"/>
      <w:bookmarkEnd w:id="0"/>
      <w:bookmarkEnd w:id="1"/>
      <w:r w:rsidR="001C2F9A" w:rsidRPr="00CE4BEC">
        <w:rPr>
          <w:i/>
          <w:lang w:val="cs-CZ"/>
        </w:rPr>
        <w:t xml:space="preserve">. </w:t>
      </w:r>
      <w:r w:rsidR="00CE4BEC">
        <w:rPr>
          <w:lang w:val="cs-CZ"/>
        </w:rPr>
        <w:t>Zadavatel</w:t>
      </w:r>
      <w:r w:rsidR="004A0BFE" w:rsidRPr="00CE4BEC">
        <w:rPr>
          <w:lang w:val="cs-CZ"/>
        </w:rPr>
        <w:t xml:space="preserve"> se zavazuje k převzetí vytvořeného </w:t>
      </w:r>
      <w:bookmarkStart w:id="2" w:name="highlightHit_8"/>
      <w:bookmarkEnd w:id="2"/>
      <w:r w:rsidR="004A0BFE" w:rsidRPr="00CE4BEC">
        <w:rPr>
          <w:rStyle w:val="highlight"/>
          <w:lang w:val="cs-CZ"/>
        </w:rPr>
        <w:t>díla</w:t>
      </w:r>
      <w:r w:rsidR="004A0BFE" w:rsidRPr="00CE4BEC">
        <w:rPr>
          <w:lang w:val="cs-CZ"/>
        </w:rPr>
        <w:t xml:space="preserve"> a zaplacení ceny za </w:t>
      </w:r>
      <w:bookmarkStart w:id="3" w:name="highlightHit_9"/>
      <w:bookmarkEnd w:id="3"/>
      <w:r w:rsidR="004A0BFE" w:rsidRPr="00CE4BEC">
        <w:rPr>
          <w:rStyle w:val="highlight"/>
          <w:lang w:val="cs-CZ"/>
        </w:rPr>
        <w:t>dílo</w:t>
      </w:r>
      <w:r w:rsidR="004A0BFE" w:rsidRPr="00CE4BEC">
        <w:rPr>
          <w:lang w:val="cs-CZ"/>
        </w:rPr>
        <w:t xml:space="preserve"> uvedené v čl. 5 </w:t>
      </w:r>
      <w:bookmarkStart w:id="4" w:name="highlightHit_10"/>
      <w:bookmarkEnd w:id="4"/>
      <w:r w:rsidR="004A0BFE" w:rsidRPr="00CE4BEC">
        <w:rPr>
          <w:lang w:val="cs-CZ"/>
        </w:rPr>
        <w:t>S</w:t>
      </w:r>
      <w:r w:rsidR="004A0BFE" w:rsidRPr="00CE4BEC">
        <w:rPr>
          <w:rStyle w:val="highlight"/>
          <w:lang w:val="cs-CZ"/>
        </w:rPr>
        <w:t>mlouvy</w:t>
      </w:r>
      <w:r w:rsidR="004A0BFE" w:rsidRPr="00CE4BEC">
        <w:rPr>
          <w:lang w:val="cs-CZ"/>
        </w:rPr>
        <w:t>.</w:t>
      </w:r>
    </w:p>
    <w:p w:rsidR="009B48CF" w:rsidRPr="00CE4BEC" w:rsidRDefault="00330313" w:rsidP="00E1356E">
      <w:pPr>
        <w:numPr>
          <w:ilvl w:val="0"/>
          <w:numId w:val="9"/>
        </w:numPr>
        <w:tabs>
          <w:tab w:val="clear" w:pos="1440"/>
        </w:tabs>
        <w:autoSpaceDE w:val="0"/>
        <w:autoSpaceDN w:val="0"/>
        <w:adjustRightInd w:val="0"/>
        <w:ind w:left="284" w:hanging="284"/>
        <w:jc w:val="both"/>
        <w:rPr>
          <w:lang w:val="cs-CZ"/>
        </w:rPr>
      </w:pPr>
      <w:r w:rsidRPr="00CE4BEC">
        <w:rPr>
          <w:lang w:val="cs-CZ"/>
        </w:rPr>
        <w:t>Dílo se skládá z</w:t>
      </w:r>
      <w:r w:rsidR="00883DA5" w:rsidRPr="00CE4BEC">
        <w:rPr>
          <w:lang w:val="cs-CZ"/>
        </w:rPr>
        <w:t> těchto dílčích plnění</w:t>
      </w:r>
      <w:r w:rsidR="00B91F21" w:rsidRPr="00CE4BEC">
        <w:rPr>
          <w:lang w:val="cs-CZ"/>
        </w:rPr>
        <w:t>, jejichž výsledkem budou tyto výstupy</w:t>
      </w:r>
      <w:r w:rsidR="004A0BFE" w:rsidRPr="00CE4BEC">
        <w:rPr>
          <w:lang w:val="cs-CZ"/>
        </w:rPr>
        <w:t xml:space="preserve">: </w:t>
      </w:r>
    </w:p>
    <w:p w:rsidR="003C487E" w:rsidRDefault="00B91F21" w:rsidP="00E1356E">
      <w:pPr>
        <w:pStyle w:val="Text"/>
        <w:numPr>
          <w:ilvl w:val="0"/>
          <w:numId w:val="43"/>
        </w:numPr>
        <w:spacing w:after="0"/>
        <w:jc w:val="both"/>
        <w:rPr>
          <w:rFonts w:ascii="Times New Roman" w:hAnsi="Times New Roman"/>
          <w:sz w:val="24"/>
          <w:szCs w:val="22"/>
        </w:rPr>
      </w:pPr>
      <w:r>
        <w:rPr>
          <w:rFonts w:ascii="Times New Roman" w:hAnsi="Times New Roman"/>
          <w:sz w:val="24"/>
          <w:szCs w:val="22"/>
        </w:rPr>
        <w:t>Plán</w:t>
      </w:r>
      <w:r w:rsidR="00423F18">
        <w:rPr>
          <w:rFonts w:ascii="Times New Roman" w:hAnsi="Times New Roman"/>
          <w:sz w:val="24"/>
          <w:szCs w:val="22"/>
        </w:rPr>
        <w:t>/harmonogram</w:t>
      </w:r>
      <w:r>
        <w:rPr>
          <w:rFonts w:ascii="Times New Roman" w:hAnsi="Times New Roman"/>
          <w:sz w:val="24"/>
          <w:szCs w:val="22"/>
        </w:rPr>
        <w:t xml:space="preserve"> </w:t>
      </w:r>
      <w:r w:rsidRPr="00B91F21">
        <w:rPr>
          <w:rFonts w:ascii="Times New Roman" w:hAnsi="Times New Roman"/>
          <w:sz w:val="24"/>
          <w:szCs w:val="22"/>
        </w:rPr>
        <w:t xml:space="preserve">implementace </w:t>
      </w:r>
      <w:r w:rsidR="00423F18">
        <w:rPr>
          <w:rFonts w:ascii="Times New Roman" w:hAnsi="Times New Roman"/>
          <w:sz w:val="24"/>
          <w:szCs w:val="22"/>
        </w:rPr>
        <w:t>systému o</w:t>
      </w:r>
      <w:r w:rsidRPr="00B91F21">
        <w:rPr>
          <w:rFonts w:ascii="Times New Roman" w:hAnsi="Times New Roman"/>
          <w:sz w:val="24"/>
          <w:szCs w:val="22"/>
        </w:rPr>
        <w:t>rganizací destinačního managementu</w:t>
      </w:r>
    </w:p>
    <w:p w:rsidR="00B91F21" w:rsidRDefault="00B91F21" w:rsidP="00E1356E">
      <w:pPr>
        <w:pStyle w:val="Text"/>
        <w:spacing w:after="0"/>
        <w:ind w:left="1440"/>
        <w:jc w:val="both"/>
        <w:rPr>
          <w:rFonts w:ascii="Times New Roman" w:hAnsi="Times New Roman"/>
          <w:sz w:val="24"/>
          <w:szCs w:val="22"/>
        </w:rPr>
      </w:pPr>
      <w:r>
        <w:rPr>
          <w:rFonts w:ascii="Times New Roman" w:hAnsi="Times New Roman"/>
          <w:sz w:val="24"/>
          <w:szCs w:val="22"/>
        </w:rPr>
        <w:t xml:space="preserve">dokument bude připraven </w:t>
      </w:r>
      <w:r w:rsidRPr="00F058D2">
        <w:rPr>
          <w:rFonts w:ascii="Times New Roman" w:hAnsi="Times New Roman"/>
          <w:sz w:val="24"/>
          <w:szCs w:val="22"/>
        </w:rPr>
        <w:t xml:space="preserve">v českém jazyce v rozsahu do </w:t>
      </w:r>
      <w:r w:rsidR="00CE4BEC">
        <w:rPr>
          <w:rFonts w:ascii="Times New Roman" w:hAnsi="Times New Roman"/>
          <w:sz w:val="24"/>
          <w:szCs w:val="22"/>
        </w:rPr>
        <w:t>3</w:t>
      </w:r>
      <w:r w:rsidR="00423F18">
        <w:rPr>
          <w:rFonts w:ascii="Times New Roman" w:hAnsi="Times New Roman"/>
          <w:sz w:val="24"/>
          <w:szCs w:val="22"/>
        </w:rPr>
        <w:t xml:space="preserve"> - 5</w:t>
      </w:r>
      <w:r w:rsidRPr="00F058D2">
        <w:rPr>
          <w:rFonts w:ascii="Times New Roman" w:hAnsi="Times New Roman"/>
          <w:sz w:val="24"/>
          <w:szCs w:val="22"/>
        </w:rPr>
        <w:t xml:space="preserve"> stran zpracovaný v programu MS Power Point,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B91F21" w:rsidRDefault="00B91F21" w:rsidP="00E1356E">
      <w:pPr>
        <w:pStyle w:val="Text"/>
        <w:numPr>
          <w:ilvl w:val="0"/>
          <w:numId w:val="43"/>
        </w:numPr>
        <w:spacing w:after="0"/>
        <w:jc w:val="both"/>
        <w:rPr>
          <w:rFonts w:ascii="Times New Roman" w:hAnsi="Times New Roman"/>
          <w:sz w:val="24"/>
          <w:szCs w:val="22"/>
        </w:rPr>
      </w:pPr>
      <w:r>
        <w:rPr>
          <w:rFonts w:ascii="Times New Roman" w:hAnsi="Times New Roman"/>
          <w:sz w:val="24"/>
          <w:szCs w:val="22"/>
        </w:rPr>
        <w:t>Implementační manuál</w:t>
      </w:r>
      <w:r w:rsidR="00423F18">
        <w:rPr>
          <w:rFonts w:ascii="Times New Roman" w:hAnsi="Times New Roman"/>
          <w:sz w:val="24"/>
          <w:szCs w:val="22"/>
        </w:rPr>
        <w:t xml:space="preserve"> systému </w:t>
      </w:r>
      <w:r w:rsidR="00CE4BEC" w:rsidRPr="00CE4BEC">
        <w:rPr>
          <w:rFonts w:ascii="Times New Roman" w:hAnsi="Times New Roman"/>
          <w:sz w:val="24"/>
          <w:szCs w:val="22"/>
        </w:rPr>
        <w:t xml:space="preserve">certifikace </w:t>
      </w:r>
      <w:r w:rsidR="00423F18">
        <w:rPr>
          <w:rFonts w:ascii="Times New Roman" w:hAnsi="Times New Roman"/>
          <w:sz w:val="24"/>
          <w:szCs w:val="22"/>
        </w:rPr>
        <w:t xml:space="preserve">organizací destinačního managementu </w:t>
      </w:r>
    </w:p>
    <w:p w:rsidR="00B91F21" w:rsidRDefault="00B91F21" w:rsidP="00E1356E">
      <w:pPr>
        <w:pStyle w:val="Text"/>
        <w:spacing w:after="0"/>
        <w:ind w:left="1440"/>
        <w:jc w:val="both"/>
        <w:rPr>
          <w:rFonts w:ascii="Times New Roman" w:hAnsi="Times New Roman"/>
          <w:sz w:val="24"/>
          <w:szCs w:val="22"/>
        </w:rPr>
      </w:pPr>
      <w:r>
        <w:rPr>
          <w:rFonts w:ascii="Times New Roman" w:hAnsi="Times New Roman"/>
          <w:sz w:val="24"/>
          <w:szCs w:val="22"/>
        </w:rPr>
        <w:t xml:space="preserve">dokument bude připraven </w:t>
      </w:r>
      <w:r w:rsidRPr="00F058D2">
        <w:rPr>
          <w:rFonts w:ascii="Times New Roman" w:hAnsi="Times New Roman"/>
          <w:sz w:val="24"/>
          <w:szCs w:val="22"/>
        </w:rPr>
        <w:t>v českém jazyce v r</w:t>
      </w:r>
      <w:r w:rsidR="00423F18">
        <w:rPr>
          <w:rFonts w:ascii="Times New Roman" w:hAnsi="Times New Roman"/>
          <w:sz w:val="24"/>
          <w:szCs w:val="22"/>
        </w:rPr>
        <w:t>ozsahu do 15-20</w:t>
      </w:r>
      <w:r w:rsidRPr="00F058D2">
        <w:rPr>
          <w:rFonts w:ascii="Times New Roman" w:hAnsi="Times New Roman"/>
          <w:sz w:val="24"/>
          <w:szCs w:val="22"/>
        </w:rPr>
        <w:t xml:space="preserve"> stran zpracovaný v programu MS Power Point</w:t>
      </w:r>
      <w:r w:rsidR="00CE4BEC">
        <w:rPr>
          <w:rFonts w:ascii="Times New Roman" w:hAnsi="Times New Roman"/>
          <w:sz w:val="24"/>
          <w:szCs w:val="22"/>
        </w:rPr>
        <w:t xml:space="preserve"> / MS Word</w:t>
      </w:r>
      <w:r w:rsidRPr="00F058D2">
        <w:rPr>
          <w:rFonts w:ascii="Times New Roman" w:hAnsi="Times New Roman"/>
          <w:sz w:val="24"/>
          <w:szCs w:val="22"/>
        </w:rPr>
        <w:t xml:space="preserve">,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423F18" w:rsidRDefault="00423F18" w:rsidP="00E1356E">
      <w:pPr>
        <w:pStyle w:val="Text"/>
        <w:numPr>
          <w:ilvl w:val="0"/>
          <w:numId w:val="43"/>
        </w:numPr>
        <w:spacing w:after="0"/>
        <w:ind w:left="709"/>
        <w:jc w:val="both"/>
        <w:rPr>
          <w:rFonts w:ascii="Times New Roman" w:hAnsi="Times New Roman"/>
          <w:sz w:val="24"/>
          <w:szCs w:val="22"/>
        </w:rPr>
      </w:pPr>
      <w:r>
        <w:rPr>
          <w:rFonts w:ascii="Times New Roman" w:hAnsi="Times New Roman"/>
          <w:sz w:val="24"/>
          <w:szCs w:val="22"/>
        </w:rPr>
        <w:t>Vzor žádosti o certifikaci organizace destinačního managementu (formulář žádosti)</w:t>
      </w:r>
    </w:p>
    <w:p w:rsidR="00423F18" w:rsidRDefault="00423F18" w:rsidP="00E1356E">
      <w:pPr>
        <w:pStyle w:val="Text"/>
        <w:spacing w:after="0"/>
        <w:ind w:left="1418"/>
        <w:jc w:val="both"/>
        <w:rPr>
          <w:rFonts w:ascii="Times New Roman" w:hAnsi="Times New Roman"/>
          <w:sz w:val="24"/>
          <w:szCs w:val="22"/>
        </w:rPr>
      </w:pPr>
      <w:r>
        <w:rPr>
          <w:rFonts w:ascii="Times New Roman" w:hAnsi="Times New Roman"/>
          <w:sz w:val="24"/>
          <w:szCs w:val="22"/>
        </w:rPr>
        <w:t xml:space="preserve">dokument bude připraven </w:t>
      </w:r>
      <w:r w:rsidRPr="00F058D2">
        <w:rPr>
          <w:rFonts w:ascii="Times New Roman" w:hAnsi="Times New Roman"/>
          <w:sz w:val="24"/>
          <w:szCs w:val="22"/>
        </w:rPr>
        <w:t xml:space="preserve">v českém jazyce v rozsahu </w:t>
      </w:r>
      <w:r>
        <w:rPr>
          <w:rFonts w:ascii="Times New Roman" w:hAnsi="Times New Roman"/>
          <w:sz w:val="24"/>
          <w:szCs w:val="22"/>
        </w:rPr>
        <w:t xml:space="preserve">2-3 </w:t>
      </w:r>
      <w:r w:rsidRPr="00F058D2">
        <w:rPr>
          <w:rFonts w:ascii="Times New Roman" w:hAnsi="Times New Roman"/>
          <w:sz w:val="24"/>
          <w:szCs w:val="22"/>
        </w:rPr>
        <w:t>stran</w:t>
      </w:r>
      <w:r>
        <w:rPr>
          <w:rFonts w:ascii="Times New Roman" w:hAnsi="Times New Roman"/>
          <w:sz w:val="24"/>
          <w:szCs w:val="22"/>
        </w:rPr>
        <w:t>y</w:t>
      </w:r>
      <w:r w:rsidRPr="00F058D2">
        <w:rPr>
          <w:rFonts w:ascii="Times New Roman" w:hAnsi="Times New Roman"/>
          <w:sz w:val="24"/>
          <w:szCs w:val="22"/>
        </w:rPr>
        <w:t xml:space="preserve"> zpracovaný v programu </w:t>
      </w:r>
      <w:r>
        <w:rPr>
          <w:rFonts w:ascii="Times New Roman" w:hAnsi="Times New Roman"/>
          <w:sz w:val="24"/>
          <w:szCs w:val="22"/>
        </w:rPr>
        <w:t xml:space="preserve">MS Word / </w:t>
      </w:r>
      <w:r w:rsidRPr="00F058D2">
        <w:rPr>
          <w:rFonts w:ascii="Times New Roman" w:hAnsi="Times New Roman"/>
          <w:sz w:val="24"/>
          <w:szCs w:val="22"/>
        </w:rPr>
        <w:t>MS Power Point</w:t>
      </w:r>
      <w:r>
        <w:rPr>
          <w:rFonts w:ascii="Times New Roman" w:hAnsi="Times New Roman"/>
          <w:sz w:val="24"/>
          <w:szCs w:val="22"/>
        </w:rPr>
        <w:t xml:space="preserve"> ve formě formuláře</w:t>
      </w:r>
      <w:r w:rsidRPr="00F058D2">
        <w:rPr>
          <w:rFonts w:ascii="Times New Roman" w:hAnsi="Times New Roman"/>
          <w:sz w:val="24"/>
          <w:szCs w:val="22"/>
        </w:rPr>
        <w:t xml:space="preserve">,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423F18" w:rsidRDefault="00423F18" w:rsidP="00E1356E">
      <w:pPr>
        <w:pStyle w:val="Text"/>
        <w:numPr>
          <w:ilvl w:val="0"/>
          <w:numId w:val="43"/>
        </w:numPr>
        <w:spacing w:after="0"/>
        <w:ind w:left="709"/>
        <w:jc w:val="both"/>
        <w:rPr>
          <w:rFonts w:ascii="Times New Roman" w:hAnsi="Times New Roman"/>
          <w:sz w:val="24"/>
          <w:szCs w:val="22"/>
        </w:rPr>
      </w:pPr>
      <w:r>
        <w:rPr>
          <w:rFonts w:ascii="Times New Roman" w:hAnsi="Times New Roman"/>
          <w:sz w:val="24"/>
          <w:szCs w:val="22"/>
        </w:rPr>
        <w:t>Vzor závěrečné zprávy z procesu certifikace (Závěrečná zpráva certifikační komise)</w:t>
      </w:r>
    </w:p>
    <w:p w:rsidR="00423F18" w:rsidRDefault="00423F18" w:rsidP="00E1356E">
      <w:pPr>
        <w:pStyle w:val="Text"/>
        <w:spacing w:after="0"/>
        <w:ind w:left="1418"/>
        <w:jc w:val="both"/>
        <w:rPr>
          <w:rFonts w:ascii="Times New Roman" w:hAnsi="Times New Roman"/>
          <w:sz w:val="24"/>
          <w:szCs w:val="22"/>
        </w:rPr>
      </w:pPr>
      <w:r>
        <w:rPr>
          <w:rFonts w:ascii="Times New Roman" w:hAnsi="Times New Roman"/>
          <w:sz w:val="24"/>
          <w:szCs w:val="22"/>
        </w:rPr>
        <w:lastRenderedPageBreak/>
        <w:t xml:space="preserve">dokument bude připraven </w:t>
      </w:r>
      <w:r w:rsidRPr="00F058D2">
        <w:rPr>
          <w:rFonts w:ascii="Times New Roman" w:hAnsi="Times New Roman"/>
          <w:sz w:val="24"/>
          <w:szCs w:val="22"/>
        </w:rPr>
        <w:t xml:space="preserve">v českém jazyce v rozsahu </w:t>
      </w:r>
      <w:r>
        <w:rPr>
          <w:rFonts w:ascii="Times New Roman" w:hAnsi="Times New Roman"/>
          <w:sz w:val="24"/>
          <w:szCs w:val="22"/>
        </w:rPr>
        <w:t xml:space="preserve">1-2 </w:t>
      </w:r>
      <w:r w:rsidRPr="00F058D2">
        <w:rPr>
          <w:rFonts w:ascii="Times New Roman" w:hAnsi="Times New Roman"/>
          <w:sz w:val="24"/>
          <w:szCs w:val="22"/>
        </w:rPr>
        <w:t>stran</w:t>
      </w:r>
      <w:r>
        <w:rPr>
          <w:rFonts w:ascii="Times New Roman" w:hAnsi="Times New Roman"/>
          <w:sz w:val="24"/>
          <w:szCs w:val="22"/>
        </w:rPr>
        <w:t>y</w:t>
      </w:r>
      <w:r w:rsidRPr="00F058D2">
        <w:rPr>
          <w:rFonts w:ascii="Times New Roman" w:hAnsi="Times New Roman"/>
          <w:sz w:val="24"/>
          <w:szCs w:val="22"/>
        </w:rPr>
        <w:t xml:space="preserve"> zpracovaný v programu </w:t>
      </w:r>
      <w:r>
        <w:rPr>
          <w:rFonts w:ascii="Times New Roman" w:hAnsi="Times New Roman"/>
          <w:sz w:val="24"/>
          <w:szCs w:val="22"/>
        </w:rPr>
        <w:t xml:space="preserve">MS Word / </w:t>
      </w:r>
      <w:r w:rsidRPr="00F058D2">
        <w:rPr>
          <w:rFonts w:ascii="Times New Roman" w:hAnsi="Times New Roman"/>
          <w:sz w:val="24"/>
          <w:szCs w:val="22"/>
        </w:rPr>
        <w:t>MS Power Point</w:t>
      </w:r>
      <w:r>
        <w:rPr>
          <w:rFonts w:ascii="Times New Roman" w:hAnsi="Times New Roman"/>
          <w:sz w:val="24"/>
          <w:szCs w:val="22"/>
        </w:rPr>
        <w:t xml:space="preserve"> ve formě formuláře</w:t>
      </w:r>
      <w:r w:rsidRPr="00F058D2">
        <w:rPr>
          <w:rFonts w:ascii="Times New Roman" w:hAnsi="Times New Roman"/>
          <w:sz w:val="24"/>
          <w:szCs w:val="22"/>
        </w:rPr>
        <w:t xml:space="preserve">,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B91F21" w:rsidRDefault="00B91F21" w:rsidP="00E1356E">
      <w:pPr>
        <w:pStyle w:val="Text"/>
        <w:numPr>
          <w:ilvl w:val="0"/>
          <w:numId w:val="43"/>
        </w:numPr>
        <w:spacing w:after="0"/>
        <w:ind w:left="709"/>
        <w:jc w:val="both"/>
        <w:rPr>
          <w:rFonts w:ascii="Times New Roman" w:hAnsi="Times New Roman"/>
          <w:sz w:val="24"/>
          <w:szCs w:val="22"/>
        </w:rPr>
      </w:pPr>
      <w:r>
        <w:rPr>
          <w:rFonts w:ascii="Times New Roman" w:hAnsi="Times New Roman"/>
          <w:sz w:val="24"/>
          <w:szCs w:val="22"/>
        </w:rPr>
        <w:t xml:space="preserve">Vzor souhlasného stanoviska </w:t>
      </w:r>
      <w:r w:rsidR="00423F18">
        <w:rPr>
          <w:rFonts w:ascii="Times New Roman" w:hAnsi="Times New Roman"/>
          <w:sz w:val="24"/>
          <w:szCs w:val="22"/>
        </w:rPr>
        <w:t xml:space="preserve">organizace </w:t>
      </w:r>
      <w:r>
        <w:rPr>
          <w:rFonts w:ascii="Times New Roman" w:hAnsi="Times New Roman"/>
          <w:sz w:val="24"/>
          <w:szCs w:val="22"/>
        </w:rPr>
        <w:t>destinačního managementu</w:t>
      </w:r>
    </w:p>
    <w:p w:rsidR="00B91F21" w:rsidRDefault="00B91F21" w:rsidP="00E1356E">
      <w:pPr>
        <w:pStyle w:val="Text"/>
        <w:spacing w:after="0"/>
        <w:ind w:left="1418"/>
        <w:jc w:val="both"/>
        <w:rPr>
          <w:rFonts w:ascii="Times New Roman" w:hAnsi="Times New Roman"/>
          <w:sz w:val="24"/>
          <w:szCs w:val="22"/>
        </w:rPr>
      </w:pPr>
      <w:r>
        <w:rPr>
          <w:rFonts w:ascii="Times New Roman" w:hAnsi="Times New Roman"/>
          <w:sz w:val="24"/>
          <w:szCs w:val="22"/>
        </w:rPr>
        <w:t xml:space="preserve">dokument bude připraven </w:t>
      </w:r>
      <w:r w:rsidRPr="00F058D2">
        <w:rPr>
          <w:rFonts w:ascii="Times New Roman" w:hAnsi="Times New Roman"/>
          <w:sz w:val="24"/>
          <w:szCs w:val="22"/>
        </w:rPr>
        <w:t xml:space="preserve">v českém jazyce v rozsahu </w:t>
      </w:r>
      <w:r>
        <w:rPr>
          <w:rFonts w:ascii="Times New Roman" w:hAnsi="Times New Roman"/>
          <w:sz w:val="24"/>
          <w:szCs w:val="22"/>
        </w:rPr>
        <w:t xml:space="preserve">1 </w:t>
      </w:r>
      <w:r w:rsidRPr="00F058D2">
        <w:rPr>
          <w:rFonts w:ascii="Times New Roman" w:hAnsi="Times New Roman"/>
          <w:sz w:val="24"/>
          <w:szCs w:val="22"/>
        </w:rPr>
        <w:t>stran</w:t>
      </w:r>
      <w:r>
        <w:rPr>
          <w:rFonts w:ascii="Times New Roman" w:hAnsi="Times New Roman"/>
          <w:sz w:val="24"/>
          <w:szCs w:val="22"/>
        </w:rPr>
        <w:t>y</w:t>
      </w:r>
      <w:r w:rsidRPr="00F058D2">
        <w:rPr>
          <w:rFonts w:ascii="Times New Roman" w:hAnsi="Times New Roman"/>
          <w:sz w:val="24"/>
          <w:szCs w:val="22"/>
        </w:rPr>
        <w:t xml:space="preserve"> zpracovaný v programu </w:t>
      </w:r>
      <w:r w:rsidR="00423F18">
        <w:rPr>
          <w:rFonts w:ascii="Times New Roman" w:hAnsi="Times New Roman"/>
          <w:sz w:val="24"/>
          <w:szCs w:val="22"/>
        </w:rPr>
        <w:t xml:space="preserve">MS Word / </w:t>
      </w:r>
      <w:r w:rsidRPr="00F058D2">
        <w:rPr>
          <w:rFonts w:ascii="Times New Roman" w:hAnsi="Times New Roman"/>
          <w:sz w:val="24"/>
          <w:szCs w:val="22"/>
        </w:rPr>
        <w:t xml:space="preserve">MS Power Point,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1A170C" w:rsidRDefault="001A170C" w:rsidP="00E1356E">
      <w:pPr>
        <w:pStyle w:val="Text"/>
        <w:numPr>
          <w:ilvl w:val="0"/>
          <w:numId w:val="43"/>
        </w:numPr>
        <w:spacing w:after="0"/>
        <w:ind w:left="709"/>
        <w:jc w:val="both"/>
        <w:rPr>
          <w:rFonts w:ascii="Times New Roman" w:hAnsi="Times New Roman"/>
          <w:sz w:val="24"/>
          <w:szCs w:val="22"/>
        </w:rPr>
      </w:pPr>
      <w:r>
        <w:rPr>
          <w:rFonts w:ascii="Times New Roman" w:hAnsi="Times New Roman"/>
          <w:sz w:val="24"/>
          <w:szCs w:val="22"/>
        </w:rPr>
        <w:t xml:space="preserve">Vzor seznamu vzdělávacích akcí </w:t>
      </w:r>
    </w:p>
    <w:p w:rsidR="001A170C" w:rsidRDefault="001A170C" w:rsidP="00E1356E">
      <w:pPr>
        <w:pStyle w:val="Text"/>
        <w:spacing w:after="0"/>
        <w:ind w:left="1418"/>
        <w:jc w:val="both"/>
        <w:rPr>
          <w:rFonts w:ascii="Times New Roman" w:hAnsi="Times New Roman"/>
          <w:sz w:val="24"/>
          <w:szCs w:val="22"/>
        </w:rPr>
      </w:pPr>
      <w:r>
        <w:rPr>
          <w:rFonts w:ascii="Times New Roman" w:hAnsi="Times New Roman"/>
          <w:sz w:val="24"/>
          <w:szCs w:val="22"/>
        </w:rPr>
        <w:t xml:space="preserve">dokument bude připraven </w:t>
      </w:r>
      <w:r w:rsidRPr="00F058D2">
        <w:rPr>
          <w:rFonts w:ascii="Times New Roman" w:hAnsi="Times New Roman"/>
          <w:sz w:val="24"/>
          <w:szCs w:val="22"/>
        </w:rPr>
        <w:t xml:space="preserve">v českém jazyce v rozsahu </w:t>
      </w:r>
      <w:r>
        <w:rPr>
          <w:rFonts w:ascii="Times New Roman" w:hAnsi="Times New Roman"/>
          <w:sz w:val="24"/>
          <w:szCs w:val="22"/>
        </w:rPr>
        <w:t xml:space="preserve">1 </w:t>
      </w:r>
      <w:r w:rsidRPr="00F058D2">
        <w:rPr>
          <w:rFonts w:ascii="Times New Roman" w:hAnsi="Times New Roman"/>
          <w:sz w:val="24"/>
          <w:szCs w:val="22"/>
        </w:rPr>
        <w:t>stran</w:t>
      </w:r>
      <w:r>
        <w:rPr>
          <w:rFonts w:ascii="Times New Roman" w:hAnsi="Times New Roman"/>
          <w:sz w:val="24"/>
          <w:szCs w:val="22"/>
        </w:rPr>
        <w:t>y</w:t>
      </w:r>
      <w:r w:rsidRPr="00F058D2">
        <w:rPr>
          <w:rFonts w:ascii="Times New Roman" w:hAnsi="Times New Roman"/>
          <w:sz w:val="24"/>
          <w:szCs w:val="22"/>
        </w:rPr>
        <w:t xml:space="preserve"> zpracovaný v programu </w:t>
      </w:r>
      <w:r>
        <w:rPr>
          <w:rFonts w:ascii="Times New Roman" w:hAnsi="Times New Roman"/>
          <w:sz w:val="24"/>
          <w:szCs w:val="22"/>
        </w:rPr>
        <w:t xml:space="preserve">MS Word / </w:t>
      </w:r>
      <w:r w:rsidRPr="00F058D2">
        <w:rPr>
          <w:rFonts w:ascii="Times New Roman" w:hAnsi="Times New Roman"/>
          <w:sz w:val="24"/>
          <w:szCs w:val="22"/>
        </w:rPr>
        <w:t xml:space="preserve">MS Power Point,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B91F21" w:rsidRDefault="001A170C" w:rsidP="00E1356E">
      <w:pPr>
        <w:pStyle w:val="Text"/>
        <w:numPr>
          <w:ilvl w:val="0"/>
          <w:numId w:val="43"/>
        </w:numPr>
        <w:spacing w:after="0"/>
        <w:ind w:left="709"/>
        <w:jc w:val="both"/>
        <w:rPr>
          <w:rFonts w:ascii="Times New Roman" w:hAnsi="Times New Roman"/>
          <w:sz w:val="24"/>
          <w:szCs w:val="22"/>
        </w:rPr>
      </w:pPr>
      <w:r>
        <w:rPr>
          <w:rFonts w:ascii="Times New Roman" w:hAnsi="Times New Roman"/>
          <w:sz w:val="24"/>
          <w:szCs w:val="22"/>
        </w:rPr>
        <w:t>Vzor o</w:t>
      </w:r>
      <w:r w:rsidR="00B91F21">
        <w:rPr>
          <w:rFonts w:ascii="Times New Roman" w:hAnsi="Times New Roman"/>
          <w:sz w:val="24"/>
          <w:szCs w:val="22"/>
        </w:rPr>
        <w:t>bsah</w:t>
      </w:r>
      <w:r>
        <w:rPr>
          <w:rFonts w:ascii="Times New Roman" w:hAnsi="Times New Roman"/>
          <w:sz w:val="24"/>
          <w:szCs w:val="22"/>
        </w:rPr>
        <w:t>u</w:t>
      </w:r>
      <w:r w:rsidR="00B91F21">
        <w:rPr>
          <w:rFonts w:ascii="Times New Roman" w:hAnsi="Times New Roman"/>
          <w:sz w:val="24"/>
          <w:szCs w:val="22"/>
        </w:rPr>
        <w:t xml:space="preserve"> certifikátu</w:t>
      </w:r>
      <w:r>
        <w:rPr>
          <w:rFonts w:ascii="Times New Roman" w:hAnsi="Times New Roman"/>
          <w:sz w:val="24"/>
          <w:szCs w:val="22"/>
        </w:rPr>
        <w:t xml:space="preserve"> (povinné náležitosti certifikátu)</w:t>
      </w:r>
    </w:p>
    <w:p w:rsidR="00B91F21" w:rsidRDefault="00B91F21" w:rsidP="00E1356E">
      <w:pPr>
        <w:pStyle w:val="Text"/>
        <w:spacing w:after="0"/>
        <w:ind w:left="1440"/>
        <w:jc w:val="both"/>
        <w:rPr>
          <w:rFonts w:ascii="Times New Roman" w:hAnsi="Times New Roman"/>
          <w:sz w:val="24"/>
          <w:szCs w:val="22"/>
        </w:rPr>
      </w:pPr>
      <w:r>
        <w:rPr>
          <w:rFonts w:ascii="Times New Roman" w:hAnsi="Times New Roman"/>
          <w:sz w:val="24"/>
          <w:szCs w:val="22"/>
        </w:rPr>
        <w:t xml:space="preserve">dokument bude připraven </w:t>
      </w:r>
      <w:r w:rsidRPr="00F058D2">
        <w:rPr>
          <w:rFonts w:ascii="Times New Roman" w:hAnsi="Times New Roman"/>
          <w:sz w:val="24"/>
          <w:szCs w:val="22"/>
        </w:rPr>
        <w:t xml:space="preserve">v českém jazyce v rozsahu </w:t>
      </w:r>
      <w:r>
        <w:rPr>
          <w:rFonts w:ascii="Times New Roman" w:hAnsi="Times New Roman"/>
          <w:sz w:val="24"/>
          <w:szCs w:val="22"/>
        </w:rPr>
        <w:t xml:space="preserve">1 </w:t>
      </w:r>
      <w:r w:rsidRPr="00F058D2">
        <w:rPr>
          <w:rFonts w:ascii="Times New Roman" w:hAnsi="Times New Roman"/>
          <w:sz w:val="24"/>
          <w:szCs w:val="22"/>
        </w:rPr>
        <w:t>stran</w:t>
      </w:r>
      <w:r>
        <w:rPr>
          <w:rFonts w:ascii="Times New Roman" w:hAnsi="Times New Roman"/>
          <w:sz w:val="24"/>
          <w:szCs w:val="22"/>
        </w:rPr>
        <w:t>y</w:t>
      </w:r>
      <w:r w:rsidRPr="00F058D2">
        <w:rPr>
          <w:rFonts w:ascii="Times New Roman" w:hAnsi="Times New Roman"/>
          <w:sz w:val="24"/>
          <w:szCs w:val="22"/>
        </w:rPr>
        <w:t xml:space="preserve"> zpracovaný v programu </w:t>
      </w:r>
      <w:r w:rsidR="00423F18">
        <w:rPr>
          <w:rFonts w:ascii="Times New Roman" w:hAnsi="Times New Roman"/>
          <w:sz w:val="24"/>
          <w:szCs w:val="22"/>
        </w:rPr>
        <w:t xml:space="preserve">MS Word / </w:t>
      </w:r>
      <w:r w:rsidRPr="00F058D2">
        <w:rPr>
          <w:rFonts w:ascii="Times New Roman" w:hAnsi="Times New Roman"/>
          <w:sz w:val="24"/>
          <w:szCs w:val="22"/>
        </w:rPr>
        <w:t xml:space="preserve">MS Power Point, </w:t>
      </w:r>
      <w:r>
        <w:rPr>
          <w:rFonts w:ascii="Times New Roman" w:hAnsi="Times New Roman"/>
          <w:sz w:val="24"/>
          <w:szCs w:val="22"/>
        </w:rPr>
        <w:t xml:space="preserve">dokument bude </w:t>
      </w:r>
      <w:r w:rsidRPr="00F058D2">
        <w:rPr>
          <w:rFonts w:ascii="Times New Roman" w:hAnsi="Times New Roman"/>
          <w:sz w:val="24"/>
          <w:szCs w:val="22"/>
        </w:rPr>
        <w:t>předán elektronicky ve formátu PDF</w:t>
      </w:r>
    </w:p>
    <w:p w:rsidR="002A226A" w:rsidRDefault="002A226A" w:rsidP="00E1356E">
      <w:pPr>
        <w:pStyle w:val="Text"/>
        <w:numPr>
          <w:ilvl w:val="0"/>
          <w:numId w:val="43"/>
        </w:numPr>
        <w:spacing w:after="0"/>
        <w:ind w:left="709"/>
        <w:jc w:val="both"/>
        <w:rPr>
          <w:rFonts w:ascii="Times New Roman" w:hAnsi="Times New Roman"/>
          <w:sz w:val="24"/>
          <w:szCs w:val="22"/>
        </w:rPr>
      </w:pPr>
      <w:r>
        <w:rPr>
          <w:rFonts w:ascii="Times New Roman" w:hAnsi="Times New Roman"/>
          <w:sz w:val="24"/>
          <w:szCs w:val="22"/>
        </w:rPr>
        <w:t>Spolupráce a podpora při veřejném projednání</w:t>
      </w:r>
    </w:p>
    <w:p w:rsidR="002A226A" w:rsidRDefault="002A226A" w:rsidP="00E1356E">
      <w:pPr>
        <w:pStyle w:val="Text"/>
        <w:spacing w:after="0"/>
        <w:ind w:left="1440"/>
        <w:jc w:val="both"/>
        <w:rPr>
          <w:rFonts w:ascii="Times New Roman" w:hAnsi="Times New Roman"/>
          <w:sz w:val="24"/>
          <w:szCs w:val="22"/>
        </w:rPr>
      </w:pPr>
      <w:r>
        <w:rPr>
          <w:rFonts w:ascii="Times New Roman" w:hAnsi="Times New Roman"/>
          <w:sz w:val="24"/>
          <w:szCs w:val="22"/>
        </w:rPr>
        <w:t xml:space="preserve">spolupráce, podpora a osobní účast vybraných členů zpracovatelského týmu při veřejných projednání zpracovávaných dokumentů. Rozsah osobních účastí je omezen rozsahem </w:t>
      </w:r>
      <w:r w:rsidR="00CE4BEC">
        <w:rPr>
          <w:rFonts w:ascii="Times New Roman" w:hAnsi="Times New Roman"/>
          <w:sz w:val="24"/>
          <w:szCs w:val="22"/>
        </w:rPr>
        <w:t>20</w:t>
      </w:r>
      <w:r>
        <w:rPr>
          <w:rFonts w:ascii="Times New Roman" w:hAnsi="Times New Roman"/>
          <w:sz w:val="24"/>
          <w:szCs w:val="22"/>
        </w:rPr>
        <w:t xml:space="preserve"> osobohodin (vč. případného času stráveného na cestách)</w:t>
      </w:r>
    </w:p>
    <w:p w:rsidR="00F058D2" w:rsidRDefault="00CE4BEC" w:rsidP="00E1356E">
      <w:pPr>
        <w:pStyle w:val="Text"/>
        <w:spacing w:after="0"/>
        <w:ind w:left="284"/>
        <w:jc w:val="both"/>
        <w:rPr>
          <w:rFonts w:ascii="Times New Roman" w:hAnsi="Times New Roman"/>
          <w:sz w:val="24"/>
          <w:szCs w:val="22"/>
        </w:rPr>
      </w:pPr>
      <w:r>
        <w:rPr>
          <w:rFonts w:ascii="Times New Roman" w:hAnsi="Times New Roman"/>
          <w:sz w:val="24"/>
          <w:szCs w:val="22"/>
        </w:rPr>
        <w:t xml:space="preserve">Veškeré výstupy budou Zadavateli </w:t>
      </w:r>
      <w:r w:rsidR="00F058D2" w:rsidRPr="00F058D2">
        <w:rPr>
          <w:rFonts w:ascii="Times New Roman" w:hAnsi="Times New Roman"/>
          <w:sz w:val="24"/>
          <w:szCs w:val="22"/>
        </w:rPr>
        <w:t>předán</w:t>
      </w:r>
      <w:r>
        <w:rPr>
          <w:rFonts w:ascii="Times New Roman" w:hAnsi="Times New Roman"/>
          <w:sz w:val="24"/>
          <w:szCs w:val="22"/>
        </w:rPr>
        <w:t xml:space="preserve">y elektronicky, </w:t>
      </w:r>
      <w:r w:rsidR="00F058D2" w:rsidRPr="00F058D2">
        <w:rPr>
          <w:rFonts w:ascii="Times New Roman" w:hAnsi="Times New Roman"/>
          <w:sz w:val="24"/>
          <w:szCs w:val="22"/>
        </w:rPr>
        <w:t>zasláním soubor</w:t>
      </w:r>
      <w:r>
        <w:rPr>
          <w:rFonts w:ascii="Times New Roman" w:hAnsi="Times New Roman"/>
          <w:sz w:val="24"/>
          <w:szCs w:val="22"/>
        </w:rPr>
        <w:t>ů</w:t>
      </w:r>
      <w:r w:rsidR="00F058D2" w:rsidRPr="00F058D2">
        <w:rPr>
          <w:rFonts w:ascii="Times New Roman" w:hAnsi="Times New Roman"/>
          <w:sz w:val="24"/>
          <w:szCs w:val="22"/>
        </w:rPr>
        <w:t xml:space="preserve"> </w:t>
      </w:r>
      <w:r>
        <w:rPr>
          <w:rFonts w:ascii="Times New Roman" w:hAnsi="Times New Roman"/>
          <w:sz w:val="24"/>
          <w:szCs w:val="22"/>
        </w:rPr>
        <w:t xml:space="preserve">v předepsaném formátu </w:t>
      </w:r>
      <w:r w:rsidR="00F058D2" w:rsidRPr="00F058D2">
        <w:rPr>
          <w:rFonts w:ascii="Times New Roman" w:hAnsi="Times New Roman"/>
          <w:sz w:val="24"/>
          <w:szCs w:val="22"/>
        </w:rPr>
        <w:t xml:space="preserve">na </w:t>
      </w:r>
      <w:r>
        <w:rPr>
          <w:rFonts w:ascii="Times New Roman" w:hAnsi="Times New Roman"/>
          <w:sz w:val="24"/>
          <w:szCs w:val="22"/>
        </w:rPr>
        <w:t>adresu kontaktní osoby e-mailem</w:t>
      </w:r>
      <w:r w:rsidR="00F058D2" w:rsidRPr="00F058D2">
        <w:rPr>
          <w:rFonts w:ascii="Times New Roman" w:hAnsi="Times New Roman"/>
          <w:sz w:val="24"/>
          <w:szCs w:val="22"/>
        </w:rPr>
        <w:t xml:space="preserve">. </w:t>
      </w:r>
    </w:p>
    <w:p w:rsidR="00F058D2" w:rsidRPr="00F058D2" w:rsidRDefault="00F058D2" w:rsidP="00E1356E">
      <w:pPr>
        <w:pStyle w:val="Text"/>
        <w:spacing w:after="0"/>
        <w:ind w:left="284"/>
        <w:jc w:val="both"/>
        <w:rPr>
          <w:rFonts w:ascii="Times New Roman" w:hAnsi="Times New Roman"/>
          <w:sz w:val="24"/>
          <w:szCs w:val="22"/>
        </w:rPr>
      </w:pPr>
      <w:r w:rsidRPr="00F058D2">
        <w:rPr>
          <w:rFonts w:ascii="Times New Roman" w:hAnsi="Times New Roman"/>
          <w:sz w:val="24"/>
          <w:szCs w:val="22"/>
        </w:rPr>
        <w:t xml:space="preserve">Veškeré výstupy vytvořené na základě této smlouvy budou po uhrazení odměny za zpracování díla vlastnictvím </w:t>
      </w:r>
      <w:r w:rsidR="00CE4BEC">
        <w:rPr>
          <w:rFonts w:ascii="Times New Roman" w:hAnsi="Times New Roman"/>
          <w:sz w:val="24"/>
          <w:szCs w:val="22"/>
        </w:rPr>
        <w:t>Zadavatele</w:t>
      </w:r>
      <w:r w:rsidRPr="00F058D2">
        <w:rPr>
          <w:rFonts w:ascii="Times New Roman" w:hAnsi="Times New Roman"/>
          <w:sz w:val="24"/>
          <w:szCs w:val="22"/>
        </w:rPr>
        <w:t xml:space="preserve">. </w:t>
      </w:r>
      <w:r w:rsidR="00CE4BEC">
        <w:rPr>
          <w:rFonts w:ascii="Times New Roman" w:hAnsi="Times New Roman"/>
          <w:sz w:val="24"/>
          <w:szCs w:val="22"/>
        </w:rPr>
        <w:t xml:space="preserve">Zadavatel </w:t>
      </w:r>
      <w:r w:rsidRPr="00F058D2">
        <w:rPr>
          <w:rFonts w:ascii="Times New Roman" w:hAnsi="Times New Roman"/>
          <w:sz w:val="24"/>
          <w:szCs w:val="22"/>
        </w:rPr>
        <w:t>je oprávněn s těmito výstupy dispon</w:t>
      </w:r>
      <w:bookmarkStart w:id="5" w:name="_GoBack"/>
      <w:bookmarkEnd w:id="5"/>
      <w:r w:rsidRPr="00F058D2">
        <w:rPr>
          <w:rFonts w:ascii="Times New Roman" w:hAnsi="Times New Roman"/>
          <w:sz w:val="24"/>
          <w:szCs w:val="22"/>
        </w:rPr>
        <w:t xml:space="preserve">ovat v souladu s vlastními záměry vztahujícími se k předmětu plnění. </w:t>
      </w:r>
      <w:r w:rsidR="00CE4BEC">
        <w:rPr>
          <w:rFonts w:ascii="Times New Roman" w:hAnsi="Times New Roman"/>
          <w:sz w:val="24"/>
          <w:szCs w:val="22"/>
        </w:rPr>
        <w:t xml:space="preserve">Zadavatel </w:t>
      </w:r>
      <w:r w:rsidRPr="00F058D2">
        <w:rPr>
          <w:rFonts w:ascii="Times New Roman" w:hAnsi="Times New Roman"/>
          <w:sz w:val="24"/>
          <w:szCs w:val="22"/>
        </w:rPr>
        <w:t xml:space="preserve">se zavazuje, že použitím výstupu neohrozí oprávněné zájmy </w:t>
      </w:r>
      <w:r w:rsidR="00CE4BEC">
        <w:rPr>
          <w:rFonts w:ascii="Times New Roman" w:hAnsi="Times New Roman"/>
          <w:sz w:val="24"/>
          <w:szCs w:val="22"/>
        </w:rPr>
        <w:t>Zhotovitele</w:t>
      </w:r>
      <w:r w:rsidRPr="00F058D2">
        <w:rPr>
          <w:rFonts w:ascii="Times New Roman" w:hAnsi="Times New Roman"/>
          <w:sz w:val="24"/>
          <w:szCs w:val="22"/>
        </w:rPr>
        <w:t xml:space="preserve">, např. ohrožení reputace </w:t>
      </w:r>
      <w:r w:rsidR="00CE4BEC">
        <w:rPr>
          <w:rFonts w:ascii="Times New Roman" w:hAnsi="Times New Roman"/>
          <w:sz w:val="24"/>
          <w:szCs w:val="22"/>
        </w:rPr>
        <w:t>Zhotovitele</w:t>
      </w:r>
      <w:r w:rsidRPr="00F058D2">
        <w:rPr>
          <w:rFonts w:ascii="Times New Roman" w:hAnsi="Times New Roman"/>
          <w:sz w:val="24"/>
          <w:szCs w:val="22"/>
        </w:rPr>
        <w:t xml:space="preserve">. </w:t>
      </w:r>
    </w:p>
    <w:p w:rsidR="009B48CF" w:rsidRPr="00AC6014" w:rsidRDefault="00171752" w:rsidP="00E1356E">
      <w:pPr>
        <w:autoSpaceDE w:val="0"/>
        <w:autoSpaceDN w:val="0"/>
        <w:adjustRightInd w:val="0"/>
        <w:ind w:left="284"/>
        <w:jc w:val="both"/>
        <w:rPr>
          <w:lang w:val="cs-CZ"/>
        </w:rPr>
      </w:pPr>
      <w:r w:rsidRPr="00AC6014">
        <w:rPr>
          <w:lang w:val="cs-CZ"/>
        </w:rPr>
        <w:t xml:space="preserve">(dále jen „Dílo“) </w:t>
      </w:r>
    </w:p>
    <w:p w:rsidR="00AE482E" w:rsidRPr="00AC6014" w:rsidRDefault="00AE482E" w:rsidP="00E1356E">
      <w:pPr>
        <w:pStyle w:val="Odstavecseseznamem"/>
        <w:autoSpaceDE w:val="0"/>
        <w:autoSpaceDN w:val="0"/>
        <w:adjustRightInd w:val="0"/>
        <w:ind w:left="0"/>
        <w:jc w:val="center"/>
        <w:rPr>
          <w:b/>
          <w:bCs/>
          <w:lang w:val="cs-CZ"/>
        </w:rPr>
      </w:pPr>
    </w:p>
    <w:p w:rsidR="00B1696F" w:rsidRPr="00AC6014" w:rsidRDefault="00AE482E" w:rsidP="00E1356E">
      <w:pPr>
        <w:pStyle w:val="Odstavecseseznamem"/>
        <w:autoSpaceDE w:val="0"/>
        <w:autoSpaceDN w:val="0"/>
        <w:adjustRightInd w:val="0"/>
        <w:ind w:left="0"/>
        <w:jc w:val="center"/>
        <w:rPr>
          <w:b/>
          <w:bCs/>
          <w:lang w:val="cs-CZ"/>
        </w:rPr>
      </w:pPr>
      <w:r w:rsidRPr="00AC6014">
        <w:rPr>
          <w:b/>
          <w:bCs/>
          <w:lang w:val="cs-CZ"/>
        </w:rPr>
        <w:t>II.</w:t>
      </w:r>
    </w:p>
    <w:p w:rsidR="00A55B3F" w:rsidRPr="00AC6014" w:rsidRDefault="00D4230E" w:rsidP="00E1356E">
      <w:pPr>
        <w:autoSpaceDE w:val="0"/>
        <w:autoSpaceDN w:val="0"/>
        <w:adjustRightInd w:val="0"/>
        <w:jc w:val="center"/>
        <w:rPr>
          <w:b/>
          <w:bCs/>
          <w:lang w:val="cs-CZ"/>
        </w:rPr>
      </w:pPr>
      <w:r w:rsidRPr="00AC6014">
        <w:rPr>
          <w:b/>
          <w:bCs/>
          <w:lang w:val="cs-CZ"/>
        </w:rPr>
        <w:t xml:space="preserve">Doba </w:t>
      </w:r>
      <w:r w:rsidR="00F81B14" w:rsidRPr="00AC6014">
        <w:rPr>
          <w:b/>
          <w:bCs/>
          <w:lang w:val="cs-CZ"/>
        </w:rPr>
        <w:t xml:space="preserve">trvání </w:t>
      </w:r>
      <w:r w:rsidR="00150CD0" w:rsidRPr="00AC6014">
        <w:rPr>
          <w:b/>
          <w:bCs/>
          <w:lang w:val="cs-CZ"/>
        </w:rPr>
        <w:t>Smlouvy</w:t>
      </w:r>
    </w:p>
    <w:p w:rsidR="00E85AEF" w:rsidRPr="00AC6014" w:rsidRDefault="00D4230E" w:rsidP="00E1356E">
      <w:pPr>
        <w:numPr>
          <w:ilvl w:val="0"/>
          <w:numId w:val="28"/>
        </w:numPr>
        <w:autoSpaceDE w:val="0"/>
        <w:autoSpaceDN w:val="0"/>
        <w:adjustRightInd w:val="0"/>
        <w:ind w:left="357" w:hanging="357"/>
        <w:jc w:val="both"/>
        <w:rPr>
          <w:lang w:val="cs-CZ"/>
        </w:rPr>
      </w:pPr>
      <w:r w:rsidRPr="00AC6014">
        <w:rPr>
          <w:lang w:val="cs-CZ"/>
        </w:rPr>
        <w:t>Smluvní strany se dohodly</w:t>
      </w:r>
      <w:r w:rsidR="00F81B14" w:rsidRPr="00AC6014">
        <w:rPr>
          <w:lang w:val="cs-CZ"/>
        </w:rPr>
        <w:t xml:space="preserve">, že doba </w:t>
      </w:r>
      <w:r w:rsidR="004A0BFE" w:rsidRPr="00AC6014">
        <w:rPr>
          <w:lang w:val="cs-CZ"/>
        </w:rPr>
        <w:t>trvání S</w:t>
      </w:r>
      <w:r w:rsidR="00F81B14" w:rsidRPr="00AC6014">
        <w:rPr>
          <w:lang w:val="cs-CZ"/>
        </w:rPr>
        <w:t xml:space="preserve">mlouvy je stanovena na dobu určitou, </w:t>
      </w:r>
      <w:r w:rsidR="00E85AEF" w:rsidRPr="00AC6014">
        <w:rPr>
          <w:lang w:val="cs-CZ"/>
        </w:rPr>
        <w:t xml:space="preserve">do doby dodání Díla a zaplacení za něj. </w:t>
      </w:r>
    </w:p>
    <w:p w:rsidR="006C4164" w:rsidRPr="00AC6014" w:rsidRDefault="006C4164" w:rsidP="00E1356E">
      <w:pPr>
        <w:autoSpaceDE w:val="0"/>
        <w:autoSpaceDN w:val="0"/>
        <w:adjustRightInd w:val="0"/>
        <w:ind w:left="360"/>
        <w:jc w:val="both"/>
        <w:rPr>
          <w:lang w:val="cs-CZ"/>
        </w:rPr>
      </w:pPr>
    </w:p>
    <w:p w:rsidR="00B1696F" w:rsidRDefault="00B9571E" w:rsidP="00E1356E">
      <w:pPr>
        <w:autoSpaceDE w:val="0"/>
        <w:autoSpaceDN w:val="0"/>
        <w:adjustRightInd w:val="0"/>
        <w:jc w:val="center"/>
        <w:rPr>
          <w:b/>
          <w:lang w:val="cs-CZ"/>
        </w:rPr>
      </w:pPr>
      <w:r>
        <w:rPr>
          <w:b/>
          <w:lang w:val="cs-CZ"/>
        </w:rPr>
        <w:t xml:space="preserve">III. </w:t>
      </w:r>
    </w:p>
    <w:p w:rsidR="004A635D" w:rsidRDefault="004A635D" w:rsidP="00E1356E">
      <w:pPr>
        <w:autoSpaceDE w:val="0"/>
        <w:autoSpaceDN w:val="0"/>
        <w:adjustRightInd w:val="0"/>
        <w:jc w:val="center"/>
        <w:rPr>
          <w:b/>
          <w:lang w:val="cs-CZ"/>
        </w:rPr>
      </w:pPr>
      <w:r>
        <w:rPr>
          <w:b/>
          <w:lang w:val="cs-CZ"/>
        </w:rPr>
        <w:t>Předání a převzetí Díla</w:t>
      </w:r>
    </w:p>
    <w:p w:rsidR="004A635D" w:rsidRPr="00210B17" w:rsidRDefault="00210B17" w:rsidP="00E1356E">
      <w:pPr>
        <w:numPr>
          <w:ilvl w:val="0"/>
          <w:numId w:val="25"/>
        </w:numPr>
        <w:autoSpaceDE w:val="0"/>
        <w:autoSpaceDN w:val="0"/>
        <w:adjustRightInd w:val="0"/>
        <w:jc w:val="both"/>
        <w:rPr>
          <w:lang w:val="cs-CZ"/>
        </w:rPr>
      </w:pPr>
      <w:r w:rsidRPr="00210B17">
        <w:rPr>
          <w:bCs/>
          <w:color w:val="000000"/>
          <w:shd w:val="clear" w:color="auto" w:fill="FFFFFF"/>
          <w:lang w:val="cs-CZ"/>
        </w:rPr>
        <w:t xml:space="preserve">Smluvní strany se dohodly, že </w:t>
      </w:r>
      <w:r w:rsidR="004A635D" w:rsidRPr="00210B17">
        <w:rPr>
          <w:bCs/>
          <w:color w:val="000000"/>
          <w:shd w:val="clear" w:color="auto" w:fill="FFFFFF"/>
          <w:lang w:val="cs-CZ"/>
        </w:rPr>
        <w:t xml:space="preserve">Dílo je provedeno, je-li dokončeno a předáno. </w:t>
      </w:r>
      <w:r w:rsidRPr="00210B17">
        <w:rPr>
          <w:bCs/>
          <w:color w:val="000000"/>
          <w:shd w:val="clear" w:color="auto" w:fill="FFFFFF"/>
          <w:lang w:val="cs-CZ"/>
        </w:rPr>
        <w:t xml:space="preserve">Dokončením se rozumí předvedení způsobilosti Díla </w:t>
      </w:r>
      <w:r>
        <w:rPr>
          <w:bCs/>
          <w:color w:val="000000"/>
          <w:shd w:val="clear" w:color="auto" w:fill="FFFFFF"/>
          <w:lang w:val="cs-CZ"/>
        </w:rPr>
        <w:t xml:space="preserve">s hmotným výsledkem </w:t>
      </w:r>
      <w:r w:rsidRPr="00210B17">
        <w:rPr>
          <w:bCs/>
          <w:color w:val="000000"/>
          <w:shd w:val="clear" w:color="auto" w:fill="FFFFFF"/>
          <w:lang w:val="cs-CZ"/>
        </w:rPr>
        <w:t xml:space="preserve">sloužit svému účelu. </w:t>
      </w:r>
    </w:p>
    <w:p w:rsidR="004A635D" w:rsidRPr="001C2F9A" w:rsidRDefault="004A635D" w:rsidP="00E1356E">
      <w:pPr>
        <w:numPr>
          <w:ilvl w:val="0"/>
          <w:numId w:val="25"/>
        </w:numPr>
        <w:autoSpaceDE w:val="0"/>
        <w:autoSpaceDN w:val="0"/>
        <w:adjustRightInd w:val="0"/>
        <w:jc w:val="both"/>
        <w:rPr>
          <w:lang w:val="cs-CZ"/>
        </w:rPr>
      </w:pPr>
      <w:r w:rsidRPr="00210B17">
        <w:rPr>
          <w:lang w:val="cs-CZ"/>
        </w:rPr>
        <w:t>Není-li předmětem hmotná věc</w:t>
      </w:r>
      <w:r>
        <w:rPr>
          <w:lang w:val="cs-CZ"/>
        </w:rPr>
        <w:t>,</w:t>
      </w:r>
      <w:r w:rsidRPr="00071C6C">
        <w:rPr>
          <w:lang w:val="cs-CZ"/>
        </w:rPr>
        <w:t xml:space="preserve"> </w:t>
      </w:r>
      <w:r w:rsidR="00997E57">
        <w:rPr>
          <w:lang w:val="cs-CZ"/>
        </w:rPr>
        <w:t xml:space="preserve">je Dílo dokončeno předáním výsledku činnosti Zhotovitele </w:t>
      </w:r>
      <w:r w:rsidR="00CE4BEC" w:rsidRPr="00CE4BEC">
        <w:rPr>
          <w:szCs w:val="22"/>
          <w:lang w:val="cs-CZ"/>
        </w:rPr>
        <w:t>Zadavateli</w:t>
      </w:r>
      <w:r w:rsidR="00CE4BEC">
        <w:rPr>
          <w:lang w:val="cs-CZ"/>
        </w:rPr>
        <w:t xml:space="preserve"> </w:t>
      </w:r>
      <w:r w:rsidR="00997E57">
        <w:rPr>
          <w:lang w:val="cs-CZ"/>
        </w:rPr>
        <w:t>a u</w:t>
      </w:r>
      <w:r>
        <w:rPr>
          <w:lang w:val="cs-CZ"/>
        </w:rPr>
        <w:t>možn</w:t>
      </w:r>
      <w:r w:rsidR="00997E57">
        <w:rPr>
          <w:lang w:val="cs-CZ"/>
        </w:rPr>
        <w:t xml:space="preserve">ění </w:t>
      </w:r>
      <w:r w:rsidRPr="00071C6C">
        <w:rPr>
          <w:lang w:val="cs-CZ"/>
        </w:rPr>
        <w:t>užití</w:t>
      </w:r>
      <w:r w:rsidR="00001E1E">
        <w:rPr>
          <w:lang w:val="cs-CZ"/>
        </w:rPr>
        <w:t xml:space="preserve"> Díla </w:t>
      </w:r>
      <w:r w:rsidR="00CE4BEC" w:rsidRPr="00CE4BEC">
        <w:rPr>
          <w:szCs w:val="22"/>
          <w:lang w:val="cs-CZ"/>
        </w:rPr>
        <w:t>Zadavatelem</w:t>
      </w:r>
      <w:r w:rsidRPr="001C2F9A">
        <w:rPr>
          <w:lang w:val="cs-CZ"/>
        </w:rPr>
        <w:t>.</w:t>
      </w:r>
    </w:p>
    <w:p w:rsidR="00001E1E" w:rsidRPr="00AC6014" w:rsidRDefault="00430D18" w:rsidP="00E1356E">
      <w:pPr>
        <w:numPr>
          <w:ilvl w:val="0"/>
          <w:numId w:val="25"/>
        </w:numPr>
        <w:autoSpaceDE w:val="0"/>
        <w:autoSpaceDN w:val="0"/>
        <w:adjustRightInd w:val="0"/>
        <w:ind w:left="357" w:hanging="357"/>
        <w:jc w:val="both"/>
        <w:rPr>
          <w:lang w:val="cs-CZ"/>
        </w:rPr>
      </w:pPr>
      <w:r w:rsidRPr="00AC6014">
        <w:rPr>
          <w:lang w:val="cs-CZ"/>
        </w:rPr>
        <w:t>Smluvní strany se dohodly na předání a převzetí Díla</w:t>
      </w:r>
      <w:r w:rsidR="00001E1E" w:rsidRPr="00AC6014">
        <w:rPr>
          <w:lang w:val="cs-CZ"/>
        </w:rPr>
        <w:t xml:space="preserve"> </w:t>
      </w:r>
      <w:r w:rsidR="00E85AEF" w:rsidRPr="00AC6014">
        <w:rPr>
          <w:lang w:val="cs-CZ"/>
        </w:rPr>
        <w:t xml:space="preserve">max. do </w:t>
      </w:r>
      <w:r w:rsidR="009B2D9D">
        <w:rPr>
          <w:lang w:val="cs-CZ"/>
        </w:rPr>
        <w:t>25</w:t>
      </w:r>
      <w:r w:rsidR="00E85AEF" w:rsidRPr="00AC6014">
        <w:rPr>
          <w:lang w:val="cs-CZ"/>
        </w:rPr>
        <w:t xml:space="preserve"> týdnů od podpisu smlouvy</w:t>
      </w:r>
      <w:r w:rsidRPr="00AC6014">
        <w:rPr>
          <w:i/>
          <w:lang w:val="cs-CZ"/>
        </w:rPr>
        <w:t>.</w:t>
      </w:r>
      <w:r w:rsidR="00001E1E" w:rsidRPr="00AC6014">
        <w:rPr>
          <w:lang w:val="cs-CZ"/>
        </w:rPr>
        <w:t xml:space="preserve"> </w:t>
      </w:r>
    </w:p>
    <w:p w:rsidR="004A635D" w:rsidRPr="00B70A7A" w:rsidRDefault="00997E57" w:rsidP="00E1356E">
      <w:pPr>
        <w:numPr>
          <w:ilvl w:val="0"/>
          <w:numId w:val="25"/>
        </w:numPr>
        <w:autoSpaceDE w:val="0"/>
        <w:autoSpaceDN w:val="0"/>
        <w:adjustRightInd w:val="0"/>
        <w:ind w:left="357" w:hanging="357"/>
        <w:jc w:val="both"/>
        <w:rPr>
          <w:lang w:val="cs-CZ"/>
        </w:rPr>
      </w:pPr>
      <w:r w:rsidRPr="00AC6014">
        <w:rPr>
          <w:lang w:val="cs-CZ"/>
        </w:rPr>
        <w:t>K</w:t>
      </w:r>
      <w:r w:rsidR="004A635D" w:rsidRPr="00AC6014">
        <w:rPr>
          <w:lang w:val="cs-CZ"/>
        </w:rPr>
        <w:t>e dn</w:t>
      </w:r>
      <w:r w:rsidRPr="00AC6014">
        <w:rPr>
          <w:lang w:val="cs-CZ"/>
        </w:rPr>
        <w:t>i předání a převzetí D</w:t>
      </w:r>
      <w:r w:rsidR="004A635D" w:rsidRPr="00AC6014">
        <w:rPr>
          <w:lang w:val="cs-CZ"/>
        </w:rPr>
        <w:t xml:space="preserve">íla jsou </w:t>
      </w:r>
      <w:r w:rsidR="00CE4BEC" w:rsidRPr="00CE4BEC">
        <w:rPr>
          <w:szCs w:val="22"/>
          <w:lang w:val="cs-CZ"/>
        </w:rPr>
        <w:t>Zadavatel</w:t>
      </w:r>
      <w:r w:rsidR="00CE4BEC" w:rsidRPr="00AC6014">
        <w:rPr>
          <w:lang w:val="cs-CZ"/>
        </w:rPr>
        <w:t xml:space="preserve"> </w:t>
      </w:r>
      <w:r w:rsidR="004A635D" w:rsidRPr="00AC6014">
        <w:rPr>
          <w:lang w:val="cs-CZ"/>
        </w:rPr>
        <w:t xml:space="preserve">a Zhotovitel povinni podepsat Protokol o předání a převzetí díla („dále jen Protokol“). </w:t>
      </w:r>
      <w:r w:rsidR="00001E1E" w:rsidRPr="00AC6014">
        <w:rPr>
          <w:lang w:val="cs-CZ"/>
        </w:rPr>
        <w:t>Protokol bude vyhotoven v písemné formě ve dvou stejnopisech. P</w:t>
      </w:r>
      <w:r w:rsidR="004A635D" w:rsidRPr="00AC6014">
        <w:rPr>
          <w:lang w:val="cs-CZ"/>
        </w:rPr>
        <w:t xml:space="preserve">okud </w:t>
      </w:r>
      <w:r w:rsidR="00CE4BEC" w:rsidRPr="00CE4BEC">
        <w:rPr>
          <w:szCs w:val="22"/>
          <w:lang w:val="cs-CZ"/>
        </w:rPr>
        <w:t>Zadavatel</w:t>
      </w:r>
      <w:r w:rsidR="00CE4BEC" w:rsidRPr="00AC6014">
        <w:rPr>
          <w:lang w:val="cs-CZ"/>
        </w:rPr>
        <w:t xml:space="preserve"> </w:t>
      </w:r>
      <w:r w:rsidR="004A635D" w:rsidRPr="00AC6014">
        <w:rPr>
          <w:lang w:val="cs-CZ"/>
        </w:rPr>
        <w:t xml:space="preserve">zjistí při převzetí vady Díla, sepíší je Smluvní strany do Protokolu </w:t>
      </w:r>
      <w:r w:rsidR="00644A0E" w:rsidRPr="00AC6014">
        <w:rPr>
          <w:lang w:val="cs-CZ"/>
        </w:rPr>
        <w:t xml:space="preserve">a </w:t>
      </w:r>
      <w:r w:rsidR="00CE4BEC" w:rsidRPr="00CE4BEC">
        <w:rPr>
          <w:szCs w:val="22"/>
          <w:lang w:val="cs-CZ"/>
        </w:rPr>
        <w:t>Zadavatel</w:t>
      </w:r>
      <w:r w:rsidR="00CE4BEC" w:rsidRPr="00AC6014">
        <w:rPr>
          <w:lang w:val="cs-CZ"/>
        </w:rPr>
        <w:t xml:space="preserve"> </w:t>
      </w:r>
      <w:r w:rsidR="00644A0E" w:rsidRPr="00AC6014">
        <w:rPr>
          <w:lang w:val="cs-CZ"/>
        </w:rPr>
        <w:t>D</w:t>
      </w:r>
      <w:r w:rsidR="004A635D" w:rsidRPr="00AC6014">
        <w:rPr>
          <w:lang w:val="cs-CZ"/>
        </w:rPr>
        <w:t xml:space="preserve">ílo převezme s výhradami, pokud se </w:t>
      </w:r>
      <w:r w:rsidR="00644A0E" w:rsidRPr="00AC6014">
        <w:rPr>
          <w:lang w:val="cs-CZ"/>
        </w:rPr>
        <w:t>S</w:t>
      </w:r>
      <w:r w:rsidR="004A635D" w:rsidRPr="00AC6014">
        <w:rPr>
          <w:lang w:val="cs-CZ"/>
        </w:rPr>
        <w:t xml:space="preserve">mluvní strany nedohodnou jinak. Zhotovitel se zavazuje do </w:t>
      </w:r>
      <w:r w:rsidR="001C2F9A" w:rsidRPr="00AC6014">
        <w:rPr>
          <w:lang w:val="cs-CZ"/>
        </w:rPr>
        <w:t>10</w:t>
      </w:r>
      <w:r w:rsidR="004A635D" w:rsidRPr="00AC6014">
        <w:rPr>
          <w:lang w:val="cs-CZ"/>
        </w:rPr>
        <w:t xml:space="preserve"> dní od Předání a převzetí Díla s výhradami vady odstranit. </w:t>
      </w:r>
      <w:r w:rsidR="00F62B81" w:rsidRPr="00AC6014">
        <w:rPr>
          <w:lang w:val="cs-CZ"/>
        </w:rPr>
        <w:t>Vady mohou spočívat v nedodržení rozsahu nebo obsahu Díla, případně v chybách psaní apod</w:t>
      </w:r>
      <w:r w:rsidR="00F62B81">
        <w:rPr>
          <w:lang w:val="cs-CZ"/>
        </w:rPr>
        <w:t>.</w:t>
      </w:r>
    </w:p>
    <w:p w:rsidR="004A635D" w:rsidRPr="00B70A7A" w:rsidRDefault="004A635D" w:rsidP="00E1356E">
      <w:pPr>
        <w:numPr>
          <w:ilvl w:val="0"/>
          <w:numId w:val="25"/>
        </w:numPr>
        <w:autoSpaceDE w:val="0"/>
        <w:autoSpaceDN w:val="0"/>
        <w:adjustRightInd w:val="0"/>
        <w:ind w:left="357" w:hanging="357"/>
        <w:jc w:val="both"/>
        <w:rPr>
          <w:lang w:val="cs-CZ"/>
        </w:rPr>
      </w:pPr>
      <w:r w:rsidRPr="00B70A7A">
        <w:rPr>
          <w:lang w:val="cs-CZ"/>
        </w:rPr>
        <w:t xml:space="preserve">V případě, že je </w:t>
      </w:r>
      <w:r w:rsidR="00CE4BEC" w:rsidRPr="00CE4BEC">
        <w:rPr>
          <w:szCs w:val="22"/>
          <w:lang w:val="cs-CZ"/>
        </w:rPr>
        <w:t>Zadavatel</w:t>
      </w:r>
      <w:r w:rsidR="00CE4BEC" w:rsidRPr="00B70A7A">
        <w:rPr>
          <w:lang w:val="cs-CZ"/>
        </w:rPr>
        <w:t xml:space="preserve"> </w:t>
      </w:r>
      <w:r w:rsidRPr="00B70A7A">
        <w:rPr>
          <w:lang w:val="cs-CZ"/>
        </w:rPr>
        <w:t xml:space="preserve">v prodlení s podpisem Protokolu déle </w:t>
      </w:r>
      <w:r w:rsidRPr="001C2F9A">
        <w:rPr>
          <w:lang w:val="cs-CZ"/>
        </w:rPr>
        <w:t>než 7 dní, považuje se 7. den tohoto prod</w:t>
      </w:r>
      <w:r w:rsidR="00644A0E" w:rsidRPr="001C2F9A">
        <w:rPr>
          <w:lang w:val="cs-CZ"/>
        </w:rPr>
        <w:t>lení za den předání a převzetí D</w:t>
      </w:r>
      <w:r w:rsidRPr="001C2F9A">
        <w:rPr>
          <w:lang w:val="cs-CZ"/>
        </w:rPr>
        <w:t>íla bez výhrad. V případě,</w:t>
      </w:r>
      <w:r w:rsidRPr="00B70A7A">
        <w:rPr>
          <w:lang w:val="cs-CZ"/>
        </w:rPr>
        <w:t xml:space="preserve"> že </w:t>
      </w:r>
      <w:r w:rsidR="00CE4BEC">
        <w:rPr>
          <w:lang w:val="cs-CZ"/>
        </w:rPr>
        <w:t>Zadavatel</w:t>
      </w:r>
      <w:r w:rsidRPr="00B70A7A">
        <w:rPr>
          <w:lang w:val="cs-CZ"/>
        </w:rPr>
        <w:t xml:space="preserve"> </w:t>
      </w:r>
      <w:r w:rsidRPr="00B70A7A">
        <w:rPr>
          <w:lang w:val="cs-CZ"/>
        </w:rPr>
        <w:lastRenderedPageBreak/>
        <w:t>bezdůvodně odmítne podepsat Protokol, považuje se den odmítnutí podepsání Protokolu za den</w:t>
      </w:r>
      <w:r w:rsidR="00644A0E">
        <w:rPr>
          <w:lang w:val="cs-CZ"/>
        </w:rPr>
        <w:t xml:space="preserve"> předání a převzetí D</w:t>
      </w:r>
      <w:r w:rsidRPr="00B70A7A">
        <w:rPr>
          <w:lang w:val="cs-CZ"/>
        </w:rPr>
        <w:t>íla bez výhrad.</w:t>
      </w:r>
    </w:p>
    <w:p w:rsidR="004A635D" w:rsidRPr="009F6BCE" w:rsidRDefault="004A635D" w:rsidP="00E1356E">
      <w:pPr>
        <w:numPr>
          <w:ilvl w:val="0"/>
          <w:numId w:val="25"/>
        </w:numPr>
        <w:autoSpaceDE w:val="0"/>
        <w:autoSpaceDN w:val="0"/>
        <w:adjustRightInd w:val="0"/>
        <w:ind w:left="357" w:hanging="357"/>
        <w:jc w:val="both"/>
        <w:rPr>
          <w:lang w:val="cs-CZ"/>
        </w:rPr>
      </w:pPr>
      <w:r w:rsidRPr="009F6BCE">
        <w:rPr>
          <w:lang w:val="cs-CZ"/>
        </w:rPr>
        <w:t xml:space="preserve">Nebezpečí škody na Díle přechází na </w:t>
      </w:r>
      <w:r w:rsidR="00CE4BEC" w:rsidRPr="00CE4BEC">
        <w:rPr>
          <w:szCs w:val="22"/>
          <w:lang w:val="cs-CZ"/>
        </w:rPr>
        <w:t>Zadavatel</w:t>
      </w:r>
      <w:r w:rsidR="00CE4BEC">
        <w:rPr>
          <w:szCs w:val="22"/>
          <w:lang w:val="cs-CZ"/>
        </w:rPr>
        <w:t>e</w:t>
      </w:r>
      <w:r w:rsidR="00CE4BEC" w:rsidRPr="009F6BCE">
        <w:rPr>
          <w:lang w:val="cs-CZ"/>
        </w:rPr>
        <w:t xml:space="preserve"> </w:t>
      </w:r>
      <w:r w:rsidRPr="009F6BCE">
        <w:rPr>
          <w:lang w:val="cs-CZ"/>
        </w:rPr>
        <w:t>dnem předání a převzetí Díla.</w:t>
      </w:r>
    </w:p>
    <w:p w:rsidR="002242FB" w:rsidRPr="00330313" w:rsidRDefault="002242FB" w:rsidP="00E1356E">
      <w:pPr>
        <w:autoSpaceDE w:val="0"/>
        <w:autoSpaceDN w:val="0"/>
        <w:adjustRightInd w:val="0"/>
        <w:jc w:val="center"/>
        <w:rPr>
          <w:b/>
          <w:bCs/>
          <w:color w:val="0000FF"/>
          <w:lang w:val="cs-CZ"/>
        </w:rPr>
      </w:pPr>
    </w:p>
    <w:p w:rsidR="00B1696F" w:rsidRDefault="00B9571E" w:rsidP="00E1356E">
      <w:pPr>
        <w:autoSpaceDE w:val="0"/>
        <w:autoSpaceDN w:val="0"/>
        <w:adjustRightInd w:val="0"/>
        <w:jc w:val="center"/>
        <w:rPr>
          <w:b/>
          <w:bCs/>
          <w:lang w:val="cs-CZ"/>
        </w:rPr>
      </w:pPr>
      <w:r>
        <w:rPr>
          <w:b/>
          <w:bCs/>
          <w:lang w:val="cs-CZ"/>
        </w:rPr>
        <w:t xml:space="preserve">IV. </w:t>
      </w:r>
    </w:p>
    <w:p w:rsidR="00A55B3F" w:rsidRPr="00330313" w:rsidRDefault="00D4230E" w:rsidP="00E1356E">
      <w:pPr>
        <w:autoSpaceDE w:val="0"/>
        <w:autoSpaceDN w:val="0"/>
        <w:adjustRightInd w:val="0"/>
        <w:jc w:val="center"/>
        <w:rPr>
          <w:b/>
          <w:bCs/>
          <w:lang w:val="cs-CZ"/>
        </w:rPr>
      </w:pPr>
      <w:r w:rsidRPr="00330313">
        <w:rPr>
          <w:b/>
          <w:bCs/>
          <w:lang w:val="cs-CZ"/>
        </w:rPr>
        <w:t xml:space="preserve">Povinnosti </w:t>
      </w:r>
      <w:r w:rsidR="00150CD0">
        <w:rPr>
          <w:b/>
          <w:bCs/>
          <w:lang w:val="cs-CZ"/>
        </w:rPr>
        <w:t>S</w:t>
      </w:r>
      <w:r w:rsidR="00150CD0" w:rsidRPr="00330313">
        <w:rPr>
          <w:b/>
          <w:bCs/>
          <w:lang w:val="cs-CZ"/>
        </w:rPr>
        <w:t xml:space="preserve">mluvních </w:t>
      </w:r>
      <w:r w:rsidRPr="00330313">
        <w:rPr>
          <w:b/>
          <w:bCs/>
          <w:lang w:val="cs-CZ"/>
        </w:rPr>
        <w:t>stran</w:t>
      </w:r>
    </w:p>
    <w:p w:rsidR="00D4230E" w:rsidRPr="00330313" w:rsidRDefault="00DB6916" w:rsidP="00E1356E">
      <w:pPr>
        <w:numPr>
          <w:ilvl w:val="0"/>
          <w:numId w:val="3"/>
        </w:numPr>
        <w:autoSpaceDE w:val="0"/>
        <w:autoSpaceDN w:val="0"/>
        <w:adjustRightInd w:val="0"/>
        <w:rPr>
          <w:lang w:val="cs-CZ"/>
        </w:rPr>
      </w:pPr>
      <w:r w:rsidRPr="00330313">
        <w:rPr>
          <w:lang w:val="cs-CZ"/>
        </w:rPr>
        <w:t>Zhotovitel</w:t>
      </w:r>
      <w:r w:rsidR="00D4230E" w:rsidRPr="00330313">
        <w:rPr>
          <w:lang w:val="cs-CZ"/>
        </w:rPr>
        <w:t xml:space="preserve"> se zavazuje:</w:t>
      </w:r>
    </w:p>
    <w:p w:rsidR="00D4230E" w:rsidRPr="00330313" w:rsidRDefault="00D4230E"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 xml:space="preserve">provést předmět </w:t>
      </w:r>
      <w:r w:rsidR="00B56DDB" w:rsidRPr="00330313">
        <w:rPr>
          <w:lang w:val="cs-CZ"/>
        </w:rPr>
        <w:t>S</w:t>
      </w:r>
      <w:r w:rsidRPr="00330313">
        <w:rPr>
          <w:lang w:val="cs-CZ"/>
        </w:rPr>
        <w:t xml:space="preserve">mlouvy </w:t>
      </w:r>
      <w:r w:rsidR="005D58E1">
        <w:rPr>
          <w:lang w:val="cs-CZ"/>
        </w:rPr>
        <w:t>s odbornou péčí</w:t>
      </w:r>
      <w:r w:rsidR="000F669A">
        <w:rPr>
          <w:lang w:val="cs-CZ"/>
        </w:rPr>
        <w:t>;</w:t>
      </w:r>
    </w:p>
    <w:p w:rsidR="00D4230E" w:rsidRPr="00330313" w:rsidRDefault="00D4230E"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 xml:space="preserve">aktivně </w:t>
      </w:r>
      <w:r w:rsidR="00CE4BEC" w:rsidRPr="00330313">
        <w:rPr>
          <w:lang w:val="cs-CZ"/>
        </w:rPr>
        <w:t>projednávat se Zadavatelem</w:t>
      </w:r>
      <w:r w:rsidRPr="00330313">
        <w:rPr>
          <w:lang w:val="cs-CZ"/>
        </w:rPr>
        <w:t xml:space="preserve"> postup prací, informovat o jejich průběžných výsledcích a průběžně konzultovat své návrhy a doporučení</w:t>
      </w:r>
      <w:r w:rsidR="000F669A">
        <w:rPr>
          <w:lang w:val="cs-CZ"/>
        </w:rPr>
        <w:t>;</w:t>
      </w:r>
    </w:p>
    <w:p w:rsidR="00C75480" w:rsidRPr="00330313" w:rsidRDefault="00460704"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 xml:space="preserve">bez zbytečného </w:t>
      </w:r>
      <w:r w:rsidR="00D4230E" w:rsidRPr="00330313">
        <w:rPr>
          <w:lang w:val="cs-CZ"/>
        </w:rPr>
        <w:t xml:space="preserve">odkladu informovat </w:t>
      </w:r>
      <w:r w:rsidR="00453036" w:rsidRPr="00330313">
        <w:rPr>
          <w:lang w:val="cs-CZ"/>
        </w:rPr>
        <w:t xml:space="preserve">pokud možno písemně </w:t>
      </w:r>
      <w:r w:rsidR="00CE4BEC">
        <w:rPr>
          <w:lang w:val="cs-CZ"/>
        </w:rPr>
        <w:t>Zadavatel</w:t>
      </w:r>
      <w:r w:rsidR="00D4230E" w:rsidRPr="00330313">
        <w:rPr>
          <w:lang w:val="cs-CZ"/>
        </w:rPr>
        <w:t xml:space="preserve">e </w:t>
      </w:r>
      <w:r w:rsidR="00453036" w:rsidRPr="00330313">
        <w:rPr>
          <w:lang w:val="cs-CZ"/>
        </w:rPr>
        <w:t>o skutečnostech, které by mohly ohrozit splnění této Smlouvy nebo být příčinou prodlení s dodáním Díla či jeho části</w:t>
      </w:r>
      <w:r w:rsidR="002C05DD">
        <w:rPr>
          <w:lang w:val="cs-CZ"/>
        </w:rPr>
        <w:t>.</w:t>
      </w:r>
    </w:p>
    <w:p w:rsidR="009079B7" w:rsidRPr="00977DC2" w:rsidRDefault="009079B7" w:rsidP="00E1356E">
      <w:pPr>
        <w:autoSpaceDE w:val="0"/>
        <w:autoSpaceDN w:val="0"/>
        <w:adjustRightInd w:val="0"/>
        <w:ind w:left="360"/>
        <w:jc w:val="both"/>
        <w:rPr>
          <w:lang w:val="cs-CZ"/>
        </w:rPr>
      </w:pPr>
      <w:r w:rsidRPr="00977DC2">
        <w:rPr>
          <w:lang w:val="cs-CZ"/>
        </w:rPr>
        <w:t>Zhotovitel není povinen aktualizovat Dílo na základě událostí, ke kterým došlo po předání konečného Díla.</w:t>
      </w:r>
    </w:p>
    <w:p w:rsidR="00D4230E" w:rsidRPr="00330313" w:rsidRDefault="00CE4BEC" w:rsidP="00E1356E">
      <w:pPr>
        <w:numPr>
          <w:ilvl w:val="0"/>
          <w:numId w:val="5"/>
        </w:numPr>
        <w:autoSpaceDE w:val="0"/>
        <w:autoSpaceDN w:val="0"/>
        <w:adjustRightInd w:val="0"/>
        <w:rPr>
          <w:lang w:val="cs-CZ"/>
        </w:rPr>
      </w:pPr>
      <w:r>
        <w:rPr>
          <w:lang w:val="cs-CZ"/>
        </w:rPr>
        <w:t>Zadavatel</w:t>
      </w:r>
      <w:r w:rsidR="00D4230E" w:rsidRPr="00330313">
        <w:rPr>
          <w:lang w:val="cs-CZ"/>
        </w:rPr>
        <w:t xml:space="preserve"> se zavazuje:</w:t>
      </w:r>
    </w:p>
    <w:p w:rsidR="00171752" w:rsidRPr="00330313" w:rsidRDefault="00171752"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 xml:space="preserve">poskytnout </w:t>
      </w:r>
      <w:r w:rsidR="00DB6916" w:rsidRPr="00330313">
        <w:rPr>
          <w:lang w:val="cs-CZ"/>
        </w:rPr>
        <w:t>Zhotovitel</w:t>
      </w:r>
      <w:r w:rsidRPr="00330313">
        <w:rPr>
          <w:lang w:val="cs-CZ"/>
        </w:rPr>
        <w:t xml:space="preserve">i součinnost </w:t>
      </w:r>
      <w:r w:rsidR="000F669A">
        <w:rPr>
          <w:lang w:val="cs-CZ"/>
        </w:rPr>
        <w:t xml:space="preserve">nezbytnou </w:t>
      </w:r>
      <w:r w:rsidRPr="00330313">
        <w:rPr>
          <w:lang w:val="cs-CZ"/>
        </w:rPr>
        <w:t>pro plnění této Smlouvy</w:t>
      </w:r>
      <w:r w:rsidR="008E704A">
        <w:rPr>
          <w:lang w:val="cs-CZ"/>
        </w:rPr>
        <w:t xml:space="preserve">, </w:t>
      </w:r>
      <w:r w:rsidR="008E704A" w:rsidRPr="00640974">
        <w:rPr>
          <w:lang w:val="cs-CZ"/>
        </w:rPr>
        <w:t xml:space="preserve">zejména správné a úplné informace, písemnosti a materiály nebo jiná potřebná plnění </w:t>
      </w:r>
      <w:r w:rsidR="00150CD0">
        <w:rPr>
          <w:lang w:val="cs-CZ"/>
        </w:rPr>
        <w:t xml:space="preserve">vyžadovaná </w:t>
      </w:r>
      <w:r w:rsidR="008E704A">
        <w:rPr>
          <w:lang w:val="cs-CZ"/>
        </w:rPr>
        <w:t>pro</w:t>
      </w:r>
      <w:r w:rsidR="008E704A" w:rsidRPr="00640974">
        <w:rPr>
          <w:lang w:val="cs-CZ"/>
        </w:rPr>
        <w:t xml:space="preserve"> plnění závazků </w:t>
      </w:r>
      <w:r w:rsidR="008E704A">
        <w:rPr>
          <w:lang w:val="cs-CZ"/>
        </w:rPr>
        <w:t xml:space="preserve">Zhotovitele </w:t>
      </w:r>
      <w:r w:rsidR="008E704A" w:rsidRPr="00640974">
        <w:rPr>
          <w:lang w:val="cs-CZ"/>
        </w:rPr>
        <w:t xml:space="preserve">podle této Smlouvy. Shledá-li </w:t>
      </w:r>
      <w:r w:rsidR="00CE4BEC">
        <w:rPr>
          <w:lang w:val="cs-CZ"/>
        </w:rPr>
        <w:t>Zadavatel</w:t>
      </w:r>
      <w:r w:rsidR="008E704A" w:rsidRPr="00640974">
        <w:rPr>
          <w:lang w:val="cs-CZ"/>
        </w:rPr>
        <w:t xml:space="preserve">, že určité informace jím poskytnuté jsou nepravdivé nebo zavádějící, neprodleně o této skutečnosti uvědomí </w:t>
      </w:r>
      <w:r w:rsidR="004004D3">
        <w:rPr>
          <w:lang w:val="cs-CZ"/>
        </w:rPr>
        <w:t>Zhotovitele</w:t>
      </w:r>
      <w:r w:rsidR="008E704A" w:rsidRPr="00640974">
        <w:rPr>
          <w:lang w:val="cs-CZ"/>
        </w:rPr>
        <w:t>, pokud možno písemně</w:t>
      </w:r>
      <w:r w:rsidR="00150CD0">
        <w:rPr>
          <w:lang w:val="cs-CZ"/>
        </w:rPr>
        <w:t>,</w:t>
      </w:r>
      <w:r w:rsidR="008E704A" w:rsidRPr="00640974">
        <w:rPr>
          <w:lang w:val="cs-CZ"/>
        </w:rPr>
        <w:t xml:space="preserve"> a </w:t>
      </w:r>
      <w:r w:rsidR="000224B6">
        <w:rPr>
          <w:lang w:val="cs-CZ"/>
        </w:rPr>
        <w:t>poskytne</w:t>
      </w:r>
      <w:r w:rsidR="008E704A" w:rsidRPr="00640974">
        <w:rPr>
          <w:lang w:val="cs-CZ"/>
        </w:rPr>
        <w:t xml:space="preserve"> správné informace</w:t>
      </w:r>
      <w:r w:rsidR="00453036" w:rsidRPr="00330313">
        <w:rPr>
          <w:lang w:val="cs-CZ"/>
        </w:rPr>
        <w:t>;</w:t>
      </w:r>
      <w:r w:rsidRPr="00330313">
        <w:rPr>
          <w:lang w:val="cs-CZ"/>
        </w:rPr>
        <w:t xml:space="preserve"> </w:t>
      </w:r>
    </w:p>
    <w:p w:rsidR="00171752" w:rsidRPr="00330313" w:rsidRDefault="00171752"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 xml:space="preserve">zajistit spolupráci příslušných zaměstnanců </w:t>
      </w:r>
      <w:r w:rsidR="00CE4BEC">
        <w:rPr>
          <w:lang w:val="cs-CZ"/>
        </w:rPr>
        <w:t>Zadavatel</w:t>
      </w:r>
      <w:r w:rsidRPr="00330313">
        <w:rPr>
          <w:lang w:val="cs-CZ"/>
        </w:rPr>
        <w:t xml:space="preserve">e se </w:t>
      </w:r>
      <w:r w:rsidR="00DB6916" w:rsidRPr="00330313">
        <w:rPr>
          <w:lang w:val="cs-CZ"/>
        </w:rPr>
        <w:t>Zhotovitel</w:t>
      </w:r>
      <w:r w:rsidR="00453036" w:rsidRPr="00330313">
        <w:rPr>
          <w:lang w:val="cs-CZ"/>
        </w:rPr>
        <w:t xml:space="preserve">em, pokud dostane </w:t>
      </w:r>
      <w:r w:rsidRPr="00330313">
        <w:rPr>
          <w:lang w:val="cs-CZ"/>
        </w:rPr>
        <w:t xml:space="preserve">předem od </w:t>
      </w:r>
      <w:r w:rsidR="00DB6916" w:rsidRPr="00330313">
        <w:rPr>
          <w:lang w:val="cs-CZ"/>
        </w:rPr>
        <w:t>Zhotovitel</w:t>
      </w:r>
      <w:r w:rsidRPr="00330313">
        <w:rPr>
          <w:lang w:val="cs-CZ"/>
        </w:rPr>
        <w:t>e takový požadavek v dohodnuté lhůtě</w:t>
      </w:r>
      <w:r w:rsidR="00453036" w:rsidRPr="00330313">
        <w:rPr>
          <w:lang w:val="cs-CZ"/>
        </w:rPr>
        <w:t>;</w:t>
      </w:r>
      <w:r w:rsidR="00E178C2" w:rsidRPr="00330313">
        <w:rPr>
          <w:lang w:val="cs-CZ"/>
        </w:rPr>
        <w:t xml:space="preserve"> </w:t>
      </w:r>
    </w:p>
    <w:p w:rsidR="008D1705" w:rsidRDefault="008026E2"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 xml:space="preserve">průběžně informovat </w:t>
      </w:r>
      <w:r w:rsidR="00E178C2" w:rsidRPr="00330313">
        <w:rPr>
          <w:lang w:val="cs-CZ"/>
        </w:rPr>
        <w:t>Z</w:t>
      </w:r>
      <w:r w:rsidRPr="00330313">
        <w:rPr>
          <w:lang w:val="cs-CZ"/>
        </w:rPr>
        <w:t>hotovitele o všech změnách, které by mohl</w:t>
      </w:r>
      <w:r w:rsidR="00BD3729" w:rsidRPr="00330313">
        <w:rPr>
          <w:lang w:val="cs-CZ"/>
        </w:rPr>
        <w:t>y</w:t>
      </w:r>
      <w:r w:rsidRPr="00330313">
        <w:rPr>
          <w:lang w:val="cs-CZ"/>
        </w:rPr>
        <w:t xml:space="preserve"> </w:t>
      </w:r>
      <w:r w:rsidR="00453036" w:rsidRPr="00330313">
        <w:rPr>
          <w:lang w:val="cs-CZ"/>
        </w:rPr>
        <w:t>v průběhu realizace Díla</w:t>
      </w:r>
      <w:r w:rsidR="00AC0649" w:rsidRPr="00330313">
        <w:rPr>
          <w:lang w:val="cs-CZ"/>
        </w:rPr>
        <w:t xml:space="preserve"> či po je</w:t>
      </w:r>
      <w:r w:rsidR="00E178C2" w:rsidRPr="00330313">
        <w:rPr>
          <w:lang w:val="cs-CZ"/>
        </w:rPr>
        <w:t>ho</w:t>
      </w:r>
      <w:r w:rsidR="00AC0649" w:rsidRPr="00330313">
        <w:rPr>
          <w:lang w:val="cs-CZ"/>
        </w:rPr>
        <w:t xml:space="preserve"> dokončení zhoršit jeho pozici, </w:t>
      </w:r>
      <w:r w:rsidR="00E178C2" w:rsidRPr="00330313">
        <w:rPr>
          <w:lang w:val="cs-CZ"/>
        </w:rPr>
        <w:t>dobytnost pohledávek</w:t>
      </w:r>
      <w:r w:rsidR="00453036" w:rsidRPr="00330313">
        <w:rPr>
          <w:lang w:val="cs-CZ"/>
        </w:rPr>
        <w:t>,</w:t>
      </w:r>
      <w:r w:rsidR="00E178C2" w:rsidRPr="00330313">
        <w:rPr>
          <w:lang w:val="cs-CZ"/>
        </w:rPr>
        <w:t xml:space="preserve"> zejména je </w:t>
      </w:r>
      <w:r w:rsidR="00CE4BEC">
        <w:rPr>
          <w:lang w:val="cs-CZ"/>
        </w:rPr>
        <w:t>Zadavatel</w:t>
      </w:r>
      <w:r w:rsidR="00E178C2" w:rsidRPr="00330313">
        <w:rPr>
          <w:lang w:val="cs-CZ"/>
        </w:rPr>
        <w:t xml:space="preserve"> povinen oznámit Zhotoviteli změny </w:t>
      </w:r>
      <w:r w:rsidR="00150CD0">
        <w:rPr>
          <w:lang w:val="cs-CZ"/>
        </w:rPr>
        <w:t>své</w:t>
      </w:r>
      <w:r w:rsidR="00150CD0" w:rsidRPr="00330313">
        <w:rPr>
          <w:lang w:val="cs-CZ"/>
        </w:rPr>
        <w:t xml:space="preserve"> </w:t>
      </w:r>
      <w:r w:rsidR="00E178C2" w:rsidRPr="00330313">
        <w:rPr>
          <w:lang w:val="cs-CZ"/>
        </w:rPr>
        <w:t xml:space="preserve">právní formy, </w:t>
      </w:r>
      <w:r w:rsidR="00B62534" w:rsidRPr="00330313">
        <w:rPr>
          <w:lang w:val="cs-CZ"/>
        </w:rPr>
        <w:t xml:space="preserve">zrušení společnosti bez likvidace, </w:t>
      </w:r>
      <w:r w:rsidR="00E178C2" w:rsidRPr="00330313">
        <w:rPr>
          <w:lang w:val="cs-CZ"/>
        </w:rPr>
        <w:t>zahájení insolven</w:t>
      </w:r>
      <w:r w:rsidR="00DB0D65" w:rsidRPr="00330313">
        <w:rPr>
          <w:lang w:val="cs-CZ"/>
        </w:rPr>
        <w:t>č</w:t>
      </w:r>
      <w:r w:rsidR="00E178C2" w:rsidRPr="00330313">
        <w:rPr>
          <w:lang w:val="cs-CZ"/>
        </w:rPr>
        <w:t>ního řízení</w:t>
      </w:r>
      <w:r w:rsidR="00DB0D65" w:rsidRPr="00330313">
        <w:rPr>
          <w:lang w:val="cs-CZ"/>
        </w:rPr>
        <w:t xml:space="preserve"> nebo zamítnutí návrhu na zahájení insolvenčního řízení pro nedostatek majetku </w:t>
      </w:r>
      <w:r w:rsidR="00CE4BEC">
        <w:rPr>
          <w:lang w:val="cs-CZ"/>
        </w:rPr>
        <w:t>Zadavatel</w:t>
      </w:r>
      <w:r w:rsidR="00DB0D65" w:rsidRPr="00330313">
        <w:rPr>
          <w:lang w:val="cs-CZ"/>
        </w:rPr>
        <w:t xml:space="preserve">e, vstup </w:t>
      </w:r>
      <w:r w:rsidR="00CE4BEC">
        <w:rPr>
          <w:lang w:val="cs-CZ"/>
        </w:rPr>
        <w:t>Zadavatel</w:t>
      </w:r>
      <w:r w:rsidR="00DB0D65" w:rsidRPr="00330313">
        <w:rPr>
          <w:lang w:val="cs-CZ"/>
        </w:rPr>
        <w:t>e do likvida</w:t>
      </w:r>
      <w:r w:rsidR="00453036" w:rsidRPr="00330313">
        <w:rPr>
          <w:lang w:val="cs-CZ"/>
        </w:rPr>
        <w:t xml:space="preserve">ce </w:t>
      </w:r>
      <w:r w:rsidR="00E178C2" w:rsidRPr="00330313">
        <w:rPr>
          <w:lang w:val="cs-CZ"/>
        </w:rPr>
        <w:t>apod.</w:t>
      </w:r>
      <w:r w:rsidR="000F669A">
        <w:rPr>
          <w:lang w:val="cs-CZ"/>
        </w:rPr>
        <w:t>;</w:t>
      </w:r>
    </w:p>
    <w:p w:rsidR="00A00B80" w:rsidRPr="0050743D" w:rsidRDefault="008D1705" w:rsidP="00E1356E">
      <w:pPr>
        <w:numPr>
          <w:ilvl w:val="0"/>
          <w:numId w:val="45"/>
        </w:numPr>
        <w:tabs>
          <w:tab w:val="clear" w:pos="360"/>
          <w:tab w:val="num" w:pos="851"/>
        </w:tabs>
        <w:autoSpaceDE w:val="0"/>
        <w:autoSpaceDN w:val="0"/>
        <w:adjustRightInd w:val="0"/>
        <w:ind w:left="851"/>
        <w:jc w:val="both"/>
        <w:rPr>
          <w:lang w:val="cs-CZ"/>
        </w:rPr>
      </w:pPr>
      <w:r w:rsidRPr="0050743D">
        <w:rPr>
          <w:lang w:val="cs-CZ"/>
        </w:rPr>
        <w:t xml:space="preserve">uznat, že Zhotovitel při realizaci předmětu Smlouvy bude vycházet výhradně z informací, údajů a podkladů poskytnutých </w:t>
      </w:r>
      <w:r w:rsidR="00CE4BEC">
        <w:rPr>
          <w:lang w:val="cs-CZ"/>
        </w:rPr>
        <w:t>Zadavatel</w:t>
      </w:r>
      <w:r w:rsidRPr="0050743D">
        <w:rPr>
          <w:lang w:val="cs-CZ"/>
        </w:rPr>
        <w:t>em</w:t>
      </w:r>
      <w:bookmarkStart w:id="6" w:name="ZN35"/>
      <w:bookmarkEnd w:id="6"/>
      <w:r w:rsidRPr="0050743D">
        <w:rPr>
          <w:lang w:val="cs-CZ"/>
        </w:rPr>
        <w:t>, případně ze všeobecně uznávaných veřejných zdrojů, že nebude provádět nezávislé ověřování přesnosti, správnosti a úplnosti těchto informací, údajů a podkladů, nebude odhalovat chyby a nebude přebírat odpovědnost za přesnost, správnost a úplnost těchto informací, údajů a podkladů</w:t>
      </w:r>
      <w:r w:rsidR="0050743D" w:rsidRPr="0050743D">
        <w:rPr>
          <w:lang w:val="cs-CZ"/>
        </w:rPr>
        <w:t>.</w:t>
      </w:r>
      <w:r w:rsidR="00AC0649" w:rsidRPr="0050743D">
        <w:rPr>
          <w:lang w:val="cs-CZ"/>
        </w:rPr>
        <w:t xml:space="preserve"> </w:t>
      </w:r>
      <w:bookmarkStart w:id="7" w:name="ZN37"/>
      <w:bookmarkEnd w:id="7"/>
    </w:p>
    <w:p w:rsidR="00A00B80" w:rsidRPr="00330313" w:rsidRDefault="00A00B80" w:rsidP="00E1356E">
      <w:pPr>
        <w:numPr>
          <w:ilvl w:val="0"/>
          <w:numId w:val="5"/>
        </w:numPr>
        <w:autoSpaceDE w:val="0"/>
        <w:autoSpaceDN w:val="0"/>
        <w:adjustRightInd w:val="0"/>
        <w:jc w:val="both"/>
        <w:rPr>
          <w:lang w:val="cs-CZ"/>
        </w:rPr>
      </w:pPr>
      <w:r w:rsidRPr="00330313">
        <w:rPr>
          <w:lang w:val="cs-CZ"/>
        </w:rPr>
        <w:t xml:space="preserve">V případě, že </w:t>
      </w:r>
      <w:bookmarkStart w:id="8" w:name="ZN36"/>
      <w:bookmarkEnd w:id="8"/>
      <w:r w:rsidR="00CE4BEC">
        <w:rPr>
          <w:lang w:val="cs-CZ"/>
        </w:rPr>
        <w:t>Zadavatel</w:t>
      </w:r>
      <w:r w:rsidRPr="00330313">
        <w:rPr>
          <w:lang w:val="cs-CZ"/>
        </w:rPr>
        <w:t xml:space="preserve"> nedodá </w:t>
      </w:r>
      <w:r w:rsidR="00A54311" w:rsidRPr="00330313">
        <w:rPr>
          <w:lang w:val="cs-CZ"/>
        </w:rPr>
        <w:t>Zhotoviteli</w:t>
      </w:r>
      <w:r w:rsidRPr="00330313">
        <w:rPr>
          <w:lang w:val="cs-CZ"/>
        </w:rPr>
        <w:t xml:space="preserve"> správné a úplné informace, neposkytne včas a řádně požadovanou </w:t>
      </w:r>
      <w:r w:rsidR="00DC14ED">
        <w:rPr>
          <w:lang w:val="cs-CZ"/>
        </w:rPr>
        <w:t xml:space="preserve">součinnost </w:t>
      </w:r>
      <w:r w:rsidRPr="00330313">
        <w:rPr>
          <w:lang w:val="cs-CZ"/>
        </w:rPr>
        <w:t xml:space="preserve">či </w:t>
      </w:r>
      <w:r w:rsidR="00DC14ED">
        <w:rPr>
          <w:lang w:val="cs-CZ"/>
        </w:rPr>
        <w:t xml:space="preserve">potřebné </w:t>
      </w:r>
      <w:r w:rsidR="002E7534">
        <w:rPr>
          <w:lang w:val="cs-CZ"/>
        </w:rPr>
        <w:t>podklady</w:t>
      </w:r>
      <w:r w:rsidR="002E7534" w:rsidRPr="00330313">
        <w:rPr>
          <w:lang w:val="cs-CZ"/>
        </w:rPr>
        <w:t xml:space="preserve"> anebo neumožní</w:t>
      </w:r>
      <w:r w:rsidRPr="00330313">
        <w:rPr>
          <w:lang w:val="cs-CZ"/>
        </w:rPr>
        <w:t xml:space="preserve"> </w:t>
      </w:r>
      <w:r w:rsidR="00A54311" w:rsidRPr="00330313">
        <w:rPr>
          <w:lang w:val="cs-CZ"/>
        </w:rPr>
        <w:t>Zhotoviteli</w:t>
      </w:r>
      <w:r w:rsidRPr="00330313">
        <w:rPr>
          <w:lang w:val="cs-CZ"/>
        </w:rPr>
        <w:t xml:space="preserve"> přístup ke svým zaměstnancům podle podmínek této Smlouvy, pak </w:t>
      </w:r>
      <w:r w:rsidR="00A54311" w:rsidRPr="00330313">
        <w:rPr>
          <w:lang w:val="cs-CZ"/>
        </w:rPr>
        <w:t>Zhotovitel</w:t>
      </w:r>
      <w:r w:rsidRPr="00330313">
        <w:rPr>
          <w:lang w:val="cs-CZ"/>
        </w:rPr>
        <w:t xml:space="preserve"> neodpovídá za případné prodlení nebo vady </w:t>
      </w:r>
      <w:r w:rsidR="004A0BFE" w:rsidRPr="00330313">
        <w:rPr>
          <w:lang w:val="cs-CZ"/>
        </w:rPr>
        <w:t>Díla.</w:t>
      </w:r>
      <w:r w:rsidRPr="00330313">
        <w:rPr>
          <w:lang w:val="cs-CZ"/>
        </w:rPr>
        <w:t xml:space="preserve"> </w:t>
      </w:r>
      <w:r w:rsidR="00A54311" w:rsidRPr="00330313">
        <w:rPr>
          <w:lang w:val="cs-CZ"/>
        </w:rPr>
        <w:t>Zhotovitel</w:t>
      </w:r>
      <w:r w:rsidRPr="00330313">
        <w:rPr>
          <w:lang w:val="cs-CZ"/>
        </w:rPr>
        <w:t xml:space="preserve"> si dále vyhrazuje právo prodloužit veškeré konečné termíny o dobu odpovídající každému tako</w:t>
      </w:r>
      <w:r w:rsidR="00EB08D9">
        <w:rPr>
          <w:lang w:val="cs-CZ"/>
        </w:rPr>
        <w:t xml:space="preserve">vému prodlení </w:t>
      </w:r>
      <w:r w:rsidR="00B73F69">
        <w:rPr>
          <w:lang w:val="cs-CZ"/>
        </w:rPr>
        <w:t>způsobené</w:t>
      </w:r>
      <w:r w:rsidR="002B47E5">
        <w:rPr>
          <w:lang w:val="cs-CZ"/>
        </w:rPr>
        <w:t>mu</w:t>
      </w:r>
      <w:r w:rsidR="00B73F69" w:rsidRPr="00330313">
        <w:rPr>
          <w:lang w:val="cs-CZ"/>
        </w:rPr>
        <w:t xml:space="preserve"> </w:t>
      </w:r>
      <w:r w:rsidR="00CE4BEC">
        <w:rPr>
          <w:lang w:val="cs-CZ"/>
        </w:rPr>
        <w:t>Zadavatel</w:t>
      </w:r>
      <w:r w:rsidRPr="00330313">
        <w:rPr>
          <w:lang w:val="cs-CZ"/>
        </w:rPr>
        <w:t xml:space="preserve">em. </w:t>
      </w:r>
    </w:p>
    <w:p w:rsidR="00A00B80" w:rsidRPr="00330313" w:rsidRDefault="00A00B80" w:rsidP="00E1356E">
      <w:pPr>
        <w:numPr>
          <w:ilvl w:val="0"/>
          <w:numId w:val="5"/>
        </w:numPr>
        <w:autoSpaceDE w:val="0"/>
        <w:autoSpaceDN w:val="0"/>
        <w:adjustRightInd w:val="0"/>
        <w:jc w:val="both"/>
        <w:rPr>
          <w:lang w:val="cs-CZ"/>
        </w:rPr>
      </w:pPr>
      <w:r w:rsidRPr="00330313">
        <w:rPr>
          <w:lang w:val="cs-CZ"/>
        </w:rPr>
        <w:t xml:space="preserve">V případě, že vzniknou z výše uvedených důvodů </w:t>
      </w:r>
      <w:r w:rsidR="00A54311" w:rsidRPr="00330313">
        <w:rPr>
          <w:lang w:val="cs-CZ"/>
        </w:rPr>
        <w:t>Zhotoviteli</w:t>
      </w:r>
      <w:r w:rsidRPr="00330313">
        <w:rPr>
          <w:lang w:val="cs-CZ"/>
        </w:rPr>
        <w:t xml:space="preserve"> další náklady v souvislosti s plněním svých závazků dle této Smlouvy, má </w:t>
      </w:r>
      <w:r w:rsidR="00A54311" w:rsidRPr="00330313">
        <w:rPr>
          <w:lang w:val="cs-CZ"/>
        </w:rPr>
        <w:t>Zhotovitel</w:t>
      </w:r>
      <w:r w:rsidRPr="00330313">
        <w:rPr>
          <w:lang w:val="cs-CZ"/>
        </w:rPr>
        <w:t xml:space="preserve"> vůči </w:t>
      </w:r>
      <w:bookmarkStart w:id="9" w:name="ZN38"/>
      <w:bookmarkEnd w:id="9"/>
      <w:r w:rsidR="00CE4BEC">
        <w:rPr>
          <w:lang w:val="cs-CZ"/>
        </w:rPr>
        <w:t>Zadavatel</w:t>
      </w:r>
      <w:r w:rsidRPr="00330313">
        <w:rPr>
          <w:lang w:val="cs-CZ"/>
        </w:rPr>
        <w:t>i nárok na jejich plnou náhradu.</w:t>
      </w:r>
    </w:p>
    <w:p w:rsidR="00EC551C" w:rsidRDefault="00EC551C" w:rsidP="00E1356E">
      <w:pPr>
        <w:numPr>
          <w:ilvl w:val="0"/>
          <w:numId w:val="5"/>
        </w:numPr>
        <w:autoSpaceDE w:val="0"/>
        <w:autoSpaceDN w:val="0"/>
        <w:adjustRightInd w:val="0"/>
        <w:jc w:val="both"/>
        <w:rPr>
          <w:lang w:val="cs-CZ"/>
        </w:rPr>
      </w:pPr>
      <w:r w:rsidRPr="00330313">
        <w:rPr>
          <w:lang w:val="cs-CZ"/>
        </w:rPr>
        <w:t xml:space="preserve">Žádná ze Smluvních stran není bez předchozího písemného souhlasu druhé Smluvní strany oprávněna po dobu platnosti této Smlouvy a jeden rok po ukončení platnosti této Smlouvy, zaměstnat, případně snažit se zaměstnat přímo či nepřímo zaměstnance druhé Smluvní strany. Zaměstnancem druhé Smluvní strany se pro účely této Smlouvy rozumí osoba, která jako konzultant nebo zaměstnanec jedné </w:t>
      </w:r>
      <w:r w:rsidR="00150CD0">
        <w:rPr>
          <w:lang w:val="cs-CZ"/>
        </w:rPr>
        <w:t>S</w:t>
      </w:r>
      <w:r w:rsidR="00150CD0" w:rsidRPr="00330313">
        <w:rPr>
          <w:lang w:val="cs-CZ"/>
        </w:rPr>
        <w:t xml:space="preserve">mluvní </w:t>
      </w:r>
      <w:r w:rsidRPr="00330313">
        <w:rPr>
          <w:lang w:val="cs-CZ"/>
        </w:rPr>
        <w:t xml:space="preserve">strany měla jakýkoliv vztah k poskytování poradenských služeb na základě této Smlouvy. Zaměstnáním zaměstnance druhé Smluvní </w:t>
      </w:r>
      <w:r w:rsidRPr="00330313">
        <w:rPr>
          <w:lang w:val="cs-CZ"/>
        </w:rPr>
        <w:lastRenderedPageBreak/>
        <w:t xml:space="preserve">strany se rozumí uzavření pracovního nebo obdobného poměru s daným zaměstnancem, či uzavření smluvního vztahu, jehož předmětem je poskytování poradenských služeb obdobného </w:t>
      </w:r>
      <w:r w:rsidRPr="003517EC">
        <w:rPr>
          <w:lang w:val="cs-CZ"/>
        </w:rPr>
        <w:t>charakteru, jakým je předmět této Smlouvy.</w:t>
      </w:r>
    </w:p>
    <w:p w:rsidR="001C2F9A" w:rsidRDefault="001C2F9A" w:rsidP="00E1356E">
      <w:pPr>
        <w:autoSpaceDE w:val="0"/>
        <w:autoSpaceDN w:val="0"/>
        <w:adjustRightInd w:val="0"/>
        <w:jc w:val="center"/>
        <w:rPr>
          <w:b/>
          <w:bCs/>
          <w:lang w:val="cs-CZ"/>
        </w:rPr>
      </w:pPr>
    </w:p>
    <w:p w:rsidR="00B1696F" w:rsidRDefault="00B9571E" w:rsidP="00E1356E">
      <w:pPr>
        <w:autoSpaceDE w:val="0"/>
        <w:autoSpaceDN w:val="0"/>
        <w:adjustRightInd w:val="0"/>
        <w:jc w:val="center"/>
        <w:rPr>
          <w:b/>
          <w:bCs/>
          <w:lang w:val="cs-CZ"/>
        </w:rPr>
      </w:pPr>
      <w:r>
        <w:rPr>
          <w:b/>
          <w:bCs/>
          <w:lang w:val="cs-CZ"/>
        </w:rPr>
        <w:t xml:space="preserve">V. </w:t>
      </w:r>
    </w:p>
    <w:p w:rsidR="00A55B3F" w:rsidRPr="00330313" w:rsidRDefault="00D4230E" w:rsidP="00E1356E">
      <w:pPr>
        <w:autoSpaceDE w:val="0"/>
        <w:autoSpaceDN w:val="0"/>
        <w:adjustRightInd w:val="0"/>
        <w:jc w:val="center"/>
        <w:rPr>
          <w:b/>
          <w:bCs/>
          <w:lang w:val="cs-CZ"/>
        </w:rPr>
      </w:pPr>
      <w:r w:rsidRPr="00330313">
        <w:rPr>
          <w:b/>
          <w:bCs/>
          <w:lang w:val="cs-CZ"/>
        </w:rPr>
        <w:t>Cena a platební podmínky</w:t>
      </w:r>
    </w:p>
    <w:p w:rsidR="00835A58" w:rsidRPr="00AC6014" w:rsidRDefault="00D4230E" w:rsidP="00E1356E">
      <w:pPr>
        <w:numPr>
          <w:ilvl w:val="0"/>
          <w:numId w:val="12"/>
        </w:numPr>
        <w:autoSpaceDE w:val="0"/>
        <w:autoSpaceDN w:val="0"/>
        <w:adjustRightInd w:val="0"/>
        <w:jc w:val="both"/>
        <w:rPr>
          <w:lang w:val="cs-CZ"/>
        </w:rPr>
      </w:pPr>
      <w:r w:rsidRPr="00330313">
        <w:rPr>
          <w:lang w:val="cs-CZ"/>
        </w:rPr>
        <w:t xml:space="preserve">Cena za </w:t>
      </w:r>
      <w:r w:rsidR="006312A1" w:rsidRPr="00330313">
        <w:rPr>
          <w:lang w:val="cs-CZ"/>
        </w:rPr>
        <w:t>Dílo dle</w:t>
      </w:r>
      <w:r w:rsidRPr="00330313">
        <w:rPr>
          <w:lang w:val="cs-CZ"/>
        </w:rPr>
        <w:t xml:space="preserve"> této </w:t>
      </w:r>
      <w:r w:rsidR="00DB6916" w:rsidRPr="00330313">
        <w:rPr>
          <w:lang w:val="cs-CZ"/>
        </w:rPr>
        <w:t>S</w:t>
      </w:r>
      <w:r w:rsidRPr="00330313">
        <w:rPr>
          <w:lang w:val="cs-CZ"/>
        </w:rPr>
        <w:t xml:space="preserve">mlouvy je stanovena na základě odhadu odpracovaných hodin </w:t>
      </w:r>
      <w:r w:rsidR="001A0F4C" w:rsidRPr="00330313">
        <w:rPr>
          <w:lang w:val="cs-CZ"/>
        </w:rPr>
        <w:t xml:space="preserve">pracovníků </w:t>
      </w:r>
      <w:r w:rsidR="00DB6916" w:rsidRPr="00330313">
        <w:rPr>
          <w:lang w:val="cs-CZ"/>
        </w:rPr>
        <w:t>Zhotovitel</w:t>
      </w:r>
      <w:r w:rsidR="00835A58" w:rsidRPr="00330313">
        <w:rPr>
          <w:lang w:val="cs-CZ"/>
        </w:rPr>
        <w:t>e</w:t>
      </w:r>
      <w:r w:rsidR="00E333DA" w:rsidRPr="00330313">
        <w:rPr>
          <w:lang w:val="cs-CZ"/>
        </w:rPr>
        <w:t xml:space="preserve"> a kalkulace dalších nákladů </w:t>
      </w:r>
      <w:r w:rsidR="00E333DA" w:rsidRPr="00AC6014">
        <w:rPr>
          <w:lang w:val="cs-CZ"/>
        </w:rPr>
        <w:t>nutných pro zhotovení Díla</w:t>
      </w:r>
      <w:r w:rsidR="00835A58" w:rsidRPr="00AC6014">
        <w:rPr>
          <w:lang w:val="cs-CZ"/>
        </w:rPr>
        <w:t>.</w:t>
      </w:r>
    </w:p>
    <w:p w:rsidR="00835A58" w:rsidRPr="00AC6014" w:rsidRDefault="00835A58" w:rsidP="00E1356E">
      <w:pPr>
        <w:numPr>
          <w:ilvl w:val="0"/>
          <w:numId w:val="12"/>
        </w:numPr>
        <w:autoSpaceDE w:val="0"/>
        <w:autoSpaceDN w:val="0"/>
        <w:adjustRightInd w:val="0"/>
        <w:jc w:val="both"/>
        <w:rPr>
          <w:lang w:val="cs-CZ"/>
        </w:rPr>
      </w:pPr>
      <w:r w:rsidRPr="00AC6014">
        <w:rPr>
          <w:lang w:val="cs-CZ"/>
        </w:rPr>
        <w:t>C</w:t>
      </w:r>
      <w:r w:rsidR="00D4230E" w:rsidRPr="00AC6014">
        <w:rPr>
          <w:lang w:val="cs-CZ"/>
        </w:rPr>
        <w:t xml:space="preserve">elková cena za </w:t>
      </w:r>
      <w:r w:rsidR="006312A1" w:rsidRPr="00AC6014">
        <w:rPr>
          <w:lang w:val="cs-CZ"/>
        </w:rPr>
        <w:t xml:space="preserve">Dílo </w:t>
      </w:r>
      <w:r w:rsidR="00D4230E" w:rsidRPr="00AC6014">
        <w:rPr>
          <w:lang w:val="cs-CZ"/>
        </w:rPr>
        <w:t xml:space="preserve">v rozsahu plnění dle této </w:t>
      </w:r>
      <w:r w:rsidR="00150CD0" w:rsidRPr="00AC6014">
        <w:rPr>
          <w:lang w:val="cs-CZ"/>
        </w:rPr>
        <w:t xml:space="preserve">Smlouvy </w:t>
      </w:r>
      <w:r w:rsidRPr="00AC6014">
        <w:rPr>
          <w:lang w:val="cs-CZ"/>
        </w:rPr>
        <w:t>(čl. I.)</w:t>
      </w:r>
      <w:r w:rsidR="0043231B" w:rsidRPr="00AC6014">
        <w:rPr>
          <w:lang w:val="cs-CZ"/>
        </w:rPr>
        <w:t xml:space="preserve"> </w:t>
      </w:r>
      <w:r w:rsidR="00D4230E" w:rsidRPr="00AC6014">
        <w:rPr>
          <w:lang w:val="cs-CZ"/>
        </w:rPr>
        <w:t>činí</w:t>
      </w:r>
      <w:r w:rsidRPr="00AC6014">
        <w:rPr>
          <w:lang w:val="cs-CZ"/>
        </w:rPr>
        <w:t xml:space="preserve"> </w:t>
      </w:r>
      <w:r w:rsidR="00A32D26">
        <w:rPr>
          <w:lang w:val="cs-CZ"/>
        </w:rPr>
        <w:t>1</w:t>
      </w:r>
      <w:r w:rsidR="003C487E">
        <w:rPr>
          <w:lang w:val="cs-CZ"/>
        </w:rPr>
        <w:t>9</w:t>
      </w:r>
      <w:r w:rsidR="00A32D26">
        <w:rPr>
          <w:lang w:val="cs-CZ"/>
        </w:rPr>
        <w:t>4</w:t>
      </w:r>
      <w:r w:rsidR="0043231B" w:rsidRPr="00AC6014">
        <w:rPr>
          <w:lang w:val="cs-CZ"/>
        </w:rPr>
        <w:t xml:space="preserve"> 000,- </w:t>
      </w:r>
      <w:r w:rsidR="00D4230E" w:rsidRPr="00AC6014">
        <w:rPr>
          <w:lang w:val="cs-CZ"/>
        </w:rPr>
        <w:t>Kč (</w:t>
      </w:r>
      <w:r w:rsidR="009B2D9D">
        <w:rPr>
          <w:lang w:val="cs-CZ"/>
        </w:rPr>
        <w:t>st</w:t>
      </w:r>
      <w:r w:rsidR="00A32D26">
        <w:rPr>
          <w:lang w:val="cs-CZ"/>
        </w:rPr>
        <w:t>o devadesát čtyři tisíc</w:t>
      </w:r>
      <w:r w:rsidR="00D4230E" w:rsidRPr="00AC6014">
        <w:rPr>
          <w:lang w:val="cs-CZ"/>
        </w:rPr>
        <w:t xml:space="preserve"> korun českých), </w:t>
      </w:r>
      <w:r w:rsidRPr="00AC6014">
        <w:rPr>
          <w:lang w:val="cs-CZ"/>
        </w:rPr>
        <w:t xml:space="preserve">tj. </w:t>
      </w:r>
      <w:r w:rsidR="00D4230E" w:rsidRPr="00AC6014">
        <w:rPr>
          <w:lang w:val="cs-CZ"/>
        </w:rPr>
        <w:t>bez DPH</w:t>
      </w:r>
      <w:r w:rsidRPr="00AC6014">
        <w:rPr>
          <w:lang w:val="cs-CZ"/>
        </w:rPr>
        <w:t>.</w:t>
      </w:r>
      <w:r w:rsidR="00D4230E" w:rsidRPr="00AC6014">
        <w:rPr>
          <w:lang w:val="cs-CZ"/>
        </w:rPr>
        <w:t xml:space="preserve"> </w:t>
      </w:r>
    </w:p>
    <w:p w:rsidR="00D4230E" w:rsidRPr="00AC6014" w:rsidRDefault="00D4230E" w:rsidP="00E1356E">
      <w:pPr>
        <w:numPr>
          <w:ilvl w:val="0"/>
          <w:numId w:val="12"/>
        </w:numPr>
        <w:autoSpaceDE w:val="0"/>
        <w:autoSpaceDN w:val="0"/>
        <w:adjustRightInd w:val="0"/>
        <w:jc w:val="both"/>
        <w:rPr>
          <w:lang w:val="cs-CZ"/>
        </w:rPr>
      </w:pPr>
      <w:r w:rsidRPr="00AC6014">
        <w:rPr>
          <w:lang w:val="cs-CZ"/>
        </w:rPr>
        <w:t xml:space="preserve">Smluvní strany se dohodly, že pokud nedojde ke změně </w:t>
      </w:r>
      <w:r w:rsidR="006312A1" w:rsidRPr="00AC6014">
        <w:rPr>
          <w:lang w:val="cs-CZ"/>
        </w:rPr>
        <w:t>Díla</w:t>
      </w:r>
      <w:r w:rsidRPr="00AC6014">
        <w:rPr>
          <w:lang w:val="cs-CZ"/>
        </w:rPr>
        <w:t xml:space="preserve">, je cena za </w:t>
      </w:r>
      <w:r w:rsidR="006312A1" w:rsidRPr="00AC6014">
        <w:rPr>
          <w:lang w:val="cs-CZ"/>
        </w:rPr>
        <w:t>D</w:t>
      </w:r>
      <w:r w:rsidRPr="00AC6014">
        <w:rPr>
          <w:lang w:val="cs-CZ"/>
        </w:rPr>
        <w:t xml:space="preserve">ílo stanovena jako pevná a lze ji změnit pouze písemnou dohodou obou </w:t>
      </w:r>
      <w:r w:rsidR="00150CD0" w:rsidRPr="00AC6014">
        <w:rPr>
          <w:lang w:val="cs-CZ"/>
        </w:rPr>
        <w:t xml:space="preserve">Smluvních </w:t>
      </w:r>
      <w:r w:rsidRPr="00AC6014">
        <w:rPr>
          <w:lang w:val="cs-CZ"/>
        </w:rPr>
        <w:t xml:space="preserve">stran ve formě dodatku k této </w:t>
      </w:r>
      <w:r w:rsidR="00EB07CC" w:rsidRPr="00AC6014">
        <w:rPr>
          <w:lang w:val="cs-CZ"/>
        </w:rPr>
        <w:t>S</w:t>
      </w:r>
      <w:r w:rsidRPr="00AC6014">
        <w:rPr>
          <w:lang w:val="cs-CZ"/>
        </w:rPr>
        <w:t>mlouvě.</w:t>
      </w:r>
    </w:p>
    <w:p w:rsidR="00D4230E" w:rsidRPr="001C2F9A" w:rsidRDefault="00D4230E" w:rsidP="00E1356E">
      <w:pPr>
        <w:numPr>
          <w:ilvl w:val="0"/>
          <w:numId w:val="12"/>
        </w:numPr>
        <w:autoSpaceDE w:val="0"/>
        <w:autoSpaceDN w:val="0"/>
        <w:adjustRightInd w:val="0"/>
        <w:rPr>
          <w:lang w:val="cs-CZ"/>
        </w:rPr>
      </w:pPr>
      <w:r w:rsidRPr="001C2F9A">
        <w:rPr>
          <w:lang w:val="cs-CZ"/>
        </w:rPr>
        <w:t xml:space="preserve">Cena bude zaplacena </w:t>
      </w:r>
      <w:r w:rsidR="00DB6916" w:rsidRPr="001C2F9A">
        <w:rPr>
          <w:lang w:val="cs-CZ"/>
        </w:rPr>
        <w:t>Zhotovitel</w:t>
      </w:r>
      <w:r w:rsidR="003A0CCE" w:rsidRPr="001C2F9A">
        <w:rPr>
          <w:lang w:val="cs-CZ"/>
        </w:rPr>
        <w:t>i</w:t>
      </w:r>
      <w:r w:rsidR="00D65CD2" w:rsidRPr="001C2F9A">
        <w:rPr>
          <w:lang w:val="cs-CZ"/>
        </w:rPr>
        <w:t xml:space="preserve"> </w:t>
      </w:r>
      <w:r w:rsidRPr="001C2F9A">
        <w:rPr>
          <w:lang w:val="cs-CZ"/>
        </w:rPr>
        <w:t>takto</w:t>
      </w:r>
      <w:r w:rsidR="00A00B80" w:rsidRPr="001C2F9A">
        <w:rPr>
          <w:lang w:val="cs-CZ"/>
        </w:rPr>
        <w:t xml:space="preserve"> na základě faktur – daňových dokladů vystavených a doručených </w:t>
      </w:r>
      <w:r w:rsidR="00CE4BEC">
        <w:rPr>
          <w:lang w:val="cs-CZ"/>
        </w:rPr>
        <w:t>Zadavatel</w:t>
      </w:r>
      <w:r w:rsidR="00A00B80" w:rsidRPr="001C2F9A">
        <w:rPr>
          <w:lang w:val="cs-CZ"/>
        </w:rPr>
        <w:t xml:space="preserve">i </w:t>
      </w:r>
      <w:r w:rsidR="00A54311" w:rsidRPr="001C2F9A">
        <w:rPr>
          <w:lang w:val="cs-CZ"/>
        </w:rPr>
        <w:t>Zhotovitel</w:t>
      </w:r>
      <w:r w:rsidR="00A00B80" w:rsidRPr="001C2F9A">
        <w:rPr>
          <w:lang w:val="cs-CZ"/>
        </w:rPr>
        <w:t>em</w:t>
      </w:r>
      <w:r w:rsidRPr="001C2F9A">
        <w:rPr>
          <w:lang w:val="cs-CZ"/>
        </w:rPr>
        <w:t>:</w:t>
      </w:r>
    </w:p>
    <w:p w:rsidR="00D4230E" w:rsidRPr="00E1356E" w:rsidRDefault="0043231B" w:rsidP="00E1356E">
      <w:pPr>
        <w:numPr>
          <w:ilvl w:val="0"/>
          <w:numId w:val="45"/>
        </w:numPr>
        <w:tabs>
          <w:tab w:val="clear" w:pos="360"/>
          <w:tab w:val="num" w:pos="851"/>
        </w:tabs>
        <w:autoSpaceDE w:val="0"/>
        <w:autoSpaceDN w:val="0"/>
        <w:adjustRightInd w:val="0"/>
        <w:ind w:left="851"/>
        <w:jc w:val="both"/>
        <w:rPr>
          <w:lang w:val="cs-CZ"/>
        </w:rPr>
      </w:pPr>
      <w:r w:rsidRPr="001C2F9A">
        <w:rPr>
          <w:lang w:val="cs-CZ"/>
        </w:rPr>
        <w:t xml:space="preserve">Platba </w:t>
      </w:r>
      <w:r w:rsidR="00D65CD2" w:rsidRPr="001C2F9A">
        <w:rPr>
          <w:lang w:val="cs-CZ"/>
        </w:rPr>
        <w:t>ve výši</w:t>
      </w:r>
      <w:r w:rsidRPr="001C2F9A">
        <w:rPr>
          <w:lang w:val="cs-CZ"/>
        </w:rPr>
        <w:t xml:space="preserve"> 100 </w:t>
      </w:r>
      <w:r w:rsidR="00D4230E" w:rsidRPr="001C2F9A">
        <w:rPr>
          <w:lang w:val="cs-CZ"/>
        </w:rPr>
        <w:t xml:space="preserve">% z celkové </w:t>
      </w:r>
      <w:r w:rsidR="002E7534" w:rsidRPr="001C2F9A">
        <w:rPr>
          <w:lang w:val="cs-CZ"/>
        </w:rPr>
        <w:t>ceny (plus</w:t>
      </w:r>
      <w:r w:rsidR="00ED45BF" w:rsidRPr="001C2F9A">
        <w:rPr>
          <w:lang w:val="cs-CZ"/>
        </w:rPr>
        <w:t xml:space="preserve"> </w:t>
      </w:r>
      <w:r w:rsidR="00D4230E" w:rsidRPr="001C2F9A">
        <w:rPr>
          <w:lang w:val="cs-CZ"/>
        </w:rPr>
        <w:t>DPH</w:t>
      </w:r>
      <w:r w:rsidR="00D65CD2" w:rsidRPr="001C2F9A">
        <w:rPr>
          <w:lang w:val="cs-CZ"/>
        </w:rPr>
        <w:t>)</w:t>
      </w:r>
      <w:r w:rsidR="00D4230E" w:rsidRPr="001C2F9A">
        <w:rPr>
          <w:lang w:val="cs-CZ"/>
        </w:rPr>
        <w:t xml:space="preserve"> bude proveden</w:t>
      </w:r>
      <w:r w:rsidR="001C2F9A" w:rsidRPr="001C2F9A">
        <w:rPr>
          <w:lang w:val="cs-CZ"/>
        </w:rPr>
        <w:t>a</w:t>
      </w:r>
      <w:r w:rsidR="00D4230E" w:rsidRPr="001C2F9A">
        <w:rPr>
          <w:lang w:val="cs-CZ"/>
        </w:rPr>
        <w:t xml:space="preserve"> na základě </w:t>
      </w:r>
      <w:r w:rsidR="00D65CD2" w:rsidRPr="001C2F9A">
        <w:rPr>
          <w:lang w:val="cs-CZ"/>
        </w:rPr>
        <w:t xml:space="preserve">konečné </w:t>
      </w:r>
      <w:r w:rsidR="00D4230E" w:rsidRPr="001C2F9A">
        <w:rPr>
          <w:lang w:val="cs-CZ"/>
        </w:rPr>
        <w:t xml:space="preserve">faktury vystavené </w:t>
      </w:r>
      <w:r w:rsidR="00DB6916" w:rsidRPr="001C2F9A">
        <w:rPr>
          <w:lang w:val="cs-CZ"/>
        </w:rPr>
        <w:t>Zhotovitel</w:t>
      </w:r>
      <w:r w:rsidR="00D4230E" w:rsidRPr="001C2F9A">
        <w:rPr>
          <w:lang w:val="cs-CZ"/>
        </w:rPr>
        <w:t>em</w:t>
      </w:r>
      <w:r w:rsidR="00C779D7" w:rsidRPr="001C2F9A">
        <w:rPr>
          <w:lang w:val="cs-CZ"/>
        </w:rPr>
        <w:t xml:space="preserve"> </w:t>
      </w:r>
      <w:r w:rsidR="00CE4BEC">
        <w:rPr>
          <w:lang w:val="cs-CZ"/>
        </w:rPr>
        <w:t>Zadavatel</w:t>
      </w:r>
      <w:r w:rsidR="00C779D7" w:rsidRPr="001C2F9A">
        <w:rPr>
          <w:lang w:val="cs-CZ"/>
        </w:rPr>
        <w:t>i</w:t>
      </w:r>
      <w:r w:rsidR="00460704" w:rsidRPr="001C2F9A">
        <w:rPr>
          <w:lang w:val="cs-CZ"/>
        </w:rPr>
        <w:t xml:space="preserve"> po </w:t>
      </w:r>
      <w:r w:rsidR="00EB07CC" w:rsidRPr="001C2F9A">
        <w:rPr>
          <w:lang w:val="cs-CZ"/>
        </w:rPr>
        <w:t xml:space="preserve">dodání celého Díla </w:t>
      </w:r>
      <w:r w:rsidR="00D65CD2" w:rsidRPr="001C2F9A">
        <w:rPr>
          <w:lang w:val="cs-CZ"/>
        </w:rPr>
        <w:t>a</w:t>
      </w:r>
      <w:r w:rsidR="00D4230E" w:rsidRPr="001C2F9A">
        <w:rPr>
          <w:lang w:val="cs-CZ"/>
        </w:rPr>
        <w:t xml:space="preserve"> </w:t>
      </w:r>
      <w:r w:rsidR="00D65CD2" w:rsidRPr="001C2F9A">
        <w:rPr>
          <w:lang w:val="cs-CZ"/>
        </w:rPr>
        <w:t xml:space="preserve">jeho </w:t>
      </w:r>
      <w:r w:rsidR="00C779D7" w:rsidRPr="001C2F9A">
        <w:rPr>
          <w:lang w:val="cs-CZ"/>
        </w:rPr>
        <w:t>pře</w:t>
      </w:r>
      <w:r w:rsidR="00B06F37" w:rsidRPr="001C2F9A">
        <w:rPr>
          <w:lang w:val="cs-CZ"/>
        </w:rPr>
        <w:t xml:space="preserve">dání </w:t>
      </w:r>
      <w:r w:rsidR="00CE4BEC">
        <w:rPr>
          <w:lang w:val="cs-CZ"/>
        </w:rPr>
        <w:t>Zadavatel</w:t>
      </w:r>
      <w:r w:rsidR="00B06F37" w:rsidRPr="001C2F9A">
        <w:rPr>
          <w:lang w:val="cs-CZ"/>
        </w:rPr>
        <w:t>i</w:t>
      </w:r>
      <w:r w:rsidR="00D65CD2" w:rsidRPr="001C2F9A">
        <w:rPr>
          <w:lang w:val="cs-CZ"/>
        </w:rPr>
        <w:t xml:space="preserve">. Konečnou fakturu je </w:t>
      </w:r>
      <w:r w:rsidR="00DB6916" w:rsidRPr="001C2F9A">
        <w:rPr>
          <w:lang w:val="cs-CZ"/>
        </w:rPr>
        <w:t>Zhotovitel</w:t>
      </w:r>
      <w:r w:rsidR="002E6859" w:rsidRPr="001C2F9A">
        <w:rPr>
          <w:lang w:val="cs-CZ"/>
        </w:rPr>
        <w:t xml:space="preserve"> oprávněn vystavit </w:t>
      </w:r>
      <w:r w:rsidR="00CE4BEC">
        <w:rPr>
          <w:lang w:val="cs-CZ"/>
        </w:rPr>
        <w:t>Zadavatel</w:t>
      </w:r>
      <w:r w:rsidR="002E6859" w:rsidRPr="001C2F9A">
        <w:rPr>
          <w:lang w:val="cs-CZ"/>
        </w:rPr>
        <w:t>i</w:t>
      </w:r>
      <w:r w:rsidR="00D65CD2" w:rsidRPr="001C2F9A">
        <w:rPr>
          <w:lang w:val="cs-CZ"/>
        </w:rPr>
        <w:t xml:space="preserve"> na základě </w:t>
      </w:r>
      <w:r w:rsidR="00ED45BF" w:rsidRPr="001C2F9A">
        <w:rPr>
          <w:lang w:val="cs-CZ"/>
        </w:rPr>
        <w:t xml:space="preserve">podepsaného </w:t>
      </w:r>
      <w:r w:rsidR="00D65CD2" w:rsidRPr="001C2F9A">
        <w:rPr>
          <w:lang w:val="cs-CZ"/>
        </w:rPr>
        <w:t>Protokolu</w:t>
      </w:r>
      <w:r w:rsidR="006C4164">
        <w:rPr>
          <w:lang w:val="cs-CZ"/>
        </w:rPr>
        <w:t xml:space="preserve"> </w:t>
      </w:r>
      <w:r w:rsidR="00CE4BEC">
        <w:rPr>
          <w:lang w:val="cs-CZ"/>
        </w:rPr>
        <w:t>Zadavatel</w:t>
      </w:r>
      <w:r w:rsidR="006C4164">
        <w:rPr>
          <w:lang w:val="cs-CZ"/>
        </w:rPr>
        <w:t>em na základě schválení dokumentu Radou města.</w:t>
      </w:r>
    </w:p>
    <w:p w:rsidR="00A73F63" w:rsidRPr="00330313" w:rsidRDefault="00D4230E" w:rsidP="00E1356E">
      <w:pPr>
        <w:numPr>
          <w:ilvl w:val="2"/>
          <w:numId w:val="2"/>
        </w:numPr>
        <w:tabs>
          <w:tab w:val="clear" w:pos="2340"/>
          <w:tab w:val="num" w:pos="360"/>
        </w:tabs>
        <w:overflowPunct w:val="0"/>
        <w:autoSpaceDE w:val="0"/>
        <w:autoSpaceDN w:val="0"/>
        <w:adjustRightInd w:val="0"/>
        <w:ind w:left="360"/>
        <w:jc w:val="both"/>
        <w:textAlignment w:val="baseline"/>
        <w:rPr>
          <w:lang w:val="cs-CZ"/>
        </w:rPr>
      </w:pPr>
      <w:r w:rsidRPr="00330313">
        <w:rPr>
          <w:lang w:val="cs-CZ"/>
        </w:rPr>
        <w:t xml:space="preserve">Splatnost </w:t>
      </w:r>
      <w:r w:rsidR="00A00B80" w:rsidRPr="00330313">
        <w:rPr>
          <w:lang w:val="cs-CZ"/>
        </w:rPr>
        <w:t>daňových dokladů (faktur)</w:t>
      </w:r>
      <w:r w:rsidRPr="00330313">
        <w:rPr>
          <w:lang w:val="cs-CZ"/>
        </w:rPr>
        <w:t xml:space="preserve">, které musí mít </w:t>
      </w:r>
      <w:r w:rsidR="005B3630">
        <w:rPr>
          <w:lang w:val="cs-CZ"/>
        </w:rPr>
        <w:t>všech</w:t>
      </w:r>
      <w:r w:rsidR="00BF39D1">
        <w:rPr>
          <w:lang w:val="cs-CZ"/>
        </w:rPr>
        <w:t>ny</w:t>
      </w:r>
      <w:r w:rsidR="005B3630">
        <w:rPr>
          <w:lang w:val="cs-CZ"/>
        </w:rPr>
        <w:t xml:space="preserve"> náležitosti stanovené zákonem, </w:t>
      </w:r>
      <w:r w:rsidR="009054CC">
        <w:rPr>
          <w:lang w:val="cs-CZ"/>
        </w:rPr>
        <w:t>č</w:t>
      </w:r>
      <w:r w:rsidRPr="00330313">
        <w:rPr>
          <w:lang w:val="cs-CZ"/>
        </w:rPr>
        <w:t xml:space="preserve">iní 15 dnů od jejich doručení </w:t>
      </w:r>
      <w:r w:rsidR="00CE4BEC">
        <w:rPr>
          <w:lang w:val="cs-CZ"/>
        </w:rPr>
        <w:t>Zadavatel</w:t>
      </w:r>
      <w:r w:rsidRPr="00330313">
        <w:rPr>
          <w:lang w:val="cs-CZ"/>
        </w:rPr>
        <w:t xml:space="preserve">i. Platební povinnosti </w:t>
      </w:r>
      <w:r w:rsidR="00CE4BEC">
        <w:rPr>
          <w:lang w:val="cs-CZ"/>
        </w:rPr>
        <w:t>Zadavatel</w:t>
      </w:r>
      <w:r w:rsidRPr="00330313">
        <w:rPr>
          <w:lang w:val="cs-CZ"/>
        </w:rPr>
        <w:t xml:space="preserve">e plynoucí z této Smlouvy jsou splněny dnem </w:t>
      </w:r>
      <w:r w:rsidR="00D65CD2" w:rsidRPr="00330313">
        <w:rPr>
          <w:lang w:val="cs-CZ"/>
        </w:rPr>
        <w:t xml:space="preserve">připsání na účet </w:t>
      </w:r>
      <w:r w:rsidR="00DB6916" w:rsidRPr="00330313">
        <w:rPr>
          <w:lang w:val="cs-CZ"/>
        </w:rPr>
        <w:t>Zhotovitel</w:t>
      </w:r>
      <w:r w:rsidR="00D65CD2" w:rsidRPr="00330313">
        <w:rPr>
          <w:lang w:val="cs-CZ"/>
        </w:rPr>
        <w:t xml:space="preserve">e. </w:t>
      </w:r>
    </w:p>
    <w:p w:rsidR="00146816" w:rsidRPr="00330313" w:rsidRDefault="00D4230E" w:rsidP="00E1356E">
      <w:pPr>
        <w:numPr>
          <w:ilvl w:val="2"/>
          <w:numId w:val="2"/>
        </w:numPr>
        <w:tabs>
          <w:tab w:val="clear" w:pos="2340"/>
          <w:tab w:val="num" w:pos="360"/>
        </w:tabs>
        <w:overflowPunct w:val="0"/>
        <w:autoSpaceDE w:val="0"/>
        <w:autoSpaceDN w:val="0"/>
        <w:adjustRightInd w:val="0"/>
        <w:ind w:left="360"/>
        <w:jc w:val="both"/>
        <w:textAlignment w:val="baseline"/>
        <w:rPr>
          <w:lang w:val="cs-CZ"/>
        </w:rPr>
      </w:pPr>
      <w:r w:rsidRPr="00330313">
        <w:rPr>
          <w:lang w:val="cs-CZ"/>
        </w:rPr>
        <w:t xml:space="preserve">Smluvní strany se dohodly, že v případě prodlení </w:t>
      </w:r>
      <w:r w:rsidR="00CE4BEC">
        <w:rPr>
          <w:lang w:val="cs-CZ"/>
        </w:rPr>
        <w:t>Zadavatel</w:t>
      </w:r>
      <w:r w:rsidRPr="00330313">
        <w:rPr>
          <w:lang w:val="cs-CZ"/>
        </w:rPr>
        <w:t xml:space="preserve">e s placením faktur zaplatí </w:t>
      </w:r>
      <w:r w:rsidR="00CE4BEC">
        <w:rPr>
          <w:lang w:val="cs-CZ"/>
        </w:rPr>
        <w:t>Zadavatel</w:t>
      </w:r>
      <w:r w:rsidRPr="00330313">
        <w:rPr>
          <w:lang w:val="cs-CZ"/>
        </w:rPr>
        <w:t xml:space="preserve"> </w:t>
      </w:r>
      <w:r w:rsidR="00D65CD2" w:rsidRPr="00330313">
        <w:rPr>
          <w:lang w:val="cs-CZ"/>
        </w:rPr>
        <w:t xml:space="preserve">smluvní pokutu </w:t>
      </w:r>
      <w:r w:rsidRPr="00330313">
        <w:rPr>
          <w:lang w:val="cs-CZ"/>
        </w:rPr>
        <w:t>ve výši 0,05 % z fakturované částky za každý den prodlení</w:t>
      </w:r>
      <w:r w:rsidR="00D65CD2" w:rsidRPr="00330313">
        <w:rPr>
          <w:lang w:val="cs-CZ"/>
        </w:rPr>
        <w:t xml:space="preserve"> až do zaplacení</w:t>
      </w:r>
      <w:r w:rsidRPr="00330313">
        <w:rPr>
          <w:lang w:val="cs-CZ"/>
        </w:rPr>
        <w:t>.</w:t>
      </w:r>
      <w:r w:rsidR="00D65CD2" w:rsidRPr="00330313">
        <w:rPr>
          <w:lang w:val="cs-CZ"/>
        </w:rPr>
        <w:t xml:space="preserve"> Tím není dotčen nárok na náhradu škody dle obecně závazných právních předpisů.</w:t>
      </w:r>
    </w:p>
    <w:p w:rsidR="00916175" w:rsidRPr="009F6BCE" w:rsidRDefault="00916175" w:rsidP="00E1356E">
      <w:pPr>
        <w:numPr>
          <w:ilvl w:val="2"/>
          <w:numId w:val="2"/>
        </w:numPr>
        <w:tabs>
          <w:tab w:val="clear" w:pos="2340"/>
          <w:tab w:val="num" w:pos="360"/>
        </w:tabs>
        <w:overflowPunct w:val="0"/>
        <w:autoSpaceDE w:val="0"/>
        <w:autoSpaceDN w:val="0"/>
        <w:adjustRightInd w:val="0"/>
        <w:ind w:left="360"/>
        <w:jc w:val="both"/>
        <w:textAlignment w:val="baseline"/>
        <w:rPr>
          <w:lang w:val="cs-CZ"/>
        </w:rPr>
      </w:pPr>
      <w:r w:rsidRPr="009F6BCE">
        <w:rPr>
          <w:lang w:val="cs-CZ"/>
        </w:rPr>
        <w:t xml:space="preserve">V případě prodlení </w:t>
      </w:r>
      <w:r w:rsidR="00CE4BEC">
        <w:rPr>
          <w:lang w:val="cs-CZ"/>
        </w:rPr>
        <w:t>Zadavatel</w:t>
      </w:r>
      <w:r w:rsidRPr="009F6BCE">
        <w:rPr>
          <w:lang w:val="cs-CZ"/>
        </w:rPr>
        <w:t xml:space="preserve">e s úhradou faktur je Zhotovitel oprávněn přerušit plnění předmětu Smlouvy až do vyrovnání dlužné faktury / faktur. V takovém případě Zhotovitel není v prodlení s plněním podle této Smlouvy a neodpovídá za případnou škodu, která může </w:t>
      </w:r>
      <w:r w:rsidR="00CE4BEC">
        <w:rPr>
          <w:lang w:val="cs-CZ"/>
        </w:rPr>
        <w:t>Zadavatel</w:t>
      </w:r>
      <w:r w:rsidRPr="009F6BCE">
        <w:rPr>
          <w:lang w:val="cs-CZ"/>
        </w:rPr>
        <w:t xml:space="preserve">i v této souvislosti vzniknout. Harmonogram plnění Díla se přiměřeně prodlouží o dobu, po kterou byl </w:t>
      </w:r>
      <w:r w:rsidR="00CE4BEC">
        <w:rPr>
          <w:lang w:val="cs-CZ"/>
        </w:rPr>
        <w:t>Zadavatel</w:t>
      </w:r>
      <w:r w:rsidRPr="009F6BCE">
        <w:rPr>
          <w:lang w:val="cs-CZ"/>
        </w:rPr>
        <w:t xml:space="preserve"> v prodlení s placením faktury / faktur.</w:t>
      </w:r>
    </w:p>
    <w:p w:rsidR="002242FB" w:rsidRDefault="002242FB" w:rsidP="00E1356E">
      <w:pPr>
        <w:overflowPunct w:val="0"/>
        <w:autoSpaceDE w:val="0"/>
        <w:autoSpaceDN w:val="0"/>
        <w:adjustRightInd w:val="0"/>
        <w:ind w:left="360"/>
        <w:jc w:val="both"/>
        <w:textAlignment w:val="baseline"/>
        <w:rPr>
          <w:lang w:val="cs-CZ"/>
        </w:rPr>
      </w:pPr>
    </w:p>
    <w:p w:rsidR="00B1696F" w:rsidRDefault="00B9571E" w:rsidP="00E1356E">
      <w:pPr>
        <w:overflowPunct w:val="0"/>
        <w:autoSpaceDE w:val="0"/>
        <w:autoSpaceDN w:val="0"/>
        <w:adjustRightInd w:val="0"/>
        <w:jc w:val="center"/>
        <w:textAlignment w:val="baseline"/>
        <w:rPr>
          <w:b/>
          <w:lang w:val="cs-CZ"/>
        </w:rPr>
      </w:pPr>
      <w:r>
        <w:rPr>
          <w:b/>
          <w:lang w:val="cs-CZ"/>
        </w:rPr>
        <w:t xml:space="preserve">VI. </w:t>
      </w:r>
    </w:p>
    <w:p w:rsidR="00BE609A" w:rsidRPr="00330313" w:rsidRDefault="00BE609A" w:rsidP="00E1356E">
      <w:pPr>
        <w:jc w:val="center"/>
        <w:rPr>
          <w:b/>
          <w:lang w:val="cs-CZ"/>
        </w:rPr>
      </w:pPr>
      <w:r w:rsidRPr="00330313">
        <w:rPr>
          <w:b/>
          <w:lang w:val="cs-CZ"/>
        </w:rPr>
        <w:t>Povinnost mlčenlivosti</w:t>
      </w:r>
    </w:p>
    <w:p w:rsidR="002C05DD" w:rsidRPr="00505A87" w:rsidRDefault="00BE609A" w:rsidP="00E1356E">
      <w:pPr>
        <w:jc w:val="center"/>
        <w:rPr>
          <w:b/>
          <w:lang w:val="cs-CZ"/>
        </w:rPr>
      </w:pPr>
      <w:r w:rsidRPr="00330313">
        <w:rPr>
          <w:b/>
          <w:lang w:val="cs-CZ"/>
        </w:rPr>
        <w:t>Důvěrnost informací</w:t>
      </w:r>
    </w:p>
    <w:p w:rsidR="00F07EBA" w:rsidRPr="002C05DD" w:rsidRDefault="002C05DD" w:rsidP="00E1356E">
      <w:pPr>
        <w:numPr>
          <w:ilvl w:val="0"/>
          <w:numId w:val="13"/>
        </w:numPr>
        <w:shd w:val="clear" w:color="auto" w:fill="FFFFFF"/>
        <w:tabs>
          <w:tab w:val="clear" w:pos="2340"/>
          <w:tab w:val="num" w:pos="360"/>
        </w:tabs>
        <w:ind w:left="360" w:right="11"/>
        <w:jc w:val="both"/>
        <w:rPr>
          <w:lang w:val="cs-CZ"/>
        </w:rPr>
      </w:pPr>
      <w:r w:rsidRPr="00640974">
        <w:rPr>
          <w:lang w:val="cs-CZ"/>
        </w:rPr>
        <w:t>Smluvní strany se zavazují, že veškeré informace obsažené nebo vyjádřené v této Smlouvě nebo jim dostupné ve spojení s touto Smlouvou budou považovat za důvěrné a uchovávat v tajnosti, dokud se tyto informace nestanou obecně veřejnými jinak, než na základě jednání nebo nedodržení povinností příjemce informací, jeho zaměstnanců nebo zástupců.</w:t>
      </w:r>
      <w:r>
        <w:rPr>
          <w:lang w:val="cs-CZ"/>
        </w:rPr>
        <w:t xml:space="preserve"> Smluvní strany </w:t>
      </w:r>
      <w:r w:rsidRPr="00330313">
        <w:rPr>
          <w:lang w:val="cs-CZ"/>
        </w:rPr>
        <w:t xml:space="preserve">se zavazují, že </w:t>
      </w:r>
      <w:r w:rsidR="00B06F37">
        <w:rPr>
          <w:lang w:val="cs-CZ"/>
        </w:rPr>
        <w:t>skutečnosti</w:t>
      </w:r>
      <w:r w:rsidRPr="006D6706">
        <w:rPr>
          <w:lang w:val="cs-CZ"/>
        </w:rPr>
        <w:t xml:space="preserve">, </w:t>
      </w:r>
      <w:r w:rsidR="00F07EBA" w:rsidRPr="002C05DD">
        <w:rPr>
          <w:lang w:val="cs-CZ"/>
        </w:rPr>
        <w:t>které jim byly svěřeny smluvním partnerem</w:t>
      </w:r>
      <w:r w:rsidR="00B06F37">
        <w:rPr>
          <w:lang w:val="cs-CZ"/>
        </w:rPr>
        <w:t xml:space="preserve"> a souvisí s jeho společností</w:t>
      </w:r>
      <w:r w:rsidR="00F07EBA" w:rsidRPr="002C05DD">
        <w:rPr>
          <w:lang w:val="cs-CZ"/>
        </w:rPr>
        <w:t>, nezpřístupní třetím osobám bez předchozího písemného souhlasu druhé smluvní strany a nepoužijí tyto informace ani pro jiné účely, než pro plnění s</w:t>
      </w:r>
      <w:r w:rsidR="0098318F" w:rsidRPr="002C05DD">
        <w:rPr>
          <w:lang w:val="cs-CZ"/>
        </w:rPr>
        <w:t>vých závazků dle podmínek této S</w:t>
      </w:r>
      <w:r w:rsidR="00F07EBA" w:rsidRPr="002C05DD">
        <w:rPr>
          <w:lang w:val="cs-CZ"/>
        </w:rPr>
        <w:t xml:space="preserve">mlouvy. </w:t>
      </w:r>
    </w:p>
    <w:p w:rsidR="00C568CA" w:rsidRPr="00C568CA" w:rsidRDefault="00C568CA" w:rsidP="00E1356E">
      <w:pPr>
        <w:numPr>
          <w:ilvl w:val="0"/>
          <w:numId w:val="13"/>
        </w:numPr>
        <w:shd w:val="clear" w:color="auto" w:fill="FFFFFF"/>
        <w:tabs>
          <w:tab w:val="clear" w:pos="2340"/>
          <w:tab w:val="num" w:pos="360"/>
        </w:tabs>
        <w:ind w:left="360" w:right="11"/>
        <w:jc w:val="both"/>
        <w:rPr>
          <w:lang w:val="cs-CZ"/>
        </w:rPr>
      </w:pPr>
      <w:r w:rsidRPr="00C568CA">
        <w:rPr>
          <w:lang w:val="cs-CZ"/>
        </w:rPr>
        <w:t xml:space="preserve">Povinnost zachovávat mlčenlivost dle této Smlouvy znamená zejména povinnost zdržet se jakéhokoli jednání, kterým by důvěrné informace byly jakoukoliv formou sděleny nebo zpřístupněny třetí osobě bez předchozího písemného souhlasu </w:t>
      </w:r>
      <w:r w:rsidR="00B73F69">
        <w:rPr>
          <w:lang w:val="cs-CZ"/>
        </w:rPr>
        <w:t>poskytovatele</w:t>
      </w:r>
      <w:r w:rsidR="00B73F69" w:rsidRPr="00C568CA">
        <w:rPr>
          <w:lang w:val="cs-CZ"/>
        </w:rPr>
        <w:t xml:space="preserve"> </w:t>
      </w:r>
      <w:r w:rsidRPr="00C568CA">
        <w:rPr>
          <w:lang w:val="cs-CZ"/>
        </w:rPr>
        <w:t>důvěrných informací nebo by byly využity v rozporu s jejich účelem pro vlastní potřeby nebo pro potřeby třetí osoby anebo by bylo umožněno třetí osobě jakékoliv využití těchto důvěrných informací.</w:t>
      </w:r>
    </w:p>
    <w:p w:rsidR="00C568CA" w:rsidRPr="00330313" w:rsidRDefault="00C568CA" w:rsidP="00E1356E">
      <w:pPr>
        <w:numPr>
          <w:ilvl w:val="0"/>
          <w:numId w:val="13"/>
        </w:numPr>
        <w:shd w:val="clear" w:color="auto" w:fill="FFFFFF"/>
        <w:tabs>
          <w:tab w:val="clear" w:pos="2340"/>
          <w:tab w:val="num" w:pos="360"/>
        </w:tabs>
        <w:ind w:left="360" w:right="11"/>
        <w:jc w:val="both"/>
        <w:rPr>
          <w:lang w:val="cs-CZ"/>
        </w:rPr>
      </w:pPr>
      <w:r w:rsidRPr="00640974">
        <w:rPr>
          <w:lang w:val="cs-CZ"/>
        </w:rPr>
        <w:t>Žádná Smluvní strana nesdělí důvěrné informace žádné jiné osobě než svým o</w:t>
      </w:r>
      <w:r w:rsidR="0050743D">
        <w:rPr>
          <w:lang w:val="cs-CZ"/>
        </w:rPr>
        <w:t>dborným poradcům</w:t>
      </w:r>
      <w:r w:rsidR="00BE62B5">
        <w:rPr>
          <w:lang w:val="cs-CZ"/>
        </w:rPr>
        <w:t>,</w:t>
      </w:r>
      <w:r w:rsidR="0050743D">
        <w:rPr>
          <w:lang w:val="cs-CZ"/>
        </w:rPr>
        <w:t xml:space="preserve"> zaměstnancům</w:t>
      </w:r>
      <w:r w:rsidR="00BE62B5">
        <w:rPr>
          <w:lang w:val="cs-CZ"/>
        </w:rPr>
        <w:t xml:space="preserve"> a svým pojistitelům, kteří jim poskytují pojištění odpovědnosti za škodu</w:t>
      </w:r>
      <w:r w:rsidR="00BE62B5" w:rsidRPr="00640974">
        <w:rPr>
          <w:lang w:val="cs-CZ"/>
        </w:rPr>
        <w:t xml:space="preserve">. </w:t>
      </w:r>
      <w:r w:rsidR="00BE62B5" w:rsidRPr="00BA1722">
        <w:rPr>
          <w:lang w:val="cs-CZ"/>
        </w:rPr>
        <w:t>Takové sdělení však musí být učiněno při zachování povinnosti mlčenlivosti</w:t>
      </w:r>
      <w:r w:rsidR="00BE62B5">
        <w:rPr>
          <w:lang w:val="cs-CZ"/>
        </w:rPr>
        <w:t>.</w:t>
      </w:r>
      <w:r w:rsidRPr="00640974">
        <w:rPr>
          <w:lang w:val="cs-CZ"/>
        </w:rPr>
        <w:t xml:space="preserve"> Smluvní strana neprodleně informuje druhou Smluvní stranu, bude-li si vědoma porušení důvěrnosti informací kteroukoli osobou.</w:t>
      </w:r>
    </w:p>
    <w:p w:rsidR="00F07EBA" w:rsidRPr="00330313" w:rsidRDefault="002C05DD" w:rsidP="00E1356E">
      <w:pPr>
        <w:numPr>
          <w:ilvl w:val="0"/>
          <w:numId w:val="13"/>
        </w:numPr>
        <w:shd w:val="clear" w:color="auto" w:fill="FFFFFF"/>
        <w:tabs>
          <w:tab w:val="clear" w:pos="2340"/>
          <w:tab w:val="num" w:pos="426"/>
        </w:tabs>
        <w:ind w:left="426" w:right="23" w:hanging="426"/>
        <w:jc w:val="both"/>
        <w:rPr>
          <w:lang w:val="cs-CZ"/>
        </w:rPr>
      </w:pPr>
      <w:r>
        <w:rPr>
          <w:lang w:val="cs-CZ"/>
        </w:rPr>
        <w:t>Za důvěrné informace se pro účely této Smlouvy nepovažují informace:</w:t>
      </w:r>
    </w:p>
    <w:p w:rsidR="00F07EBA" w:rsidRPr="00330313" w:rsidRDefault="00F07EBA"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které jsou nebo se stanou všeobecně a veřejně přístupnými jinak, než porušením ustanovení tohoto článku ze strany příjemce informací,</w:t>
      </w:r>
    </w:p>
    <w:p w:rsidR="00F07EBA" w:rsidRPr="00330313" w:rsidRDefault="00F07EBA"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které jsou příjemci informací známy a byly mu volně k dispozici ještě před přijetím těchto informací od druhé Smluvní strany,</w:t>
      </w:r>
    </w:p>
    <w:p w:rsidR="00F07EBA" w:rsidRPr="002242FB" w:rsidRDefault="00F07EBA" w:rsidP="00E1356E">
      <w:pPr>
        <w:numPr>
          <w:ilvl w:val="0"/>
          <w:numId w:val="45"/>
        </w:numPr>
        <w:tabs>
          <w:tab w:val="clear" w:pos="360"/>
          <w:tab w:val="num" w:pos="851"/>
        </w:tabs>
        <w:autoSpaceDE w:val="0"/>
        <w:autoSpaceDN w:val="0"/>
        <w:adjustRightInd w:val="0"/>
        <w:ind w:left="851"/>
        <w:jc w:val="both"/>
        <w:rPr>
          <w:lang w:val="cs-CZ"/>
        </w:rPr>
      </w:pPr>
      <w:r w:rsidRPr="00330313">
        <w:rPr>
          <w:lang w:val="cs-CZ"/>
        </w:rPr>
        <w:t>které budou následně příjemci informací sděleny bez závazku mlčenlivosti třetí stranou, jež rovněž není ve vztahu k nim nijak vázána</w:t>
      </w:r>
      <w:r w:rsidR="002242FB">
        <w:rPr>
          <w:lang w:val="cs-CZ"/>
        </w:rPr>
        <w:t>.</w:t>
      </w:r>
    </w:p>
    <w:p w:rsidR="00B06F37" w:rsidRDefault="00B06F37" w:rsidP="00E1356E">
      <w:pPr>
        <w:numPr>
          <w:ilvl w:val="0"/>
          <w:numId w:val="13"/>
        </w:numPr>
        <w:shd w:val="clear" w:color="auto" w:fill="FFFFFF"/>
        <w:tabs>
          <w:tab w:val="clear" w:pos="2340"/>
          <w:tab w:val="num" w:pos="426"/>
        </w:tabs>
        <w:ind w:left="426" w:right="23" w:hanging="426"/>
        <w:jc w:val="both"/>
        <w:rPr>
          <w:lang w:val="cs-CZ"/>
        </w:rPr>
      </w:pPr>
      <w:r>
        <w:rPr>
          <w:lang w:val="cs-CZ"/>
        </w:rPr>
        <w:t xml:space="preserve">Závazek mlčenlivosti se nevztahuje na důvěrné informace, </w:t>
      </w:r>
      <w:r w:rsidRPr="00330313">
        <w:rPr>
          <w:lang w:val="cs-CZ"/>
        </w:rPr>
        <w:t>jejichž sdělení se vyžaduje ze zákona</w:t>
      </w:r>
      <w:r>
        <w:rPr>
          <w:lang w:val="cs-CZ"/>
        </w:rPr>
        <w:t>.</w:t>
      </w:r>
    </w:p>
    <w:p w:rsidR="00C73BFB" w:rsidRDefault="00BC76B8" w:rsidP="00E1356E">
      <w:pPr>
        <w:numPr>
          <w:ilvl w:val="0"/>
          <w:numId w:val="13"/>
        </w:numPr>
        <w:shd w:val="clear" w:color="auto" w:fill="FFFFFF"/>
        <w:tabs>
          <w:tab w:val="clear" w:pos="2340"/>
          <w:tab w:val="num" w:pos="426"/>
        </w:tabs>
        <w:ind w:left="426" w:right="23" w:hanging="426"/>
        <w:jc w:val="both"/>
        <w:rPr>
          <w:lang w:val="cs-CZ"/>
        </w:rPr>
      </w:pPr>
      <w:r w:rsidRPr="00B548B7">
        <w:rPr>
          <w:lang w:val="cs-CZ"/>
        </w:rPr>
        <w:t xml:space="preserve">Informace týkající se </w:t>
      </w:r>
      <w:r w:rsidR="00CE4BEC">
        <w:rPr>
          <w:lang w:val="cs-CZ"/>
        </w:rPr>
        <w:t>Zadavatel</w:t>
      </w:r>
      <w:r>
        <w:rPr>
          <w:lang w:val="cs-CZ"/>
        </w:rPr>
        <w:t xml:space="preserve">e může </w:t>
      </w:r>
      <w:r w:rsidR="009079B7">
        <w:rPr>
          <w:lang w:val="cs-CZ"/>
        </w:rPr>
        <w:t>Zhotovitel</w:t>
      </w:r>
      <w:r w:rsidRPr="00B548B7">
        <w:rPr>
          <w:lang w:val="cs-CZ"/>
        </w:rPr>
        <w:t xml:space="preserve"> sdílet v rámci členských společností </w:t>
      </w:r>
      <w:r w:rsidR="009079B7">
        <w:rPr>
          <w:lang w:val="cs-CZ"/>
        </w:rPr>
        <w:t>Zhotovitel</w:t>
      </w:r>
      <w:r>
        <w:rPr>
          <w:lang w:val="cs-CZ"/>
        </w:rPr>
        <w:t>e (síť kanceláří KPMG)</w:t>
      </w:r>
      <w:r w:rsidRPr="00B548B7">
        <w:rPr>
          <w:lang w:val="cs-CZ"/>
        </w:rPr>
        <w:t xml:space="preserve"> za účelem prověření </w:t>
      </w:r>
      <w:r w:rsidR="00CE4BEC">
        <w:rPr>
          <w:lang w:val="cs-CZ"/>
        </w:rPr>
        <w:t>Zadavatel</w:t>
      </w:r>
      <w:r>
        <w:rPr>
          <w:lang w:val="cs-CZ"/>
        </w:rPr>
        <w:t>e</w:t>
      </w:r>
      <w:r w:rsidRPr="00B548B7">
        <w:rPr>
          <w:lang w:val="cs-CZ"/>
        </w:rPr>
        <w:t xml:space="preserve"> a v souvislosti s int</w:t>
      </w:r>
      <w:r>
        <w:rPr>
          <w:lang w:val="cs-CZ"/>
        </w:rPr>
        <w:t xml:space="preserve">erními procedurami řízení kvality a rizik, za podmínky, že tyto společnosti budou vázány povinností mlčenlivosti minimálně ve stejném rozsahu jako </w:t>
      </w:r>
      <w:r w:rsidR="009079B7">
        <w:rPr>
          <w:lang w:val="cs-CZ"/>
        </w:rPr>
        <w:t>Zhotovitel</w:t>
      </w:r>
      <w:r>
        <w:rPr>
          <w:lang w:val="cs-CZ"/>
        </w:rPr>
        <w:t>.</w:t>
      </w:r>
    </w:p>
    <w:p w:rsidR="00BC76B8" w:rsidRDefault="00BC76B8" w:rsidP="00E1356E">
      <w:pPr>
        <w:numPr>
          <w:ilvl w:val="0"/>
          <w:numId w:val="13"/>
        </w:numPr>
        <w:shd w:val="clear" w:color="auto" w:fill="FFFFFF"/>
        <w:tabs>
          <w:tab w:val="clear" w:pos="2340"/>
          <w:tab w:val="num" w:pos="360"/>
        </w:tabs>
        <w:ind w:left="360" w:right="23"/>
        <w:jc w:val="both"/>
        <w:rPr>
          <w:lang w:val="cs-CZ"/>
        </w:rPr>
      </w:pPr>
      <w:r w:rsidRPr="00B548B7">
        <w:rPr>
          <w:lang w:val="cs-CZ"/>
        </w:rPr>
        <w:t xml:space="preserve">Při </w:t>
      </w:r>
      <w:r>
        <w:rPr>
          <w:lang w:val="cs-CZ"/>
        </w:rPr>
        <w:t xml:space="preserve">poskytování Díla může </w:t>
      </w:r>
      <w:r w:rsidR="009079B7">
        <w:rPr>
          <w:lang w:val="cs-CZ"/>
        </w:rPr>
        <w:t>Zhotovitel</w:t>
      </w:r>
      <w:r>
        <w:rPr>
          <w:lang w:val="cs-CZ"/>
        </w:rPr>
        <w:t xml:space="preserve"> </w:t>
      </w:r>
      <w:r w:rsidRPr="00B548B7">
        <w:rPr>
          <w:lang w:val="cs-CZ"/>
        </w:rPr>
        <w:t xml:space="preserve">použít počítačový software navržený pro usnadnění účinného řízení dat pro účely poskytování </w:t>
      </w:r>
      <w:r>
        <w:rPr>
          <w:lang w:val="cs-CZ"/>
        </w:rPr>
        <w:t>Díla</w:t>
      </w:r>
      <w:r w:rsidRPr="00B548B7">
        <w:rPr>
          <w:lang w:val="cs-CZ"/>
        </w:rPr>
        <w:t xml:space="preserve"> a zajištění dodržení závazků plynoucích ze </w:t>
      </w:r>
      <w:r>
        <w:rPr>
          <w:lang w:val="cs-CZ"/>
        </w:rPr>
        <w:t>Smlouvy</w:t>
      </w:r>
      <w:r w:rsidRPr="00B548B7">
        <w:rPr>
          <w:lang w:val="cs-CZ"/>
        </w:rPr>
        <w:t xml:space="preserve">. Při využívání takového software mohou být </w:t>
      </w:r>
      <w:r w:rsidR="00CE4BEC">
        <w:rPr>
          <w:lang w:val="cs-CZ"/>
        </w:rPr>
        <w:t>Zadavatel</w:t>
      </w:r>
      <w:r>
        <w:rPr>
          <w:lang w:val="cs-CZ"/>
        </w:rPr>
        <w:t>em</w:t>
      </w:r>
      <w:r w:rsidRPr="00B548B7">
        <w:rPr>
          <w:lang w:val="cs-CZ"/>
        </w:rPr>
        <w:t xml:space="preserve"> dodané údaje přeneseny v souladu se </w:t>
      </w:r>
      <w:r>
        <w:rPr>
          <w:lang w:val="cs-CZ"/>
        </w:rPr>
        <w:t>Smlouvou</w:t>
      </w:r>
      <w:r w:rsidRPr="00B548B7">
        <w:rPr>
          <w:lang w:val="cs-CZ"/>
        </w:rPr>
        <w:t xml:space="preserve"> </w:t>
      </w:r>
      <w:r w:rsidR="002C05DD">
        <w:rPr>
          <w:lang w:val="cs-CZ"/>
        </w:rPr>
        <w:t xml:space="preserve">při zabezpečení adekvátní ochrany </w:t>
      </w:r>
      <w:r w:rsidRPr="00B548B7">
        <w:rPr>
          <w:lang w:val="cs-CZ"/>
        </w:rPr>
        <w:t xml:space="preserve">na počítačové servery, které jsou ovládány </w:t>
      </w:r>
      <w:r w:rsidR="009079B7">
        <w:rPr>
          <w:lang w:val="cs-CZ"/>
        </w:rPr>
        <w:t>Zhotovitel</w:t>
      </w:r>
      <w:r>
        <w:rPr>
          <w:lang w:val="cs-CZ"/>
        </w:rPr>
        <w:t>e</w:t>
      </w:r>
      <w:r w:rsidR="002C05DD">
        <w:rPr>
          <w:lang w:val="cs-CZ"/>
        </w:rPr>
        <w:t>m</w:t>
      </w:r>
      <w:r>
        <w:rPr>
          <w:lang w:val="cs-CZ"/>
        </w:rPr>
        <w:t xml:space="preserve"> mimo území, na kterém sídlí</w:t>
      </w:r>
      <w:r w:rsidR="002C05DD">
        <w:rPr>
          <w:lang w:val="cs-CZ"/>
        </w:rPr>
        <w:t xml:space="preserve">. Zhotovitel stvrzuje, že takto přeneseným údajům je nadále poskytován stejný stupeň ochrany jako na území sídla Zhotovitele. </w:t>
      </w:r>
    </w:p>
    <w:p w:rsidR="00146540" w:rsidRPr="00330313" w:rsidRDefault="00CE4BEC" w:rsidP="00E1356E">
      <w:pPr>
        <w:numPr>
          <w:ilvl w:val="0"/>
          <w:numId w:val="13"/>
        </w:numPr>
        <w:shd w:val="clear" w:color="auto" w:fill="FFFFFF"/>
        <w:tabs>
          <w:tab w:val="clear" w:pos="2340"/>
          <w:tab w:val="num" w:pos="360"/>
        </w:tabs>
        <w:ind w:left="360" w:right="23"/>
        <w:jc w:val="both"/>
        <w:rPr>
          <w:lang w:val="cs-CZ"/>
        </w:rPr>
      </w:pPr>
      <w:r>
        <w:rPr>
          <w:lang w:val="cs-CZ"/>
        </w:rPr>
        <w:t>Zadavatel</w:t>
      </w:r>
      <w:r w:rsidR="00146540" w:rsidRPr="00330313">
        <w:rPr>
          <w:lang w:val="cs-CZ"/>
        </w:rPr>
        <w:t xml:space="preserve"> souhlasí s tím, že Zhotovitel může použít odkaz na firmu </w:t>
      </w:r>
      <w:r>
        <w:rPr>
          <w:lang w:val="cs-CZ"/>
        </w:rPr>
        <w:t>Zadavatel</w:t>
      </w:r>
      <w:r w:rsidR="00146540" w:rsidRPr="00330313">
        <w:rPr>
          <w:lang w:val="cs-CZ"/>
        </w:rPr>
        <w:t xml:space="preserve">e a typ poskytnuté </w:t>
      </w:r>
      <w:r w:rsidR="005E67D9">
        <w:rPr>
          <w:lang w:val="cs-CZ"/>
        </w:rPr>
        <w:t>s</w:t>
      </w:r>
      <w:r w:rsidR="005E67D9" w:rsidRPr="00330313">
        <w:rPr>
          <w:lang w:val="cs-CZ"/>
        </w:rPr>
        <w:t xml:space="preserve">lužby </w:t>
      </w:r>
      <w:r w:rsidR="00146540" w:rsidRPr="00330313">
        <w:rPr>
          <w:lang w:val="cs-CZ"/>
        </w:rPr>
        <w:t>jako referenci ve svých marketingových materiálech.</w:t>
      </w:r>
    </w:p>
    <w:p w:rsidR="000961E8" w:rsidRPr="0072645C" w:rsidRDefault="000961E8" w:rsidP="00E1356E">
      <w:pPr>
        <w:numPr>
          <w:ilvl w:val="0"/>
          <w:numId w:val="13"/>
        </w:numPr>
        <w:shd w:val="clear" w:color="auto" w:fill="FFFFFF"/>
        <w:tabs>
          <w:tab w:val="clear" w:pos="2340"/>
          <w:tab w:val="num" w:pos="360"/>
        </w:tabs>
        <w:ind w:left="360" w:right="23"/>
        <w:jc w:val="both"/>
        <w:rPr>
          <w:lang w:val="cs-CZ"/>
        </w:rPr>
      </w:pPr>
      <w:r w:rsidRPr="0072645C">
        <w:rPr>
          <w:lang w:val="cs-CZ"/>
        </w:rPr>
        <w:t>Dojde-li v rámci plnění této S</w:t>
      </w:r>
      <w:r w:rsidR="000E515B" w:rsidRPr="0072645C">
        <w:rPr>
          <w:lang w:val="cs-CZ"/>
        </w:rPr>
        <w:t>mlouvy ke zpracovávání o</w:t>
      </w:r>
      <w:r w:rsidRPr="0072645C">
        <w:rPr>
          <w:lang w:val="cs-CZ"/>
        </w:rPr>
        <w:t xml:space="preserve">sobních údajů </w:t>
      </w:r>
      <w:r w:rsidR="000E515B" w:rsidRPr="0072645C">
        <w:rPr>
          <w:lang w:val="cs-CZ"/>
        </w:rPr>
        <w:t>Zhotovitelem</w:t>
      </w:r>
      <w:r w:rsidRPr="0072645C">
        <w:rPr>
          <w:lang w:val="cs-CZ"/>
        </w:rPr>
        <w:t xml:space="preserve">, uzavřou Smluvní strany v takovém případě </w:t>
      </w:r>
      <w:r w:rsidR="002B08FF">
        <w:rPr>
          <w:lang w:val="cs-CZ"/>
        </w:rPr>
        <w:t>s</w:t>
      </w:r>
      <w:r w:rsidRPr="0072645C">
        <w:rPr>
          <w:lang w:val="cs-CZ"/>
        </w:rPr>
        <w:t xml:space="preserve">mlouvu o zpracování osobních údajů dle § 6 zákona č. 101/2000 Sb., </w:t>
      </w:r>
      <w:r w:rsidR="000E515B" w:rsidRPr="0072645C">
        <w:rPr>
          <w:lang w:val="cs-CZ"/>
        </w:rPr>
        <w:t>o</w:t>
      </w:r>
      <w:r w:rsidRPr="0072645C">
        <w:rPr>
          <w:lang w:val="cs-CZ"/>
        </w:rPr>
        <w:t xml:space="preserve"> ochraně osobních údajů, v platném znění. </w:t>
      </w:r>
    </w:p>
    <w:p w:rsidR="002242FB" w:rsidRPr="002242FB" w:rsidRDefault="002242FB" w:rsidP="00E1356E">
      <w:pPr>
        <w:rPr>
          <w:lang w:val="cs-CZ"/>
        </w:rPr>
      </w:pPr>
    </w:p>
    <w:p w:rsidR="00B1696F" w:rsidRDefault="00B9571E" w:rsidP="00E1356E">
      <w:pPr>
        <w:pStyle w:val="Nadpis6"/>
        <w:numPr>
          <w:ilvl w:val="0"/>
          <w:numId w:val="0"/>
        </w:numPr>
        <w:rPr>
          <w:sz w:val="24"/>
          <w:szCs w:val="24"/>
        </w:rPr>
      </w:pPr>
      <w:r>
        <w:rPr>
          <w:sz w:val="24"/>
          <w:szCs w:val="24"/>
        </w:rPr>
        <w:t xml:space="preserve">VII. </w:t>
      </w:r>
    </w:p>
    <w:p w:rsidR="00A55B3F" w:rsidRPr="00505A87" w:rsidRDefault="00BE609A" w:rsidP="00E1356E">
      <w:pPr>
        <w:pStyle w:val="Nadpis6"/>
        <w:numPr>
          <w:ilvl w:val="0"/>
          <w:numId w:val="0"/>
        </w:numPr>
        <w:rPr>
          <w:sz w:val="24"/>
          <w:szCs w:val="24"/>
        </w:rPr>
      </w:pPr>
      <w:r w:rsidRPr="00330313">
        <w:rPr>
          <w:sz w:val="24"/>
          <w:szCs w:val="24"/>
        </w:rPr>
        <w:t>Práva k duševnímu vlastnictví</w:t>
      </w:r>
    </w:p>
    <w:p w:rsidR="00BE609A" w:rsidRPr="00555E9A" w:rsidRDefault="00BE609A" w:rsidP="00E1356E">
      <w:pPr>
        <w:pStyle w:val="Body"/>
        <w:numPr>
          <w:ilvl w:val="0"/>
          <w:numId w:val="6"/>
        </w:numPr>
        <w:spacing w:after="0" w:line="240" w:lineRule="auto"/>
        <w:ind w:left="357" w:hanging="357"/>
        <w:rPr>
          <w:rFonts w:ascii="Times New Roman" w:hAnsi="Times New Roman"/>
          <w:sz w:val="24"/>
          <w:szCs w:val="24"/>
          <w:lang w:val="cs-CZ"/>
        </w:rPr>
      </w:pPr>
      <w:r w:rsidRPr="00555E9A">
        <w:rPr>
          <w:rFonts w:ascii="Times New Roman" w:hAnsi="Times New Roman"/>
          <w:sz w:val="24"/>
          <w:szCs w:val="24"/>
          <w:lang w:val="cs-CZ"/>
        </w:rPr>
        <w:t xml:space="preserve">Předmětem plnění podle této Smlouvy není know-how </w:t>
      </w:r>
      <w:r w:rsidR="00DB6916" w:rsidRPr="00555E9A">
        <w:rPr>
          <w:rFonts w:ascii="Times New Roman" w:hAnsi="Times New Roman"/>
          <w:sz w:val="24"/>
          <w:szCs w:val="24"/>
          <w:lang w:val="cs-CZ"/>
        </w:rPr>
        <w:t>Zhotovitel</w:t>
      </w:r>
      <w:r w:rsidRPr="00555E9A">
        <w:rPr>
          <w:rFonts w:ascii="Times New Roman" w:hAnsi="Times New Roman"/>
          <w:sz w:val="24"/>
          <w:szCs w:val="24"/>
          <w:lang w:val="cs-CZ"/>
        </w:rPr>
        <w:t xml:space="preserve">e, které zůstává majetkem </w:t>
      </w:r>
      <w:r w:rsidR="00DB6916" w:rsidRPr="00555E9A">
        <w:rPr>
          <w:rFonts w:ascii="Times New Roman" w:hAnsi="Times New Roman"/>
          <w:sz w:val="24"/>
          <w:szCs w:val="24"/>
          <w:lang w:val="cs-CZ"/>
        </w:rPr>
        <w:t>Zhotovitel</w:t>
      </w:r>
      <w:r w:rsidRPr="00555E9A">
        <w:rPr>
          <w:rFonts w:ascii="Times New Roman" w:hAnsi="Times New Roman"/>
          <w:sz w:val="24"/>
          <w:szCs w:val="24"/>
          <w:lang w:val="cs-CZ"/>
        </w:rPr>
        <w:t xml:space="preserve">e. </w:t>
      </w:r>
      <w:r w:rsidR="00645D48" w:rsidRPr="00555E9A">
        <w:rPr>
          <w:rFonts w:ascii="Times New Roman" w:hAnsi="Times New Roman"/>
          <w:sz w:val="24"/>
          <w:szCs w:val="24"/>
          <w:lang w:val="cs-CZ"/>
        </w:rPr>
        <w:t xml:space="preserve">Ve vlastnictví </w:t>
      </w:r>
      <w:r w:rsidR="009079B7" w:rsidRPr="00555E9A">
        <w:rPr>
          <w:rFonts w:ascii="Times New Roman" w:hAnsi="Times New Roman"/>
          <w:sz w:val="24"/>
          <w:szCs w:val="24"/>
          <w:lang w:val="cs-CZ"/>
        </w:rPr>
        <w:t>Zhotovitel</w:t>
      </w:r>
      <w:r w:rsidR="00645D48" w:rsidRPr="00555E9A">
        <w:rPr>
          <w:rFonts w:ascii="Times New Roman" w:hAnsi="Times New Roman"/>
          <w:sz w:val="24"/>
          <w:szCs w:val="24"/>
          <w:lang w:val="cs-CZ"/>
        </w:rPr>
        <w:t xml:space="preserve">e zůstávají autorská práva a veškerá další práva spojená s duševním vlastnictvím k výstupům poskytovaného Díla, ať již se jedná o ústní či materializované výstupy a pracovní podklady </w:t>
      </w:r>
      <w:r w:rsidR="009079B7" w:rsidRPr="00555E9A">
        <w:rPr>
          <w:rFonts w:ascii="Times New Roman" w:hAnsi="Times New Roman"/>
          <w:sz w:val="24"/>
          <w:szCs w:val="24"/>
          <w:lang w:val="cs-CZ"/>
        </w:rPr>
        <w:t>Zhotovitel</w:t>
      </w:r>
      <w:r w:rsidR="008B7EA5">
        <w:rPr>
          <w:rFonts w:ascii="Times New Roman" w:hAnsi="Times New Roman"/>
          <w:sz w:val="24"/>
          <w:szCs w:val="24"/>
          <w:lang w:val="cs-CZ"/>
        </w:rPr>
        <w:t xml:space="preserve">e. Úplným zaplacením </w:t>
      </w:r>
      <w:r w:rsidR="005E67D9">
        <w:rPr>
          <w:rFonts w:ascii="Times New Roman" w:hAnsi="Times New Roman"/>
          <w:sz w:val="24"/>
          <w:szCs w:val="24"/>
          <w:lang w:val="cs-CZ"/>
        </w:rPr>
        <w:t xml:space="preserve">ceny </w:t>
      </w:r>
      <w:r w:rsidR="008B7EA5">
        <w:rPr>
          <w:rFonts w:ascii="Times New Roman" w:hAnsi="Times New Roman"/>
          <w:sz w:val="24"/>
          <w:szCs w:val="24"/>
          <w:lang w:val="cs-CZ"/>
        </w:rPr>
        <w:t xml:space="preserve">za Dílo získává </w:t>
      </w:r>
      <w:r w:rsidR="00CE4BEC">
        <w:rPr>
          <w:rFonts w:ascii="Times New Roman" w:hAnsi="Times New Roman"/>
          <w:sz w:val="24"/>
          <w:szCs w:val="24"/>
          <w:lang w:val="cs-CZ"/>
        </w:rPr>
        <w:t>Zadavatel</w:t>
      </w:r>
      <w:r w:rsidR="008B7EA5">
        <w:rPr>
          <w:rFonts w:ascii="Times New Roman" w:hAnsi="Times New Roman"/>
          <w:sz w:val="24"/>
          <w:szCs w:val="24"/>
          <w:lang w:val="cs-CZ"/>
        </w:rPr>
        <w:t xml:space="preserve"> vlastnictví k hmotnému výstupu Díla (k CD, DVD, k vytištěným prezentacím apod.). </w:t>
      </w:r>
    </w:p>
    <w:p w:rsidR="00BE609A" w:rsidRDefault="00BE609A" w:rsidP="00E1356E">
      <w:pPr>
        <w:pStyle w:val="Body"/>
        <w:numPr>
          <w:ilvl w:val="0"/>
          <w:numId w:val="6"/>
        </w:numPr>
        <w:spacing w:after="0" w:line="240" w:lineRule="auto"/>
        <w:ind w:left="357" w:hanging="357"/>
        <w:rPr>
          <w:rFonts w:ascii="Times New Roman" w:hAnsi="Times New Roman"/>
          <w:sz w:val="24"/>
          <w:szCs w:val="24"/>
          <w:lang w:val="cs-CZ"/>
        </w:rPr>
      </w:pPr>
      <w:r w:rsidRPr="00330313">
        <w:rPr>
          <w:rFonts w:ascii="Times New Roman" w:hAnsi="Times New Roman"/>
          <w:sz w:val="24"/>
          <w:szCs w:val="24"/>
          <w:lang w:val="cs-CZ"/>
        </w:rPr>
        <w:t xml:space="preserve">Pokud by </w:t>
      </w:r>
      <w:r w:rsidR="00DB6916" w:rsidRPr="00330313">
        <w:rPr>
          <w:rFonts w:ascii="Times New Roman" w:hAnsi="Times New Roman"/>
          <w:sz w:val="24"/>
          <w:szCs w:val="24"/>
          <w:lang w:val="cs-CZ"/>
        </w:rPr>
        <w:t>Zhotovitel</w:t>
      </w:r>
      <w:r w:rsidRPr="00330313">
        <w:rPr>
          <w:rFonts w:ascii="Times New Roman" w:hAnsi="Times New Roman"/>
          <w:sz w:val="24"/>
          <w:szCs w:val="24"/>
          <w:lang w:val="cs-CZ"/>
        </w:rPr>
        <w:t xml:space="preserve"> </w:t>
      </w:r>
      <w:r w:rsidR="00555E9A">
        <w:rPr>
          <w:rFonts w:ascii="Times New Roman" w:hAnsi="Times New Roman"/>
          <w:sz w:val="24"/>
          <w:szCs w:val="24"/>
          <w:lang w:val="cs-CZ"/>
        </w:rPr>
        <w:t xml:space="preserve">předáním Díla </w:t>
      </w:r>
      <w:r w:rsidR="00CE4BEC">
        <w:rPr>
          <w:rFonts w:ascii="Times New Roman" w:hAnsi="Times New Roman"/>
          <w:sz w:val="24"/>
          <w:szCs w:val="24"/>
          <w:lang w:val="cs-CZ"/>
        </w:rPr>
        <w:t>Zadavatel</w:t>
      </w:r>
      <w:r w:rsidR="00555E9A">
        <w:rPr>
          <w:rFonts w:ascii="Times New Roman" w:hAnsi="Times New Roman"/>
          <w:sz w:val="24"/>
          <w:szCs w:val="24"/>
          <w:lang w:val="cs-CZ"/>
        </w:rPr>
        <w:t xml:space="preserve">i </w:t>
      </w:r>
      <w:r w:rsidR="00555E9A" w:rsidRPr="00233752">
        <w:rPr>
          <w:rFonts w:ascii="Times New Roman" w:hAnsi="Times New Roman"/>
          <w:sz w:val="24"/>
          <w:szCs w:val="24"/>
          <w:lang w:val="cs-CZ"/>
        </w:rPr>
        <w:t>porušil práva duševního vlastnictví</w:t>
      </w:r>
      <w:r w:rsidR="00555E9A">
        <w:rPr>
          <w:rFonts w:ascii="Times New Roman" w:hAnsi="Times New Roman"/>
          <w:sz w:val="24"/>
          <w:szCs w:val="24"/>
          <w:lang w:val="cs-CZ"/>
        </w:rPr>
        <w:t xml:space="preserve"> </w:t>
      </w:r>
      <w:r w:rsidR="00555E9A" w:rsidRPr="00233752">
        <w:rPr>
          <w:rFonts w:ascii="Times New Roman" w:hAnsi="Times New Roman"/>
          <w:sz w:val="24"/>
          <w:szCs w:val="24"/>
          <w:lang w:val="cs-CZ"/>
        </w:rPr>
        <w:t>třetích osob</w:t>
      </w:r>
      <w:r w:rsidR="00555E9A">
        <w:rPr>
          <w:rFonts w:ascii="Times New Roman" w:hAnsi="Times New Roman"/>
          <w:sz w:val="24"/>
          <w:szCs w:val="24"/>
          <w:lang w:val="cs-CZ"/>
        </w:rPr>
        <w:t xml:space="preserve"> (</w:t>
      </w:r>
      <w:r w:rsidR="00555E9A" w:rsidRPr="00233752">
        <w:rPr>
          <w:rFonts w:ascii="Times New Roman" w:hAnsi="Times New Roman"/>
          <w:sz w:val="24"/>
          <w:szCs w:val="24"/>
          <w:lang w:val="cs-CZ"/>
        </w:rPr>
        <w:t>zejména autorská práva</w:t>
      </w:r>
      <w:r w:rsidR="00555E9A">
        <w:rPr>
          <w:rFonts w:ascii="Times New Roman" w:hAnsi="Times New Roman"/>
          <w:sz w:val="24"/>
          <w:szCs w:val="24"/>
          <w:lang w:val="cs-CZ"/>
        </w:rPr>
        <w:t>)</w:t>
      </w:r>
      <w:r w:rsidRPr="00330313">
        <w:rPr>
          <w:rFonts w:ascii="Times New Roman" w:hAnsi="Times New Roman"/>
          <w:sz w:val="24"/>
          <w:szCs w:val="24"/>
          <w:lang w:val="cs-CZ"/>
        </w:rPr>
        <w:t xml:space="preserve">, zavazuje se kromě případné úhrady škody též k tomu, že veškeré povinnosti plynoucí z uvedeného </w:t>
      </w:r>
      <w:r w:rsidR="00555E9A">
        <w:rPr>
          <w:rFonts w:ascii="Times New Roman" w:hAnsi="Times New Roman"/>
          <w:sz w:val="24"/>
          <w:szCs w:val="24"/>
          <w:lang w:val="cs-CZ"/>
        </w:rPr>
        <w:t xml:space="preserve">porušení práv </w:t>
      </w:r>
      <w:r w:rsidR="00B06F37">
        <w:rPr>
          <w:rFonts w:ascii="Times New Roman" w:hAnsi="Times New Roman"/>
          <w:sz w:val="24"/>
          <w:szCs w:val="24"/>
          <w:lang w:val="cs-CZ"/>
        </w:rPr>
        <w:t>duševního vlastnictví sám splní</w:t>
      </w:r>
      <w:r w:rsidRPr="00330313">
        <w:rPr>
          <w:rFonts w:ascii="Times New Roman" w:hAnsi="Times New Roman"/>
          <w:sz w:val="24"/>
          <w:szCs w:val="24"/>
          <w:lang w:val="cs-CZ"/>
        </w:rPr>
        <w:t xml:space="preserve"> a veškeré požadavky vznesené vůči </w:t>
      </w:r>
      <w:r w:rsidR="00CE4BEC">
        <w:rPr>
          <w:rFonts w:ascii="Times New Roman" w:hAnsi="Times New Roman"/>
          <w:sz w:val="24"/>
          <w:szCs w:val="24"/>
          <w:lang w:val="cs-CZ"/>
        </w:rPr>
        <w:t>Zadavatel</w:t>
      </w:r>
      <w:r w:rsidRPr="00330313">
        <w:rPr>
          <w:rFonts w:ascii="Times New Roman" w:hAnsi="Times New Roman"/>
          <w:sz w:val="24"/>
          <w:szCs w:val="24"/>
          <w:lang w:val="cs-CZ"/>
        </w:rPr>
        <w:t xml:space="preserve">i vyřídí se žadatelem (třetí stranou) přímo sám. </w:t>
      </w:r>
    </w:p>
    <w:p w:rsidR="00BE609A" w:rsidRDefault="00DB6916" w:rsidP="00E1356E">
      <w:pPr>
        <w:pStyle w:val="Body"/>
        <w:numPr>
          <w:ilvl w:val="0"/>
          <w:numId w:val="6"/>
        </w:numPr>
        <w:spacing w:after="0" w:line="240" w:lineRule="auto"/>
        <w:ind w:left="357" w:hanging="357"/>
        <w:rPr>
          <w:rFonts w:ascii="Times New Roman" w:hAnsi="Times New Roman"/>
          <w:sz w:val="24"/>
          <w:szCs w:val="24"/>
          <w:lang w:val="cs-CZ"/>
        </w:rPr>
      </w:pPr>
      <w:r w:rsidRPr="00330313">
        <w:rPr>
          <w:rFonts w:ascii="Times New Roman" w:hAnsi="Times New Roman"/>
          <w:sz w:val="24"/>
          <w:szCs w:val="24"/>
          <w:lang w:val="cs-CZ"/>
        </w:rPr>
        <w:t>Zhotovitel</w:t>
      </w:r>
      <w:r w:rsidR="00BE609A" w:rsidRPr="00330313">
        <w:rPr>
          <w:rFonts w:ascii="Times New Roman" w:hAnsi="Times New Roman"/>
          <w:sz w:val="24"/>
          <w:szCs w:val="24"/>
          <w:lang w:val="cs-CZ"/>
        </w:rPr>
        <w:t xml:space="preserve"> </w:t>
      </w:r>
      <w:r w:rsidR="00555E9A">
        <w:rPr>
          <w:rFonts w:ascii="Times New Roman" w:hAnsi="Times New Roman"/>
          <w:sz w:val="24"/>
          <w:szCs w:val="24"/>
          <w:lang w:val="cs-CZ"/>
        </w:rPr>
        <w:t>dává</w:t>
      </w:r>
      <w:r w:rsidR="00BE609A" w:rsidRPr="00330313">
        <w:rPr>
          <w:rFonts w:ascii="Times New Roman" w:hAnsi="Times New Roman"/>
          <w:sz w:val="24"/>
          <w:szCs w:val="24"/>
          <w:lang w:val="cs-CZ"/>
        </w:rPr>
        <w:t xml:space="preserve"> </w:t>
      </w:r>
      <w:r w:rsidR="00CE4BEC">
        <w:rPr>
          <w:rFonts w:ascii="Times New Roman" w:hAnsi="Times New Roman"/>
          <w:sz w:val="24"/>
          <w:szCs w:val="24"/>
          <w:lang w:val="cs-CZ"/>
        </w:rPr>
        <w:t>Zadavatel</w:t>
      </w:r>
      <w:r w:rsidR="00BE609A" w:rsidRPr="00330313">
        <w:rPr>
          <w:rFonts w:ascii="Times New Roman" w:hAnsi="Times New Roman"/>
          <w:sz w:val="24"/>
          <w:szCs w:val="24"/>
          <w:lang w:val="cs-CZ"/>
        </w:rPr>
        <w:t>i</w:t>
      </w:r>
      <w:r w:rsidR="00555E9A">
        <w:rPr>
          <w:rFonts w:ascii="Times New Roman" w:hAnsi="Times New Roman"/>
          <w:sz w:val="24"/>
          <w:szCs w:val="24"/>
          <w:lang w:val="cs-CZ"/>
        </w:rPr>
        <w:t xml:space="preserve"> souhlas</w:t>
      </w:r>
      <w:r w:rsidR="00BE609A" w:rsidRPr="00330313">
        <w:rPr>
          <w:rFonts w:ascii="Times New Roman" w:hAnsi="Times New Roman"/>
          <w:sz w:val="24"/>
          <w:szCs w:val="24"/>
          <w:lang w:val="cs-CZ"/>
        </w:rPr>
        <w:t xml:space="preserve">, </w:t>
      </w:r>
      <w:r w:rsidR="00555E9A">
        <w:rPr>
          <w:rFonts w:ascii="Times New Roman" w:hAnsi="Times New Roman"/>
          <w:sz w:val="24"/>
          <w:szCs w:val="24"/>
          <w:lang w:val="cs-CZ"/>
        </w:rPr>
        <w:t xml:space="preserve">aby užil předané Dílo v souladu s účelem stanoveným v této Smlouvě a k aplikaci Díla ve své společnosti. </w:t>
      </w:r>
    </w:p>
    <w:p w:rsidR="00645D48" w:rsidRDefault="00CE4BEC" w:rsidP="00E1356E">
      <w:pPr>
        <w:pStyle w:val="Body"/>
        <w:numPr>
          <w:ilvl w:val="0"/>
          <w:numId w:val="6"/>
        </w:numPr>
        <w:spacing w:after="0" w:line="240" w:lineRule="auto"/>
        <w:ind w:left="357" w:hanging="357"/>
        <w:rPr>
          <w:rFonts w:ascii="Times New Roman" w:hAnsi="Times New Roman"/>
          <w:sz w:val="24"/>
          <w:szCs w:val="24"/>
          <w:lang w:val="cs-CZ"/>
        </w:rPr>
      </w:pPr>
      <w:r>
        <w:rPr>
          <w:rFonts w:ascii="Times New Roman" w:hAnsi="Times New Roman"/>
          <w:sz w:val="24"/>
          <w:szCs w:val="24"/>
          <w:lang w:val="cs-CZ"/>
        </w:rPr>
        <w:t>Zadavatel</w:t>
      </w:r>
      <w:r w:rsidR="00645D48" w:rsidRPr="00131C8D">
        <w:rPr>
          <w:rFonts w:ascii="Times New Roman" w:hAnsi="Times New Roman"/>
          <w:sz w:val="24"/>
          <w:szCs w:val="24"/>
          <w:lang w:val="cs-CZ"/>
        </w:rPr>
        <w:t xml:space="preserve"> uznává a je si vědom, že veškeré rady, doporučení, informace či výstupy </w:t>
      </w:r>
      <w:r w:rsidR="00645D48">
        <w:rPr>
          <w:rFonts w:ascii="Times New Roman" w:hAnsi="Times New Roman"/>
          <w:sz w:val="24"/>
          <w:szCs w:val="24"/>
          <w:lang w:val="cs-CZ"/>
        </w:rPr>
        <w:t>Díla</w:t>
      </w:r>
      <w:r w:rsidR="00645D48" w:rsidRPr="00131C8D">
        <w:rPr>
          <w:rFonts w:ascii="Times New Roman" w:hAnsi="Times New Roman"/>
          <w:sz w:val="24"/>
          <w:szCs w:val="24"/>
          <w:lang w:val="cs-CZ"/>
        </w:rPr>
        <w:t xml:space="preserve">, které mu byly poskytnuty v jakékoli formě, jsou pouze pro jeho interní využití a </w:t>
      </w:r>
      <w:r w:rsidR="00555E9A">
        <w:rPr>
          <w:rFonts w:ascii="Times New Roman" w:hAnsi="Times New Roman"/>
          <w:sz w:val="24"/>
          <w:szCs w:val="24"/>
          <w:lang w:val="cs-CZ"/>
        </w:rPr>
        <w:t xml:space="preserve">za tímto účelem je oprávněn si zhotovit nezbytný počet rozmnoženin (kopií). </w:t>
      </w:r>
      <w:r w:rsidR="002420E5">
        <w:rPr>
          <w:rFonts w:ascii="Times New Roman" w:hAnsi="Times New Roman"/>
          <w:sz w:val="24"/>
          <w:szCs w:val="24"/>
          <w:lang w:val="cs-CZ"/>
        </w:rPr>
        <w:t xml:space="preserve">Dílo </w:t>
      </w:r>
      <w:r w:rsidR="00645D48" w:rsidRPr="00131C8D">
        <w:rPr>
          <w:rFonts w:ascii="Times New Roman" w:hAnsi="Times New Roman"/>
          <w:sz w:val="24"/>
          <w:szCs w:val="24"/>
          <w:lang w:val="cs-CZ"/>
        </w:rPr>
        <w:t xml:space="preserve">nelze bez předchozího písemného souhlasu </w:t>
      </w:r>
      <w:r w:rsidR="009079B7">
        <w:rPr>
          <w:rFonts w:ascii="Times New Roman" w:hAnsi="Times New Roman"/>
          <w:sz w:val="24"/>
          <w:szCs w:val="24"/>
          <w:lang w:val="cs-CZ"/>
        </w:rPr>
        <w:t>Zhotovitel</w:t>
      </w:r>
      <w:r w:rsidR="00645D48" w:rsidRPr="00131C8D">
        <w:rPr>
          <w:rFonts w:ascii="Times New Roman" w:hAnsi="Times New Roman"/>
          <w:sz w:val="24"/>
          <w:szCs w:val="24"/>
          <w:lang w:val="cs-CZ"/>
        </w:rPr>
        <w:t>e používat jako odkaz, zveřejňovat či jinak citovat, dále distribuovat</w:t>
      </w:r>
      <w:r w:rsidR="002420E5">
        <w:rPr>
          <w:rFonts w:ascii="Times New Roman" w:hAnsi="Times New Roman"/>
          <w:sz w:val="24"/>
          <w:szCs w:val="24"/>
          <w:lang w:val="cs-CZ"/>
        </w:rPr>
        <w:t xml:space="preserve"> mimo vaši </w:t>
      </w:r>
      <w:r w:rsidR="003248A9">
        <w:rPr>
          <w:rFonts w:ascii="Times New Roman" w:hAnsi="Times New Roman"/>
          <w:sz w:val="24"/>
          <w:szCs w:val="24"/>
          <w:lang w:val="cs-CZ"/>
        </w:rPr>
        <w:t>s</w:t>
      </w:r>
      <w:r w:rsidR="002420E5">
        <w:rPr>
          <w:rFonts w:ascii="Times New Roman" w:hAnsi="Times New Roman"/>
          <w:sz w:val="24"/>
          <w:szCs w:val="24"/>
          <w:lang w:val="cs-CZ"/>
        </w:rPr>
        <w:t>polečnost</w:t>
      </w:r>
      <w:r w:rsidR="00645D48" w:rsidRPr="00131C8D">
        <w:rPr>
          <w:rFonts w:ascii="Times New Roman" w:hAnsi="Times New Roman"/>
          <w:sz w:val="24"/>
          <w:szCs w:val="24"/>
          <w:lang w:val="cs-CZ"/>
        </w:rPr>
        <w:t>, ať již v celku nebo z části, s výjimkou případů, kdy je toto vyžadováno zákonem.</w:t>
      </w:r>
    </w:p>
    <w:p w:rsidR="002242FB" w:rsidRDefault="002242FB" w:rsidP="00E1356E">
      <w:pPr>
        <w:jc w:val="center"/>
        <w:rPr>
          <w:b/>
          <w:lang w:val="cs-CZ"/>
        </w:rPr>
      </w:pPr>
    </w:p>
    <w:p w:rsidR="00B1696F" w:rsidRDefault="00B9571E" w:rsidP="00E1356E">
      <w:pPr>
        <w:jc w:val="center"/>
        <w:rPr>
          <w:b/>
          <w:lang w:val="cs-CZ"/>
        </w:rPr>
      </w:pPr>
      <w:r>
        <w:rPr>
          <w:b/>
          <w:lang w:val="cs-CZ"/>
        </w:rPr>
        <w:t xml:space="preserve">VIII. </w:t>
      </w:r>
    </w:p>
    <w:p w:rsidR="00227945" w:rsidRDefault="00227945" w:rsidP="00E1356E">
      <w:pPr>
        <w:autoSpaceDE w:val="0"/>
        <w:autoSpaceDN w:val="0"/>
        <w:adjustRightInd w:val="0"/>
        <w:jc w:val="center"/>
        <w:rPr>
          <w:b/>
          <w:bCs/>
          <w:lang w:val="cs-CZ"/>
        </w:rPr>
      </w:pPr>
      <w:r w:rsidRPr="00330313">
        <w:rPr>
          <w:b/>
          <w:bCs/>
          <w:lang w:val="cs-CZ"/>
        </w:rPr>
        <w:t xml:space="preserve">Náhrada škody </w:t>
      </w:r>
    </w:p>
    <w:p w:rsidR="00227945" w:rsidRPr="00330313" w:rsidRDefault="00227945" w:rsidP="00E1356E">
      <w:pPr>
        <w:numPr>
          <w:ilvl w:val="0"/>
          <w:numId w:val="7"/>
        </w:numPr>
        <w:overflowPunct w:val="0"/>
        <w:autoSpaceDE w:val="0"/>
        <w:autoSpaceDN w:val="0"/>
        <w:adjustRightInd w:val="0"/>
        <w:ind w:left="357" w:hanging="357"/>
        <w:jc w:val="both"/>
        <w:textAlignment w:val="baseline"/>
        <w:rPr>
          <w:lang w:val="cs-CZ"/>
        </w:rPr>
      </w:pPr>
      <w:r w:rsidRPr="00330313">
        <w:rPr>
          <w:lang w:val="cs-CZ"/>
        </w:rPr>
        <w:t xml:space="preserve">Smluvní strany se dohodly, že </w:t>
      </w:r>
      <w:r w:rsidR="00DB6916" w:rsidRPr="00330313">
        <w:rPr>
          <w:lang w:val="cs-CZ"/>
        </w:rPr>
        <w:t>Zhotovitel</w:t>
      </w:r>
      <w:r w:rsidRPr="00330313">
        <w:rPr>
          <w:lang w:val="cs-CZ"/>
        </w:rPr>
        <w:t xml:space="preserve"> neodpovídá za </w:t>
      </w:r>
      <w:r w:rsidR="001103AB" w:rsidRPr="00330313">
        <w:rPr>
          <w:lang w:val="cs-CZ"/>
        </w:rPr>
        <w:t>škody</w:t>
      </w:r>
      <w:r w:rsidRPr="00330313">
        <w:rPr>
          <w:lang w:val="cs-CZ"/>
        </w:rPr>
        <w:t xml:space="preserve"> nepřímé</w:t>
      </w:r>
      <w:r w:rsidR="005B3630">
        <w:rPr>
          <w:lang w:val="cs-CZ"/>
        </w:rPr>
        <w:t xml:space="preserve"> a následné</w:t>
      </w:r>
      <w:r w:rsidRPr="00330313">
        <w:rPr>
          <w:lang w:val="cs-CZ"/>
        </w:rPr>
        <w:t xml:space="preserve">, ztráty dat nebo </w:t>
      </w:r>
      <w:r w:rsidR="00231986">
        <w:rPr>
          <w:lang w:val="cs-CZ"/>
        </w:rPr>
        <w:t>ušlý zisk</w:t>
      </w:r>
      <w:r w:rsidRPr="00330313">
        <w:rPr>
          <w:lang w:val="cs-CZ"/>
        </w:rPr>
        <w:t xml:space="preserve">. </w:t>
      </w:r>
    </w:p>
    <w:p w:rsidR="00227945" w:rsidRDefault="0004486A" w:rsidP="00E1356E">
      <w:pPr>
        <w:numPr>
          <w:ilvl w:val="0"/>
          <w:numId w:val="7"/>
        </w:numPr>
        <w:overflowPunct w:val="0"/>
        <w:autoSpaceDE w:val="0"/>
        <w:autoSpaceDN w:val="0"/>
        <w:adjustRightInd w:val="0"/>
        <w:jc w:val="both"/>
        <w:textAlignment w:val="baseline"/>
        <w:rPr>
          <w:lang w:val="cs-CZ"/>
        </w:rPr>
      </w:pPr>
      <w:r w:rsidRPr="00330313">
        <w:rPr>
          <w:lang w:val="cs-CZ"/>
        </w:rPr>
        <w:t xml:space="preserve">Smluvní strany se výslovně dohodly, že </w:t>
      </w:r>
      <w:r w:rsidR="00231986">
        <w:rPr>
          <w:lang w:val="cs-CZ"/>
        </w:rPr>
        <w:t>celková</w:t>
      </w:r>
      <w:r w:rsidR="009F2027">
        <w:rPr>
          <w:lang w:val="cs-CZ"/>
        </w:rPr>
        <w:t xml:space="preserve"> </w:t>
      </w:r>
      <w:r w:rsidR="00231986">
        <w:rPr>
          <w:lang w:val="cs-CZ"/>
        </w:rPr>
        <w:t>výše</w:t>
      </w:r>
      <w:r w:rsidR="009F2027">
        <w:rPr>
          <w:lang w:val="cs-CZ"/>
        </w:rPr>
        <w:t xml:space="preserve"> škody</w:t>
      </w:r>
      <w:r w:rsidR="00231986">
        <w:rPr>
          <w:lang w:val="cs-CZ"/>
        </w:rPr>
        <w:t xml:space="preserve"> způsobená</w:t>
      </w:r>
      <w:r w:rsidR="009F2027">
        <w:rPr>
          <w:lang w:val="cs-CZ"/>
        </w:rPr>
        <w:t xml:space="preserve"> v </w:t>
      </w:r>
      <w:r w:rsidRPr="00330313">
        <w:rPr>
          <w:lang w:val="cs-CZ"/>
        </w:rPr>
        <w:t xml:space="preserve">příčinné souvislosti s plněním předmětu této </w:t>
      </w:r>
      <w:r w:rsidR="001103AB" w:rsidRPr="00330313">
        <w:rPr>
          <w:lang w:val="cs-CZ"/>
        </w:rPr>
        <w:t>S</w:t>
      </w:r>
      <w:r w:rsidRPr="00330313">
        <w:rPr>
          <w:lang w:val="cs-CZ"/>
        </w:rPr>
        <w:t>mlouvy, kromě škody způsobené úmyslně</w:t>
      </w:r>
      <w:r w:rsidR="00555E9A">
        <w:rPr>
          <w:lang w:val="cs-CZ"/>
        </w:rPr>
        <w:t xml:space="preserve"> nebo hrubou nedbalostí</w:t>
      </w:r>
      <w:r w:rsidRPr="00330313">
        <w:rPr>
          <w:lang w:val="cs-CZ"/>
        </w:rPr>
        <w:t xml:space="preserve">, </w:t>
      </w:r>
      <w:r w:rsidR="00231986">
        <w:rPr>
          <w:lang w:val="cs-CZ"/>
        </w:rPr>
        <w:t xml:space="preserve">se </w:t>
      </w:r>
      <w:r w:rsidRPr="00330313">
        <w:rPr>
          <w:lang w:val="cs-CZ"/>
        </w:rPr>
        <w:t>omezuj</w:t>
      </w:r>
      <w:r w:rsidR="00231986">
        <w:rPr>
          <w:lang w:val="cs-CZ"/>
        </w:rPr>
        <w:t xml:space="preserve">e do </w:t>
      </w:r>
      <w:r w:rsidRPr="00330313">
        <w:rPr>
          <w:lang w:val="cs-CZ"/>
        </w:rPr>
        <w:t>výš</w:t>
      </w:r>
      <w:r w:rsidR="00231986">
        <w:rPr>
          <w:lang w:val="cs-CZ"/>
        </w:rPr>
        <w:t>e</w:t>
      </w:r>
      <w:r w:rsidRPr="00330313">
        <w:rPr>
          <w:lang w:val="cs-CZ"/>
        </w:rPr>
        <w:t xml:space="preserve"> skutečně vyplacené sjednané ceny </w:t>
      </w:r>
      <w:r w:rsidR="00CE4BEC">
        <w:rPr>
          <w:lang w:val="cs-CZ"/>
        </w:rPr>
        <w:t>Zadavatel</w:t>
      </w:r>
      <w:r w:rsidRPr="00330313">
        <w:rPr>
          <w:lang w:val="cs-CZ"/>
        </w:rPr>
        <w:t xml:space="preserve">em </w:t>
      </w:r>
      <w:r w:rsidR="001103AB" w:rsidRPr="00330313">
        <w:rPr>
          <w:lang w:val="cs-CZ"/>
        </w:rPr>
        <w:t>Z</w:t>
      </w:r>
      <w:r w:rsidRPr="00330313">
        <w:rPr>
          <w:lang w:val="cs-CZ"/>
        </w:rPr>
        <w:t>hotoviteli na základě cenového ujednání uvedeného v čl. V.</w:t>
      </w:r>
      <w:r w:rsidR="00FB2A81">
        <w:rPr>
          <w:lang w:val="cs-CZ"/>
        </w:rPr>
        <w:t xml:space="preserve"> </w:t>
      </w:r>
      <w:r w:rsidRPr="00330313">
        <w:rPr>
          <w:lang w:val="cs-CZ"/>
        </w:rPr>
        <w:t xml:space="preserve">2. této </w:t>
      </w:r>
      <w:r w:rsidR="00FB2A81">
        <w:rPr>
          <w:lang w:val="cs-CZ"/>
        </w:rPr>
        <w:t>S</w:t>
      </w:r>
      <w:r w:rsidRPr="00330313">
        <w:rPr>
          <w:lang w:val="cs-CZ"/>
        </w:rPr>
        <w:t>mlouvy ke dni vzniklé škody.</w:t>
      </w:r>
    </w:p>
    <w:p w:rsidR="009054CC" w:rsidRPr="001C2F9A" w:rsidRDefault="009054CC" w:rsidP="00E1356E">
      <w:pPr>
        <w:numPr>
          <w:ilvl w:val="0"/>
          <w:numId w:val="7"/>
        </w:numPr>
        <w:jc w:val="both"/>
        <w:rPr>
          <w:lang w:val="cs-CZ"/>
        </w:rPr>
      </w:pPr>
      <w:r w:rsidRPr="001C2F9A">
        <w:rPr>
          <w:lang w:val="cs-CZ"/>
        </w:rPr>
        <w:t xml:space="preserve">Dojde-li k prodlení s předáním Díla jako celku dle této Smlouvy prokazatelně způsobené stranou Zhotovitele oproti termínu sjednanému v této Smlouvě, má </w:t>
      </w:r>
      <w:r w:rsidR="00CE4BEC">
        <w:rPr>
          <w:lang w:val="cs-CZ"/>
        </w:rPr>
        <w:t>Zadavatel</w:t>
      </w:r>
      <w:r w:rsidRPr="001C2F9A">
        <w:rPr>
          <w:lang w:val="cs-CZ"/>
        </w:rPr>
        <w:t xml:space="preserve"> právo požadovat na Zhotoviteli zaplacení smluvní pokuty ve výši 0,05 % z ceny Díla bez DPH za každý i započatý den takového prodlení. Ujednání o smluvní pokutě se nevztahuje na případy, kdy je prodlení Zhotovitele způsobené prodlením ze strany </w:t>
      </w:r>
      <w:r w:rsidR="00CE4BEC">
        <w:rPr>
          <w:lang w:val="cs-CZ"/>
        </w:rPr>
        <w:t>Zadavatel</w:t>
      </w:r>
      <w:r w:rsidRPr="001C2F9A">
        <w:rPr>
          <w:lang w:val="cs-CZ"/>
        </w:rPr>
        <w:t>e spočívající v nedodání relevantních informací a podkladů včas či prodlením, jež nastalo nezávisle na vůli Zhotovitele a brání mu ve splnění jeho povinností</w:t>
      </w:r>
      <w:r w:rsidR="002B08FF" w:rsidRPr="001C2F9A">
        <w:rPr>
          <w:lang w:val="cs-CZ"/>
        </w:rPr>
        <w:t>.</w:t>
      </w:r>
      <w:r w:rsidRPr="001C2F9A">
        <w:rPr>
          <w:lang w:val="cs-CZ"/>
        </w:rPr>
        <w:t xml:space="preserve"> </w:t>
      </w:r>
    </w:p>
    <w:p w:rsidR="002242FB" w:rsidRPr="00330313" w:rsidRDefault="002242FB" w:rsidP="00E1356E">
      <w:pPr>
        <w:autoSpaceDE w:val="0"/>
        <w:autoSpaceDN w:val="0"/>
        <w:adjustRightInd w:val="0"/>
        <w:ind w:left="357"/>
        <w:jc w:val="center"/>
        <w:rPr>
          <w:b/>
          <w:lang w:val="cs-CZ"/>
        </w:rPr>
      </w:pPr>
    </w:p>
    <w:p w:rsidR="00B1696F" w:rsidRDefault="00B65425" w:rsidP="00E1356E">
      <w:pPr>
        <w:jc w:val="center"/>
        <w:rPr>
          <w:b/>
          <w:lang w:val="cs-CZ"/>
        </w:rPr>
      </w:pPr>
      <w:r>
        <w:rPr>
          <w:b/>
          <w:lang w:val="cs-CZ"/>
        </w:rPr>
        <w:t>I</w:t>
      </w:r>
      <w:r w:rsidR="00B9571E">
        <w:rPr>
          <w:b/>
          <w:lang w:val="cs-CZ"/>
        </w:rPr>
        <w:t>X.</w:t>
      </w:r>
    </w:p>
    <w:p w:rsidR="00A55B3F" w:rsidRPr="00330313" w:rsidRDefault="00382D05" w:rsidP="00E1356E">
      <w:pPr>
        <w:autoSpaceDE w:val="0"/>
        <w:autoSpaceDN w:val="0"/>
        <w:adjustRightInd w:val="0"/>
        <w:jc w:val="center"/>
        <w:rPr>
          <w:b/>
          <w:lang w:val="cs-CZ"/>
        </w:rPr>
      </w:pPr>
      <w:r w:rsidRPr="00330313">
        <w:rPr>
          <w:b/>
          <w:lang w:val="cs-CZ"/>
        </w:rPr>
        <w:t>Doručování</w:t>
      </w:r>
    </w:p>
    <w:p w:rsidR="008B7EA5" w:rsidRDefault="00382D05" w:rsidP="00E1356E">
      <w:pPr>
        <w:pStyle w:val="Smlouva-lnek"/>
        <w:numPr>
          <w:ilvl w:val="0"/>
          <w:numId w:val="21"/>
        </w:numPr>
        <w:tabs>
          <w:tab w:val="clear" w:pos="720"/>
          <w:tab w:val="num" w:pos="426"/>
        </w:tabs>
        <w:spacing w:before="0"/>
        <w:ind w:left="425" w:hanging="425"/>
      </w:pPr>
      <w:r w:rsidRPr="00330313">
        <w:t>Vzájemná oznámení týkající se změn Smlouvy, ukončení Smlouvy</w:t>
      </w:r>
      <w:r w:rsidR="00F86662">
        <w:t xml:space="preserve"> a</w:t>
      </w:r>
      <w:r w:rsidRPr="00330313">
        <w:t xml:space="preserve"> výzev k plnění mezi Smluvními stranami této Smlouvy se budou zasílat na adresy Smluvních stran uvedené v jejím záhlaví (dále jen „adresa pro doručování“), musí být písemná a musí se zasílat doporučeným dopisem nebo kurýrní službou nebo předávat osobně. Pokud by některá ze Smluvních stran změnila svou adresu pro doručování pošty, vyrozumí druhou Smluvní stranu do deseti dnů po takové změně.</w:t>
      </w:r>
    </w:p>
    <w:p w:rsidR="00382D05" w:rsidRPr="00330313" w:rsidRDefault="00382D05" w:rsidP="00E1356E">
      <w:pPr>
        <w:pStyle w:val="Smlouva-lnek"/>
        <w:numPr>
          <w:ilvl w:val="0"/>
          <w:numId w:val="21"/>
        </w:numPr>
        <w:tabs>
          <w:tab w:val="clear" w:pos="720"/>
          <w:tab w:val="num" w:pos="426"/>
        </w:tabs>
        <w:spacing w:before="0"/>
        <w:ind w:left="426" w:hanging="426"/>
      </w:pPr>
      <w:r w:rsidRPr="00330313">
        <w:t xml:space="preserve">Ostatní oznámení neuvedená v čl. </w:t>
      </w:r>
      <w:r w:rsidR="001103AB" w:rsidRPr="00330313">
        <w:t>I</w:t>
      </w:r>
      <w:r w:rsidRPr="00330313">
        <w:t xml:space="preserve">X. odstavec 1, mohou být učiněna i elektronickou formou odesláním emailu na příslušnou adresu. Pro tyto oznámení Smluvní strany souhlasí s používáním elektronických prostředků a takováto komunikace je rovnocenná podepsané písemné komunikaci. </w:t>
      </w:r>
    </w:p>
    <w:p w:rsidR="00231986" w:rsidRDefault="00382D05" w:rsidP="00E1356E">
      <w:pPr>
        <w:pStyle w:val="Smlouva-lnek"/>
        <w:numPr>
          <w:ilvl w:val="0"/>
          <w:numId w:val="21"/>
        </w:numPr>
        <w:tabs>
          <w:tab w:val="clear" w:pos="720"/>
          <w:tab w:val="num" w:pos="426"/>
        </w:tabs>
        <w:spacing w:before="0"/>
        <w:ind w:left="426" w:hanging="426"/>
      </w:pPr>
      <w:r w:rsidRPr="00330313">
        <w:t>Smluvní stran</w:t>
      </w:r>
      <w:r w:rsidR="00231986">
        <w:t xml:space="preserve">y zároveň přijímají rizika spojená s formou elektronické komunikace (včetně bezpečnostního rizika či rizika neoprávněného přístupu do této komunikace) </w:t>
      </w:r>
      <w:r w:rsidRPr="00330313">
        <w:t>a</w:t>
      </w:r>
      <w:r w:rsidR="00231986">
        <w:t xml:space="preserve"> zavazují se vykonávat testování na přítomnost virů. </w:t>
      </w:r>
    </w:p>
    <w:p w:rsidR="00382D05" w:rsidRPr="00330313" w:rsidRDefault="00231986" w:rsidP="00E1356E">
      <w:pPr>
        <w:pStyle w:val="Smlouva-lnek"/>
        <w:numPr>
          <w:ilvl w:val="0"/>
          <w:numId w:val="21"/>
        </w:numPr>
        <w:tabs>
          <w:tab w:val="clear" w:pos="720"/>
          <w:tab w:val="num" w:pos="426"/>
        </w:tabs>
        <w:spacing w:before="0"/>
        <w:ind w:left="425" w:hanging="426"/>
      </w:pPr>
      <w:r>
        <w:t>Smluvní strana</w:t>
      </w:r>
      <w:r w:rsidR="00382D05" w:rsidRPr="00330313">
        <w:t xml:space="preserve">, která použije nešifrovaný způsob výměny informací </w:t>
      </w:r>
      <w:r>
        <w:t xml:space="preserve">při posílání důvěrných informací </w:t>
      </w:r>
      <w:r w:rsidR="00382D05" w:rsidRPr="00330313">
        <w:t>prostřednictvím internetu, odpovídá za škodu v důsledku případného prozrazení důvěrných informací neautorizovaným osobám.</w:t>
      </w:r>
    </w:p>
    <w:p w:rsidR="008C3E13" w:rsidRDefault="008C3E13" w:rsidP="00E1356E">
      <w:pPr>
        <w:rPr>
          <w:b/>
          <w:bCs/>
          <w:lang w:val="cs-CZ"/>
        </w:rPr>
      </w:pPr>
    </w:p>
    <w:p w:rsidR="00A55B3F" w:rsidRDefault="00896F63" w:rsidP="00E1356E">
      <w:pPr>
        <w:pStyle w:val="Smlouva-lnek"/>
        <w:numPr>
          <w:ilvl w:val="0"/>
          <w:numId w:val="0"/>
        </w:numPr>
        <w:spacing w:before="0"/>
        <w:ind w:left="425"/>
        <w:jc w:val="center"/>
        <w:rPr>
          <w:b/>
          <w:bCs/>
        </w:rPr>
      </w:pPr>
      <w:r w:rsidRPr="00330313">
        <w:rPr>
          <w:b/>
          <w:bCs/>
        </w:rPr>
        <w:t>X</w:t>
      </w:r>
      <w:r w:rsidR="003A7BDF" w:rsidRPr="00330313">
        <w:rPr>
          <w:b/>
          <w:bCs/>
        </w:rPr>
        <w:t>.</w:t>
      </w:r>
    </w:p>
    <w:p w:rsidR="00A55B3F" w:rsidRPr="00330313" w:rsidRDefault="00F81B14" w:rsidP="00E1356E">
      <w:pPr>
        <w:pStyle w:val="Smlouva-lnek"/>
        <w:numPr>
          <w:ilvl w:val="0"/>
          <w:numId w:val="0"/>
        </w:numPr>
        <w:spacing w:before="0"/>
        <w:ind w:left="425"/>
        <w:jc w:val="center"/>
        <w:rPr>
          <w:b/>
          <w:bCs/>
        </w:rPr>
      </w:pPr>
      <w:r w:rsidRPr="00330313">
        <w:rPr>
          <w:b/>
          <w:bCs/>
        </w:rPr>
        <w:t>Kontaktní osoby</w:t>
      </w:r>
    </w:p>
    <w:p w:rsidR="00F81B14" w:rsidRPr="00330313" w:rsidRDefault="00F81B14" w:rsidP="00E1356E">
      <w:pPr>
        <w:numPr>
          <w:ilvl w:val="0"/>
          <w:numId w:val="14"/>
        </w:numPr>
        <w:autoSpaceDE w:val="0"/>
        <w:autoSpaceDN w:val="0"/>
        <w:adjustRightInd w:val="0"/>
        <w:ind w:left="357" w:hanging="357"/>
        <w:jc w:val="both"/>
        <w:rPr>
          <w:lang w:val="cs-CZ"/>
        </w:rPr>
      </w:pPr>
      <w:r w:rsidRPr="00330313">
        <w:rPr>
          <w:lang w:val="cs-CZ"/>
        </w:rPr>
        <w:t xml:space="preserve">Smluvní strany určují své oprávněné zástupce, kteří budou zabezpečovat spolupráci a vzájemnou informovanost obou stran, předávání potřebných podkladů, dokumentů a výstupů (dále jen </w:t>
      </w:r>
      <w:r w:rsidR="00AE33E5">
        <w:rPr>
          <w:lang w:val="cs-CZ"/>
        </w:rPr>
        <w:t>„</w:t>
      </w:r>
      <w:r w:rsidRPr="00330313">
        <w:rPr>
          <w:lang w:val="cs-CZ"/>
        </w:rPr>
        <w:t>kontaktní osoby</w:t>
      </w:r>
      <w:r w:rsidR="00AE33E5">
        <w:rPr>
          <w:lang w:val="cs-CZ"/>
        </w:rPr>
        <w:t>“</w:t>
      </w:r>
      <w:r w:rsidRPr="00330313">
        <w:rPr>
          <w:lang w:val="cs-CZ"/>
        </w:rPr>
        <w:t>)</w:t>
      </w:r>
      <w:r w:rsidR="001103AB" w:rsidRPr="00330313">
        <w:rPr>
          <w:lang w:val="cs-CZ"/>
        </w:rPr>
        <w:t>.</w:t>
      </w:r>
      <w:r w:rsidRPr="00330313">
        <w:rPr>
          <w:lang w:val="cs-CZ"/>
        </w:rPr>
        <w:t xml:space="preserve"> Kontaktní osoby může každá ze </w:t>
      </w:r>
      <w:r w:rsidR="001103AB" w:rsidRPr="00330313">
        <w:rPr>
          <w:lang w:val="cs-CZ"/>
        </w:rPr>
        <w:t xml:space="preserve">Smluvních </w:t>
      </w:r>
      <w:r w:rsidRPr="00330313">
        <w:rPr>
          <w:lang w:val="cs-CZ"/>
        </w:rPr>
        <w:t>stran kdykoliv změnit či doplnit písemným oznámením předaným druhé straně.</w:t>
      </w:r>
    </w:p>
    <w:p w:rsidR="00F81B14" w:rsidRDefault="00F81B14" w:rsidP="00E1356E">
      <w:pPr>
        <w:autoSpaceDE w:val="0"/>
        <w:autoSpaceDN w:val="0"/>
        <w:adjustRightInd w:val="0"/>
        <w:ind w:left="360"/>
        <w:jc w:val="both"/>
        <w:rPr>
          <w:lang w:val="cs-CZ"/>
        </w:rPr>
      </w:pPr>
      <w:r w:rsidRPr="00AC6014">
        <w:rPr>
          <w:lang w:val="cs-CZ"/>
        </w:rPr>
        <w:t xml:space="preserve">Kontaktními osobami za </w:t>
      </w:r>
      <w:r w:rsidR="00CE4BEC">
        <w:rPr>
          <w:lang w:val="cs-CZ"/>
        </w:rPr>
        <w:t>Zadavatel</w:t>
      </w:r>
      <w:r w:rsidRPr="00AC6014">
        <w:rPr>
          <w:lang w:val="cs-CZ"/>
        </w:rPr>
        <w:t>e j</w:t>
      </w:r>
      <w:r w:rsidR="00832EF4" w:rsidRPr="00AC6014">
        <w:rPr>
          <w:lang w:val="cs-CZ"/>
        </w:rPr>
        <w:t>sou</w:t>
      </w:r>
      <w:r w:rsidRPr="00AC6014">
        <w:rPr>
          <w:lang w:val="cs-CZ"/>
        </w:rPr>
        <w:t>:</w:t>
      </w:r>
      <w:r w:rsidR="0043231B" w:rsidRPr="00AC6014">
        <w:rPr>
          <w:lang w:val="cs-CZ"/>
        </w:rPr>
        <w:t xml:space="preserve"> </w:t>
      </w:r>
    </w:p>
    <w:p w:rsidR="003C487E" w:rsidRPr="00E1356E" w:rsidRDefault="00226B28"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 xml:space="preserve">Mgr. Aleš Pangrác, email: pangrac@czechtourism.cz a </w:t>
      </w:r>
      <w:r w:rsidR="00BF74B0">
        <w:rPr>
          <w:lang w:val="cs-CZ"/>
        </w:rPr>
        <w:t xml:space="preserve">Ing. Adéla Pilařová, </w:t>
      </w:r>
      <w:r w:rsidR="003C487E" w:rsidRPr="00E1356E">
        <w:rPr>
          <w:lang w:val="cs-CZ"/>
        </w:rPr>
        <w:t>email: pilarova@czechtourism.cz.</w:t>
      </w:r>
    </w:p>
    <w:p w:rsidR="00F81B14" w:rsidRPr="009F472C" w:rsidRDefault="00F81B14" w:rsidP="00E1356E">
      <w:pPr>
        <w:autoSpaceDE w:val="0"/>
        <w:autoSpaceDN w:val="0"/>
        <w:adjustRightInd w:val="0"/>
        <w:ind w:left="360"/>
        <w:jc w:val="both"/>
        <w:rPr>
          <w:lang w:val="cs-CZ"/>
        </w:rPr>
      </w:pPr>
      <w:r w:rsidRPr="009F472C">
        <w:rPr>
          <w:lang w:val="cs-CZ"/>
        </w:rPr>
        <w:t>Kontaktní</w:t>
      </w:r>
      <w:r w:rsidR="00832EF4" w:rsidRPr="009F472C">
        <w:rPr>
          <w:lang w:val="cs-CZ"/>
        </w:rPr>
        <w:t>mi</w:t>
      </w:r>
      <w:r w:rsidRPr="009F472C">
        <w:rPr>
          <w:lang w:val="cs-CZ"/>
        </w:rPr>
        <w:t xml:space="preserve"> osob</w:t>
      </w:r>
      <w:r w:rsidR="00832EF4" w:rsidRPr="009F472C">
        <w:rPr>
          <w:lang w:val="cs-CZ"/>
        </w:rPr>
        <w:t>ami</w:t>
      </w:r>
      <w:r w:rsidRPr="009F472C">
        <w:rPr>
          <w:lang w:val="cs-CZ"/>
        </w:rPr>
        <w:t xml:space="preserve"> za </w:t>
      </w:r>
      <w:r w:rsidR="00DB6916" w:rsidRPr="009F472C">
        <w:rPr>
          <w:lang w:val="cs-CZ"/>
        </w:rPr>
        <w:t>Zhotovitel</w:t>
      </w:r>
      <w:r w:rsidRPr="009F472C">
        <w:rPr>
          <w:lang w:val="cs-CZ"/>
        </w:rPr>
        <w:t>e j</w:t>
      </w:r>
      <w:r w:rsidR="00832EF4" w:rsidRPr="009F472C">
        <w:rPr>
          <w:lang w:val="cs-CZ"/>
        </w:rPr>
        <w:t>sou</w:t>
      </w:r>
      <w:r w:rsidRPr="009F472C">
        <w:rPr>
          <w:lang w:val="cs-CZ"/>
        </w:rPr>
        <w:t>:</w:t>
      </w:r>
      <w:r w:rsidR="0043231B" w:rsidRPr="009F472C">
        <w:rPr>
          <w:lang w:val="cs-CZ"/>
        </w:rPr>
        <w:t xml:space="preserve"> </w:t>
      </w:r>
    </w:p>
    <w:p w:rsidR="00F81B14" w:rsidRPr="009F472C" w:rsidRDefault="00BF74B0" w:rsidP="00E1356E">
      <w:pPr>
        <w:numPr>
          <w:ilvl w:val="0"/>
          <w:numId w:val="45"/>
        </w:numPr>
        <w:tabs>
          <w:tab w:val="clear" w:pos="360"/>
          <w:tab w:val="num" w:pos="851"/>
        </w:tabs>
        <w:autoSpaceDE w:val="0"/>
        <w:autoSpaceDN w:val="0"/>
        <w:adjustRightInd w:val="0"/>
        <w:ind w:left="851"/>
        <w:jc w:val="both"/>
        <w:rPr>
          <w:lang w:val="cs-CZ"/>
        </w:rPr>
      </w:pPr>
      <w:r>
        <w:rPr>
          <w:lang w:val="cs-CZ"/>
        </w:rPr>
        <w:t>Mgr. Ondřej Špaček</w:t>
      </w:r>
      <w:r w:rsidR="0043231B" w:rsidRPr="00E1356E">
        <w:rPr>
          <w:lang w:val="cs-CZ"/>
        </w:rPr>
        <w:t>,</w:t>
      </w:r>
      <w:r w:rsidR="0043231B" w:rsidRPr="009F472C">
        <w:rPr>
          <w:lang w:val="cs-CZ"/>
        </w:rPr>
        <w:t xml:space="preserve"> </w:t>
      </w:r>
      <w:r w:rsidR="00F81B14" w:rsidRPr="009F472C">
        <w:rPr>
          <w:lang w:val="cs-CZ"/>
        </w:rPr>
        <w:t xml:space="preserve">email: </w:t>
      </w:r>
      <w:hyperlink r:id="rId13" w:history="1">
        <w:r w:rsidR="00846CFB" w:rsidRPr="00E1356E">
          <w:t>ospacek@kpmg.cz</w:t>
        </w:r>
      </w:hyperlink>
      <w:r w:rsidR="009F472C" w:rsidRPr="00E1356E">
        <w:t>,</w:t>
      </w:r>
    </w:p>
    <w:p w:rsidR="00F81B14" w:rsidRPr="00330313" w:rsidRDefault="00D76C02" w:rsidP="00E1356E">
      <w:pPr>
        <w:numPr>
          <w:ilvl w:val="0"/>
          <w:numId w:val="14"/>
        </w:numPr>
        <w:autoSpaceDE w:val="0"/>
        <w:autoSpaceDN w:val="0"/>
        <w:adjustRightInd w:val="0"/>
        <w:jc w:val="both"/>
        <w:rPr>
          <w:lang w:val="cs-CZ"/>
        </w:rPr>
      </w:pPr>
      <w:r w:rsidRPr="00330313">
        <w:rPr>
          <w:lang w:val="cs-CZ"/>
        </w:rPr>
        <w:t>K</w:t>
      </w:r>
      <w:r w:rsidR="00F81B14" w:rsidRPr="00330313">
        <w:rPr>
          <w:lang w:val="cs-CZ"/>
        </w:rPr>
        <w:t xml:space="preserve">ontaktní osoba stanovená </w:t>
      </w:r>
      <w:r w:rsidR="00DB6916" w:rsidRPr="00330313">
        <w:rPr>
          <w:lang w:val="cs-CZ"/>
        </w:rPr>
        <w:t>Zhotovitel</w:t>
      </w:r>
      <w:r w:rsidR="00F81B14" w:rsidRPr="00330313">
        <w:rPr>
          <w:lang w:val="cs-CZ"/>
        </w:rPr>
        <w:t xml:space="preserve">em v čl. </w:t>
      </w:r>
      <w:r w:rsidR="00330313" w:rsidRPr="00330313">
        <w:rPr>
          <w:lang w:val="cs-CZ"/>
        </w:rPr>
        <w:t>X. odst</w:t>
      </w:r>
      <w:r w:rsidR="00F86662">
        <w:rPr>
          <w:lang w:val="cs-CZ"/>
        </w:rPr>
        <w:t>avec</w:t>
      </w:r>
      <w:r w:rsidR="00330313" w:rsidRPr="00330313">
        <w:rPr>
          <w:lang w:val="cs-CZ"/>
        </w:rPr>
        <w:t xml:space="preserve"> </w:t>
      </w:r>
      <w:r w:rsidR="00F81B14" w:rsidRPr="00330313">
        <w:rPr>
          <w:lang w:val="cs-CZ"/>
        </w:rPr>
        <w:t xml:space="preserve">3. je oprávněna za </w:t>
      </w:r>
      <w:r w:rsidR="00DB6916" w:rsidRPr="00330313">
        <w:rPr>
          <w:lang w:val="cs-CZ"/>
        </w:rPr>
        <w:t>Zhotovitel</w:t>
      </w:r>
      <w:r w:rsidR="00F81B14" w:rsidRPr="00330313">
        <w:rPr>
          <w:lang w:val="cs-CZ"/>
        </w:rPr>
        <w:t xml:space="preserve">e předávat jednotlivé části </w:t>
      </w:r>
      <w:r w:rsidR="00422E6D" w:rsidRPr="00330313">
        <w:rPr>
          <w:lang w:val="cs-CZ"/>
        </w:rPr>
        <w:t>Díla</w:t>
      </w:r>
      <w:r w:rsidR="00832EF4" w:rsidRPr="00330313">
        <w:rPr>
          <w:lang w:val="cs-CZ"/>
        </w:rPr>
        <w:t>, jakož i cel</w:t>
      </w:r>
      <w:r w:rsidR="00422E6D" w:rsidRPr="00330313">
        <w:rPr>
          <w:lang w:val="cs-CZ"/>
        </w:rPr>
        <w:t>é</w:t>
      </w:r>
      <w:r w:rsidR="00832EF4" w:rsidRPr="00330313">
        <w:rPr>
          <w:lang w:val="cs-CZ"/>
        </w:rPr>
        <w:t xml:space="preserve"> </w:t>
      </w:r>
      <w:r w:rsidR="00422E6D" w:rsidRPr="00330313">
        <w:rPr>
          <w:lang w:val="cs-CZ"/>
        </w:rPr>
        <w:t>Dílo</w:t>
      </w:r>
      <w:r w:rsidR="00F81B14" w:rsidRPr="00330313">
        <w:rPr>
          <w:lang w:val="cs-CZ"/>
        </w:rPr>
        <w:t xml:space="preserve"> osobě, kterou si </w:t>
      </w:r>
      <w:r w:rsidR="00CE4BEC">
        <w:rPr>
          <w:lang w:val="cs-CZ"/>
        </w:rPr>
        <w:t>Zadavatel</w:t>
      </w:r>
      <w:r w:rsidR="00F81B14" w:rsidRPr="00330313">
        <w:rPr>
          <w:lang w:val="cs-CZ"/>
        </w:rPr>
        <w:t xml:space="preserve"> zvolí, na základě Protokolu o předání a převzetí díla. Stejně tak jednotlivé písemné výstupy bude </w:t>
      </w:r>
      <w:r w:rsidR="00DB6916" w:rsidRPr="00330313">
        <w:rPr>
          <w:lang w:val="cs-CZ"/>
        </w:rPr>
        <w:t>Zhotovitel</w:t>
      </w:r>
      <w:r w:rsidR="00F81B14" w:rsidRPr="00330313">
        <w:rPr>
          <w:lang w:val="cs-CZ"/>
        </w:rPr>
        <w:t xml:space="preserve"> předávat kontaktní osobě zvolené </w:t>
      </w:r>
      <w:r w:rsidR="00CE4BEC">
        <w:rPr>
          <w:lang w:val="cs-CZ"/>
        </w:rPr>
        <w:t>Zadavatel</w:t>
      </w:r>
      <w:r w:rsidR="00F81B14" w:rsidRPr="00330313">
        <w:rPr>
          <w:lang w:val="cs-CZ"/>
        </w:rPr>
        <w:t>em v </w:t>
      </w:r>
      <w:r w:rsidR="00832EF4" w:rsidRPr="00330313">
        <w:rPr>
          <w:lang w:val="cs-CZ"/>
        </w:rPr>
        <w:t>sídle</w:t>
      </w:r>
      <w:r w:rsidR="00F81B14" w:rsidRPr="00330313">
        <w:rPr>
          <w:lang w:val="cs-CZ"/>
        </w:rPr>
        <w:t xml:space="preserve"> </w:t>
      </w:r>
      <w:r w:rsidR="00CE4BEC">
        <w:rPr>
          <w:lang w:val="cs-CZ"/>
        </w:rPr>
        <w:t>Zadavatel</w:t>
      </w:r>
      <w:r w:rsidR="00F81B14" w:rsidRPr="00330313">
        <w:rPr>
          <w:lang w:val="cs-CZ"/>
        </w:rPr>
        <w:t xml:space="preserve">e. </w:t>
      </w:r>
    </w:p>
    <w:p w:rsidR="002242FB" w:rsidRPr="00330313" w:rsidRDefault="002242FB" w:rsidP="00E1356E">
      <w:pPr>
        <w:autoSpaceDE w:val="0"/>
        <w:autoSpaceDN w:val="0"/>
        <w:adjustRightInd w:val="0"/>
        <w:ind w:left="360"/>
        <w:jc w:val="both"/>
        <w:rPr>
          <w:lang w:val="cs-CZ"/>
        </w:rPr>
      </w:pPr>
    </w:p>
    <w:p w:rsidR="009C3955" w:rsidRDefault="009C3955">
      <w:pPr>
        <w:rPr>
          <w:b/>
          <w:lang w:val="cs-CZ"/>
        </w:rPr>
      </w:pPr>
      <w:r w:rsidRPr="00EC4BB4">
        <w:rPr>
          <w:lang w:val="cs-CZ"/>
        </w:rPr>
        <w:br w:type="page"/>
      </w:r>
    </w:p>
    <w:p w:rsidR="00C853AA" w:rsidRPr="00330313" w:rsidRDefault="00C853AA" w:rsidP="00E1356E">
      <w:pPr>
        <w:pStyle w:val="Nadpis6"/>
        <w:numPr>
          <w:ilvl w:val="0"/>
          <w:numId w:val="0"/>
        </w:numPr>
        <w:rPr>
          <w:sz w:val="24"/>
          <w:szCs w:val="24"/>
        </w:rPr>
      </w:pPr>
      <w:r w:rsidRPr="00330313">
        <w:rPr>
          <w:sz w:val="24"/>
          <w:szCs w:val="24"/>
        </w:rPr>
        <w:t>XI.</w:t>
      </w:r>
    </w:p>
    <w:p w:rsidR="002C05DD" w:rsidRPr="00505A87" w:rsidRDefault="002C05DD" w:rsidP="00E1356E">
      <w:pPr>
        <w:jc w:val="center"/>
        <w:rPr>
          <w:b/>
          <w:lang w:val="cs-CZ"/>
        </w:rPr>
      </w:pPr>
      <w:r>
        <w:rPr>
          <w:b/>
          <w:lang w:val="cs-CZ"/>
        </w:rPr>
        <w:t>Zproštění odpovědnosti za škodu</w:t>
      </w:r>
    </w:p>
    <w:p w:rsidR="00555E9A" w:rsidRPr="001A78FC" w:rsidRDefault="00555E9A" w:rsidP="00E1356E">
      <w:pPr>
        <w:numPr>
          <w:ilvl w:val="0"/>
          <w:numId w:val="22"/>
        </w:numPr>
        <w:tabs>
          <w:tab w:val="num" w:pos="567"/>
        </w:tabs>
        <w:jc w:val="both"/>
        <w:rPr>
          <w:lang w:val="cs-CZ"/>
        </w:rPr>
      </w:pPr>
      <w:r w:rsidRPr="00B601FF">
        <w:rPr>
          <w:lang w:val="cs-CZ"/>
        </w:rPr>
        <w:t xml:space="preserve">Smluvní strany sjednávají, že povinnosti k náhradě </w:t>
      </w:r>
      <w:r>
        <w:rPr>
          <w:lang w:val="cs-CZ"/>
        </w:rPr>
        <w:t xml:space="preserve">škody </w:t>
      </w:r>
      <w:r w:rsidRPr="00B601FF">
        <w:rPr>
          <w:lang w:val="cs-CZ"/>
        </w:rPr>
        <w:t xml:space="preserve">se </w:t>
      </w:r>
      <w:r>
        <w:rPr>
          <w:lang w:val="cs-CZ"/>
        </w:rPr>
        <w:t xml:space="preserve">Smluvní strana zprostí, </w:t>
      </w:r>
      <w:r w:rsidRPr="001A78FC">
        <w:rPr>
          <w:lang w:val="cs-CZ"/>
        </w:rPr>
        <w:t xml:space="preserve">prokáže-li, že </w:t>
      </w:r>
      <w:r w:rsidR="00AE33E5" w:rsidRPr="001A78FC">
        <w:rPr>
          <w:lang w:val="cs-CZ"/>
        </w:rPr>
        <w:t>j</w:t>
      </w:r>
      <w:r w:rsidR="00AE33E5">
        <w:rPr>
          <w:lang w:val="cs-CZ"/>
        </w:rPr>
        <w:t>í</w:t>
      </w:r>
      <w:r w:rsidR="00AE33E5" w:rsidRPr="001A78FC">
        <w:rPr>
          <w:lang w:val="cs-CZ"/>
        </w:rPr>
        <w:t xml:space="preserve"> </w:t>
      </w:r>
      <w:r w:rsidRPr="001A78FC">
        <w:rPr>
          <w:lang w:val="cs-CZ"/>
        </w:rPr>
        <w:t xml:space="preserve">ve splnění smluvní nebo zákonné povinnosti dočasně nebo trvale zabránila mimořádná nepředvídatelná </w:t>
      </w:r>
      <w:r>
        <w:rPr>
          <w:lang w:val="cs-CZ"/>
        </w:rPr>
        <w:t xml:space="preserve">nebo nepřekonatelná překážka vzniklá nezávisle na její vůli. Překážka vzniklá z osobních poměrů Smluvní strany nebo vzniklá až v době, kdy byla Smluvní strana s plněním smluvené nebo zákonné </w:t>
      </w:r>
      <w:r w:rsidRPr="001A78FC">
        <w:rPr>
          <w:lang w:val="cs-CZ"/>
        </w:rPr>
        <w:t xml:space="preserve">povinnosti v prodlení, ani překážka, kterou byla Smluvní strana podle Smlouvy povinna překonat, jí však povinnosti k náhradě </w:t>
      </w:r>
      <w:r>
        <w:rPr>
          <w:lang w:val="cs-CZ"/>
        </w:rPr>
        <w:t xml:space="preserve">škody </w:t>
      </w:r>
      <w:r w:rsidRPr="001A78FC">
        <w:rPr>
          <w:lang w:val="cs-CZ"/>
        </w:rPr>
        <w:t>nezprostí.</w:t>
      </w:r>
    </w:p>
    <w:p w:rsidR="002C05DD" w:rsidRDefault="002C05DD" w:rsidP="00E1356E">
      <w:pPr>
        <w:numPr>
          <w:ilvl w:val="0"/>
          <w:numId w:val="22"/>
        </w:numPr>
        <w:tabs>
          <w:tab w:val="num" w:pos="567"/>
        </w:tabs>
        <w:jc w:val="both"/>
        <w:rPr>
          <w:lang w:val="cs-CZ"/>
        </w:rPr>
      </w:pPr>
      <w:r w:rsidRPr="00330313">
        <w:rPr>
          <w:lang w:val="cs-CZ"/>
        </w:rPr>
        <w:t xml:space="preserve">Pokud se následkem </w:t>
      </w:r>
      <w:r w:rsidR="004736F6">
        <w:rPr>
          <w:lang w:val="cs-CZ"/>
        </w:rPr>
        <w:t>nepředvídatelné</w:t>
      </w:r>
      <w:r>
        <w:rPr>
          <w:lang w:val="cs-CZ"/>
        </w:rPr>
        <w:t xml:space="preserve"> nebo nepřekonatelné </w:t>
      </w:r>
      <w:r w:rsidR="00555E9A">
        <w:rPr>
          <w:lang w:val="cs-CZ"/>
        </w:rPr>
        <w:t>překážky</w:t>
      </w:r>
      <w:r w:rsidR="00F86662">
        <w:rPr>
          <w:lang w:val="cs-CZ"/>
        </w:rPr>
        <w:t xml:space="preserve"> </w:t>
      </w:r>
      <w:r w:rsidRPr="00330313">
        <w:rPr>
          <w:lang w:val="cs-CZ"/>
        </w:rPr>
        <w:t xml:space="preserve">kterékoliv plnění související s touto Smlouvou zpozdí, nebo se stane nesplnitelným, pak se takové zpoždění nebo nesplnění nebude považovat za porušení této Smlouvy a lhůty ke splnění smluvních závazků se prodlouží o dobu trvání takovéto </w:t>
      </w:r>
      <w:r w:rsidR="00555E9A">
        <w:rPr>
          <w:lang w:val="cs-CZ"/>
        </w:rPr>
        <w:t>překážky</w:t>
      </w:r>
      <w:r w:rsidRPr="00330313">
        <w:rPr>
          <w:lang w:val="cs-CZ"/>
        </w:rPr>
        <w:t xml:space="preserve">. Smluvní strana, která je postižena takovou překážkou, je však povinna okamžitě, písemně, uvědomit druhou Smluvní stranu o této skutečnosti, o začátku trvání </w:t>
      </w:r>
      <w:r w:rsidR="00555E9A">
        <w:rPr>
          <w:lang w:val="cs-CZ"/>
        </w:rPr>
        <w:t>překážky</w:t>
      </w:r>
      <w:r w:rsidRPr="00330313">
        <w:rPr>
          <w:lang w:val="cs-CZ"/>
        </w:rPr>
        <w:t>, předpokládané době jejího trvání a možných důsledcích.</w:t>
      </w:r>
    </w:p>
    <w:p w:rsidR="003248A9" w:rsidRPr="00330313" w:rsidRDefault="003248A9" w:rsidP="00E1356E">
      <w:pPr>
        <w:numPr>
          <w:ilvl w:val="0"/>
          <w:numId w:val="22"/>
        </w:numPr>
        <w:tabs>
          <w:tab w:val="num" w:pos="567"/>
        </w:tabs>
        <w:jc w:val="both"/>
        <w:rPr>
          <w:lang w:val="cs-CZ"/>
        </w:rPr>
      </w:pPr>
      <w:r>
        <w:rPr>
          <w:lang w:val="cs-CZ"/>
        </w:rPr>
        <w:t>Za nepředvídatelné nebo nepřekonatelné překážky se má například</w:t>
      </w:r>
      <w:r w:rsidRPr="00640974">
        <w:rPr>
          <w:lang w:val="cs-CZ"/>
        </w:rPr>
        <w:t>:</w:t>
      </w:r>
    </w:p>
    <w:p w:rsidR="002C05DD" w:rsidRPr="00846C0C" w:rsidRDefault="002C05DD" w:rsidP="00E1356E">
      <w:pPr>
        <w:keepNext/>
        <w:tabs>
          <w:tab w:val="num" w:pos="567"/>
        </w:tabs>
        <w:ind w:left="360"/>
        <w:jc w:val="both"/>
        <w:rPr>
          <w:lang w:val="cs-CZ"/>
        </w:rPr>
      </w:pPr>
      <w:r w:rsidRPr="00846C0C">
        <w:rPr>
          <w:lang w:val="cs-CZ"/>
        </w:rPr>
        <w:t>přírodní katastrof</w:t>
      </w:r>
      <w:r w:rsidR="00555E9A">
        <w:rPr>
          <w:lang w:val="cs-CZ"/>
        </w:rPr>
        <w:t>a</w:t>
      </w:r>
      <w:r w:rsidRPr="00846C0C">
        <w:rPr>
          <w:lang w:val="cs-CZ"/>
        </w:rPr>
        <w:t>, terorizmus, požár, záplavy, povstání nebo stávky, výluk</w:t>
      </w:r>
      <w:r w:rsidR="00555E9A">
        <w:rPr>
          <w:lang w:val="cs-CZ"/>
        </w:rPr>
        <w:t>a</w:t>
      </w:r>
      <w:r w:rsidRPr="00846C0C">
        <w:rPr>
          <w:lang w:val="cs-CZ"/>
        </w:rPr>
        <w:t>,</w:t>
      </w:r>
      <w:r w:rsidRPr="00645D48">
        <w:rPr>
          <w:lang w:val="cs-CZ"/>
        </w:rPr>
        <w:t xml:space="preserve"> </w:t>
      </w:r>
      <w:r>
        <w:rPr>
          <w:lang w:val="cs-CZ"/>
        </w:rPr>
        <w:t>válečný stav, jiné</w:t>
      </w:r>
      <w:r w:rsidRPr="00682117">
        <w:rPr>
          <w:lang w:val="cs-CZ"/>
        </w:rPr>
        <w:t xml:space="preserve"> </w:t>
      </w:r>
      <w:r>
        <w:rPr>
          <w:lang w:val="cs-CZ"/>
        </w:rPr>
        <w:t>násilné nepokoje</w:t>
      </w:r>
      <w:r w:rsidRPr="00846C0C">
        <w:rPr>
          <w:lang w:val="cs-CZ"/>
        </w:rPr>
        <w:t xml:space="preserve">, nehody, kterým se nedalo vyhnout, přijetí zákona nebo každého mimořádného výnosu zákonného úřadu, pokud příčiny a události leží mimo obvyklou kontrolu </w:t>
      </w:r>
      <w:r w:rsidR="00F86662">
        <w:rPr>
          <w:lang w:val="cs-CZ"/>
        </w:rPr>
        <w:t>Smluvních stran</w:t>
      </w:r>
      <w:r w:rsidRPr="00846C0C">
        <w:rPr>
          <w:lang w:val="cs-CZ"/>
        </w:rPr>
        <w:t xml:space="preserve">. </w:t>
      </w:r>
    </w:p>
    <w:p w:rsidR="002C05DD" w:rsidRPr="00330313" w:rsidRDefault="002C05DD" w:rsidP="00E1356E">
      <w:pPr>
        <w:numPr>
          <w:ilvl w:val="0"/>
          <w:numId w:val="22"/>
        </w:numPr>
        <w:tabs>
          <w:tab w:val="num" w:pos="567"/>
        </w:tabs>
        <w:jc w:val="both"/>
        <w:rPr>
          <w:lang w:val="cs-CZ"/>
        </w:rPr>
      </w:pPr>
      <w:r w:rsidRPr="00330313">
        <w:rPr>
          <w:lang w:val="cs-CZ"/>
        </w:rPr>
        <w:t xml:space="preserve">Smluvní strany vynaloží veškeré úsilí, aby minimalizovaly jakoukoli škodu způsobenou </w:t>
      </w:r>
      <w:r>
        <w:rPr>
          <w:lang w:val="cs-CZ"/>
        </w:rPr>
        <w:t>nepředvídatelnou nebo nepřekonatelnou překážkou</w:t>
      </w:r>
      <w:r w:rsidRPr="00330313">
        <w:rPr>
          <w:lang w:val="cs-CZ"/>
        </w:rPr>
        <w:t>.</w:t>
      </w:r>
    </w:p>
    <w:p w:rsidR="006C4164" w:rsidRPr="002242FB" w:rsidRDefault="006C4164" w:rsidP="00E1356E">
      <w:pPr>
        <w:rPr>
          <w:lang w:val="cs-CZ"/>
        </w:rPr>
      </w:pPr>
    </w:p>
    <w:p w:rsidR="00A640F1" w:rsidRPr="00330313" w:rsidRDefault="00896F63" w:rsidP="00E1356E">
      <w:pPr>
        <w:jc w:val="center"/>
        <w:rPr>
          <w:b/>
          <w:lang w:val="cs-CZ"/>
        </w:rPr>
      </w:pPr>
      <w:r w:rsidRPr="00330313">
        <w:rPr>
          <w:b/>
          <w:lang w:val="cs-CZ"/>
        </w:rPr>
        <w:t>XII</w:t>
      </w:r>
      <w:r w:rsidR="003A7BDF" w:rsidRPr="00330313">
        <w:rPr>
          <w:b/>
          <w:lang w:val="cs-CZ"/>
        </w:rPr>
        <w:t>.</w:t>
      </w:r>
    </w:p>
    <w:p w:rsidR="00A55B3F" w:rsidRPr="00505A87" w:rsidRDefault="00D4230E" w:rsidP="00E1356E">
      <w:pPr>
        <w:pStyle w:val="Nadpis6"/>
        <w:numPr>
          <w:ilvl w:val="0"/>
          <w:numId w:val="0"/>
        </w:numPr>
        <w:rPr>
          <w:sz w:val="24"/>
          <w:szCs w:val="24"/>
        </w:rPr>
      </w:pPr>
      <w:r w:rsidRPr="00330313">
        <w:rPr>
          <w:sz w:val="24"/>
          <w:szCs w:val="24"/>
        </w:rPr>
        <w:t xml:space="preserve">Ukončení </w:t>
      </w:r>
      <w:r w:rsidR="00F86662">
        <w:rPr>
          <w:sz w:val="24"/>
          <w:szCs w:val="24"/>
        </w:rPr>
        <w:t>S</w:t>
      </w:r>
      <w:r w:rsidR="00F86662" w:rsidRPr="00330313">
        <w:rPr>
          <w:sz w:val="24"/>
          <w:szCs w:val="24"/>
        </w:rPr>
        <w:t>mlouvy</w:t>
      </w:r>
    </w:p>
    <w:p w:rsidR="00D4230E" w:rsidRPr="00330313" w:rsidRDefault="00D4230E" w:rsidP="00E1356E">
      <w:pPr>
        <w:pStyle w:val="Body"/>
        <w:numPr>
          <w:ilvl w:val="0"/>
          <w:numId w:val="16"/>
        </w:numPr>
        <w:tabs>
          <w:tab w:val="num" w:pos="360"/>
        </w:tabs>
        <w:spacing w:after="0" w:line="240" w:lineRule="auto"/>
        <w:ind w:left="360"/>
        <w:rPr>
          <w:rFonts w:ascii="Times New Roman" w:hAnsi="Times New Roman"/>
          <w:sz w:val="24"/>
          <w:szCs w:val="24"/>
          <w:lang w:val="cs-CZ"/>
        </w:rPr>
      </w:pPr>
      <w:r w:rsidRPr="00330313">
        <w:rPr>
          <w:rFonts w:ascii="Times New Roman" w:hAnsi="Times New Roman"/>
          <w:sz w:val="24"/>
          <w:szCs w:val="24"/>
          <w:lang w:val="cs-CZ"/>
        </w:rPr>
        <w:t xml:space="preserve">Tato </w:t>
      </w:r>
      <w:r w:rsidR="00146816" w:rsidRPr="00330313">
        <w:rPr>
          <w:rFonts w:ascii="Times New Roman" w:hAnsi="Times New Roman"/>
          <w:sz w:val="24"/>
          <w:szCs w:val="24"/>
          <w:lang w:val="cs-CZ"/>
        </w:rPr>
        <w:t>S</w:t>
      </w:r>
      <w:r w:rsidRPr="00330313">
        <w:rPr>
          <w:rFonts w:ascii="Times New Roman" w:hAnsi="Times New Roman"/>
          <w:sz w:val="24"/>
          <w:szCs w:val="24"/>
          <w:lang w:val="cs-CZ"/>
        </w:rPr>
        <w:t xml:space="preserve">mlouva </w:t>
      </w:r>
      <w:r w:rsidR="009A1C55">
        <w:rPr>
          <w:rFonts w:ascii="Times New Roman" w:hAnsi="Times New Roman"/>
          <w:sz w:val="24"/>
          <w:szCs w:val="24"/>
          <w:lang w:val="cs-CZ"/>
        </w:rPr>
        <w:t xml:space="preserve">je ukončena </w:t>
      </w:r>
      <w:r w:rsidR="00330313" w:rsidRPr="00330313">
        <w:rPr>
          <w:rFonts w:ascii="Times New Roman" w:hAnsi="Times New Roman"/>
          <w:sz w:val="24"/>
          <w:szCs w:val="24"/>
          <w:lang w:val="cs-CZ"/>
        </w:rPr>
        <w:t xml:space="preserve">dodáním Díla </w:t>
      </w:r>
      <w:r w:rsidR="00724DA1">
        <w:rPr>
          <w:rFonts w:ascii="Times New Roman" w:hAnsi="Times New Roman"/>
          <w:sz w:val="24"/>
          <w:szCs w:val="24"/>
          <w:lang w:val="cs-CZ"/>
        </w:rPr>
        <w:t xml:space="preserve">a úplným zaplacením za něj </w:t>
      </w:r>
      <w:r w:rsidR="00B878F0" w:rsidRPr="00330313">
        <w:rPr>
          <w:rFonts w:ascii="Times New Roman" w:hAnsi="Times New Roman"/>
          <w:sz w:val="24"/>
          <w:szCs w:val="24"/>
          <w:lang w:val="cs-CZ"/>
        </w:rPr>
        <w:t xml:space="preserve">nebo </w:t>
      </w:r>
      <w:r w:rsidR="009A1C55">
        <w:rPr>
          <w:rFonts w:ascii="Times New Roman" w:hAnsi="Times New Roman"/>
          <w:sz w:val="24"/>
          <w:szCs w:val="24"/>
          <w:lang w:val="cs-CZ"/>
        </w:rPr>
        <w:t xml:space="preserve">může být ukončena </w:t>
      </w:r>
      <w:r w:rsidRPr="00330313">
        <w:rPr>
          <w:rFonts w:ascii="Times New Roman" w:hAnsi="Times New Roman"/>
          <w:sz w:val="24"/>
          <w:szCs w:val="24"/>
          <w:lang w:val="cs-CZ"/>
        </w:rPr>
        <w:t xml:space="preserve">písemnou dohodou </w:t>
      </w:r>
      <w:r w:rsidR="00146816" w:rsidRPr="00330313">
        <w:rPr>
          <w:rFonts w:ascii="Times New Roman" w:hAnsi="Times New Roman"/>
          <w:sz w:val="24"/>
          <w:szCs w:val="24"/>
          <w:lang w:val="cs-CZ"/>
        </w:rPr>
        <w:t>S</w:t>
      </w:r>
      <w:r w:rsidRPr="00330313">
        <w:rPr>
          <w:rFonts w:ascii="Times New Roman" w:hAnsi="Times New Roman"/>
          <w:sz w:val="24"/>
          <w:szCs w:val="24"/>
          <w:lang w:val="cs-CZ"/>
        </w:rPr>
        <w:t>mluvních stran</w:t>
      </w:r>
      <w:r w:rsidR="009E65D2">
        <w:rPr>
          <w:rFonts w:ascii="Times New Roman" w:hAnsi="Times New Roman"/>
          <w:sz w:val="24"/>
          <w:szCs w:val="24"/>
          <w:lang w:val="cs-CZ"/>
        </w:rPr>
        <w:t>, která bude obsahovat vy</w:t>
      </w:r>
      <w:r w:rsidR="00772BD8">
        <w:rPr>
          <w:rFonts w:ascii="Times New Roman" w:hAnsi="Times New Roman"/>
          <w:sz w:val="24"/>
          <w:szCs w:val="24"/>
          <w:lang w:val="cs-CZ"/>
        </w:rPr>
        <w:t xml:space="preserve">pořádání jejich práv vzniklých </w:t>
      </w:r>
      <w:r w:rsidR="009E65D2">
        <w:rPr>
          <w:rFonts w:ascii="Times New Roman" w:hAnsi="Times New Roman"/>
          <w:sz w:val="24"/>
          <w:szCs w:val="24"/>
          <w:lang w:val="cs-CZ"/>
        </w:rPr>
        <w:t>z této Smlouvy ke dni ukončení trvání Smlouvy</w:t>
      </w:r>
      <w:r w:rsidRPr="00330313">
        <w:rPr>
          <w:rFonts w:ascii="Times New Roman" w:hAnsi="Times New Roman"/>
          <w:sz w:val="24"/>
          <w:szCs w:val="24"/>
          <w:lang w:val="cs-CZ"/>
        </w:rPr>
        <w:t>.</w:t>
      </w:r>
    </w:p>
    <w:p w:rsidR="00AE33E5" w:rsidRDefault="00AE33E5" w:rsidP="00E1356E">
      <w:pPr>
        <w:numPr>
          <w:ilvl w:val="0"/>
          <w:numId w:val="16"/>
        </w:numPr>
        <w:tabs>
          <w:tab w:val="num" w:pos="360"/>
        </w:tabs>
        <w:overflowPunct w:val="0"/>
        <w:autoSpaceDE w:val="0"/>
        <w:autoSpaceDN w:val="0"/>
        <w:adjustRightInd w:val="0"/>
        <w:ind w:left="360"/>
        <w:jc w:val="both"/>
        <w:textAlignment w:val="baseline"/>
        <w:rPr>
          <w:lang w:val="cs-CZ"/>
        </w:rPr>
      </w:pPr>
      <w:r>
        <w:rPr>
          <w:lang w:val="cs-CZ"/>
        </w:rPr>
        <w:t>V</w:t>
      </w:r>
      <w:r w:rsidRPr="00576635">
        <w:rPr>
          <w:lang w:val="cs-CZ"/>
        </w:rPr>
        <w:t xml:space="preserve"> případě, že </w:t>
      </w:r>
      <w:r>
        <w:rPr>
          <w:lang w:val="cs-CZ"/>
        </w:rPr>
        <w:t>některá</w:t>
      </w:r>
      <w:r w:rsidRPr="00576635">
        <w:rPr>
          <w:lang w:val="cs-CZ"/>
        </w:rPr>
        <w:t xml:space="preserve"> Smluvní strana poruší </w:t>
      </w:r>
      <w:r>
        <w:rPr>
          <w:lang w:val="cs-CZ"/>
        </w:rPr>
        <w:t>podstatným</w:t>
      </w:r>
      <w:r w:rsidRPr="00576635">
        <w:rPr>
          <w:lang w:val="cs-CZ"/>
        </w:rPr>
        <w:t xml:space="preserve"> způsobem své povinnosti vyplývající z této Smlouvy a nesjedná nápravu do 10 dnů od doručení písemné výzvy druhé Smluvní strany, </w:t>
      </w:r>
      <w:r w:rsidRPr="00D17986">
        <w:rPr>
          <w:lang w:val="cs-CZ"/>
        </w:rPr>
        <w:t>která b</w:t>
      </w:r>
      <w:r w:rsidRPr="00576635">
        <w:rPr>
          <w:lang w:val="cs-CZ"/>
        </w:rPr>
        <w:t>ude obsahovat popis porušení závazku vyplývajícího z této Smlouvy a požadavek na nápravu v přiměřeném čase uvedeném ve výzvě</w:t>
      </w:r>
      <w:r>
        <w:rPr>
          <w:lang w:val="cs-CZ"/>
        </w:rPr>
        <w:t>,</w:t>
      </w:r>
      <w:r w:rsidRPr="00032C2A">
        <w:rPr>
          <w:lang w:val="cs-CZ"/>
        </w:rPr>
        <w:t xml:space="preserve"> </w:t>
      </w:r>
      <w:r>
        <w:rPr>
          <w:lang w:val="cs-CZ"/>
        </w:rPr>
        <w:t>může druhá Smluvní</w:t>
      </w:r>
      <w:r w:rsidRPr="00576635">
        <w:rPr>
          <w:lang w:val="cs-CZ"/>
        </w:rPr>
        <w:t xml:space="preserve"> stran</w:t>
      </w:r>
      <w:r>
        <w:rPr>
          <w:lang w:val="cs-CZ"/>
        </w:rPr>
        <w:t>a</w:t>
      </w:r>
      <w:r w:rsidRPr="00576635">
        <w:rPr>
          <w:lang w:val="cs-CZ"/>
        </w:rPr>
        <w:t xml:space="preserve"> od Smlouvy</w:t>
      </w:r>
      <w:r w:rsidRPr="00032C2A">
        <w:rPr>
          <w:lang w:val="cs-CZ"/>
        </w:rPr>
        <w:t xml:space="preserve"> </w:t>
      </w:r>
      <w:r w:rsidRPr="00576635">
        <w:rPr>
          <w:lang w:val="cs-CZ"/>
        </w:rPr>
        <w:t xml:space="preserve">odstoupit, aniž by se tím </w:t>
      </w:r>
      <w:r>
        <w:rPr>
          <w:lang w:val="cs-CZ"/>
        </w:rPr>
        <w:t xml:space="preserve">vzdávala výkonu </w:t>
      </w:r>
      <w:r w:rsidRPr="00576635">
        <w:rPr>
          <w:lang w:val="cs-CZ"/>
        </w:rPr>
        <w:t>práv nebo prostředků k dosažení nápravy</w:t>
      </w:r>
    </w:p>
    <w:p w:rsidR="00560DAE" w:rsidRPr="0043231B" w:rsidRDefault="00560DAE" w:rsidP="00E1356E">
      <w:pPr>
        <w:numPr>
          <w:ilvl w:val="0"/>
          <w:numId w:val="16"/>
        </w:numPr>
        <w:tabs>
          <w:tab w:val="num" w:pos="360"/>
        </w:tabs>
        <w:overflowPunct w:val="0"/>
        <w:autoSpaceDE w:val="0"/>
        <w:autoSpaceDN w:val="0"/>
        <w:adjustRightInd w:val="0"/>
        <w:ind w:left="360"/>
        <w:jc w:val="both"/>
        <w:textAlignment w:val="baseline"/>
        <w:rPr>
          <w:lang w:val="cs-CZ"/>
        </w:rPr>
      </w:pPr>
      <w:r w:rsidRPr="0043231B">
        <w:rPr>
          <w:lang w:val="cs-CZ"/>
        </w:rPr>
        <w:t>Za podstatné porušení této Smlouvy se považuje (např.):</w:t>
      </w:r>
    </w:p>
    <w:p w:rsidR="00560DAE" w:rsidRPr="00E1356E" w:rsidRDefault="00DE011C"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porušení závazku mlčenlivosti a ochrany důvěrných informací,</w:t>
      </w:r>
    </w:p>
    <w:p w:rsidR="00560DAE" w:rsidRPr="00E1356E" w:rsidRDefault="00DE011C"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 xml:space="preserve">prodlení se zaplacením smluvní ceny za Dílo nebo jeho jednotlivou část po dobu delší než </w:t>
      </w:r>
      <w:r w:rsidR="00560DAE" w:rsidRPr="00E1356E">
        <w:rPr>
          <w:lang w:val="cs-CZ"/>
        </w:rPr>
        <w:t>30 dní,</w:t>
      </w:r>
    </w:p>
    <w:p w:rsidR="00560DAE" w:rsidRPr="00E1356E" w:rsidRDefault="00DE011C"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jakékoliv porušení této Smlouvy způsobené úmyslně nebo hrubou nedbalostí,</w:t>
      </w:r>
    </w:p>
    <w:p w:rsidR="00560DAE" w:rsidRPr="00330313" w:rsidRDefault="00560DAE" w:rsidP="00E1356E">
      <w:pPr>
        <w:pStyle w:val="Smlouva"/>
        <w:numPr>
          <w:ilvl w:val="0"/>
          <w:numId w:val="16"/>
        </w:numPr>
        <w:tabs>
          <w:tab w:val="clear" w:pos="502"/>
          <w:tab w:val="num" w:pos="426"/>
          <w:tab w:val="num" w:pos="1440"/>
        </w:tabs>
        <w:spacing w:before="0" w:line="240" w:lineRule="auto"/>
        <w:ind w:hanging="502"/>
        <w:rPr>
          <w:sz w:val="24"/>
          <w:szCs w:val="24"/>
        </w:rPr>
      </w:pPr>
      <w:r w:rsidRPr="00330313">
        <w:rPr>
          <w:sz w:val="24"/>
          <w:szCs w:val="24"/>
        </w:rPr>
        <w:t>Dále může Smluvní strana odstoupit od Smlouvy, pokud:</w:t>
      </w:r>
    </w:p>
    <w:p w:rsidR="00560DAE" w:rsidRPr="00E1356E" w:rsidRDefault="00560DAE"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na majetek druhé Smluvní strany je vedeno insolvenční řízení nebo insolvenční návrh byl zamítnut pro nedostatek majetku (ve znění zákona č. 182/2006 Sb., o úpadku a způsobech jeho řešení, v platném znění)</w:t>
      </w:r>
      <w:r w:rsidR="00D45B5B" w:rsidRPr="00E1356E">
        <w:rPr>
          <w:lang w:val="cs-CZ"/>
        </w:rPr>
        <w:t>, nebo druhá Smluvní strana podala návrh na zahájení insolvečního řízení</w:t>
      </w:r>
      <w:r w:rsidRPr="00E1356E">
        <w:rPr>
          <w:lang w:val="cs-CZ"/>
        </w:rPr>
        <w:t>;</w:t>
      </w:r>
      <w:r w:rsidR="00D45B5B" w:rsidRPr="00E1356E">
        <w:rPr>
          <w:lang w:val="cs-CZ"/>
        </w:rPr>
        <w:t xml:space="preserve"> </w:t>
      </w:r>
    </w:p>
    <w:p w:rsidR="00352417" w:rsidRPr="00E1356E" w:rsidRDefault="00560DAE"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vstoupí druhá Smluvní strana do likvidace</w:t>
      </w:r>
      <w:r w:rsidR="00352417" w:rsidRPr="00E1356E">
        <w:rPr>
          <w:lang w:val="cs-CZ"/>
        </w:rPr>
        <w:t>,</w:t>
      </w:r>
    </w:p>
    <w:p w:rsidR="00560DAE" w:rsidRPr="00E1356E" w:rsidRDefault="00352417" w:rsidP="00E1356E">
      <w:pPr>
        <w:numPr>
          <w:ilvl w:val="0"/>
          <w:numId w:val="45"/>
        </w:numPr>
        <w:tabs>
          <w:tab w:val="clear" w:pos="360"/>
          <w:tab w:val="num" w:pos="851"/>
        </w:tabs>
        <w:autoSpaceDE w:val="0"/>
        <w:autoSpaceDN w:val="0"/>
        <w:adjustRightInd w:val="0"/>
        <w:ind w:left="851"/>
        <w:jc w:val="both"/>
        <w:rPr>
          <w:lang w:val="cs-CZ"/>
        </w:rPr>
      </w:pPr>
      <w:r w:rsidRPr="00E1356E">
        <w:rPr>
          <w:lang w:val="cs-CZ"/>
        </w:rPr>
        <w:t xml:space="preserve">bude zahájeno trestní stíhání proti druhé </w:t>
      </w:r>
      <w:r w:rsidR="00496834" w:rsidRPr="00E1356E">
        <w:rPr>
          <w:lang w:val="cs-CZ"/>
        </w:rPr>
        <w:t>S</w:t>
      </w:r>
      <w:r w:rsidRPr="00E1356E">
        <w:rPr>
          <w:lang w:val="cs-CZ"/>
        </w:rPr>
        <w:t xml:space="preserve">mluvní straně, nebo bude druhá </w:t>
      </w:r>
      <w:r w:rsidR="00496834" w:rsidRPr="00E1356E">
        <w:rPr>
          <w:lang w:val="cs-CZ"/>
        </w:rPr>
        <w:t>S</w:t>
      </w:r>
      <w:r w:rsidRPr="00E1356E">
        <w:rPr>
          <w:lang w:val="cs-CZ"/>
        </w:rPr>
        <w:t>mluvní strana pravomocně odsouzena pro trestný čin nebo jí byl uložen trest, ochranné či zajišťovací opatření</w:t>
      </w:r>
      <w:r w:rsidR="00560DAE" w:rsidRPr="00E1356E">
        <w:rPr>
          <w:lang w:val="cs-CZ"/>
        </w:rPr>
        <w:t>.</w:t>
      </w:r>
    </w:p>
    <w:p w:rsidR="001C475B" w:rsidRPr="0043231B" w:rsidRDefault="00D4230E" w:rsidP="00E1356E">
      <w:pPr>
        <w:pStyle w:val="Body"/>
        <w:numPr>
          <w:ilvl w:val="0"/>
          <w:numId w:val="16"/>
        </w:numPr>
        <w:tabs>
          <w:tab w:val="num" w:pos="360"/>
        </w:tabs>
        <w:spacing w:after="0" w:line="240" w:lineRule="auto"/>
        <w:ind w:left="360"/>
        <w:rPr>
          <w:rFonts w:ascii="Times New Roman" w:hAnsi="Times New Roman"/>
          <w:sz w:val="24"/>
          <w:szCs w:val="24"/>
          <w:lang w:val="cs-CZ"/>
        </w:rPr>
      </w:pPr>
      <w:r w:rsidRPr="00330313">
        <w:rPr>
          <w:rFonts w:ascii="Times New Roman" w:hAnsi="Times New Roman"/>
          <w:sz w:val="24"/>
          <w:szCs w:val="24"/>
          <w:lang w:val="cs-CZ"/>
        </w:rPr>
        <w:t xml:space="preserve">Odstoupení od </w:t>
      </w:r>
      <w:r w:rsidR="00146816" w:rsidRPr="00330313">
        <w:rPr>
          <w:rFonts w:ascii="Times New Roman" w:hAnsi="Times New Roman"/>
          <w:sz w:val="24"/>
          <w:szCs w:val="24"/>
          <w:lang w:val="cs-CZ"/>
        </w:rPr>
        <w:t>S</w:t>
      </w:r>
      <w:r w:rsidRPr="00330313">
        <w:rPr>
          <w:rFonts w:ascii="Times New Roman" w:hAnsi="Times New Roman"/>
          <w:sz w:val="24"/>
          <w:szCs w:val="24"/>
          <w:lang w:val="cs-CZ"/>
        </w:rPr>
        <w:t xml:space="preserve">mlouvy musí být provedeno písemně a doručeno druhé </w:t>
      </w:r>
      <w:r w:rsidR="00146816" w:rsidRPr="00330313">
        <w:rPr>
          <w:rFonts w:ascii="Times New Roman" w:hAnsi="Times New Roman"/>
          <w:sz w:val="24"/>
          <w:szCs w:val="24"/>
          <w:lang w:val="cs-CZ"/>
        </w:rPr>
        <w:t>S</w:t>
      </w:r>
      <w:r w:rsidRPr="00330313">
        <w:rPr>
          <w:rFonts w:ascii="Times New Roman" w:hAnsi="Times New Roman"/>
          <w:sz w:val="24"/>
          <w:szCs w:val="24"/>
          <w:lang w:val="cs-CZ"/>
        </w:rPr>
        <w:t xml:space="preserve">mluvní straně. Právní účinky nastávají dnem doručení </w:t>
      </w:r>
      <w:r w:rsidR="00560DAE" w:rsidRPr="00330313">
        <w:rPr>
          <w:rFonts w:ascii="Times New Roman" w:hAnsi="Times New Roman"/>
          <w:sz w:val="24"/>
          <w:szCs w:val="24"/>
          <w:lang w:val="cs-CZ"/>
        </w:rPr>
        <w:t>písemného oznámen</w:t>
      </w:r>
      <w:r w:rsidR="00496834">
        <w:rPr>
          <w:rFonts w:ascii="Times New Roman" w:hAnsi="Times New Roman"/>
          <w:sz w:val="24"/>
          <w:szCs w:val="24"/>
          <w:lang w:val="cs-CZ"/>
        </w:rPr>
        <w:t>í</w:t>
      </w:r>
      <w:r w:rsidR="00560DAE" w:rsidRPr="00330313">
        <w:rPr>
          <w:rFonts w:ascii="Times New Roman" w:hAnsi="Times New Roman"/>
          <w:sz w:val="24"/>
          <w:szCs w:val="24"/>
          <w:lang w:val="cs-CZ"/>
        </w:rPr>
        <w:t xml:space="preserve"> o </w:t>
      </w:r>
      <w:r w:rsidRPr="00330313">
        <w:rPr>
          <w:rFonts w:ascii="Times New Roman" w:hAnsi="Times New Roman"/>
          <w:sz w:val="24"/>
          <w:szCs w:val="24"/>
          <w:lang w:val="cs-CZ"/>
        </w:rPr>
        <w:t xml:space="preserve">odstoupení od </w:t>
      </w:r>
      <w:r w:rsidR="00560DAE" w:rsidRPr="00330313">
        <w:rPr>
          <w:rFonts w:ascii="Times New Roman" w:hAnsi="Times New Roman"/>
          <w:sz w:val="24"/>
          <w:szCs w:val="24"/>
          <w:lang w:val="cs-CZ"/>
        </w:rPr>
        <w:t>S</w:t>
      </w:r>
      <w:r w:rsidRPr="00330313">
        <w:rPr>
          <w:rFonts w:ascii="Times New Roman" w:hAnsi="Times New Roman"/>
          <w:sz w:val="24"/>
          <w:szCs w:val="24"/>
          <w:lang w:val="cs-CZ"/>
        </w:rPr>
        <w:t xml:space="preserve">mlouvy druhé </w:t>
      </w:r>
      <w:r w:rsidR="00560DAE" w:rsidRPr="00330313">
        <w:rPr>
          <w:rFonts w:ascii="Times New Roman" w:hAnsi="Times New Roman"/>
          <w:sz w:val="24"/>
          <w:szCs w:val="24"/>
          <w:lang w:val="cs-CZ"/>
        </w:rPr>
        <w:t>S</w:t>
      </w:r>
      <w:r w:rsidRPr="00330313">
        <w:rPr>
          <w:rFonts w:ascii="Times New Roman" w:hAnsi="Times New Roman"/>
          <w:sz w:val="24"/>
          <w:szCs w:val="24"/>
          <w:lang w:val="cs-CZ"/>
        </w:rPr>
        <w:t xml:space="preserve">mluvní </w:t>
      </w:r>
      <w:r w:rsidRPr="0043231B">
        <w:rPr>
          <w:rFonts w:ascii="Times New Roman" w:hAnsi="Times New Roman"/>
          <w:sz w:val="24"/>
          <w:szCs w:val="24"/>
          <w:lang w:val="cs-CZ"/>
        </w:rPr>
        <w:t>straně.</w:t>
      </w:r>
      <w:r w:rsidR="001C475B" w:rsidRPr="0043231B">
        <w:rPr>
          <w:rFonts w:ascii="Times New Roman" w:hAnsi="Times New Roman"/>
          <w:sz w:val="24"/>
          <w:szCs w:val="24"/>
          <w:lang w:val="cs-CZ"/>
        </w:rPr>
        <w:t xml:space="preserve"> </w:t>
      </w:r>
    </w:p>
    <w:p w:rsidR="00D4230E" w:rsidRPr="001C2F9A" w:rsidRDefault="00DB3550" w:rsidP="00E1356E">
      <w:pPr>
        <w:pStyle w:val="Body"/>
        <w:numPr>
          <w:ilvl w:val="0"/>
          <w:numId w:val="16"/>
        </w:numPr>
        <w:tabs>
          <w:tab w:val="num" w:pos="360"/>
        </w:tabs>
        <w:spacing w:after="0" w:line="240" w:lineRule="auto"/>
        <w:ind w:left="360"/>
        <w:rPr>
          <w:rFonts w:ascii="Times New Roman" w:hAnsi="Times New Roman"/>
          <w:sz w:val="24"/>
          <w:szCs w:val="24"/>
          <w:lang w:val="cs-CZ"/>
        </w:rPr>
      </w:pPr>
      <w:r w:rsidRPr="0043231B">
        <w:rPr>
          <w:rFonts w:ascii="Times New Roman" w:hAnsi="Times New Roman"/>
          <w:sz w:val="24"/>
          <w:szCs w:val="24"/>
          <w:lang w:val="cs-CZ"/>
        </w:rPr>
        <w:t xml:space="preserve">V případě, že tato </w:t>
      </w:r>
      <w:r w:rsidR="00F86662" w:rsidRPr="0043231B">
        <w:rPr>
          <w:rFonts w:ascii="Times New Roman" w:hAnsi="Times New Roman"/>
          <w:sz w:val="24"/>
          <w:szCs w:val="24"/>
          <w:lang w:val="cs-CZ"/>
        </w:rPr>
        <w:t xml:space="preserve">Smlouva </w:t>
      </w:r>
      <w:r w:rsidRPr="0043231B">
        <w:rPr>
          <w:rFonts w:ascii="Times New Roman" w:hAnsi="Times New Roman"/>
          <w:sz w:val="24"/>
          <w:szCs w:val="24"/>
          <w:lang w:val="cs-CZ"/>
        </w:rPr>
        <w:t>zanikne odstoupením</w:t>
      </w:r>
      <w:r w:rsidRPr="001C2F9A">
        <w:rPr>
          <w:rFonts w:ascii="Times New Roman" w:hAnsi="Times New Roman"/>
          <w:sz w:val="24"/>
          <w:szCs w:val="24"/>
          <w:lang w:val="cs-CZ"/>
        </w:rPr>
        <w:t xml:space="preserve">, má </w:t>
      </w:r>
      <w:r w:rsidR="001C475B" w:rsidRPr="001C2F9A">
        <w:rPr>
          <w:rFonts w:ascii="Times New Roman" w:hAnsi="Times New Roman"/>
          <w:sz w:val="24"/>
          <w:szCs w:val="24"/>
          <w:lang w:val="cs-CZ"/>
        </w:rPr>
        <w:t xml:space="preserve">Zhotovitel právo na </w:t>
      </w:r>
      <w:r w:rsidR="00964B38" w:rsidRPr="001C2F9A">
        <w:rPr>
          <w:rFonts w:ascii="Times New Roman" w:hAnsi="Times New Roman"/>
          <w:sz w:val="24"/>
          <w:szCs w:val="24"/>
          <w:lang w:val="cs-CZ"/>
        </w:rPr>
        <w:t xml:space="preserve">odměnu za řádně předané plnění a na </w:t>
      </w:r>
      <w:r w:rsidR="001C475B" w:rsidRPr="001C2F9A">
        <w:rPr>
          <w:rFonts w:ascii="Times New Roman" w:hAnsi="Times New Roman"/>
          <w:sz w:val="24"/>
          <w:szCs w:val="24"/>
          <w:lang w:val="cs-CZ"/>
        </w:rPr>
        <w:t xml:space="preserve">poměrnou úhradu odměny za část prací </w:t>
      </w:r>
      <w:r w:rsidR="00964B38" w:rsidRPr="001C2F9A">
        <w:rPr>
          <w:rFonts w:ascii="Times New Roman" w:hAnsi="Times New Roman"/>
          <w:sz w:val="24"/>
          <w:szCs w:val="24"/>
          <w:lang w:val="cs-CZ"/>
        </w:rPr>
        <w:t xml:space="preserve">dále </w:t>
      </w:r>
      <w:r w:rsidR="001C475B" w:rsidRPr="001C2F9A">
        <w:rPr>
          <w:rFonts w:ascii="Times New Roman" w:hAnsi="Times New Roman"/>
          <w:sz w:val="24"/>
          <w:szCs w:val="24"/>
          <w:lang w:val="cs-CZ"/>
        </w:rPr>
        <w:t xml:space="preserve">vykonaných na předmětu plnění dle </w:t>
      </w:r>
      <w:r w:rsidR="009054CC" w:rsidRPr="001C2F9A">
        <w:rPr>
          <w:rFonts w:ascii="Times New Roman" w:hAnsi="Times New Roman"/>
          <w:sz w:val="24"/>
          <w:szCs w:val="24"/>
          <w:lang w:val="cs-CZ"/>
        </w:rPr>
        <w:t>této</w:t>
      </w:r>
      <w:r w:rsidR="001C475B" w:rsidRPr="001C2F9A">
        <w:rPr>
          <w:rFonts w:ascii="Times New Roman" w:hAnsi="Times New Roman"/>
          <w:sz w:val="24"/>
          <w:szCs w:val="24"/>
          <w:lang w:val="cs-CZ"/>
        </w:rPr>
        <w:t xml:space="preserve"> Smlouvy</w:t>
      </w:r>
      <w:r w:rsidR="001C475B" w:rsidRPr="001C2F9A">
        <w:rPr>
          <w:rFonts w:ascii="Times New Roman" w:hAnsi="Times New Roman"/>
          <w:i/>
          <w:sz w:val="24"/>
          <w:szCs w:val="24"/>
          <w:lang w:val="cs-CZ"/>
        </w:rPr>
        <w:t>.</w:t>
      </w:r>
      <w:r w:rsidR="001C475B" w:rsidRPr="001C2F9A">
        <w:rPr>
          <w:rFonts w:ascii="Times New Roman" w:hAnsi="Times New Roman"/>
          <w:sz w:val="24"/>
          <w:szCs w:val="24"/>
          <w:lang w:val="cs-CZ"/>
        </w:rPr>
        <w:t xml:space="preserve"> </w:t>
      </w:r>
    </w:p>
    <w:p w:rsidR="00A55B3F" w:rsidRDefault="00A55B3F" w:rsidP="00E1356E">
      <w:pPr>
        <w:pStyle w:val="Zkladntextodsazen"/>
        <w:ind w:firstLine="0"/>
        <w:jc w:val="both"/>
        <w:rPr>
          <w:sz w:val="24"/>
          <w:szCs w:val="24"/>
        </w:rPr>
      </w:pPr>
    </w:p>
    <w:p w:rsidR="00896F63" w:rsidRPr="00330313" w:rsidRDefault="00896F63" w:rsidP="00E1356E">
      <w:pPr>
        <w:jc w:val="center"/>
        <w:rPr>
          <w:b/>
          <w:lang w:val="cs-CZ"/>
        </w:rPr>
      </w:pPr>
      <w:r w:rsidRPr="00330313">
        <w:rPr>
          <w:b/>
          <w:lang w:val="cs-CZ"/>
        </w:rPr>
        <w:t>XIII.</w:t>
      </w:r>
    </w:p>
    <w:p w:rsidR="00A55B3F" w:rsidRPr="00330313" w:rsidRDefault="00896F63" w:rsidP="00E1356E">
      <w:pPr>
        <w:jc w:val="center"/>
        <w:rPr>
          <w:b/>
          <w:lang w:val="cs-CZ"/>
        </w:rPr>
      </w:pPr>
      <w:r w:rsidRPr="00330313">
        <w:rPr>
          <w:b/>
          <w:lang w:val="cs-CZ"/>
        </w:rPr>
        <w:t>Salvatorské ustanovení</w:t>
      </w:r>
    </w:p>
    <w:p w:rsidR="00AE33E5" w:rsidRDefault="00AE33E5" w:rsidP="00E1356E">
      <w:pPr>
        <w:numPr>
          <w:ilvl w:val="0"/>
          <w:numId w:val="23"/>
        </w:numPr>
        <w:jc w:val="both"/>
        <w:rPr>
          <w:lang w:val="cs-CZ"/>
        </w:rPr>
      </w:pPr>
      <w:r>
        <w:rPr>
          <w:lang w:val="cs-CZ"/>
        </w:rPr>
        <w:t xml:space="preserve">V případě, že se některá ustanovení této Smlouvy stanou neplatnými a současně budou oddělitelná od ostatních ustanovení této Smlouvy, nezpůsobí neplatnost celé Smlouvy. V takovém případě se Smluvní strany zavazují takové neplatné ustanovení Smlouvy nahradit ustanovením novým, které se svým obsahem a účelem bude nejvíce blížit obsahu a účelu neplatného ustanovení, a to bez zbytečného odkladu, po požádání kterékoliv Smluvní strany. </w:t>
      </w:r>
    </w:p>
    <w:p w:rsidR="002242FB" w:rsidRDefault="002242FB" w:rsidP="00E1356E">
      <w:pPr>
        <w:pStyle w:val="Nadpis6"/>
        <w:numPr>
          <w:ilvl w:val="0"/>
          <w:numId w:val="0"/>
        </w:numPr>
        <w:rPr>
          <w:sz w:val="24"/>
          <w:szCs w:val="24"/>
        </w:rPr>
      </w:pPr>
    </w:p>
    <w:p w:rsidR="00832EF4" w:rsidRPr="00330313" w:rsidRDefault="00441D1C" w:rsidP="00E1356E">
      <w:pPr>
        <w:pStyle w:val="Nadpis6"/>
        <w:numPr>
          <w:ilvl w:val="0"/>
          <w:numId w:val="0"/>
        </w:numPr>
        <w:rPr>
          <w:color w:val="0000FF"/>
          <w:sz w:val="24"/>
          <w:szCs w:val="24"/>
        </w:rPr>
      </w:pPr>
      <w:r w:rsidRPr="00330313">
        <w:rPr>
          <w:sz w:val="24"/>
          <w:szCs w:val="24"/>
        </w:rPr>
        <w:t>X</w:t>
      </w:r>
      <w:r w:rsidR="00112CB5" w:rsidRPr="00330313">
        <w:rPr>
          <w:sz w:val="24"/>
          <w:szCs w:val="24"/>
        </w:rPr>
        <w:t>IV</w:t>
      </w:r>
      <w:r w:rsidR="003A7BDF" w:rsidRPr="00330313">
        <w:rPr>
          <w:sz w:val="24"/>
          <w:szCs w:val="24"/>
        </w:rPr>
        <w:t>.</w:t>
      </w:r>
    </w:p>
    <w:p w:rsidR="00A55B3F" w:rsidRPr="00505A87" w:rsidRDefault="00D4230E" w:rsidP="00E1356E">
      <w:pPr>
        <w:pStyle w:val="Nadpis6"/>
        <w:numPr>
          <w:ilvl w:val="0"/>
          <w:numId w:val="0"/>
        </w:numPr>
        <w:rPr>
          <w:sz w:val="24"/>
          <w:szCs w:val="24"/>
        </w:rPr>
      </w:pPr>
      <w:r w:rsidRPr="00330313">
        <w:rPr>
          <w:sz w:val="24"/>
          <w:szCs w:val="24"/>
        </w:rPr>
        <w:t>Závěrečná ustanovení</w:t>
      </w:r>
    </w:p>
    <w:p w:rsidR="00563588" w:rsidRPr="00330313" w:rsidRDefault="00563588" w:rsidP="00E1356E">
      <w:pPr>
        <w:pStyle w:val="Body"/>
        <w:numPr>
          <w:ilvl w:val="0"/>
          <w:numId w:val="20"/>
        </w:numPr>
        <w:spacing w:after="0" w:line="240" w:lineRule="auto"/>
        <w:rPr>
          <w:rFonts w:ascii="Times New Roman" w:hAnsi="Times New Roman"/>
          <w:sz w:val="24"/>
          <w:szCs w:val="24"/>
          <w:lang w:val="cs-CZ"/>
        </w:rPr>
      </w:pPr>
      <w:r w:rsidRPr="00330313">
        <w:rPr>
          <w:rFonts w:ascii="Times New Roman" w:hAnsi="Times New Roman"/>
          <w:sz w:val="24"/>
          <w:szCs w:val="24"/>
          <w:lang w:val="cs-CZ"/>
        </w:rPr>
        <w:t>Smluvní strany se dohodly, že případné spory vzniklé na základě této Smlouvy nebo v souvislosti s ní budou řešit nejprve smírným jednáním. V případě, že se Smluvním stranám nepodaří vyřešit spor do 30 dnů ode dne, kdy byla jedné Smluvní straně doručena výzva druhé Smluvní strany k zahájení jednání o řešení tohoto sporu, bude spor vyřešen s  konečnou platností věcně příslušným soud</w:t>
      </w:r>
      <w:r w:rsidR="00772BD8">
        <w:rPr>
          <w:rFonts w:ascii="Times New Roman" w:hAnsi="Times New Roman"/>
          <w:sz w:val="24"/>
          <w:szCs w:val="24"/>
          <w:lang w:val="cs-CZ"/>
        </w:rPr>
        <w:t>em</w:t>
      </w:r>
      <w:r w:rsidRPr="00330313">
        <w:rPr>
          <w:rFonts w:ascii="Times New Roman" w:hAnsi="Times New Roman"/>
          <w:sz w:val="24"/>
          <w:szCs w:val="24"/>
          <w:lang w:val="cs-CZ"/>
        </w:rPr>
        <w:t xml:space="preserve"> České republiky. Smluvní strany se v souladu s § 89a zák. č. </w:t>
      </w:r>
      <w:r w:rsidRPr="00330313">
        <w:rPr>
          <w:rStyle w:val="st1"/>
          <w:rFonts w:ascii="Times New Roman" w:hAnsi="Times New Roman"/>
          <w:color w:val="000000"/>
          <w:sz w:val="24"/>
          <w:szCs w:val="24"/>
          <w:lang w:val="cs-CZ"/>
        </w:rPr>
        <w:t xml:space="preserve">99/1963 Sb., </w:t>
      </w:r>
      <w:r w:rsidRPr="00330313">
        <w:rPr>
          <w:rStyle w:val="Zvraznn"/>
          <w:rFonts w:ascii="Times New Roman" w:hAnsi="Times New Roman"/>
          <w:b w:val="0"/>
          <w:color w:val="000000"/>
          <w:sz w:val="24"/>
          <w:szCs w:val="24"/>
          <w:lang w:val="cs-CZ"/>
        </w:rPr>
        <w:t>občanského soudního řádu, v platném znění, dohodly na místní příslušnosti</w:t>
      </w:r>
      <w:r w:rsidRPr="00330313">
        <w:rPr>
          <w:rStyle w:val="st1"/>
          <w:rFonts w:ascii="Times New Roman" w:hAnsi="Times New Roman"/>
          <w:color w:val="000000"/>
          <w:sz w:val="24"/>
          <w:szCs w:val="24"/>
          <w:lang w:val="cs-CZ"/>
        </w:rPr>
        <w:t xml:space="preserve"> soudu tak, že místně příslušným soudem je soud určený dle místa sídla </w:t>
      </w:r>
      <w:r w:rsidR="00CE4BEC">
        <w:rPr>
          <w:rStyle w:val="st1"/>
          <w:rFonts w:ascii="Times New Roman" w:hAnsi="Times New Roman"/>
          <w:color w:val="000000"/>
          <w:sz w:val="24"/>
          <w:szCs w:val="24"/>
          <w:lang w:val="cs-CZ"/>
        </w:rPr>
        <w:t>Zadavatel</w:t>
      </w:r>
      <w:r w:rsidR="00D43F72">
        <w:rPr>
          <w:rStyle w:val="st1"/>
          <w:rFonts w:ascii="Times New Roman" w:hAnsi="Times New Roman"/>
          <w:color w:val="000000"/>
          <w:sz w:val="24"/>
          <w:szCs w:val="24"/>
          <w:lang w:val="cs-CZ"/>
        </w:rPr>
        <w:t>e</w:t>
      </w:r>
      <w:r w:rsidRPr="00330313">
        <w:rPr>
          <w:rStyle w:val="st1"/>
          <w:rFonts w:ascii="Times New Roman" w:hAnsi="Times New Roman"/>
          <w:color w:val="000000"/>
          <w:sz w:val="24"/>
          <w:szCs w:val="24"/>
          <w:lang w:val="cs-CZ"/>
        </w:rPr>
        <w:t>.</w:t>
      </w:r>
    </w:p>
    <w:p w:rsidR="00563588" w:rsidRPr="00330313" w:rsidRDefault="00563588" w:rsidP="00E1356E">
      <w:pPr>
        <w:pStyle w:val="Body"/>
        <w:numPr>
          <w:ilvl w:val="0"/>
          <w:numId w:val="20"/>
        </w:numPr>
        <w:spacing w:after="0" w:line="240" w:lineRule="auto"/>
        <w:rPr>
          <w:rFonts w:ascii="Times New Roman" w:hAnsi="Times New Roman"/>
          <w:sz w:val="24"/>
          <w:szCs w:val="24"/>
          <w:lang w:val="cs-CZ"/>
        </w:rPr>
      </w:pPr>
      <w:r w:rsidRPr="00330313">
        <w:rPr>
          <w:rFonts w:ascii="Times New Roman" w:hAnsi="Times New Roman"/>
          <w:sz w:val="24"/>
          <w:szCs w:val="24"/>
          <w:lang w:val="cs-CZ"/>
        </w:rPr>
        <w:t xml:space="preserve">V záležitostech neupravených touto Smlouvou se právní vztahy Smluvních stran řídí platnými právními předpisy České republiky, zejm. zák. č. </w:t>
      </w:r>
      <w:r w:rsidR="00496834" w:rsidRPr="007C6CDC">
        <w:rPr>
          <w:rFonts w:ascii="Times New Roman" w:hAnsi="Times New Roman"/>
          <w:sz w:val="24"/>
          <w:szCs w:val="24"/>
          <w:lang w:val="cs-CZ"/>
        </w:rPr>
        <w:t>89/2012 Sb., občanským zákoníkem</w:t>
      </w:r>
      <w:r w:rsidRPr="00330313">
        <w:rPr>
          <w:rFonts w:ascii="Times New Roman" w:hAnsi="Times New Roman"/>
          <w:sz w:val="24"/>
          <w:szCs w:val="24"/>
          <w:lang w:val="cs-CZ"/>
        </w:rPr>
        <w:t>, v platném znění.</w:t>
      </w:r>
    </w:p>
    <w:p w:rsidR="00563588" w:rsidRDefault="00563588" w:rsidP="00E1356E">
      <w:pPr>
        <w:pStyle w:val="Smlouva-lnek"/>
        <w:numPr>
          <w:ilvl w:val="0"/>
          <w:numId w:val="20"/>
        </w:numPr>
        <w:spacing w:before="0"/>
      </w:pPr>
      <w:r w:rsidRPr="00330313">
        <w:t xml:space="preserve">Žádná ze Smluvních stran nemá právo postupovat práva nebo závazky vyplývající ze Smlouvy na jinou stranu bez písemného souhlasu druhé Smluvní strany. </w:t>
      </w:r>
      <w:r w:rsidR="00915ECB">
        <w:t>Jakékoliv postoupení v rozporu s podmínkami této Smlouvy bude neplatné a neúčinné.</w:t>
      </w:r>
    </w:p>
    <w:p w:rsidR="000621CD" w:rsidRPr="00330313" w:rsidRDefault="000621CD" w:rsidP="00E1356E">
      <w:pPr>
        <w:pStyle w:val="Smlouva-lnek"/>
        <w:numPr>
          <w:ilvl w:val="0"/>
          <w:numId w:val="20"/>
        </w:numPr>
        <w:spacing w:before="0"/>
      </w:pPr>
      <w:r w:rsidRPr="005F7C21">
        <w:t>Opomenutí některé ze Smluvních stran při využití nebo vymáhání práv, která jí příslušejí, není vzdáním se nároku na práva, která jim příslušejí.</w:t>
      </w:r>
    </w:p>
    <w:p w:rsidR="00563588" w:rsidRDefault="00563588" w:rsidP="00E1356E">
      <w:pPr>
        <w:numPr>
          <w:ilvl w:val="0"/>
          <w:numId w:val="20"/>
        </w:numPr>
        <w:overflowPunct w:val="0"/>
        <w:autoSpaceDE w:val="0"/>
        <w:autoSpaceDN w:val="0"/>
        <w:adjustRightInd w:val="0"/>
        <w:jc w:val="both"/>
        <w:textAlignment w:val="baseline"/>
        <w:rPr>
          <w:lang w:val="cs-CZ"/>
        </w:rPr>
      </w:pPr>
      <w:r w:rsidRPr="00330313">
        <w:rPr>
          <w:lang w:val="cs-CZ"/>
        </w:rPr>
        <w:t>Práv</w:t>
      </w:r>
      <w:r w:rsidR="00D45D82" w:rsidRPr="00330313">
        <w:rPr>
          <w:lang w:val="cs-CZ"/>
        </w:rPr>
        <w:t xml:space="preserve">a a povinnosti z této Smlouvy </w:t>
      </w:r>
      <w:r w:rsidRPr="00330313">
        <w:rPr>
          <w:lang w:val="cs-CZ"/>
        </w:rPr>
        <w:t>přecházejí na právní nástupce Smluvních stran.</w:t>
      </w:r>
      <w:r w:rsidR="00D45D82" w:rsidRPr="00330313">
        <w:rPr>
          <w:lang w:val="cs-CZ"/>
        </w:rPr>
        <w:t xml:space="preserve"> Právní nástupce dotčené Smluvní strany je však povinen</w:t>
      </w:r>
      <w:r w:rsidR="00687668" w:rsidRPr="00330313">
        <w:rPr>
          <w:lang w:val="cs-CZ"/>
        </w:rPr>
        <w:t xml:space="preserve"> písemně informovat druhou Smluvní stranu o této změně.</w:t>
      </w:r>
      <w:r w:rsidR="00D45D82" w:rsidRPr="00330313">
        <w:rPr>
          <w:lang w:val="cs-CZ"/>
        </w:rPr>
        <w:t xml:space="preserve"> </w:t>
      </w:r>
    </w:p>
    <w:p w:rsidR="0098211C" w:rsidRPr="00330313" w:rsidRDefault="0098211C" w:rsidP="00E1356E">
      <w:pPr>
        <w:numPr>
          <w:ilvl w:val="0"/>
          <w:numId w:val="20"/>
        </w:numPr>
        <w:overflowPunct w:val="0"/>
        <w:autoSpaceDE w:val="0"/>
        <w:autoSpaceDN w:val="0"/>
        <w:adjustRightInd w:val="0"/>
        <w:jc w:val="both"/>
        <w:textAlignment w:val="baseline"/>
        <w:rPr>
          <w:lang w:val="cs-CZ"/>
        </w:rPr>
      </w:pPr>
      <w:r w:rsidRPr="00B55D53">
        <w:rPr>
          <w:lang w:val="cs-CZ"/>
        </w:rPr>
        <w:t xml:space="preserve">Jakékoliv změny návrhu Smlouvy </w:t>
      </w:r>
      <w:r w:rsidR="00892786">
        <w:rPr>
          <w:lang w:val="cs-CZ"/>
        </w:rPr>
        <w:t xml:space="preserve">nebo návrhu dodatku Smlouvy </w:t>
      </w:r>
      <w:r w:rsidRPr="00B55D53">
        <w:rPr>
          <w:lang w:val="cs-CZ"/>
        </w:rPr>
        <w:t>budou Smluvní strany považovat za nový návrh Smlouvy</w:t>
      </w:r>
      <w:r w:rsidR="00892786">
        <w:rPr>
          <w:lang w:val="cs-CZ"/>
        </w:rPr>
        <w:t xml:space="preserve"> nebo nový návrh dodatku Smlouvy</w:t>
      </w:r>
      <w:r w:rsidRPr="00B55D53">
        <w:rPr>
          <w:lang w:val="cs-CZ"/>
        </w:rPr>
        <w:t>. Smluvní strany použití § 1740 odst. 3 zák. č. 89/2012 Sb., občanského zákoníku, v platném znění, vylučují</w:t>
      </w:r>
      <w:r>
        <w:rPr>
          <w:lang w:val="cs-CZ"/>
        </w:rPr>
        <w:t>.</w:t>
      </w:r>
    </w:p>
    <w:p w:rsidR="00563588" w:rsidRPr="00330313" w:rsidRDefault="00563588" w:rsidP="00E1356E">
      <w:pPr>
        <w:pStyle w:val="Body"/>
        <w:numPr>
          <w:ilvl w:val="0"/>
          <w:numId w:val="20"/>
        </w:numPr>
        <w:spacing w:after="0" w:line="240" w:lineRule="auto"/>
        <w:rPr>
          <w:rFonts w:ascii="Times New Roman" w:hAnsi="Times New Roman"/>
          <w:sz w:val="24"/>
          <w:szCs w:val="24"/>
          <w:lang w:val="cs-CZ"/>
        </w:rPr>
      </w:pPr>
      <w:r w:rsidRPr="00330313">
        <w:rPr>
          <w:rFonts w:ascii="Times New Roman" w:hAnsi="Times New Roman"/>
          <w:sz w:val="24"/>
          <w:szCs w:val="24"/>
          <w:lang w:val="cs-CZ"/>
        </w:rPr>
        <w:t xml:space="preserve">Tato </w:t>
      </w:r>
      <w:r w:rsidR="00FB2A81">
        <w:rPr>
          <w:rFonts w:ascii="Times New Roman" w:hAnsi="Times New Roman"/>
          <w:sz w:val="24"/>
          <w:szCs w:val="24"/>
          <w:lang w:val="cs-CZ"/>
        </w:rPr>
        <w:t>S</w:t>
      </w:r>
      <w:r w:rsidRPr="00330313">
        <w:rPr>
          <w:rFonts w:ascii="Times New Roman" w:hAnsi="Times New Roman"/>
          <w:sz w:val="24"/>
          <w:szCs w:val="24"/>
          <w:lang w:val="cs-CZ"/>
        </w:rPr>
        <w:t xml:space="preserve">mlouva může být zrušena, změněna či doplněna pouze písemnou dohodou </w:t>
      </w:r>
      <w:r w:rsidR="0098211C">
        <w:rPr>
          <w:rFonts w:ascii="Times New Roman" w:hAnsi="Times New Roman"/>
          <w:sz w:val="24"/>
          <w:szCs w:val="24"/>
          <w:lang w:val="cs-CZ"/>
        </w:rPr>
        <w:t xml:space="preserve">obou </w:t>
      </w:r>
      <w:r w:rsidRPr="00330313">
        <w:rPr>
          <w:rFonts w:ascii="Times New Roman" w:hAnsi="Times New Roman"/>
          <w:sz w:val="24"/>
          <w:szCs w:val="24"/>
          <w:lang w:val="cs-CZ"/>
        </w:rPr>
        <w:t>Smluvních stran.</w:t>
      </w:r>
    </w:p>
    <w:p w:rsidR="00563588" w:rsidRPr="001C2F9A" w:rsidRDefault="00563588" w:rsidP="00E1356E">
      <w:pPr>
        <w:pStyle w:val="Body"/>
        <w:numPr>
          <w:ilvl w:val="0"/>
          <w:numId w:val="20"/>
        </w:numPr>
        <w:spacing w:after="0" w:line="240" w:lineRule="auto"/>
        <w:rPr>
          <w:rFonts w:ascii="Times New Roman" w:hAnsi="Times New Roman"/>
          <w:sz w:val="24"/>
          <w:szCs w:val="24"/>
          <w:lang w:val="cs-CZ"/>
        </w:rPr>
      </w:pPr>
      <w:r w:rsidRPr="00330313">
        <w:rPr>
          <w:rFonts w:ascii="Times New Roman" w:hAnsi="Times New Roman"/>
          <w:sz w:val="24"/>
          <w:szCs w:val="24"/>
          <w:lang w:val="cs-CZ"/>
        </w:rPr>
        <w:t xml:space="preserve">Tato Smlouva je vyhotovena </w:t>
      </w:r>
      <w:r w:rsidRPr="001C2F9A">
        <w:rPr>
          <w:rFonts w:ascii="Times New Roman" w:hAnsi="Times New Roman"/>
          <w:sz w:val="24"/>
          <w:szCs w:val="24"/>
          <w:lang w:val="cs-CZ"/>
        </w:rPr>
        <w:t>ve dvou (2) stejnopisech, každý s platností originálu, přičemž každá ze Smluvních stran obdrží jeden (1) stejnopis.</w:t>
      </w:r>
    </w:p>
    <w:p w:rsidR="00563588" w:rsidRPr="00330313" w:rsidRDefault="00563588" w:rsidP="00E1356E">
      <w:pPr>
        <w:pStyle w:val="Body"/>
        <w:numPr>
          <w:ilvl w:val="0"/>
          <w:numId w:val="20"/>
        </w:numPr>
        <w:spacing w:after="0" w:line="240" w:lineRule="auto"/>
        <w:rPr>
          <w:rFonts w:ascii="Times New Roman" w:hAnsi="Times New Roman"/>
          <w:sz w:val="24"/>
          <w:szCs w:val="24"/>
          <w:lang w:val="cs-CZ"/>
        </w:rPr>
      </w:pPr>
      <w:r w:rsidRPr="00330313">
        <w:rPr>
          <w:rFonts w:ascii="Times New Roman" w:hAnsi="Times New Roman"/>
          <w:sz w:val="24"/>
          <w:szCs w:val="24"/>
          <w:lang w:val="cs-CZ"/>
        </w:rPr>
        <w:t xml:space="preserve">Tato Smlouva nabývá platnosti a účinnosti dnem podpisu Smlouvy oběma Smluvními stranami. </w:t>
      </w:r>
    </w:p>
    <w:p w:rsidR="006C4164" w:rsidRPr="00D478E1" w:rsidRDefault="00563588" w:rsidP="00E1356E">
      <w:pPr>
        <w:pStyle w:val="Body"/>
        <w:numPr>
          <w:ilvl w:val="0"/>
          <w:numId w:val="20"/>
        </w:numPr>
        <w:spacing w:after="0" w:line="240" w:lineRule="auto"/>
        <w:ind w:left="357" w:hanging="357"/>
        <w:rPr>
          <w:rFonts w:ascii="Times New Roman" w:hAnsi="Times New Roman"/>
          <w:sz w:val="24"/>
          <w:szCs w:val="24"/>
          <w:lang w:val="cs-CZ"/>
        </w:rPr>
      </w:pPr>
      <w:r w:rsidRPr="009054CC">
        <w:rPr>
          <w:rFonts w:ascii="Times New Roman" w:hAnsi="Times New Roman"/>
          <w:sz w:val="24"/>
          <w:szCs w:val="24"/>
          <w:lang w:val="cs-CZ"/>
        </w:rPr>
        <w:t>Tato Smlouva</w:t>
      </w:r>
      <w:r w:rsidR="000621CD">
        <w:rPr>
          <w:rFonts w:ascii="Times New Roman" w:hAnsi="Times New Roman"/>
          <w:sz w:val="24"/>
          <w:szCs w:val="24"/>
          <w:lang w:val="cs-CZ"/>
        </w:rPr>
        <w:t xml:space="preserve"> </w:t>
      </w:r>
      <w:r w:rsidRPr="009054CC">
        <w:rPr>
          <w:rFonts w:ascii="Times New Roman" w:hAnsi="Times New Roman"/>
          <w:sz w:val="24"/>
          <w:szCs w:val="24"/>
          <w:lang w:val="cs-CZ"/>
        </w:rPr>
        <w:t xml:space="preserve">představuje úplnou dohodu Smluvních stran </w:t>
      </w:r>
      <w:r w:rsidR="00A16734" w:rsidRPr="009054CC">
        <w:rPr>
          <w:rFonts w:ascii="Times New Roman" w:hAnsi="Times New Roman"/>
          <w:sz w:val="24"/>
          <w:szCs w:val="24"/>
          <w:lang w:val="cs-CZ"/>
        </w:rPr>
        <w:t xml:space="preserve">a byla Smluvními stranami </w:t>
      </w:r>
      <w:r w:rsidRPr="009054CC">
        <w:rPr>
          <w:rFonts w:ascii="Times New Roman" w:hAnsi="Times New Roman"/>
          <w:sz w:val="24"/>
          <w:szCs w:val="24"/>
          <w:lang w:val="cs-CZ"/>
        </w:rPr>
        <w:t>sepsána na základě jejich pravé a svobodné vůle</w:t>
      </w:r>
      <w:r w:rsidR="00752AEF" w:rsidRPr="009054CC">
        <w:rPr>
          <w:rFonts w:ascii="Times New Roman" w:hAnsi="Times New Roman"/>
          <w:sz w:val="24"/>
          <w:szCs w:val="24"/>
          <w:lang w:val="cs-CZ"/>
        </w:rPr>
        <w:t>.</w:t>
      </w:r>
    </w:p>
    <w:p w:rsidR="00D43F72" w:rsidRPr="006C4164" w:rsidRDefault="006C4164" w:rsidP="00E1356E">
      <w:pPr>
        <w:pStyle w:val="Body"/>
        <w:numPr>
          <w:ilvl w:val="0"/>
          <w:numId w:val="20"/>
        </w:numPr>
        <w:spacing w:after="0" w:line="240" w:lineRule="auto"/>
        <w:rPr>
          <w:rFonts w:ascii="Times New Roman" w:hAnsi="Times New Roman"/>
          <w:sz w:val="24"/>
          <w:szCs w:val="24"/>
          <w:lang w:val="cs-CZ"/>
        </w:rPr>
      </w:pPr>
      <w:r>
        <w:rPr>
          <w:rFonts w:ascii="Times New Roman" w:hAnsi="Times New Roman"/>
          <w:sz w:val="24"/>
          <w:szCs w:val="24"/>
          <w:lang w:val="cs-CZ"/>
        </w:rPr>
        <w:t xml:space="preserve">Zhotovitel </w:t>
      </w:r>
      <w:r w:rsidR="00D43F72" w:rsidRPr="006C4164">
        <w:rPr>
          <w:rFonts w:ascii="Times New Roman" w:hAnsi="Times New Roman"/>
          <w:sz w:val="24"/>
          <w:szCs w:val="24"/>
          <w:lang w:val="cs-CZ"/>
        </w:rPr>
        <w:t>výslovně souhlasí se zpracováním jeho (osobních) údajů s ohledem na zákon č. 106/1999 Sb., o svobodném přístupu k informacím, v platném znění a v souladu se zákonem č. 101/2000 Sb., o ochraně osobních údajů, v platném znění. Zároveň zhotovitel souhlasí s možným zpřístupněním či zveřejněním celé této smlouvy v jejím plném znění, jakož i všech úkonů a okolností s touto smlouvou související.</w:t>
      </w:r>
    </w:p>
    <w:p w:rsidR="00D43F72" w:rsidRDefault="00D43F72" w:rsidP="00E1356E">
      <w:pPr>
        <w:pStyle w:val="Body"/>
        <w:spacing w:after="0" w:line="240" w:lineRule="auto"/>
        <w:rPr>
          <w:rFonts w:ascii="Times New Roman" w:hAnsi="Times New Roman"/>
          <w:sz w:val="24"/>
          <w:szCs w:val="24"/>
          <w:lang w:val="cs-CZ"/>
        </w:rPr>
      </w:pPr>
    </w:p>
    <w:p w:rsidR="006C4164" w:rsidRPr="009054CC" w:rsidRDefault="006C4164" w:rsidP="00E1356E">
      <w:pPr>
        <w:pStyle w:val="Body"/>
        <w:spacing w:after="0" w:line="240" w:lineRule="auto"/>
        <w:rPr>
          <w:rFonts w:ascii="Times New Roman" w:hAnsi="Times New Roman"/>
          <w:sz w:val="24"/>
          <w:szCs w:val="24"/>
          <w:lang w:val="cs-CZ"/>
        </w:rPr>
      </w:pPr>
    </w:p>
    <w:p w:rsidR="006C4164" w:rsidRDefault="006C4164" w:rsidP="00E1356E">
      <w:pPr>
        <w:tabs>
          <w:tab w:val="left" w:pos="5580"/>
        </w:tabs>
        <w:rPr>
          <w:lang w:val="cs-CZ"/>
        </w:rPr>
      </w:pPr>
    </w:p>
    <w:p w:rsidR="006C4164" w:rsidRDefault="006C4164" w:rsidP="00E1356E">
      <w:pPr>
        <w:tabs>
          <w:tab w:val="left" w:pos="5580"/>
        </w:tabs>
        <w:rPr>
          <w:lang w:val="cs-CZ"/>
        </w:rPr>
      </w:pPr>
    </w:p>
    <w:p w:rsidR="00840DAD" w:rsidRPr="00330313" w:rsidRDefault="00A55B3F" w:rsidP="00E1356E">
      <w:pPr>
        <w:tabs>
          <w:tab w:val="left" w:pos="5103"/>
        </w:tabs>
        <w:rPr>
          <w:lang w:val="cs-CZ"/>
        </w:rPr>
      </w:pPr>
      <w:r w:rsidRPr="00330313">
        <w:rPr>
          <w:lang w:val="cs-CZ"/>
        </w:rPr>
        <w:t>V Praze dne</w:t>
      </w:r>
      <w:r w:rsidR="000167E8">
        <w:rPr>
          <w:lang w:val="cs-CZ"/>
        </w:rPr>
        <w:t xml:space="preserve"> 5. 6</w:t>
      </w:r>
      <w:r w:rsidR="009B2D9D">
        <w:rPr>
          <w:lang w:val="cs-CZ"/>
        </w:rPr>
        <w:t>. 2017</w:t>
      </w:r>
      <w:r w:rsidR="00E207FD">
        <w:rPr>
          <w:lang w:val="cs-CZ"/>
        </w:rPr>
        <w:tab/>
        <w:t xml:space="preserve">V </w:t>
      </w:r>
      <w:r w:rsidR="003C487E">
        <w:rPr>
          <w:lang w:val="cs-CZ"/>
        </w:rPr>
        <w:t>Praze</w:t>
      </w:r>
      <w:r w:rsidR="004B6A6F" w:rsidRPr="00330313">
        <w:rPr>
          <w:lang w:val="cs-CZ"/>
        </w:rPr>
        <w:t xml:space="preserve"> dne</w:t>
      </w:r>
      <w:r w:rsidR="000167E8">
        <w:rPr>
          <w:lang w:val="cs-CZ"/>
        </w:rPr>
        <w:t xml:space="preserve"> 5 . 6</w:t>
      </w:r>
      <w:r w:rsidR="00EC4BB4">
        <w:rPr>
          <w:lang w:val="cs-CZ"/>
        </w:rPr>
        <w:t xml:space="preserve"> . 2017</w:t>
      </w:r>
    </w:p>
    <w:p w:rsidR="008C3E13" w:rsidRDefault="008C3E13" w:rsidP="00E1356E">
      <w:pPr>
        <w:tabs>
          <w:tab w:val="left" w:pos="5103"/>
        </w:tabs>
        <w:rPr>
          <w:lang w:val="cs-CZ"/>
        </w:rPr>
      </w:pPr>
    </w:p>
    <w:p w:rsidR="00D4230E" w:rsidRPr="00330313" w:rsidRDefault="00A55B3F" w:rsidP="00E1356E">
      <w:pPr>
        <w:tabs>
          <w:tab w:val="left" w:pos="5103"/>
        </w:tabs>
        <w:rPr>
          <w:lang w:val="cs-CZ"/>
        </w:rPr>
      </w:pPr>
      <w:r w:rsidRPr="00330313">
        <w:rPr>
          <w:lang w:val="cs-CZ"/>
        </w:rPr>
        <w:t>Za Zhotovitele</w:t>
      </w:r>
      <w:r>
        <w:rPr>
          <w:lang w:val="cs-CZ"/>
        </w:rPr>
        <w:tab/>
      </w:r>
      <w:r w:rsidR="00D4230E" w:rsidRPr="00330313">
        <w:rPr>
          <w:lang w:val="cs-CZ"/>
        </w:rPr>
        <w:t xml:space="preserve">Za </w:t>
      </w:r>
      <w:r w:rsidR="00CE4BEC">
        <w:rPr>
          <w:lang w:val="cs-CZ"/>
        </w:rPr>
        <w:t>Zadavatel</w:t>
      </w:r>
      <w:r w:rsidR="00226022" w:rsidRPr="00330313">
        <w:rPr>
          <w:lang w:val="cs-CZ"/>
        </w:rPr>
        <w:t>e</w:t>
      </w:r>
      <w:r w:rsidR="003A7BDF" w:rsidRPr="00330313">
        <w:rPr>
          <w:lang w:val="cs-CZ"/>
        </w:rPr>
        <w:tab/>
      </w:r>
    </w:p>
    <w:p w:rsidR="009E0D95" w:rsidRDefault="009E0D95" w:rsidP="00E1356E">
      <w:pPr>
        <w:tabs>
          <w:tab w:val="left" w:pos="5103"/>
        </w:tabs>
        <w:rPr>
          <w:sz w:val="36"/>
          <w:lang w:val="cs-CZ"/>
        </w:rPr>
      </w:pPr>
    </w:p>
    <w:p w:rsidR="008C3E13" w:rsidRDefault="008C3E13" w:rsidP="00E1356E">
      <w:pPr>
        <w:tabs>
          <w:tab w:val="left" w:pos="5103"/>
        </w:tabs>
        <w:rPr>
          <w:sz w:val="36"/>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439"/>
      </w:tblGrid>
      <w:tr w:rsidR="00E207FD" w:rsidTr="00E207FD">
        <w:tc>
          <w:tcPr>
            <w:tcW w:w="4957" w:type="dxa"/>
          </w:tcPr>
          <w:p w:rsidR="00E207FD" w:rsidRPr="00E207FD" w:rsidRDefault="00E207FD" w:rsidP="00E1356E">
            <w:pPr>
              <w:rPr>
                <w:lang w:val="cs-CZ"/>
              </w:rPr>
            </w:pPr>
            <w:r w:rsidRPr="00E207FD">
              <w:rPr>
                <w:lang w:val="cs-CZ"/>
              </w:rPr>
              <w:t>……………………………………</w:t>
            </w:r>
          </w:p>
          <w:p w:rsidR="00E207FD" w:rsidRPr="00E207FD" w:rsidRDefault="009B2D9D" w:rsidP="00E1356E">
            <w:pPr>
              <w:ind w:left="176"/>
              <w:rPr>
                <w:lang w:val="cs-CZ"/>
              </w:rPr>
            </w:pPr>
            <w:r>
              <w:rPr>
                <w:lang w:val="cs-CZ"/>
              </w:rPr>
              <w:t>Zdeněk Tůma</w:t>
            </w:r>
          </w:p>
          <w:p w:rsidR="00E207FD" w:rsidRPr="00E207FD" w:rsidRDefault="00EC4BB4" w:rsidP="00E1356E">
            <w:pPr>
              <w:ind w:left="176"/>
              <w:rPr>
                <w:lang w:val="cs-CZ"/>
              </w:rPr>
            </w:pPr>
            <w:r>
              <w:rPr>
                <w:lang w:val="cs-CZ"/>
              </w:rPr>
              <w:t>p</w:t>
            </w:r>
            <w:r w:rsidR="00E207FD" w:rsidRPr="00E207FD">
              <w:rPr>
                <w:lang w:val="cs-CZ"/>
              </w:rPr>
              <w:t>rokurista se samostatnou prokurou</w:t>
            </w:r>
          </w:p>
          <w:p w:rsidR="00E207FD" w:rsidRPr="00E207FD" w:rsidRDefault="00E207FD" w:rsidP="00E1356E">
            <w:pPr>
              <w:ind w:left="176"/>
              <w:rPr>
                <w:lang w:val="cs-CZ"/>
              </w:rPr>
            </w:pPr>
            <w:r w:rsidRPr="00E207FD">
              <w:rPr>
                <w:rStyle w:val="platne1"/>
                <w:b/>
                <w:lang w:val="cs-CZ"/>
              </w:rPr>
              <w:t>KPMG Česká republika, s.r.o.</w:t>
            </w:r>
            <w:r w:rsidRPr="00E207FD">
              <w:rPr>
                <w:b/>
                <w:lang w:val="cs-CZ"/>
              </w:rPr>
              <w:t xml:space="preserve"> </w:t>
            </w:r>
          </w:p>
          <w:p w:rsidR="00E207FD" w:rsidRPr="00E207FD" w:rsidRDefault="00E207FD" w:rsidP="00E1356E">
            <w:pPr>
              <w:ind w:left="176"/>
              <w:rPr>
                <w:lang w:val="cs-CZ"/>
              </w:rPr>
            </w:pPr>
            <w:r w:rsidRPr="00E207FD">
              <w:rPr>
                <w:lang w:val="cs-CZ"/>
              </w:rPr>
              <w:t xml:space="preserve">se sídlem: Praha 8, Pobřežní 648/1a, </w:t>
            </w:r>
            <w:r>
              <w:rPr>
                <w:lang w:val="cs-CZ"/>
              </w:rPr>
              <w:br/>
            </w:r>
            <w:r w:rsidRPr="00E207FD">
              <w:rPr>
                <w:lang w:val="cs-CZ"/>
              </w:rPr>
              <w:t xml:space="preserve">PSČ 186 00 </w:t>
            </w:r>
          </w:p>
          <w:p w:rsidR="00E207FD" w:rsidRPr="00E207FD" w:rsidRDefault="00E207FD" w:rsidP="00E1356E">
            <w:pPr>
              <w:ind w:left="176"/>
              <w:rPr>
                <w:lang w:val="cs-CZ"/>
              </w:rPr>
            </w:pPr>
            <w:r w:rsidRPr="00E207FD">
              <w:rPr>
                <w:lang w:val="cs-CZ"/>
              </w:rPr>
              <w:t xml:space="preserve">IČO: 00553115 </w:t>
            </w:r>
          </w:p>
        </w:tc>
        <w:tc>
          <w:tcPr>
            <w:tcW w:w="4439" w:type="dxa"/>
          </w:tcPr>
          <w:p w:rsidR="00E207FD" w:rsidRPr="00E207FD" w:rsidRDefault="00E207FD" w:rsidP="00E1356E">
            <w:pPr>
              <w:tabs>
                <w:tab w:val="left" w:pos="5580"/>
              </w:tabs>
              <w:rPr>
                <w:lang w:val="cs-CZ"/>
              </w:rPr>
            </w:pPr>
            <w:r>
              <w:rPr>
                <w:lang w:val="cs-CZ"/>
              </w:rPr>
              <w:t>.</w:t>
            </w:r>
            <w:r w:rsidRPr="00E207FD">
              <w:rPr>
                <w:lang w:val="cs-CZ"/>
              </w:rPr>
              <w:t>………………………….…………</w:t>
            </w:r>
          </w:p>
          <w:p w:rsidR="003C487E" w:rsidRPr="003C487E" w:rsidRDefault="003C487E" w:rsidP="00E1356E">
            <w:pPr>
              <w:ind w:left="180"/>
              <w:rPr>
                <w:lang w:val="cs-CZ"/>
              </w:rPr>
            </w:pPr>
            <w:r w:rsidRPr="003C487E">
              <w:rPr>
                <w:lang w:val="cs-CZ"/>
              </w:rPr>
              <w:t>Aleš Pangrác</w:t>
            </w:r>
          </w:p>
          <w:p w:rsidR="003C487E" w:rsidRPr="003C487E" w:rsidRDefault="003C487E" w:rsidP="00E1356E">
            <w:pPr>
              <w:ind w:left="180"/>
              <w:rPr>
                <w:lang w:val="cs-CZ"/>
              </w:rPr>
            </w:pPr>
            <w:r w:rsidRPr="003C487E">
              <w:rPr>
                <w:lang w:val="cs-CZ"/>
              </w:rPr>
              <w:t>ředitel odboru regionální partnerství a vztahy B2B</w:t>
            </w:r>
          </w:p>
          <w:p w:rsidR="003C487E" w:rsidRPr="003C487E" w:rsidRDefault="003C487E" w:rsidP="00E1356E">
            <w:pPr>
              <w:ind w:left="180"/>
              <w:rPr>
                <w:b/>
                <w:lang w:val="cs-CZ"/>
              </w:rPr>
            </w:pPr>
            <w:r w:rsidRPr="003C487E">
              <w:rPr>
                <w:b/>
                <w:lang w:val="cs-CZ"/>
              </w:rPr>
              <w:t xml:space="preserve">Česká centrála cestovního ruchu </w:t>
            </w:r>
          </w:p>
          <w:p w:rsidR="003C487E" w:rsidRPr="003C487E" w:rsidRDefault="003C487E" w:rsidP="00E1356E">
            <w:pPr>
              <w:ind w:left="180"/>
              <w:rPr>
                <w:lang w:val="cs-CZ"/>
              </w:rPr>
            </w:pPr>
            <w:r w:rsidRPr="00E207FD">
              <w:rPr>
                <w:lang w:val="cs-CZ"/>
              </w:rPr>
              <w:t xml:space="preserve">se sídlem: </w:t>
            </w:r>
            <w:r w:rsidRPr="003C487E">
              <w:rPr>
                <w:lang w:val="cs-CZ"/>
              </w:rPr>
              <w:t>Vinohradská 46</w:t>
            </w:r>
          </w:p>
          <w:p w:rsidR="003C487E" w:rsidRPr="003C487E" w:rsidRDefault="003C487E" w:rsidP="00E1356E">
            <w:pPr>
              <w:ind w:left="180"/>
              <w:rPr>
                <w:lang w:val="cs-CZ"/>
              </w:rPr>
            </w:pPr>
            <w:r w:rsidRPr="003C487E">
              <w:rPr>
                <w:lang w:val="cs-CZ"/>
              </w:rPr>
              <w:t>120 41 Praha 2</w:t>
            </w:r>
          </w:p>
          <w:p w:rsidR="003C487E" w:rsidRPr="003C487E" w:rsidRDefault="003C487E" w:rsidP="00E1356E">
            <w:pPr>
              <w:ind w:left="180"/>
              <w:rPr>
                <w:lang w:val="cs-CZ"/>
              </w:rPr>
            </w:pPr>
            <w:r w:rsidRPr="003C487E">
              <w:rPr>
                <w:lang w:val="cs-CZ"/>
              </w:rPr>
              <w:t xml:space="preserve">IČO: 49277600 </w:t>
            </w:r>
          </w:p>
          <w:p w:rsidR="00E207FD" w:rsidRPr="00E207FD" w:rsidRDefault="00E207FD" w:rsidP="00E1356E">
            <w:pPr>
              <w:rPr>
                <w:sz w:val="36"/>
                <w:lang w:val="cs-CZ"/>
              </w:rPr>
            </w:pPr>
          </w:p>
        </w:tc>
      </w:tr>
    </w:tbl>
    <w:p w:rsidR="00846CFB" w:rsidRPr="00DB1213" w:rsidRDefault="00846CFB" w:rsidP="00E1356E">
      <w:pPr>
        <w:autoSpaceDE w:val="0"/>
        <w:autoSpaceDN w:val="0"/>
        <w:adjustRightInd w:val="0"/>
        <w:rPr>
          <w:lang w:val="cs-CZ"/>
        </w:rPr>
      </w:pPr>
    </w:p>
    <w:sectPr w:rsidR="00846CFB" w:rsidRPr="00DB1213" w:rsidSect="00B65425">
      <w:footerReference w:type="even" r:id="rId14"/>
      <w:footerReference w:type="default" r:id="rId15"/>
      <w:pgSz w:w="12240" w:h="15840"/>
      <w:pgMar w:top="993" w:right="1417" w:bottom="993"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22" w:rsidRDefault="00335922">
      <w:r>
        <w:separator/>
      </w:r>
    </w:p>
  </w:endnote>
  <w:endnote w:type="continuationSeparator" w:id="0">
    <w:p w:rsidR="00335922" w:rsidRDefault="0033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FE" w:rsidRDefault="00782CBE" w:rsidP="0094541C">
    <w:pPr>
      <w:pStyle w:val="Zpat"/>
      <w:framePr w:wrap="around" w:vAnchor="text" w:hAnchor="margin" w:xAlign="right" w:y="1"/>
      <w:rPr>
        <w:rStyle w:val="slostrnky"/>
      </w:rPr>
    </w:pPr>
    <w:r>
      <w:rPr>
        <w:rStyle w:val="slostrnky"/>
      </w:rPr>
      <w:fldChar w:fldCharType="begin"/>
    </w:r>
    <w:r w:rsidR="004A0BFE">
      <w:rPr>
        <w:rStyle w:val="slostrnky"/>
      </w:rPr>
      <w:instrText xml:space="preserve">PAGE  </w:instrText>
    </w:r>
    <w:r>
      <w:rPr>
        <w:rStyle w:val="slostrnky"/>
      </w:rPr>
      <w:fldChar w:fldCharType="separate"/>
    </w:r>
    <w:r w:rsidR="00B65425">
      <w:rPr>
        <w:rStyle w:val="slostrnky"/>
        <w:noProof/>
      </w:rPr>
      <w:t>5</w:t>
    </w:r>
    <w:r>
      <w:rPr>
        <w:rStyle w:val="slostrnky"/>
      </w:rPr>
      <w:fldChar w:fldCharType="end"/>
    </w:r>
  </w:p>
  <w:p w:rsidR="004A0BFE" w:rsidRDefault="004A0BFE" w:rsidP="00835A5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13" w:rsidRPr="00330313" w:rsidRDefault="00782CBE">
    <w:pPr>
      <w:pStyle w:val="Zpat"/>
      <w:jc w:val="right"/>
      <w:rPr>
        <w:rFonts w:ascii="Times New Roman" w:hAnsi="Times New Roman"/>
      </w:rPr>
    </w:pPr>
    <w:r w:rsidRPr="00330313">
      <w:rPr>
        <w:rFonts w:ascii="Times New Roman" w:hAnsi="Times New Roman"/>
      </w:rPr>
      <w:fldChar w:fldCharType="begin"/>
    </w:r>
    <w:r w:rsidR="00330313" w:rsidRPr="00330313">
      <w:rPr>
        <w:rFonts w:ascii="Times New Roman" w:hAnsi="Times New Roman"/>
      </w:rPr>
      <w:instrText xml:space="preserve"> PAGE   \* MERGEFORMAT </w:instrText>
    </w:r>
    <w:r w:rsidRPr="00330313">
      <w:rPr>
        <w:rFonts w:ascii="Times New Roman" w:hAnsi="Times New Roman"/>
      </w:rPr>
      <w:fldChar w:fldCharType="separate"/>
    </w:r>
    <w:r w:rsidR="000B1F13">
      <w:rPr>
        <w:rFonts w:ascii="Times New Roman" w:hAnsi="Times New Roman"/>
        <w:noProof/>
      </w:rPr>
      <w:t>4</w:t>
    </w:r>
    <w:r w:rsidRPr="00330313">
      <w:rPr>
        <w:rFonts w:ascii="Times New Roman" w:hAnsi="Times New Roman"/>
      </w:rPr>
      <w:fldChar w:fldCharType="end"/>
    </w:r>
  </w:p>
  <w:p w:rsidR="004A0BFE" w:rsidRPr="00330313" w:rsidRDefault="004A0BFE" w:rsidP="00835A58">
    <w:pPr>
      <w:pStyle w:val="Zpa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22" w:rsidRDefault="00335922">
      <w:r>
        <w:separator/>
      </w:r>
    </w:p>
  </w:footnote>
  <w:footnote w:type="continuationSeparator" w:id="0">
    <w:p w:rsidR="00335922" w:rsidRDefault="00335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882"/>
    <w:multiLevelType w:val="hybridMultilevel"/>
    <w:tmpl w:val="254C1E3E"/>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62A2B"/>
    <w:multiLevelType w:val="hybridMultilevel"/>
    <w:tmpl w:val="D70EDB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5460D4F"/>
    <w:multiLevelType w:val="hybridMultilevel"/>
    <w:tmpl w:val="E88252B2"/>
    <w:lvl w:ilvl="0" w:tplc="3738D1E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08013D9E"/>
    <w:multiLevelType w:val="hybridMultilevel"/>
    <w:tmpl w:val="4BC2CD18"/>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9D1081"/>
    <w:multiLevelType w:val="hybridMultilevel"/>
    <w:tmpl w:val="639CB106"/>
    <w:lvl w:ilvl="0" w:tplc="E200CD52">
      <w:start w:val="1"/>
      <w:numFmt w:val="decimal"/>
      <w:pStyle w:val="Smlouva-lnek"/>
      <w:lvlText w:val="%1."/>
      <w:lvlJc w:val="left"/>
      <w:pPr>
        <w:ind w:left="360" w:hanging="360"/>
      </w:pPr>
      <w:rPr>
        <w:rFonts w:cs="Times New Roman" w:hint="default"/>
      </w:rPr>
    </w:lvl>
    <w:lvl w:ilvl="1" w:tplc="04090019" w:tentative="1">
      <w:start w:val="1"/>
      <w:numFmt w:val="lowerLetter"/>
      <w:lvlText w:val="%2."/>
      <w:lvlJc w:val="left"/>
      <w:pPr>
        <w:tabs>
          <w:tab w:val="num" w:pos="2511"/>
        </w:tabs>
        <w:ind w:left="2511" w:hanging="360"/>
      </w:pPr>
      <w:rPr>
        <w:rFonts w:cs="Times New Roman"/>
      </w:rPr>
    </w:lvl>
    <w:lvl w:ilvl="2" w:tplc="0409001B" w:tentative="1">
      <w:start w:val="1"/>
      <w:numFmt w:val="lowerRoman"/>
      <w:lvlText w:val="%3."/>
      <w:lvlJc w:val="right"/>
      <w:pPr>
        <w:tabs>
          <w:tab w:val="num" w:pos="3231"/>
        </w:tabs>
        <w:ind w:left="3231" w:hanging="180"/>
      </w:pPr>
      <w:rPr>
        <w:rFonts w:cs="Times New Roman"/>
      </w:rPr>
    </w:lvl>
    <w:lvl w:ilvl="3" w:tplc="0409000F" w:tentative="1">
      <w:start w:val="1"/>
      <w:numFmt w:val="decimal"/>
      <w:lvlText w:val="%4."/>
      <w:lvlJc w:val="left"/>
      <w:pPr>
        <w:tabs>
          <w:tab w:val="num" w:pos="3951"/>
        </w:tabs>
        <w:ind w:left="3951" w:hanging="360"/>
      </w:pPr>
      <w:rPr>
        <w:rFonts w:cs="Times New Roman"/>
      </w:rPr>
    </w:lvl>
    <w:lvl w:ilvl="4" w:tplc="04090019" w:tentative="1">
      <w:start w:val="1"/>
      <w:numFmt w:val="lowerLetter"/>
      <w:lvlText w:val="%5."/>
      <w:lvlJc w:val="left"/>
      <w:pPr>
        <w:tabs>
          <w:tab w:val="num" w:pos="4671"/>
        </w:tabs>
        <w:ind w:left="4671" w:hanging="360"/>
      </w:pPr>
      <w:rPr>
        <w:rFonts w:cs="Times New Roman"/>
      </w:rPr>
    </w:lvl>
    <w:lvl w:ilvl="5" w:tplc="0409001B" w:tentative="1">
      <w:start w:val="1"/>
      <w:numFmt w:val="lowerRoman"/>
      <w:lvlText w:val="%6."/>
      <w:lvlJc w:val="right"/>
      <w:pPr>
        <w:tabs>
          <w:tab w:val="num" w:pos="5391"/>
        </w:tabs>
        <w:ind w:left="5391" w:hanging="180"/>
      </w:pPr>
      <w:rPr>
        <w:rFonts w:cs="Times New Roman"/>
      </w:rPr>
    </w:lvl>
    <w:lvl w:ilvl="6" w:tplc="0409000F" w:tentative="1">
      <w:start w:val="1"/>
      <w:numFmt w:val="decimal"/>
      <w:lvlText w:val="%7."/>
      <w:lvlJc w:val="left"/>
      <w:pPr>
        <w:tabs>
          <w:tab w:val="num" w:pos="6111"/>
        </w:tabs>
        <w:ind w:left="6111" w:hanging="360"/>
      </w:pPr>
      <w:rPr>
        <w:rFonts w:cs="Times New Roman"/>
      </w:rPr>
    </w:lvl>
    <w:lvl w:ilvl="7" w:tplc="04090019" w:tentative="1">
      <w:start w:val="1"/>
      <w:numFmt w:val="lowerLetter"/>
      <w:lvlText w:val="%8."/>
      <w:lvlJc w:val="left"/>
      <w:pPr>
        <w:tabs>
          <w:tab w:val="num" w:pos="6831"/>
        </w:tabs>
        <w:ind w:left="6831" w:hanging="360"/>
      </w:pPr>
      <w:rPr>
        <w:rFonts w:cs="Times New Roman"/>
      </w:rPr>
    </w:lvl>
    <w:lvl w:ilvl="8" w:tplc="0409001B" w:tentative="1">
      <w:start w:val="1"/>
      <w:numFmt w:val="lowerRoman"/>
      <w:lvlText w:val="%9."/>
      <w:lvlJc w:val="right"/>
      <w:pPr>
        <w:tabs>
          <w:tab w:val="num" w:pos="7551"/>
        </w:tabs>
        <w:ind w:left="7551" w:hanging="180"/>
      </w:pPr>
      <w:rPr>
        <w:rFonts w:cs="Times New Roman"/>
      </w:rPr>
    </w:lvl>
  </w:abstractNum>
  <w:abstractNum w:abstractNumId="5">
    <w:nsid w:val="0B0E52FC"/>
    <w:multiLevelType w:val="hybridMultilevel"/>
    <w:tmpl w:val="92AC5AFA"/>
    <w:lvl w:ilvl="0" w:tplc="F6EEC712">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7C92648C">
      <w:start w:val="1"/>
      <w:numFmt w:val="bullet"/>
      <w:lvlText w:val=""/>
      <w:lvlJc w:val="left"/>
      <w:pPr>
        <w:tabs>
          <w:tab w:val="num" w:pos="2160"/>
        </w:tabs>
        <w:ind w:left="2160" w:hanging="360"/>
      </w:pPr>
      <w:rPr>
        <w:rFonts w:ascii="Wingdings" w:hAnsi="Wingdings" w:hint="default"/>
      </w:rPr>
    </w:lvl>
    <w:lvl w:ilvl="3" w:tplc="C4963690">
      <w:start w:val="1"/>
      <w:numFmt w:val="bullet"/>
      <w:lvlText w:val=""/>
      <w:lvlJc w:val="left"/>
      <w:pPr>
        <w:tabs>
          <w:tab w:val="num" w:pos="2880"/>
        </w:tabs>
        <w:ind w:left="2880" w:hanging="360"/>
      </w:pPr>
      <w:rPr>
        <w:rFonts w:ascii="Wingdings" w:hAnsi="Wingdings" w:hint="default"/>
      </w:rPr>
    </w:lvl>
    <w:lvl w:ilvl="4" w:tplc="BFB652C4" w:tentative="1">
      <w:start w:val="1"/>
      <w:numFmt w:val="bullet"/>
      <w:lvlText w:val=""/>
      <w:lvlJc w:val="left"/>
      <w:pPr>
        <w:tabs>
          <w:tab w:val="num" w:pos="3600"/>
        </w:tabs>
        <w:ind w:left="3600" w:hanging="360"/>
      </w:pPr>
      <w:rPr>
        <w:rFonts w:ascii="Wingdings" w:hAnsi="Wingdings" w:hint="default"/>
      </w:rPr>
    </w:lvl>
    <w:lvl w:ilvl="5" w:tplc="7B725B1A" w:tentative="1">
      <w:start w:val="1"/>
      <w:numFmt w:val="bullet"/>
      <w:lvlText w:val=""/>
      <w:lvlJc w:val="left"/>
      <w:pPr>
        <w:tabs>
          <w:tab w:val="num" w:pos="4320"/>
        </w:tabs>
        <w:ind w:left="4320" w:hanging="360"/>
      </w:pPr>
      <w:rPr>
        <w:rFonts w:ascii="Wingdings" w:hAnsi="Wingdings" w:hint="default"/>
      </w:rPr>
    </w:lvl>
    <w:lvl w:ilvl="6" w:tplc="666009B2" w:tentative="1">
      <w:start w:val="1"/>
      <w:numFmt w:val="bullet"/>
      <w:lvlText w:val=""/>
      <w:lvlJc w:val="left"/>
      <w:pPr>
        <w:tabs>
          <w:tab w:val="num" w:pos="5040"/>
        </w:tabs>
        <w:ind w:left="5040" w:hanging="360"/>
      </w:pPr>
      <w:rPr>
        <w:rFonts w:ascii="Wingdings" w:hAnsi="Wingdings" w:hint="default"/>
      </w:rPr>
    </w:lvl>
    <w:lvl w:ilvl="7" w:tplc="6896B06C" w:tentative="1">
      <w:start w:val="1"/>
      <w:numFmt w:val="bullet"/>
      <w:lvlText w:val=""/>
      <w:lvlJc w:val="left"/>
      <w:pPr>
        <w:tabs>
          <w:tab w:val="num" w:pos="5760"/>
        </w:tabs>
        <w:ind w:left="5760" w:hanging="360"/>
      </w:pPr>
      <w:rPr>
        <w:rFonts w:ascii="Wingdings" w:hAnsi="Wingdings" w:hint="default"/>
      </w:rPr>
    </w:lvl>
    <w:lvl w:ilvl="8" w:tplc="D3D09324" w:tentative="1">
      <w:start w:val="1"/>
      <w:numFmt w:val="bullet"/>
      <w:lvlText w:val=""/>
      <w:lvlJc w:val="left"/>
      <w:pPr>
        <w:tabs>
          <w:tab w:val="num" w:pos="6480"/>
        </w:tabs>
        <w:ind w:left="6480" w:hanging="360"/>
      </w:pPr>
      <w:rPr>
        <w:rFonts w:ascii="Wingdings" w:hAnsi="Wingdings" w:hint="default"/>
      </w:rPr>
    </w:lvl>
  </w:abstractNum>
  <w:abstractNum w:abstractNumId="6">
    <w:nsid w:val="0F927F30"/>
    <w:multiLevelType w:val="hybridMultilevel"/>
    <w:tmpl w:val="381862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B22E6"/>
    <w:multiLevelType w:val="hybridMultilevel"/>
    <w:tmpl w:val="2908988E"/>
    <w:lvl w:ilvl="0" w:tplc="E6C82868">
      <w:start w:val="1"/>
      <w:numFmt w:val="lowerLetter"/>
      <w:lvlText w:val="%1."/>
      <w:lvlJc w:val="left"/>
      <w:pPr>
        <w:tabs>
          <w:tab w:val="num" w:pos="360"/>
        </w:tabs>
        <w:ind w:left="360" w:hanging="360"/>
      </w:pPr>
      <w:rPr>
        <w:rFonts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783391"/>
    <w:multiLevelType w:val="hybridMultilevel"/>
    <w:tmpl w:val="496630EE"/>
    <w:lvl w:ilvl="0" w:tplc="482C2B42">
      <w:start w:val="1"/>
      <w:numFmt w:val="decimal"/>
      <w:lvlText w:val="%1."/>
      <w:lvlJc w:val="left"/>
      <w:pPr>
        <w:tabs>
          <w:tab w:val="num" w:pos="360"/>
        </w:tabs>
        <w:ind w:left="360" w:hanging="360"/>
      </w:pPr>
      <w:rPr>
        <w:rFonts w:hint="default"/>
      </w:rPr>
    </w:lvl>
    <w:lvl w:ilvl="1" w:tplc="04090019">
      <w:start w:val="2"/>
      <w:numFmt w:val="decimal"/>
      <w:lvlText w:val="%2."/>
      <w:lvlJc w:val="left"/>
      <w:pPr>
        <w:tabs>
          <w:tab w:val="num" w:pos="1440"/>
        </w:tabs>
        <w:ind w:left="1440" w:hanging="360"/>
      </w:pPr>
      <w:rPr>
        <w:rFonts w:hint="default"/>
      </w:rPr>
    </w:lvl>
    <w:lvl w:ilvl="2" w:tplc="0409001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DF26C6"/>
    <w:multiLevelType w:val="hybridMultilevel"/>
    <w:tmpl w:val="644080D8"/>
    <w:lvl w:ilvl="0" w:tplc="04090005">
      <w:start w:val="1"/>
      <w:numFmt w:val="bullet"/>
      <w:lvlText w:val=""/>
      <w:lvlJc w:val="left"/>
      <w:pPr>
        <w:tabs>
          <w:tab w:val="num" w:pos="360"/>
        </w:tabs>
        <w:ind w:left="360" w:hanging="360"/>
      </w:pPr>
      <w:rPr>
        <w:rFonts w:ascii="Wingdings" w:hAnsi="Wingdings" w:hint="default"/>
      </w:rPr>
    </w:lvl>
    <w:lvl w:ilvl="1" w:tplc="3C20F70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C0585"/>
    <w:multiLevelType w:val="hybridMultilevel"/>
    <w:tmpl w:val="EC029D1E"/>
    <w:lvl w:ilvl="0" w:tplc="074E89C2">
      <w:start w:val="1"/>
      <w:numFmt w:val="decimal"/>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202E21"/>
    <w:multiLevelType w:val="multilevel"/>
    <w:tmpl w:val="417C7FC4"/>
    <w:lvl w:ilvl="0">
      <w:start w:val="1"/>
      <w:numFmt w:val="decimal"/>
      <w:pStyle w:val="slolnku"/>
      <w:suff w:val="nothing"/>
      <w:lvlText w:val="Článek %1."/>
      <w:lvlJc w:val="left"/>
      <w:pPr>
        <w:ind w:left="7655"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trike w:val="0"/>
        <w:color w:val="auto"/>
        <w:sz w:val="24"/>
        <w:szCs w:val="24"/>
      </w:rPr>
    </w:lvl>
    <w:lvl w:ilvl="2">
      <w:start w:val="1"/>
      <w:numFmt w:val="decimal"/>
      <w:pStyle w:val="Textodst2slovan"/>
      <w:lvlText w:val="%1.%2.%3."/>
      <w:lvlJc w:val="left"/>
      <w:pPr>
        <w:tabs>
          <w:tab w:val="num" w:pos="2410"/>
        </w:tabs>
        <w:ind w:left="2410"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2E0D66C2"/>
    <w:multiLevelType w:val="hybridMultilevel"/>
    <w:tmpl w:val="F796DB64"/>
    <w:lvl w:ilvl="0" w:tplc="AB84758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2C044F"/>
    <w:multiLevelType w:val="hybridMultilevel"/>
    <w:tmpl w:val="FF36414A"/>
    <w:lvl w:ilvl="0" w:tplc="1520D8A6">
      <w:start w:val="1"/>
      <w:numFmt w:val="bullet"/>
      <w:lvlText w:val=""/>
      <w:lvlJc w:val="left"/>
      <w:pPr>
        <w:tabs>
          <w:tab w:val="num" w:pos="720"/>
        </w:tabs>
        <w:ind w:left="720" w:hanging="360"/>
      </w:pPr>
      <w:rPr>
        <w:rFonts w:ascii="Wingdings" w:hAnsi="Wingdings" w:hint="default"/>
      </w:rPr>
    </w:lvl>
    <w:lvl w:ilvl="1" w:tplc="EABE04D2" w:tentative="1">
      <w:start w:val="1"/>
      <w:numFmt w:val="bullet"/>
      <w:lvlText w:val=""/>
      <w:lvlJc w:val="left"/>
      <w:pPr>
        <w:tabs>
          <w:tab w:val="num" w:pos="1440"/>
        </w:tabs>
        <w:ind w:left="1440" w:hanging="360"/>
      </w:pPr>
      <w:rPr>
        <w:rFonts w:ascii="Wingdings" w:hAnsi="Wingdings" w:hint="default"/>
      </w:rPr>
    </w:lvl>
    <w:lvl w:ilvl="2" w:tplc="5774730A">
      <w:start w:val="1"/>
      <w:numFmt w:val="bullet"/>
      <w:lvlText w:val=""/>
      <w:lvlJc w:val="left"/>
      <w:pPr>
        <w:tabs>
          <w:tab w:val="num" w:pos="2160"/>
        </w:tabs>
        <w:ind w:left="2160" w:hanging="360"/>
      </w:pPr>
      <w:rPr>
        <w:rFonts w:ascii="Wingdings" w:hAnsi="Wingdings" w:hint="default"/>
      </w:rPr>
    </w:lvl>
    <w:lvl w:ilvl="3" w:tplc="B3C63E52">
      <w:start w:val="84"/>
      <w:numFmt w:val="bullet"/>
      <w:lvlText w:val="o"/>
      <w:lvlJc w:val="left"/>
      <w:pPr>
        <w:tabs>
          <w:tab w:val="num" w:pos="2880"/>
        </w:tabs>
        <w:ind w:left="2880" w:hanging="360"/>
      </w:pPr>
      <w:rPr>
        <w:rFonts w:ascii="Courier New" w:hAnsi="Courier New" w:hint="default"/>
      </w:rPr>
    </w:lvl>
    <w:lvl w:ilvl="4" w:tplc="4D68DCE8" w:tentative="1">
      <w:start w:val="1"/>
      <w:numFmt w:val="bullet"/>
      <w:lvlText w:val=""/>
      <w:lvlJc w:val="left"/>
      <w:pPr>
        <w:tabs>
          <w:tab w:val="num" w:pos="3600"/>
        </w:tabs>
        <w:ind w:left="3600" w:hanging="360"/>
      </w:pPr>
      <w:rPr>
        <w:rFonts w:ascii="Wingdings" w:hAnsi="Wingdings" w:hint="default"/>
      </w:rPr>
    </w:lvl>
    <w:lvl w:ilvl="5" w:tplc="2E361B9C" w:tentative="1">
      <w:start w:val="1"/>
      <w:numFmt w:val="bullet"/>
      <w:lvlText w:val=""/>
      <w:lvlJc w:val="left"/>
      <w:pPr>
        <w:tabs>
          <w:tab w:val="num" w:pos="4320"/>
        </w:tabs>
        <w:ind w:left="4320" w:hanging="360"/>
      </w:pPr>
      <w:rPr>
        <w:rFonts w:ascii="Wingdings" w:hAnsi="Wingdings" w:hint="default"/>
      </w:rPr>
    </w:lvl>
    <w:lvl w:ilvl="6" w:tplc="97981D3E" w:tentative="1">
      <w:start w:val="1"/>
      <w:numFmt w:val="bullet"/>
      <w:lvlText w:val=""/>
      <w:lvlJc w:val="left"/>
      <w:pPr>
        <w:tabs>
          <w:tab w:val="num" w:pos="5040"/>
        </w:tabs>
        <w:ind w:left="5040" w:hanging="360"/>
      </w:pPr>
      <w:rPr>
        <w:rFonts w:ascii="Wingdings" w:hAnsi="Wingdings" w:hint="default"/>
      </w:rPr>
    </w:lvl>
    <w:lvl w:ilvl="7" w:tplc="31281444" w:tentative="1">
      <w:start w:val="1"/>
      <w:numFmt w:val="bullet"/>
      <w:lvlText w:val=""/>
      <w:lvlJc w:val="left"/>
      <w:pPr>
        <w:tabs>
          <w:tab w:val="num" w:pos="5760"/>
        </w:tabs>
        <w:ind w:left="5760" w:hanging="360"/>
      </w:pPr>
      <w:rPr>
        <w:rFonts w:ascii="Wingdings" w:hAnsi="Wingdings" w:hint="default"/>
      </w:rPr>
    </w:lvl>
    <w:lvl w:ilvl="8" w:tplc="D3A4CC60" w:tentative="1">
      <w:start w:val="1"/>
      <w:numFmt w:val="bullet"/>
      <w:lvlText w:val=""/>
      <w:lvlJc w:val="left"/>
      <w:pPr>
        <w:tabs>
          <w:tab w:val="num" w:pos="6480"/>
        </w:tabs>
        <w:ind w:left="6480" w:hanging="360"/>
      </w:pPr>
      <w:rPr>
        <w:rFonts w:ascii="Wingdings" w:hAnsi="Wingdings" w:hint="default"/>
      </w:rPr>
    </w:lvl>
  </w:abstractNum>
  <w:abstractNum w:abstractNumId="14">
    <w:nsid w:val="340F58D5"/>
    <w:multiLevelType w:val="hybridMultilevel"/>
    <w:tmpl w:val="627CBCC6"/>
    <w:lvl w:ilvl="0" w:tplc="36E45A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5D5D85"/>
    <w:multiLevelType w:val="hybridMultilevel"/>
    <w:tmpl w:val="0B840DEE"/>
    <w:lvl w:ilvl="0" w:tplc="797018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9A49D2"/>
    <w:multiLevelType w:val="hybridMultilevel"/>
    <w:tmpl w:val="62E095A0"/>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B083E"/>
    <w:multiLevelType w:val="hybridMultilevel"/>
    <w:tmpl w:val="3942FA80"/>
    <w:lvl w:ilvl="0" w:tplc="DAD0E48A">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70BA0DD0">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E8567D"/>
    <w:multiLevelType w:val="multilevel"/>
    <w:tmpl w:val="100629C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nsid w:val="4C0405B3"/>
    <w:multiLevelType w:val="hybridMultilevel"/>
    <w:tmpl w:val="B964CB3C"/>
    <w:lvl w:ilvl="0" w:tplc="482C2B42">
      <w:start w:val="1"/>
      <w:numFmt w:val="decimal"/>
      <w:lvlText w:val="%1."/>
      <w:lvlJc w:val="left"/>
      <w:pPr>
        <w:tabs>
          <w:tab w:val="num" w:pos="720"/>
        </w:tabs>
        <w:ind w:left="720" w:hanging="360"/>
      </w:pPr>
      <w:rPr>
        <w:rFonts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255E6D"/>
    <w:multiLevelType w:val="hybridMultilevel"/>
    <w:tmpl w:val="32F09416"/>
    <w:lvl w:ilvl="0" w:tplc="3738D1E6">
      <w:start w:val="1"/>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B8506B"/>
    <w:multiLevelType w:val="hybridMultilevel"/>
    <w:tmpl w:val="496630EE"/>
    <w:lvl w:ilvl="0" w:tplc="5D367016">
      <w:start w:val="1"/>
      <w:numFmt w:val="decimal"/>
      <w:lvlText w:val="%1."/>
      <w:lvlJc w:val="left"/>
      <w:pPr>
        <w:tabs>
          <w:tab w:val="num" w:pos="360"/>
        </w:tabs>
        <w:ind w:left="360" w:hanging="360"/>
      </w:pPr>
      <w:rPr>
        <w:rFonts w:hint="default"/>
      </w:rPr>
    </w:lvl>
    <w:lvl w:ilvl="1" w:tplc="41084372">
      <w:start w:val="2"/>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124F80"/>
    <w:multiLevelType w:val="hybridMultilevel"/>
    <w:tmpl w:val="11902DF8"/>
    <w:lvl w:ilvl="0" w:tplc="755EFE74">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F97E6E"/>
    <w:multiLevelType w:val="hybridMultilevel"/>
    <w:tmpl w:val="C7406000"/>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F7E4968"/>
    <w:multiLevelType w:val="hybridMultilevel"/>
    <w:tmpl w:val="15269DE6"/>
    <w:lvl w:ilvl="0" w:tplc="AC9A065E">
      <w:start w:val="1"/>
      <w:numFmt w:val="lowerLetter"/>
      <w:lvlText w:val="%1."/>
      <w:lvlJc w:val="left"/>
      <w:pPr>
        <w:tabs>
          <w:tab w:val="num" w:pos="360"/>
        </w:tabs>
        <w:ind w:left="784" w:hanging="360"/>
      </w:pPr>
      <w:rPr>
        <w:rFonts w:hint="default"/>
      </w:rPr>
    </w:lvl>
    <w:lvl w:ilvl="1" w:tplc="04090019">
      <w:start w:val="1"/>
      <w:numFmt w:val="lowerLetter"/>
      <w:lvlText w:val="%2."/>
      <w:lvlJc w:val="left"/>
      <w:pPr>
        <w:tabs>
          <w:tab w:val="num" w:pos="644"/>
        </w:tabs>
        <w:ind w:left="644" w:hanging="360"/>
      </w:pPr>
    </w:lvl>
    <w:lvl w:ilvl="2" w:tplc="53CA03F2">
      <w:start w:val="3"/>
      <w:numFmt w:val="decimal"/>
      <w:lvlText w:val="%3"/>
      <w:lvlJc w:val="left"/>
      <w:pPr>
        <w:ind w:left="2340" w:hanging="360"/>
      </w:pPr>
      <w:rPr>
        <w:rFonts w:hint="default"/>
      </w:rPr>
    </w:lvl>
    <w:lvl w:ilvl="3" w:tplc="ECC4CAC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244DB2"/>
    <w:multiLevelType w:val="hybridMultilevel"/>
    <w:tmpl w:val="B8226422"/>
    <w:lvl w:ilvl="0" w:tplc="7AD81C7C">
      <w:start w:val="1"/>
      <w:numFmt w:val="bullet"/>
      <w:lvlText w:val=""/>
      <w:lvlJc w:val="left"/>
      <w:pPr>
        <w:tabs>
          <w:tab w:val="num" w:pos="360"/>
        </w:tabs>
        <w:ind w:left="360" w:hanging="360"/>
      </w:pPr>
      <w:rPr>
        <w:rFonts w:ascii="Symbol" w:hAnsi="Symbol"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AA5C6B"/>
    <w:multiLevelType w:val="multilevel"/>
    <w:tmpl w:val="7D2A1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EDE25CF"/>
    <w:multiLevelType w:val="hybridMultilevel"/>
    <w:tmpl w:val="4B4CF684"/>
    <w:lvl w:ilvl="0" w:tplc="BF628878">
      <w:start w:val="1"/>
      <w:numFmt w:val="bullet"/>
      <w:lvlText w:val=""/>
      <w:lvlJc w:val="left"/>
      <w:pPr>
        <w:tabs>
          <w:tab w:val="num" w:pos="720"/>
        </w:tabs>
        <w:ind w:left="720" w:hanging="360"/>
      </w:pPr>
      <w:rPr>
        <w:rFonts w:ascii="Wingdings" w:hAnsi="Wingdings" w:hint="default"/>
      </w:rPr>
    </w:lvl>
    <w:lvl w:ilvl="1" w:tplc="EFEE416C" w:tentative="1">
      <w:start w:val="1"/>
      <w:numFmt w:val="bullet"/>
      <w:lvlText w:val=""/>
      <w:lvlJc w:val="left"/>
      <w:pPr>
        <w:tabs>
          <w:tab w:val="num" w:pos="1440"/>
        </w:tabs>
        <w:ind w:left="1440" w:hanging="360"/>
      </w:pPr>
      <w:rPr>
        <w:rFonts w:ascii="Wingdings" w:hAnsi="Wingdings" w:hint="default"/>
      </w:rPr>
    </w:lvl>
    <w:lvl w:ilvl="2" w:tplc="164E344A" w:tentative="1">
      <w:start w:val="1"/>
      <w:numFmt w:val="bullet"/>
      <w:lvlText w:val=""/>
      <w:lvlJc w:val="left"/>
      <w:pPr>
        <w:tabs>
          <w:tab w:val="num" w:pos="2160"/>
        </w:tabs>
        <w:ind w:left="2160" w:hanging="360"/>
      </w:pPr>
      <w:rPr>
        <w:rFonts w:ascii="Wingdings" w:hAnsi="Wingdings" w:hint="default"/>
      </w:rPr>
    </w:lvl>
    <w:lvl w:ilvl="3" w:tplc="8AEE4130">
      <w:start w:val="1"/>
      <w:numFmt w:val="bullet"/>
      <w:lvlText w:val=""/>
      <w:lvlJc w:val="left"/>
      <w:pPr>
        <w:tabs>
          <w:tab w:val="num" w:pos="2880"/>
        </w:tabs>
        <w:ind w:left="2880" w:hanging="360"/>
      </w:pPr>
      <w:rPr>
        <w:rFonts w:ascii="Wingdings" w:hAnsi="Wingdings" w:hint="default"/>
      </w:rPr>
    </w:lvl>
    <w:lvl w:ilvl="4" w:tplc="3044F776" w:tentative="1">
      <w:start w:val="1"/>
      <w:numFmt w:val="bullet"/>
      <w:lvlText w:val=""/>
      <w:lvlJc w:val="left"/>
      <w:pPr>
        <w:tabs>
          <w:tab w:val="num" w:pos="3600"/>
        </w:tabs>
        <w:ind w:left="3600" w:hanging="360"/>
      </w:pPr>
      <w:rPr>
        <w:rFonts w:ascii="Wingdings" w:hAnsi="Wingdings" w:hint="default"/>
      </w:rPr>
    </w:lvl>
    <w:lvl w:ilvl="5" w:tplc="EB5495A4" w:tentative="1">
      <w:start w:val="1"/>
      <w:numFmt w:val="bullet"/>
      <w:lvlText w:val=""/>
      <w:lvlJc w:val="left"/>
      <w:pPr>
        <w:tabs>
          <w:tab w:val="num" w:pos="4320"/>
        </w:tabs>
        <w:ind w:left="4320" w:hanging="360"/>
      </w:pPr>
      <w:rPr>
        <w:rFonts w:ascii="Wingdings" w:hAnsi="Wingdings" w:hint="default"/>
      </w:rPr>
    </w:lvl>
    <w:lvl w:ilvl="6" w:tplc="5FD62A5E" w:tentative="1">
      <w:start w:val="1"/>
      <w:numFmt w:val="bullet"/>
      <w:lvlText w:val=""/>
      <w:lvlJc w:val="left"/>
      <w:pPr>
        <w:tabs>
          <w:tab w:val="num" w:pos="5040"/>
        </w:tabs>
        <w:ind w:left="5040" w:hanging="360"/>
      </w:pPr>
      <w:rPr>
        <w:rFonts w:ascii="Wingdings" w:hAnsi="Wingdings" w:hint="default"/>
      </w:rPr>
    </w:lvl>
    <w:lvl w:ilvl="7" w:tplc="C30A0412" w:tentative="1">
      <w:start w:val="1"/>
      <w:numFmt w:val="bullet"/>
      <w:lvlText w:val=""/>
      <w:lvlJc w:val="left"/>
      <w:pPr>
        <w:tabs>
          <w:tab w:val="num" w:pos="5760"/>
        </w:tabs>
        <w:ind w:left="5760" w:hanging="360"/>
      </w:pPr>
      <w:rPr>
        <w:rFonts w:ascii="Wingdings" w:hAnsi="Wingdings" w:hint="default"/>
      </w:rPr>
    </w:lvl>
    <w:lvl w:ilvl="8" w:tplc="79A2BF36" w:tentative="1">
      <w:start w:val="1"/>
      <w:numFmt w:val="bullet"/>
      <w:lvlText w:val=""/>
      <w:lvlJc w:val="left"/>
      <w:pPr>
        <w:tabs>
          <w:tab w:val="num" w:pos="6480"/>
        </w:tabs>
        <w:ind w:left="6480" w:hanging="360"/>
      </w:pPr>
      <w:rPr>
        <w:rFonts w:ascii="Wingdings" w:hAnsi="Wingdings" w:hint="default"/>
      </w:rPr>
    </w:lvl>
  </w:abstractNum>
  <w:abstractNum w:abstractNumId="28">
    <w:nsid w:val="6CA008B5"/>
    <w:multiLevelType w:val="hybridMultilevel"/>
    <w:tmpl w:val="0156B64A"/>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8377D4"/>
    <w:multiLevelType w:val="hybridMultilevel"/>
    <w:tmpl w:val="31AE579C"/>
    <w:lvl w:ilvl="0" w:tplc="5D367016">
      <w:start w:val="1"/>
      <w:numFmt w:val="decimal"/>
      <w:lvlText w:val="%1."/>
      <w:lvlJc w:val="left"/>
      <w:pPr>
        <w:tabs>
          <w:tab w:val="num" w:pos="360"/>
        </w:tabs>
        <w:ind w:left="360" w:hanging="360"/>
      </w:pPr>
      <w:rPr>
        <w:rFonts w:hint="default"/>
      </w:rPr>
    </w:lvl>
    <w:lvl w:ilvl="1" w:tplc="4838D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FC78AC"/>
    <w:multiLevelType w:val="hybridMultilevel"/>
    <w:tmpl w:val="7B6EBF54"/>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150062"/>
    <w:multiLevelType w:val="hybridMultilevel"/>
    <w:tmpl w:val="9EB04770"/>
    <w:lvl w:ilvl="0" w:tplc="EFDC691C">
      <w:start w:val="1"/>
      <w:numFmt w:val="bullet"/>
      <w:lvlText w:val=""/>
      <w:lvlJc w:val="left"/>
      <w:pPr>
        <w:tabs>
          <w:tab w:val="num" w:pos="720"/>
        </w:tabs>
        <w:ind w:left="720" w:hanging="360"/>
      </w:pPr>
      <w:rPr>
        <w:rFonts w:ascii="Wingdings" w:hAnsi="Wingdings" w:hint="default"/>
      </w:rPr>
    </w:lvl>
    <w:lvl w:ilvl="1" w:tplc="C68226B4" w:tentative="1">
      <w:start w:val="1"/>
      <w:numFmt w:val="bullet"/>
      <w:lvlText w:val=""/>
      <w:lvlJc w:val="left"/>
      <w:pPr>
        <w:tabs>
          <w:tab w:val="num" w:pos="1440"/>
        </w:tabs>
        <w:ind w:left="1440" w:hanging="360"/>
      </w:pPr>
      <w:rPr>
        <w:rFonts w:ascii="Wingdings" w:hAnsi="Wingdings" w:hint="default"/>
      </w:rPr>
    </w:lvl>
    <w:lvl w:ilvl="2" w:tplc="4484DF90" w:tentative="1">
      <w:start w:val="1"/>
      <w:numFmt w:val="bullet"/>
      <w:lvlText w:val=""/>
      <w:lvlJc w:val="left"/>
      <w:pPr>
        <w:tabs>
          <w:tab w:val="num" w:pos="2160"/>
        </w:tabs>
        <w:ind w:left="2160" w:hanging="360"/>
      </w:pPr>
      <w:rPr>
        <w:rFonts w:ascii="Wingdings" w:hAnsi="Wingdings" w:hint="default"/>
      </w:rPr>
    </w:lvl>
    <w:lvl w:ilvl="3" w:tplc="3258CD06" w:tentative="1">
      <w:start w:val="1"/>
      <w:numFmt w:val="bullet"/>
      <w:lvlText w:val=""/>
      <w:lvlJc w:val="left"/>
      <w:pPr>
        <w:tabs>
          <w:tab w:val="num" w:pos="2880"/>
        </w:tabs>
        <w:ind w:left="2880" w:hanging="360"/>
      </w:pPr>
      <w:rPr>
        <w:rFonts w:ascii="Wingdings" w:hAnsi="Wingdings" w:hint="default"/>
      </w:rPr>
    </w:lvl>
    <w:lvl w:ilvl="4" w:tplc="10ACFC44" w:tentative="1">
      <w:start w:val="1"/>
      <w:numFmt w:val="bullet"/>
      <w:lvlText w:val=""/>
      <w:lvlJc w:val="left"/>
      <w:pPr>
        <w:tabs>
          <w:tab w:val="num" w:pos="3600"/>
        </w:tabs>
        <w:ind w:left="3600" w:hanging="360"/>
      </w:pPr>
      <w:rPr>
        <w:rFonts w:ascii="Wingdings" w:hAnsi="Wingdings" w:hint="default"/>
      </w:rPr>
    </w:lvl>
    <w:lvl w:ilvl="5" w:tplc="7C867E50" w:tentative="1">
      <w:start w:val="1"/>
      <w:numFmt w:val="bullet"/>
      <w:lvlText w:val=""/>
      <w:lvlJc w:val="left"/>
      <w:pPr>
        <w:tabs>
          <w:tab w:val="num" w:pos="4320"/>
        </w:tabs>
        <w:ind w:left="4320" w:hanging="360"/>
      </w:pPr>
      <w:rPr>
        <w:rFonts w:ascii="Wingdings" w:hAnsi="Wingdings" w:hint="default"/>
      </w:rPr>
    </w:lvl>
    <w:lvl w:ilvl="6" w:tplc="594C0E78" w:tentative="1">
      <w:start w:val="1"/>
      <w:numFmt w:val="bullet"/>
      <w:lvlText w:val=""/>
      <w:lvlJc w:val="left"/>
      <w:pPr>
        <w:tabs>
          <w:tab w:val="num" w:pos="5040"/>
        </w:tabs>
        <w:ind w:left="5040" w:hanging="360"/>
      </w:pPr>
      <w:rPr>
        <w:rFonts w:ascii="Wingdings" w:hAnsi="Wingdings" w:hint="default"/>
      </w:rPr>
    </w:lvl>
    <w:lvl w:ilvl="7" w:tplc="79A4EA46" w:tentative="1">
      <w:start w:val="1"/>
      <w:numFmt w:val="bullet"/>
      <w:lvlText w:val=""/>
      <w:lvlJc w:val="left"/>
      <w:pPr>
        <w:tabs>
          <w:tab w:val="num" w:pos="5760"/>
        </w:tabs>
        <w:ind w:left="5760" w:hanging="360"/>
      </w:pPr>
      <w:rPr>
        <w:rFonts w:ascii="Wingdings" w:hAnsi="Wingdings" w:hint="default"/>
      </w:rPr>
    </w:lvl>
    <w:lvl w:ilvl="8" w:tplc="130E591A" w:tentative="1">
      <w:start w:val="1"/>
      <w:numFmt w:val="bullet"/>
      <w:lvlText w:val=""/>
      <w:lvlJc w:val="left"/>
      <w:pPr>
        <w:tabs>
          <w:tab w:val="num" w:pos="6480"/>
        </w:tabs>
        <w:ind w:left="6480" w:hanging="360"/>
      </w:pPr>
      <w:rPr>
        <w:rFonts w:ascii="Wingdings" w:hAnsi="Wingdings" w:hint="default"/>
      </w:rPr>
    </w:lvl>
  </w:abstractNum>
  <w:abstractNum w:abstractNumId="32">
    <w:nsid w:val="730A0E32"/>
    <w:multiLevelType w:val="hybridMultilevel"/>
    <w:tmpl w:val="B1CC6D28"/>
    <w:lvl w:ilvl="0" w:tplc="F6EEC712">
      <w:start w:val="1"/>
      <w:numFmt w:val="bullet"/>
      <w:lvlText w:val=""/>
      <w:lvlJc w:val="left"/>
      <w:pPr>
        <w:tabs>
          <w:tab w:val="num" w:pos="720"/>
        </w:tabs>
        <w:ind w:left="720" w:hanging="360"/>
      </w:pPr>
      <w:rPr>
        <w:rFonts w:ascii="Wingdings" w:hAnsi="Wingdings" w:hint="default"/>
      </w:rPr>
    </w:lvl>
    <w:lvl w:ilvl="1" w:tplc="B4940306">
      <w:start w:val="1"/>
      <w:numFmt w:val="bullet"/>
      <w:lvlText w:val=""/>
      <w:lvlJc w:val="left"/>
      <w:pPr>
        <w:tabs>
          <w:tab w:val="num" w:pos="1440"/>
        </w:tabs>
        <w:ind w:left="1440" w:hanging="360"/>
      </w:pPr>
      <w:rPr>
        <w:rFonts w:ascii="Wingdings" w:hAnsi="Wingdings" w:hint="default"/>
      </w:rPr>
    </w:lvl>
    <w:lvl w:ilvl="2" w:tplc="7C92648C">
      <w:start w:val="1"/>
      <w:numFmt w:val="bullet"/>
      <w:lvlText w:val=""/>
      <w:lvlJc w:val="left"/>
      <w:pPr>
        <w:tabs>
          <w:tab w:val="num" w:pos="2160"/>
        </w:tabs>
        <w:ind w:left="2160" w:hanging="360"/>
      </w:pPr>
      <w:rPr>
        <w:rFonts w:ascii="Wingdings" w:hAnsi="Wingdings" w:hint="default"/>
      </w:rPr>
    </w:lvl>
    <w:lvl w:ilvl="3" w:tplc="C4963690">
      <w:start w:val="1"/>
      <w:numFmt w:val="bullet"/>
      <w:lvlText w:val=""/>
      <w:lvlJc w:val="left"/>
      <w:pPr>
        <w:tabs>
          <w:tab w:val="num" w:pos="2880"/>
        </w:tabs>
        <w:ind w:left="2880" w:hanging="360"/>
      </w:pPr>
      <w:rPr>
        <w:rFonts w:ascii="Wingdings" w:hAnsi="Wingdings" w:hint="default"/>
      </w:rPr>
    </w:lvl>
    <w:lvl w:ilvl="4" w:tplc="BFB652C4" w:tentative="1">
      <w:start w:val="1"/>
      <w:numFmt w:val="bullet"/>
      <w:lvlText w:val=""/>
      <w:lvlJc w:val="left"/>
      <w:pPr>
        <w:tabs>
          <w:tab w:val="num" w:pos="3600"/>
        </w:tabs>
        <w:ind w:left="3600" w:hanging="360"/>
      </w:pPr>
      <w:rPr>
        <w:rFonts w:ascii="Wingdings" w:hAnsi="Wingdings" w:hint="default"/>
      </w:rPr>
    </w:lvl>
    <w:lvl w:ilvl="5" w:tplc="7B725B1A" w:tentative="1">
      <w:start w:val="1"/>
      <w:numFmt w:val="bullet"/>
      <w:lvlText w:val=""/>
      <w:lvlJc w:val="left"/>
      <w:pPr>
        <w:tabs>
          <w:tab w:val="num" w:pos="4320"/>
        </w:tabs>
        <w:ind w:left="4320" w:hanging="360"/>
      </w:pPr>
      <w:rPr>
        <w:rFonts w:ascii="Wingdings" w:hAnsi="Wingdings" w:hint="default"/>
      </w:rPr>
    </w:lvl>
    <w:lvl w:ilvl="6" w:tplc="666009B2" w:tentative="1">
      <w:start w:val="1"/>
      <w:numFmt w:val="bullet"/>
      <w:lvlText w:val=""/>
      <w:lvlJc w:val="left"/>
      <w:pPr>
        <w:tabs>
          <w:tab w:val="num" w:pos="5040"/>
        </w:tabs>
        <w:ind w:left="5040" w:hanging="360"/>
      </w:pPr>
      <w:rPr>
        <w:rFonts w:ascii="Wingdings" w:hAnsi="Wingdings" w:hint="default"/>
      </w:rPr>
    </w:lvl>
    <w:lvl w:ilvl="7" w:tplc="6896B06C" w:tentative="1">
      <w:start w:val="1"/>
      <w:numFmt w:val="bullet"/>
      <w:lvlText w:val=""/>
      <w:lvlJc w:val="left"/>
      <w:pPr>
        <w:tabs>
          <w:tab w:val="num" w:pos="5760"/>
        </w:tabs>
        <w:ind w:left="5760" w:hanging="360"/>
      </w:pPr>
      <w:rPr>
        <w:rFonts w:ascii="Wingdings" w:hAnsi="Wingdings" w:hint="default"/>
      </w:rPr>
    </w:lvl>
    <w:lvl w:ilvl="8" w:tplc="D3D09324" w:tentative="1">
      <w:start w:val="1"/>
      <w:numFmt w:val="bullet"/>
      <w:lvlText w:val=""/>
      <w:lvlJc w:val="left"/>
      <w:pPr>
        <w:tabs>
          <w:tab w:val="num" w:pos="6480"/>
        </w:tabs>
        <w:ind w:left="6480" w:hanging="360"/>
      </w:pPr>
      <w:rPr>
        <w:rFonts w:ascii="Wingdings" w:hAnsi="Wingdings" w:hint="default"/>
      </w:rPr>
    </w:lvl>
  </w:abstractNum>
  <w:abstractNum w:abstractNumId="33">
    <w:nsid w:val="7831346C"/>
    <w:multiLevelType w:val="hybridMultilevel"/>
    <w:tmpl w:val="639AA8C8"/>
    <w:lvl w:ilvl="0" w:tplc="9C387EC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29"/>
  </w:num>
  <w:num w:numId="4">
    <w:abstractNumId w:val="7"/>
  </w:num>
  <w:num w:numId="5">
    <w:abstractNumId w:val="12"/>
  </w:num>
  <w:num w:numId="6">
    <w:abstractNumId w:val="14"/>
  </w:num>
  <w:num w:numId="7">
    <w:abstractNumId w:val="33"/>
  </w:num>
  <w:num w:numId="8">
    <w:abstractNumId w:val="11"/>
  </w:num>
  <w:num w:numId="9">
    <w:abstractNumId w:val="23"/>
  </w:num>
  <w:num w:numId="10">
    <w:abstractNumId w:val="9"/>
  </w:num>
  <w:num w:numId="11">
    <w:abstractNumId w:val="18"/>
  </w:num>
  <w:num w:numId="12">
    <w:abstractNumId w:val="15"/>
  </w:num>
  <w:num w:numId="13">
    <w:abstractNumId w:val="20"/>
  </w:num>
  <w:num w:numId="14">
    <w:abstractNumId w:val="22"/>
  </w:num>
  <w:num w:numId="15">
    <w:abstractNumId w:val="3"/>
  </w:num>
  <w:num w:numId="16">
    <w:abstractNumId w:val="2"/>
  </w:num>
  <w:num w:numId="17">
    <w:abstractNumId w:val="24"/>
  </w:num>
  <w:num w:numId="18">
    <w:abstractNumId w:val="4"/>
  </w:num>
  <w:num w:numId="19">
    <w:abstractNumId w:val="7"/>
    <w:lvlOverride w:ilvl="0">
      <w:startOverride w:val="1"/>
    </w:lvlOverride>
  </w:num>
  <w:num w:numId="20">
    <w:abstractNumId w:val="0"/>
  </w:num>
  <w:num w:numId="21">
    <w:abstractNumId w:val="19"/>
  </w:num>
  <w:num w:numId="22">
    <w:abstractNumId w:val="16"/>
  </w:num>
  <w:num w:numId="23">
    <w:abstractNumId w:val="30"/>
  </w:num>
  <w:num w:numId="24">
    <w:abstractNumId w:val="6"/>
  </w:num>
  <w:num w:numId="25">
    <w:abstractNumId w:val="8"/>
  </w:num>
  <w:num w:numId="26">
    <w:abstractNumId w:val="31"/>
  </w:num>
  <w:num w:numId="27">
    <w:abstractNumId w:val="32"/>
  </w:num>
  <w:num w:numId="28">
    <w:abstractNumId w:val="21"/>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3"/>
  </w:num>
  <w:num w:numId="41">
    <w:abstractNumId w:val="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
  </w:num>
  <w:num w:numId="4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0E"/>
    <w:rsid w:val="00001E1E"/>
    <w:rsid w:val="00001EF7"/>
    <w:rsid w:val="00002E18"/>
    <w:rsid w:val="000035CD"/>
    <w:rsid w:val="0000704F"/>
    <w:rsid w:val="000167E8"/>
    <w:rsid w:val="0001730C"/>
    <w:rsid w:val="000224B6"/>
    <w:rsid w:val="00027F53"/>
    <w:rsid w:val="00033544"/>
    <w:rsid w:val="00035BC3"/>
    <w:rsid w:val="0004486A"/>
    <w:rsid w:val="000548F9"/>
    <w:rsid w:val="00054E5A"/>
    <w:rsid w:val="000621CD"/>
    <w:rsid w:val="00077D00"/>
    <w:rsid w:val="0009249B"/>
    <w:rsid w:val="000961E8"/>
    <w:rsid w:val="000A4736"/>
    <w:rsid w:val="000A5DF7"/>
    <w:rsid w:val="000B1F13"/>
    <w:rsid w:val="000B260C"/>
    <w:rsid w:val="000C0284"/>
    <w:rsid w:val="000C13F8"/>
    <w:rsid w:val="000D1539"/>
    <w:rsid w:val="000D2CCB"/>
    <w:rsid w:val="000D42B9"/>
    <w:rsid w:val="000E2596"/>
    <w:rsid w:val="000E515B"/>
    <w:rsid w:val="000E692F"/>
    <w:rsid w:val="000F2701"/>
    <w:rsid w:val="000F669A"/>
    <w:rsid w:val="0010400E"/>
    <w:rsid w:val="001103AB"/>
    <w:rsid w:val="00112CB5"/>
    <w:rsid w:val="00112D6B"/>
    <w:rsid w:val="00122382"/>
    <w:rsid w:val="001271EE"/>
    <w:rsid w:val="00133647"/>
    <w:rsid w:val="0013460A"/>
    <w:rsid w:val="00146540"/>
    <w:rsid w:val="00146816"/>
    <w:rsid w:val="00147CC1"/>
    <w:rsid w:val="00150CD0"/>
    <w:rsid w:val="00152128"/>
    <w:rsid w:val="00153FF9"/>
    <w:rsid w:val="00155231"/>
    <w:rsid w:val="00171752"/>
    <w:rsid w:val="001779A9"/>
    <w:rsid w:val="001A0F4C"/>
    <w:rsid w:val="001A170C"/>
    <w:rsid w:val="001C2F9A"/>
    <w:rsid w:val="001C475B"/>
    <w:rsid w:val="001C7677"/>
    <w:rsid w:val="001D1C7E"/>
    <w:rsid w:val="001D46EB"/>
    <w:rsid w:val="001E55A8"/>
    <w:rsid w:val="001E6CAE"/>
    <w:rsid w:val="001F3826"/>
    <w:rsid w:val="00201F32"/>
    <w:rsid w:val="00210658"/>
    <w:rsid w:val="00210B17"/>
    <w:rsid w:val="00215DCA"/>
    <w:rsid w:val="002242FB"/>
    <w:rsid w:val="00226022"/>
    <w:rsid w:val="00226B28"/>
    <w:rsid w:val="00227945"/>
    <w:rsid w:val="00230219"/>
    <w:rsid w:val="00231986"/>
    <w:rsid w:val="002420E5"/>
    <w:rsid w:val="00256187"/>
    <w:rsid w:val="00263CD0"/>
    <w:rsid w:val="00274ED0"/>
    <w:rsid w:val="00275FEF"/>
    <w:rsid w:val="002856B2"/>
    <w:rsid w:val="00286932"/>
    <w:rsid w:val="002877CB"/>
    <w:rsid w:val="00295AD8"/>
    <w:rsid w:val="00297195"/>
    <w:rsid w:val="002A226A"/>
    <w:rsid w:val="002A3862"/>
    <w:rsid w:val="002B08FF"/>
    <w:rsid w:val="002B310E"/>
    <w:rsid w:val="002B47E5"/>
    <w:rsid w:val="002B5BC4"/>
    <w:rsid w:val="002C05DD"/>
    <w:rsid w:val="002C1F95"/>
    <w:rsid w:val="002C6F33"/>
    <w:rsid w:val="002D0C3E"/>
    <w:rsid w:val="002D7298"/>
    <w:rsid w:val="002D7FE9"/>
    <w:rsid w:val="002E3DF5"/>
    <w:rsid w:val="002E6859"/>
    <w:rsid w:val="002E7463"/>
    <w:rsid w:val="002E7534"/>
    <w:rsid w:val="002E7721"/>
    <w:rsid w:val="002F2A0C"/>
    <w:rsid w:val="002F69AB"/>
    <w:rsid w:val="00306E1C"/>
    <w:rsid w:val="00313C75"/>
    <w:rsid w:val="003206C0"/>
    <w:rsid w:val="00323FA0"/>
    <w:rsid w:val="003248A9"/>
    <w:rsid w:val="00324A85"/>
    <w:rsid w:val="00326F19"/>
    <w:rsid w:val="00330313"/>
    <w:rsid w:val="00335922"/>
    <w:rsid w:val="003372F9"/>
    <w:rsid w:val="00343231"/>
    <w:rsid w:val="003517EC"/>
    <w:rsid w:val="00352417"/>
    <w:rsid w:val="00382D05"/>
    <w:rsid w:val="00384E06"/>
    <w:rsid w:val="00385A0B"/>
    <w:rsid w:val="00387338"/>
    <w:rsid w:val="00391363"/>
    <w:rsid w:val="00397ADE"/>
    <w:rsid w:val="003A0CCE"/>
    <w:rsid w:val="003A7BDF"/>
    <w:rsid w:val="003C487E"/>
    <w:rsid w:val="003C59E6"/>
    <w:rsid w:val="003D387C"/>
    <w:rsid w:val="003F4150"/>
    <w:rsid w:val="003F42C9"/>
    <w:rsid w:val="004004D3"/>
    <w:rsid w:val="00401E41"/>
    <w:rsid w:val="00405DC6"/>
    <w:rsid w:val="004128DE"/>
    <w:rsid w:val="004129B4"/>
    <w:rsid w:val="00414D68"/>
    <w:rsid w:val="004170C7"/>
    <w:rsid w:val="0042047E"/>
    <w:rsid w:val="0042206B"/>
    <w:rsid w:val="00422E6D"/>
    <w:rsid w:val="00423F18"/>
    <w:rsid w:val="00430D18"/>
    <w:rsid w:val="0043231B"/>
    <w:rsid w:val="00434145"/>
    <w:rsid w:val="00440715"/>
    <w:rsid w:val="00441D1C"/>
    <w:rsid w:val="0045239E"/>
    <w:rsid w:val="00453036"/>
    <w:rsid w:val="00460704"/>
    <w:rsid w:val="00471D8F"/>
    <w:rsid w:val="004736F6"/>
    <w:rsid w:val="00476761"/>
    <w:rsid w:val="00482977"/>
    <w:rsid w:val="00483EA3"/>
    <w:rsid w:val="00487A2C"/>
    <w:rsid w:val="00496834"/>
    <w:rsid w:val="00497223"/>
    <w:rsid w:val="004A0BFE"/>
    <w:rsid w:val="004A3F44"/>
    <w:rsid w:val="004A635D"/>
    <w:rsid w:val="004B1171"/>
    <w:rsid w:val="004B6A6F"/>
    <w:rsid w:val="004B756B"/>
    <w:rsid w:val="004C13DB"/>
    <w:rsid w:val="004C7577"/>
    <w:rsid w:val="004D7153"/>
    <w:rsid w:val="004E304B"/>
    <w:rsid w:val="005025F7"/>
    <w:rsid w:val="005028D0"/>
    <w:rsid w:val="00505A87"/>
    <w:rsid w:val="00506A23"/>
    <w:rsid w:val="0050743D"/>
    <w:rsid w:val="005075B8"/>
    <w:rsid w:val="005172C8"/>
    <w:rsid w:val="00522179"/>
    <w:rsid w:val="00522A17"/>
    <w:rsid w:val="00523178"/>
    <w:rsid w:val="005232DB"/>
    <w:rsid w:val="00530C5C"/>
    <w:rsid w:val="00533298"/>
    <w:rsid w:val="005427AF"/>
    <w:rsid w:val="005526BC"/>
    <w:rsid w:val="00552E0F"/>
    <w:rsid w:val="00555E9A"/>
    <w:rsid w:val="00560DAE"/>
    <w:rsid w:val="00563588"/>
    <w:rsid w:val="005675D3"/>
    <w:rsid w:val="00574C9D"/>
    <w:rsid w:val="00575555"/>
    <w:rsid w:val="00583388"/>
    <w:rsid w:val="0058449F"/>
    <w:rsid w:val="00587F54"/>
    <w:rsid w:val="005968BB"/>
    <w:rsid w:val="005A62C3"/>
    <w:rsid w:val="005B0497"/>
    <w:rsid w:val="005B113C"/>
    <w:rsid w:val="005B2CE0"/>
    <w:rsid w:val="005B3630"/>
    <w:rsid w:val="005D48F6"/>
    <w:rsid w:val="005D58E1"/>
    <w:rsid w:val="005D6C2B"/>
    <w:rsid w:val="005E67D9"/>
    <w:rsid w:val="005F4AFF"/>
    <w:rsid w:val="00606685"/>
    <w:rsid w:val="006140FD"/>
    <w:rsid w:val="006312A1"/>
    <w:rsid w:val="00631E39"/>
    <w:rsid w:val="00640A61"/>
    <w:rsid w:val="00644A0E"/>
    <w:rsid w:val="00645608"/>
    <w:rsid w:val="00645D48"/>
    <w:rsid w:val="00652BBF"/>
    <w:rsid w:val="00656857"/>
    <w:rsid w:val="0066281B"/>
    <w:rsid w:val="00666DE8"/>
    <w:rsid w:val="00670C68"/>
    <w:rsid w:val="006743C2"/>
    <w:rsid w:val="00680837"/>
    <w:rsid w:val="00681F76"/>
    <w:rsid w:val="006844EF"/>
    <w:rsid w:val="006856C1"/>
    <w:rsid w:val="00685BFC"/>
    <w:rsid w:val="00687668"/>
    <w:rsid w:val="00694DA8"/>
    <w:rsid w:val="0069538A"/>
    <w:rsid w:val="006A1489"/>
    <w:rsid w:val="006A5436"/>
    <w:rsid w:val="006A5A33"/>
    <w:rsid w:val="006C4164"/>
    <w:rsid w:val="006D301C"/>
    <w:rsid w:val="006E04B3"/>
    <w:rsid w:val="006E15CE"/>
    <w:rsid w:val="006E32F4"/>
    <w:rsid w:val="006E758C"/>
    <w:rsid w:val="00702D2B"/>
    <w:rsid w:val="00712FBA"/>
    <w:rsid w:val="007174DA"/>
    <w:rsid w:val="00724DA1"/>
    <w:rsid w:val="0072645C"/>
    <w:rsid w:val="00734015"/>
    <w:rsid w:val="007358C0"/>
    <w:rsid w:val="0074234A"/>
    <w:rsid w:val="007473D9"/>
    <w:rsid w:val="00752AEF"/>
    <w:rsid w:val="00754C47"/>
    <w:rsid w:val="00767164"/>
    <w:rsid w:val="00772BD8"/>
    <w:rsid w:val="00777E6E"/>
    <w:rsid w:val="007821C7"/>
    <w:rsid w:val="00782CBE"/>
    <w:rsid w:val="00791133"/>
    <w:rsid w:val="007949F3"/>
    <w:rsid w:val="007953FB"/>
    <w:rsid w:val="007A49DF"/>
    <w:rsid w:val="007B06F2"/>
    <w:rsid w:val="007B6087"/>
    <w:rsid w:val="007E059B"/>
    <w:rsid w:val="007E4146"/>
    <w:rsid w:val="007E48C7"/>
    <w:rsid w:val="007F3DF0"/>
    <w:rsid w:val="008008D7"/>
    <w:rsid w:val="008026E2"/>
    <w:rsid w:val="00832EF4"/>
    <w:rsid w:val="00835A58"/>
    <w:rsid w:val="00840DAD"/>
    <w:rsid w:val="00841DF9"/>
    <w:rsid w:val="00844DD7"/>
    <w:rsid w:val="00846C0C"/>
    <w:rsid w:val="00846CFB"/>
    <w:rsid w:val="008476D6"/>
    <w:rsid w:val="008538B9"/>
    <w:rsid w:val="0085509C"/>
    <w:rsid w:val="008668F9"/>
    <w:rsid w:val="008725FF"/>
    <w:rsid w:val="00883DA5"/>
    <w:rsid w:val="00892786"/>
    <w:rsid w:val="0089663F"/>
    <w:rsid w:val="00896927"/>
    <w:rsid w:val="00896F63"/>
    <w:rsid w:val="008A0376"/>
    <w:rsid w:val="008A0D83"/>
    <w:rsid w:val="008B41BA"/>
    <w:rsid w:val="008B6E45"/>
    <w:rsid w:val="008B7EA5"/>
    <w:rsid w:val="008C3BEA"/>
    <w:rsid w:val="008C3E13"/>
    <w:rsid w:val="008C7465"/>
    <w:rsid w:val="008D0BC7"/>
    <w:rsid w:val="008D1705"/>
    <w:rsid w:val="008D3560"/>
    <w:rsid w:val="008D7F4E"/>
    <w:rsid w:val="008E1D14"/>
    <w:rsid w:val="008E704A"/>
    <w:rsid w:val="009018AD"/>
    <w:rsid w:val="009049D7"/>
    <w:rsid w:val="009054CC"/>
    <w:rsid w:val="009079B7"/>
    <w:rsid w:val="00907C9C"/>
    <w:rsid w:val="00915ECB"/>
    <w:rsid w:val="00916175"/>
    <w:rsid w:val="0091795F"/>
    <w:rsid w:val="00926E43"/>
    <w:rsid w:val="00933F9C"/>
    <w:rsid w:val="0093413D"/>
    <w:rsid w:val="00936A3B"/>
    <w:rsid w:val="00941D12"/>
    <w:rsid w:val="009450B5"/>
    <w:rsid w:val="0094541C"/>
    <w:rsid w:val="00946587"/>
    <w:rsid w:val="00952192"/>
    <w:rsid w:val="0095442D"/>
    <w:rsid w:val="00960D04"/>
    <w:rsid w:val="009630D7"/>
    <w:rsid w:val="00963292"/>
    <w:rsid w:val="00964B38"/>
    <w:rsid w:val="00977DC2"/>
    <w:rsid w:val="0098211C"/>
    <w:rsid w:val="00982D4B"/>
    <w:rsid w:val="0098318F"/>
    <w:rsid w:val="00985DFD"/>
    <w:rsid w:val="00993153"/>
    <w:rsid w:val="00997E57"/>
    <w:rsid w:val="009A19F7"/>
    <w:rsid w:val="009A1C55"/>
    <w:rsid w:val="009A49E0"/>
    <w:rsid w:val="009A4D79"/>
    <w:rsid w:val="009B2D9D"/>
    <w:rsid w:val="009B48CF"/>
    <w:rsid w:val="009C1BA6"/>
    <w:rsid w:val="009C3955"/>
    <w:rsid w:val="009C3ACE"/>
    <w:rsid w:val="009C7948"/>
    <w:rsid w:val="009D392B"/>
    <w:rsid w:val="009D5FE3"/>
    <w:rsid w:val="009E0D95"/>
    <w:rsid w:val="009E3612"/>
    <w:rsid w:val="009E65D2"/>
    <w:rsid w:val="009F07C0"/>
    <w:rsid w:val="009F2027"/>
    <w:rsid w:val="009F472C"/>
    <w:rsid w:val="009F57D7"/>
    <w:rsid w:val="009F6BCE"/>
    <w:rsid w:val="00A00B80"/>
    <w:rsid w:val="00A04D96"/>
    <w:rsid w:val="00A14FF0"/>
    <w:rsid w:val="00A16734"/>
    <w:rsid w:val="00A17D0C"/>
    <w:rsid w:val="00A24D3D"/>
    <w:rsid w:val="00A30835"/>
    <w:rsid w:val="00A32D26"/>
    <w:rsid w:val="00A3605F"/>
    <w:rsid w:val="00A46196"/>
    <w:rsid w:val="00A504E2"/>
    <w:rsid w:val="00A54311"/>
    <w:rsid w:val="00A55B3F"/>
    <w:rsid w:val="00A57AB1"/>
    <w:rsid w:val="00A640F1"/>
    <w:rsid w:val="00A6501D"/>
    <w:rsid w:val="00A72A76"/>
    <w:rsid w:val="00A73F63"/>
    <w:rsid w:val="00A76848"/>
    <w:rsid w:val="00A8304A"/>
    <w:rsid w:val="00A861CA"/>
    <w:rsid w:val="00A90412"/>
    <w:rsid w:val="00A91B79"/>
    <w:rsid w:val="00AA170E"/>
    <w:rsid w:val="00AA3119"/>
    <w:rsid w:val="00AA40ED"/>
    <w:rsid w:val="00AA6FB4"/>
    <w:rsid w:val="00AB1776"/>
    <w:rsid w:val="00AB1D1C"/>
    <w:rsid w:val="00AB39A2"/>
    <w:rsid w:val="00AB5444"/>
    <w:rsid w:val="00AC0649"/>
    <w:rsid w:val="00AC6014"/>
    <w:rsid w:val="00AD6DC5"/>
    <w:rsid w:val="00AE33E5"/>
    <w:rsid w:val="00AE482E"/>
    <w:rsid w:val="00AE50B7"/>
    <w:rsid w:val="00AF7A82"/>
    <w:rsid w:val="00B06F37"/>
    <w:rsid w:val="00B12497"/>
    <w:rsid w:val="00B13825"/>
    <w:rsid w:val="00B15EB0"/>
    <w:rsid w:val="00B1696F"/>
    <w:rsid w:val="00B17DE7"/>
    <w:rsid w:val="00B2758B"/>
    <w:rsid w:val="00B353A4"/>
    <w:rsid w:val="00B363FF"/>
    <w:rsid w:val="00B42FDE"/>
    <w:rsid w:val="00B47262"/>
    <w:rsid w:val="00B5376B"/>
    <w:rsid w:val="00B56DDB"/>
    <w:rsid w:val="00B60809"/>
    <w:rsid w:val="00B60879"/>
    <w:rsid w:val="00B62534"/>
    <w:rsid w:val="00B65425"/>
    <w:rsid w:val="00B73F69"/>
    <w:rsid w:val="00B740CD"/>
    <w:rsid w:val="00B74A45"/>
    <w:rsid w:val="00B878F0"/>
    <w:rsid w:val="00B91F21"/>
    <w:rsid w:val="00B9571E"/>
    <w:rsid w:val="00B97F24"/>
    <w:rsid w:val="00BA5AE7"/>
    <w:rsid w:val="00BB5663"/>
    <w:rsid w:val="00BC18FE"/>
    <w:rsid w:val="00BC3CD0"/>
    <w:rsid w:val="00BC76B8"/>
    <w:rsid w:val="00BD3729"/>
    <w:rsid w:val="00BE027C"/>
    <w:rsid w:val="00BE105E"/>
    <w:rsid w:val="00BE392A"/>
    <w:rsid w:val="00BE609A"/>
    <w:rsid w:val="00BE62B5"/>
    <w:rsid w:val="00BF39D1"/>
    <w:rsid w:val="00BF74B0"/>
    <w:rsid w:val="00C01D26"/>
    <w:rsid w:val="00C026B0"/>
    <w:rsid w:val="00C06277"/>
    <w:rsid w:val="00C200F9"/>
    <w:rsid w:val="00C302E6"/>
    <w:rsid w:val="00C424AD"/>
    <w:rsid w:val="00C5452A"/>
    <w:rsid w:val="00C568CA"/>
    <w:rsid w:val="00C64451"/>
    <w:rsid w:val="00C73A90"/>
    <w:rsid w:val="00C73BFB"/>
    <w:rsid w:val="00C74C31"/>
    <w:rsid w:val="00C75480"/>
    <w:rsid w:val="00C760E1"/>
    <w:rsid w:val="00C768BD"/>
    <w:rsid w:val="00C77263"/>
    <w:rsid w:val="00C779D7"/>
    <w:rsid w:val="00C77E2E"/>
    <w:rsid w:val="00C853AA"/>
    <w:rsid w:val="00C86833"/>
    <w:rsid w:val="00C86A34"/>
    <w:rsid w:val="00C87652"/>
    <w:rsid w:val="00C959B9"/>
    <w:rsid w:val="00CA2844"/>
    <w:rsid w:val="00CA4235"/>
    <w:rsid w:val="00CB0B0C"/>
    <w:rsid w:val="00CB2B94"/>
    <w:rsid w:val="00CB4DB1"/>
    <w:rsid w:val="00CB61BE"/>
    <w:rsid w:val="00CD0D31"/>
    <w:rsid w:val="00CD0E54"/>
    <w:rsid w:val="00CD1E6E"/>
    <w:rsid w:val="00CE0B06"/>
    <w:rsid w:val="00CE1A3B"/>
    <w:rsid w:val="00CE4BEC"/>
    <w:rsid w:val="00CE7305"/>
    <w:rsid w:val="00D05080"/>
    <w:rsid w:val="00D4230E"/>
    <w:rsid w:val="00D43F72"/>
    <w:rsid w:val="00D45B5B"/>
    <w:rsid w:val="00D45D82"/>
    <w:rsid w:val="00D4678A"/>
    <w:rsid w:val="00D46950"/>
    <w:rsid w:val="00D478E1"/>
    <w:rsid w:val="00D57D2F"/>
    <w:rsid w:val="00D65CD2"/>
    <w:rsid w:val="00D711A9"/>
    <w:rsid w:val="00D7222D"/>
    <w:rsid w:val="00D76C02"/>
    <w:rsid w:val="00D82F55"/>
    <w:rsid w:val="00D83BC5"/>
    <w:rsid w:val="00D875E5"/>
    <w:rsid w:val="00D91D99"/>
    <w:rsid w:val="00DA012A"/>
    <w:rsid w:val="00DA3603"/>
    <w:rsid w:val="00DA76E7"/>
    <w:rsid w:val="00DB0D65"/>
    <w:rsid w:val="00DB1213"/>
    <w:rsid w:val="00DB3550"/>
    <w:rsid w:val="00DB424A"/>
    <w:rsid w:val="00DB66D7"/>
    <w:rsid w:val="00DB6916"/>
    <w:rsid w:val="00DB6F2A"/>
    <w:rsid w:val="00DC14ED"/>
    <w:rsid w:val="00DC42D0"/>
    <w:rsid w:val="00DD43E9"/>
    <w:rsid w:val="00DD6AB7"/>
    <w:rsid w:val="00DD7E4D"/>
    <w:rsid w:val="00DE011C"/>
    <w:rsid w:val="00DE4C03"/>
    <w:rsid w:val="00DE7691"/>
    <w:rsid w:val="00DF4E45"/>
    <w:rsid w:val="00DF764E"/>
    <w:rsid w:val="00DF7BCA"/>
    <w:rsid w:val="00E06C5A"/>
    <w:rsid w:val="00E07DC6"/>
    <w:rsid w:val="00E1356E"/>
    <w:rsid w:val="00E178C2"/>
    <w:rsid w:val="00E200A2"/>
    <w:rsid w:val="00E207FD"/>
    <w:rsid w:val="00E2101F"/>
    <w:rsid w:val="00E329E7"/>
    <w:rsid w:val="00E333DA"/>
    <w:rsid w:val="00E33848"/>
    <w:rsid w:val="00E44096"/>
    <w:rsid w:val="00E46556"/>
    <w:rsid w:val="00E55059"/>
    <w:rsid w:val="00E56291"/>
    <w:rsid w:val="00E70D61"/>
    <w:rsid w:val="00E72A43"/>
    <w:rsid w:val="00E84CE2"/>
    <w:rsid w:val="00E85AEF"/>
    <w:rsid w:val="00E90F2A"/>
    <w:rsid w:val="00E9249B"/>
    <w:rsid w:val="00E97019"/>
    <w:rsid w:val="00EB07CC"/>
    <w:rsid w:val="00EB08D9"/>
    <w:rsid w:val="00EB58A6"/>
    <w:rsid w:val="00EB74F9"/>
    <w:rsid w:val="00EC2F05"/>
    <w:rsid w:val="00EC4BB4"/>
    <w:rsid w:val="00EC551C"/>
    <w:rsid w:val="00EC5BF8"/>
    <w:rsid w:val="00ED45BF"/>
    <w:rsid w:val="00ED781B"/>
    <w:rsid w:val="00EE4269"/>
    <w:rsid w:val="00EE6E47"/>
    <w:rsid w:val="00EF78B1"/>
    <w:rsid w:val="00F058D2"/>
    <w:rsid w:val="00F07EBA"/>
    <w:rsid w:val="00F22EA4"/>
    <w:rsid w:val="00F27149"/>
    <w:rsid w:val="00F40064"/>
    <w:rsid w:val="00F44B78"/>
    <w:rsid w:val="00F522BD"/>
    <w:rsid w:val="00F629C3"/>
    <w:rsid w:val="00F62B81"/>
    <w:rsid w:val="00F62CCB"/>
    <w:rsid w:val="00F76C2D"/>
    <w:rsid w:val="00F812CA"/>
    <w:rsid w:val="00F81B14"/>
    <w:rsid w:val="00F8406B"/>
    <w:rsid w:val="00F86662"/>
    <w:rsid w:val="00F95FB5"/>
    <w:rsid w:val="00F97FEA"/>
    <w:rsid w:val="00FA04CF"/>
    <w:rsid w:val="00FA0C9F"/>
    <w:rsid w:val="00FA47AB"/>
    <w:rsid w:val="00FA5785"/>
    <w:rsid w:val="00FA6D90"/>
    <w:rsid w:val="00FB258B"/>
    <w:rsid w:val="00FB2A81"/>
    <w:rsid w:val="00FC34D1"/>
    <w:rsid w:val="00FD698E"/>
    <w:rsid w:val="00FF262D"/>
    <w:rsid w:val="00FF5159"/>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480"/>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8"/>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8"/>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18"/>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basedOn w:val="Normln"/>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v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table" w:styleId="Mkatabulky">
    <w:name w:val="Table Grid"/>
    <w:basedOn w:val="Normlntabulka"/>
    <w:rsid w:val="00E2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487E"/>
    <w:pPr>
      <w:spacing w:after="120"/>
      <w:ind w:left="170"/>
    </w:pPr>
    <w:rPr>
      <w:rFonts w:ascii="Arial" w:hAnsi="Arial"/>
      <w:snapToGrid w:val="0"/>
      <w:sz w:val="22"/>
      <w:szCs w:val="2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480"/>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8"/>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8"/>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18"/>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basedOn w:val="Normln"/>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v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table" w:styleId="Mkatabulky">
    <w:name w:val="Table Grid"/>
    <w:basedOn w:val="Normlntabulka"/>
    <w:rsid w:val="00E2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487E"/>
    <w:pPr>
      <w:spacing w:after="120"/>
      <w:ind w:left="170"/>
    </w:pPr>
    <w:rPr>
      <w:rFonts w:ascii="Arial" w:hAnsi="Arial"/>
      <w:snapToGrid w:val="0"/>
      <w:sz w:val="22"/>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342">
      <w:bodyDiv w:val="1"/>
      <w:marLeft w:val="0"/>
      <w:marRight w:val="0"/>
      <w:marTop w:val="0"/>
      <w:marBottom w:val="0"/>
      <w:divBdr>
        <w:top w:val="none" w:sz="0" w:space="0" w:color="auto"/>
        <w:left w:val="none" w:sz="0" w:space="0" w:color="auto"/>
        <w:bottom w:val="none" w:sz="0" w:space="0" w:color="auto"/>
        <w:right w:val="none" w:sz="0" w:space="0" w:color="auto"/>
      </w:divBdr>
      <w:divsChild>
        <w:div w:id="1712530031">
          <w:marLeft w:val="0"/>
          <w:marRight w:val="0"/>
          <w:marTop w:val="0"/>
          <w:marBottom w:val="0"/>
          <w:divBdr>
            <w:top w:val="none" w:sz="0" w:space="0" w:color="auto"/>
            <w:left w:val="none" w:sz="0" w:space="0" w:color="auto"/>
            <w:bottom w:val="none" w:sz="0" w:space="0" w:color="auto"/>
            <w:right w:val="none" w:sz="0" w:space="0" w:color="auto"/>
          </w:divBdr>
          <w:divsChild>
            <w:div w:id="1266155683">
              <w:marLeft w:val="3330"/>
              <w:marRight w:val="0"/>
              <w:marTop w:val="0"/>
              <w:marBottom w:val="0"/>
              <w:divBdr>
                <w:top w:val="none" w:sz="0" w:space="0" w:color="auto"/>
                <w:left w:val="none" w:sz="0" w:space="0" w:color="auto"/>
                <w:bottom w:val="none" w:sz="0" w:space="0" w:color="auto"/>
                <w:right w:val="none" w:sz="0" w:space="0" w:color="auto"/>
              </w:divBdr>
              <w:divsChild>
                <w:div w:id="348525398">
                  <w:marLeft w:val="0"/>
                  <w:marRight w:val="0"/>
                  <w:marTop w:val="0"/>
                  <w:marBottom w:val="0"/>
                  <w:divBdr>
                    <w:top w:val="none" w:sz="0" w:space="0" w:color="auto"/>
                    <w:left w:val="none" w:sz="0" w:space="0" w:color="auto"/>
                    <w:bottom w:val="none" w:sz="0" w:space="0" w:color="auto"/>
                    <w:right w:val="none" w:sz="0" w:space="0" w:color="auto"/>
                  </w:divBdr>
                  <w:divsChild>
                    <w:div w:id="276987383">
                      <w:marLeft w:val="0"/>
                      <w:marRight w:val="3480"/>
                      <w:marTop w:val="0"/>
                      <w:marBottom w:val="0"/>
                      <w:divBdr>
                        <w:top w:val="none" w:sz="0" w:space="0" w:color="auto"/>
                        <w:left w:val="none" w:sz="0" w:space="0" w:color="auto"/>
                        <w:bottom w:val="none" w:sz="0" w:space="0" w:color="auto"/>
                        <w:right w:val="none" w:sz="0" w:space="0" w:color="auto"/>
                      </w:divBdr>
                      <w:divsChild>
                        <w:div w:id="640619058">
                          <w:marLeft w:val="300"/>
                          <w:marRight w:val="150"/>
                          <w:marTop w:val="0"/>
                          <w:marBottom w:val="450"/>
                          <w:divBdr>
                            <w:top w:val="none" w:sz="0" w:space="0" w:color="auto"/>
                            <w:left w:val="none" w:sz="0" w:space="0" w:color="auto"/>
                            <w:bottom w:val="none" w:sz="0" w:space="0" w:color="auto"/>
                            <w:right w:val="none" w:sz="0" w:space="0" w:color="auto"/>
                          </w:divBdr>
                          <w:divsChild>
                            <w:div w:id="1511677346">
                              <w:marLeft w:val="0"/>
                              <w:marRight w:val="0"/>
                              <w:marTop w:val="0"/>
                              <w:marBottom w:val="0"/>
                              <w:divBdr>
                                <w:top w:val="none" w:sz="0" w:space="0" w:color="auto"/>
                                <w:left w:val="none" w:sz="0" w:space="0" w:color="auto"/>
                                <w:bottom w:val="none" w:sz="0" w:space="0" w:color="auto"/>
                                <w:right w:val="none" w:sz="0" w:space="0" w:color="auto"/>
                              </w:divBdr>
                              <w:divsChild>
                                <w:div w:id="1090585196">
                                  <w:marLeft w:val="0"/>
                                  <w:marRight w:val="0"/>
                                  <w:marTop w:val="0"/>
                                  <w:marBottom w:val="0"/>
                                  <w:divBdr>
                                    <w:top w:val="none" w:sz="0" w:space="0" w:color="auto"/>
                                    <w:left w:val="none" w:sz="0" w:space="0" w:color="auto"/>
                                    <w:bottom w:val="none" w:sz="0" w:space="0" w:color="auto"/>
                                    <w:right w:val="none" w:sz="0" w:space="0" w:color="auto"/>
                                  </w:divBdr>
                                </w:div>
                                <w:div w:id="1804231110">
                                  <w:marLeft w:val="0"/>
                                  <w:marRight w:val="0"/>
                                  <w:marTop w:val="0"/>
                                  <w:marBottom w:val="0"/>
                                  <w:divBdr>
                                    <w:top w:val="none" w:sz="0" w:space="0" w:color="auto"/>
                                    <w:left w:val="none" w:sz="0" w:space="0" w:color="auto"/>
                                    <w:bottom w:val="none" w:sz="0" w:space="0" w:color="auto"/>
                                    <w:right w:val="none" w:sz="0" w:space="0" w:color="auto"/>
                                  </w:divBdr>
                                </w:div>
                                <w:div w:id="21029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3456">
      <w:bodyDiv w:val="1"/>
      <w:marLeft w:val="0"/>
      <w:marRight w:val="0"/>
      <w:marTop w:val="0"/>
      <w:marBottom w:val="0"/>
      <w:divBdr>
        <w:top w:val="none" w:sz="0" w:space="0" w:color="auto"/>
        <w:left w:val="none" w:sz="0" w:space="0" w:color="auto"/>
        <w:bottom w:val="none" w:sz="0" w:space="0" w:color="auto"/>
        <w:right w:val="none" w:sz="0" w:space="0" w:color="auto"/>
      </w:divBdr>
    </w:div>
    <w:div w:id="207838473">
      <w:bodyDiv w:val="1"/>
      <w:marLeft w:val="0"/>
      <w:marRight w:val="0"/>
      <w:marTop w:val="0"/>
      <w:marBottom w:val="0"/>
      <w:divBdr>
        <w:top w:val="none" w:sz="0" w:space="0" w:color="auto"/>
        <w:left w:val="none" w:sz="0" w:space="0" w:color="auto"/>
        <w:bottom w:val="none" w:sz="0" w:space="0" w:color="auto"/>
        <w:right w:val="none" w:sz="0" w:space="0" w:color="auto"/>
      </w:divBdr>
    </w:div>
    <w:div w:id="422339308">
      <w:bodyDiv w:val="1"/>
      <w:marLeft w:val="0"/>
      <w:marRight w:val="0"/>
      <w:marTop w:val="0"/>
      <w:marBottom w:val="0"/>
      <w:divBdr>
        <w:top w:val="none" w:sz="0" w:space="0" w:color="auto"/>
        <w:left w:val="none" w:sz="0" w:space="0" w:color="auto"/>
        <w:bottom w:val="none" w:sz="0" w:space="0" w:color="auto"/>
        <w:right w:val="none" w:sz="0" w:space="0" w:color="auto"/>
      </w:divBdr>
    </w:div>
    <w:div w:id="425923413">
      <w:bodyDiv w:val="1"/>
      <w:marLeft w:val="0"/>
      <w:marRight w:val="0"/>
      <w:marTop w:val="0"/>
      <w:marBottom w:val="0"/>
      <w:divBdr>
        <w:top w:val="none" w:sz="0" w:space="0" w:color="auto"/>
        <w:left w:val="none" w:sz="0" w:space="0" w:color="auto"/>
        <w:bottom w:val="none" w:sz="0" w:space="0" w:color="auto"/>
        <w:right w:val="none" w:sz="0" w:space="0" w:color="auto"/>
      </w:divBdr>
      <w:divsChild>
        <w:div w:id="459615426">
          <w:marLeft w:val="850"/>
          <w:marRight w:val="0"/>
          <w:marTop w:val="60"/>
          <w:marBottom w:val="0"/>
          <w:divBdr>
            <w:top w:val="none" w:sz="0" w:space="0" w:color="auto"/>
            <w:left w:val="none" w:sz="0" w:space="0" w:color="auto"/>
            <w:bottom w:val="none" w:sz="0" w:space="0" w:color="auto"/>
            <w:right w:val="none" w:sz="0" w:space="0" w:color="auto"/>
          </w:divBdr>
        </w:div>
        <w:div w:id="709912738">
          <w:marLeft w:val="850"/>
          <w:marRight w:val="0"/>
          <w:marTop w:val="0"/>
          <w:marBottom w:val="0"/>
          <w:divBdr>
            <w:top w:val="none" w:sz="0" w:space="0" w:color="auto"/>
            <w:left w:val="none" w:sz="0" w:space="0" w:color="auto"/>
            <w:bottom w:val="none" w:sz="0" w:space="0" w:color="auto"/>
            <w:right w:val="none" w:sz="0" w:space="0" w:color="auto"/>
          </w:divBdr>
        </w:div>
        <w:div w:id="664818354">
          <w:marLeft w:val="850"/>
          <w:marRight w:val="0"/>
          <w:marTop w:val="0"/>
          <w:marBottom w:val="0"/>
          <w:divBdr>
            <w:top w:val="none" w:sz="0" w:space="0" w:color="auto"/>
            <w:left w:val="none" w:sz="0" w:space="0" w:color="auto"/>
            <w:bottom w:val="none" w:sz="0" w:space="0" w:color="auto"/>
            <w:right w:val="none" w:sz="0" w:space="0" w:color="auto"/>
          </w:divBdr>
        </w:div>
        <w:div w:id="1277370878">
          <w:marLeft w:val="850"/>
          <w:marRight w:val="0"/>
          <w:marTop w:val="0"/>
          <w:marBottom w:val="0"/>
          <w:divBdr>
            <w:top w:val="none" w:sz="0" w:space="0" w:color="auto"/>
            <w:left w:val="none" w:sz="0" w:space="0" w:color="auto"/>
            <w:bottom w:val="none" w:sz="0" w:space="0" w:color="auto"/>
            <w:right w:val="none" w:sz="0" w:space="0" w:color="auto"/>
          </w:divBdr>
        </w:div>
        <w:div w:id="1834492130">
          <w:marLeft w:val="1267"/>
          <w:marRight w:val="0"/>
          <w:marTop w:val="0"/>
          <w:marBottom w:val="0"/>
          <w:divBdr>
            <w:top w:val="none" w:sz="0" w:space="0" w:color="auto"/>
            <w:left w:val="none" w:sz="0" w:space="0" w:color="auto"/>
            <w:bottom w:val="none" w:sz="0" w:space="0" w:color="auto"/>
            <w:right w:val="none" w:sz="0" w:space="0" w:color="auto"/>
          </w:divBdr>
        </w:div>
        <w:div w:id="2087609483">
          <w:marLeft w:val="850"/>
          <w:marRight w:val="0"/>
          <w:marTop w:val="0"/>
          <w:marBottom w:val="0"/>
          <w:divBdr>
            <w:top w:val="none" w:sz="0" w:space="0" w:color="auto"/>
            <w:left w:val="none" w:sz="0" w:space="0" w:color="auto"/>
            <w:bottom w:val="none" w:sz="0" w:space="0" w:color="auto"/>
            <w:right w:val="none" w:sz="0" w:space="0" w:color="auto"/>
          </w:divBdr>
        </w:div>
        <w:div w:id="1686596813">
          <w:marLeft w:val="850"/>
          <w:marRight w:val="0"/>
          <w:marTop w:val="0"/>
          <w:marBottom w:val="0"/>
          <w:divBdr>
            <w:top w:val="none" w:sz="0" w:space="0" w:color="auto"/>
            <w:left w:val="none" w:sz="0" w:space="0" w:color="auto"/>
            <w:bottom w:val="none" w:sz="0" w:space="0" w:color="auto"/>
            <w:right w:val="none" w:sz="0" w:space="0" w:color="auto"/>
          </w:divBdr>
        </w:div>
      </w:divsChild>
    </w:div>
    <w:div w:id="464085554">
      <w:bodyDiv w:val="1"/>
      <w:marLeft w:val="0"/>
      <w:marRight w:val="0"/>
      <w:marTop w:val="0"/>
      <w:marBottom w:val="0"/>
      <w:divBdr>
        <w:top w:val="none" w:sz="0" w:space="0" w:color="auto"/>
        <w:left w:val="none" w:sz="0" w:space="0" w:color="auto"/>
        <w:bottom w:val="none" w:sz="0" w:space="0" w:color="auto"/>
        <w:right w:val="none" w:sz="0" w:space="0" w:color="auto"/>
      </w:divBdr>
      <w:divsChild>
        <w:div w:id="809176209">
          <w:marLeft w:val="0"/>
          <w:marRight w:val="0"/>
          <w:marTop w:val="0"/>
          <w:marBottom w:val="0"/>
          <w:divBdr>
            <w:top w:val="none" w:sz="0" w:space="0" w:color="auto"/>
            <w:left w:val="none" w:sz="0" w:space="0" w:color="auto"/>
            <w:bottom w:val="none" w:sz="0" w:space="0" w:color="auto"/>
            <w:right w:val="none" w:sz="0" w:space="0" w:color="auto"/>
          </w:divBdr>
          <w:divsChild>
            <w:div w:id="939341130">
              <w:marLeft w:val="0"/>
              <w:marRight w:val="0"/>
              <w:marTop w:val="0"/>
              <w:marBottom w:val="0"/>
              <w:divBdr>
                <w:top w:val="none" w:sz="0" w:space="0" w:color="auto"/>
                <w:left w:val="none" w:sz="0" w:space="0" w:color="auto"/>
                <w:bottom w:val="none" w:sz="0" w:space="0" w:color="auto"/>
                <w:right w:val="none" w:sz="0" w:space="0" w:color="auto"/>
              </w:divBdr>
              <w:divsChild>
                <w:div w:id="1254515337">
                  <w:marLeft w:val="0"/>
                  <w:marRight w:val="0"/>
                  <w:marTop w:val="0"/>
                  <w:marBottom w:val="0"/>
                  <w:divBdr>
                    <w:top w:val="none" w:sz="0" w:space="0" w:color="auto"/>
                    <w:left w:val="none" w:sz="0" w:space="0" w:color="auto"/>
                    <w:bottom w:val="none" w:sz="0" w:space="0" w:color="auto"/>
                    <w:right w:val="none" w:sz="0" w:space="0" w:color="auto"/>
                  </w:divBdr>
                  <w:divsChild>
                    <w:div w:id="66922663">
                      <w:marLeft w:val="0"/>
                      <w:marRight w:val="0"/>
                      <w:marTop w:val="0"/>
                      <w:marBottom w:val="0"/>
                      <w:divBdr>
                        <w:top w:val="none" w:sz="0" w:space="0" w:color="auto"/>
                        <w:left w:val="none" w:sz="0" w:space="0" w:color="auto"/>
                        <w:bottom w:val="none" w:sz="0" w:space="0" w:color="auto"/>
                        <w:right w:val="none" w:sz="0" w:space="0" w:color="auto"/>
                      </w:divBdr>
                    </w:div>
                    <w:div w:id="427428578">
                      <w:marLeft w:val="0"/>
                      <w:marRight w:val="0"/>
                      <w:marTop w:val="0"/>
                      <w:marBottom w:val="0"/>
                      <w:divBdr>
                        <w:top w:val="none" w:sz="0" w:space="0" w:color="auto"/>
                        <w:left w:val="none" w:sz="0" w:space="0" w:color="auto"/>
                        <w:bottom w:val="none" w:sz="0" w:space="0" w:color="auto"/>
                        <w:right w:val="none" w:sz="0" w:space="0" w:color="auto"/>
                      </w:divBdr>
                    </w:div>
                    <w:div w:id="473109702">
                      <w:marLeft w:val="0"/>
                      <w:marRight w:val="0"/>
                      <w:marTop w:val="0"/>
                      <w:marBottom w:val="0"/>
                      <w:divBdr>
                        <w:top w:val="none" w:sz="0" w:space="0" w:color="auto"/>
                        <w:left w:val="none" w:sz="0" w:space="0" w:color="auto"/>
                        <w:bottom w:val="none" w:sz="0" w:space="0" w:color="auto"/>
                        <w:right w:val="none" w:sz="0" w:space="0" w:color="auto"/>
                      </w:divBdr>
                    </w:div>
                    <w:div w:id="538663639">
                      <w:marLeft w:val="0"/>
                      <w:marRight w:val="0"/>
                      <w:marTop w:val="0"/>
                      <w:marBottom w:val="0"/>
                      <w:divBdr>
                        <w:top w:val="none" w:sz="0" w:space="0" w:color="auto"/>
                        <w:left w:val="none" w:sz="0" w:space="0" w:color="auto"/>
                        <w:bottom w:val="none" w:sz="0" w:space="0" w:color="auto"/>
                        <w:right w:val="none" w:sz="0" w:space="0" w:color="auto"/>
                      </w:divBdr>
                    </w:div>
                    <w:div w:id="593906341">
                      <w:marLeft w:val="0"/>
                      <w:marRight w:val="0"/>
                      <w:marTop w:val="0"/>
                      <w:marBottom w:val="0"/>
                      <w:divBdr>
                        <w:top w:val="none" w:sz="0" w:space="0" w:color="auto"/>
                        <w:left w:val="none" w:sz="0" w:space="0" w:color="auto"/>
                        <w:bottom w:val="none" w:sz="0" w:space="0" w:color="auto"/>
                        <w:right w:val="none" w:sz="0" w:space="0" w:color="auto"/>
                      </w:divBdr>
                    </w:div>
                    <w:div w:id="634717830">
                      <w:marLeft w:val="0"/>
                      <w:marRight w:val="0"/>
                      <w:marTop w:val="0"/>
                      <w:marBottom w:val="0"/>
                      <w:divBdr>
                        <w:top w:val="none" w:sz="0" w:space="0" w:color="auto"/>
                        <w:left w:val="none" w:sz="0" w:space="0" w:color="auto"/>
                        <w:bottom w:val="none" w:sz="0" w:space="0" w:color="auto"/>
                        <w:right w:val="none" w:sz="0" w:space="0" w:color="auto"/>
                      </w:divBdr>
                    </w:div>
                    <w:div w:id="666783761">
                      <w:marLeft w:val="0"/>
                      <w:marRight w:val="0"/>
                      <w:marTop w:val="0"/>
                      <w:marBottom w:val="0"/>
                      <w:divBdr>
                        <w:top w:val="none" w:sz="0" w:space="0" w:color="auto"/>
                        <w:left w:val="none" w:sz="0" w:space="0" w:color="auto"/>
                        <w:bottom w:val="none" w:sz="0" w:space="0" w:color="auto"/>
                        <w:right w:val="none" w:sz="0" w:space="0" w:color="auto"/>
                      </w:divBdr>
                    </w:div>
                    <w:div w:id="841625620">
                      <w:marLeft w:val="0"/>
                      <w:marRight w:val="0"/>
                      <w:marTop w:val="0"/>
                      <w:marBottom w:val="0"/>
                      <w:divBdr>
                        <w:top w:val="none" w:sz="0" w:space="0" w:color="auto"/>
                        <w:left w:val="none" w:sz="0" w:space="0" w:color="auto"/>
                        <w:bottom w:val="none" w:sz="0" w:space="0" w:color="auto"/>
                        <w:right w:val="none" w:sz="0" w:space="0" w:color="auto"/>
                      </w:divBdr>
                    </w:div>
                    <w:div w:id="1136918532">
                      <w:marLeft w:val="0"/>
                      <w:marRight w:val="0"/>
                      <w:marTop w:val="0"/>
                      <w:marBottom w:val="0"/>
                      <w:divBdr>
                        <w:top w:val="none" w:sz="0" w:space="0" w:color="auto"/>
                        <w:left w:val="none" w:sz="0" w:space="0" w:color="auto"/>
                        <w:bottom w:val="none" w:sz="0" w:space="0" w:color="auto"/>
                        <w:right w:val="none" w:sz="0" w:space="0" w:color="auto"/>
                      </w:divBdr>
                    </w:div>
                    <w:div w:id="1210990147">
                      <w:marLeft w:val="0"/>
                      <w:marRight w:val="0"/>
                      <w:marTop w:val="0"/>
                      <w:marBottom w:val="0"/>
                      <w:divBdr>
                        <w:top w:val="none" w:sz="0" w:space="0" w:color="auto"/>
                        <w:left w:val="none" w:sz="0" w:space="0" w:color="auto"/>
                        <w:bottom w:val="none" w:sz="0" w:space="0" w:color="auto"/>
                        <w:right w:val="none" w:sz="0" w:space="0" w:color="auto"/>
                      </w:divBdr>
                    </w:div>
                    <w:div w:id="1234971982">
                      <w:marLeft w:val="0"/>
                      <w:marRight w:val="0"/>
                      <w:marTop w:val="0"/>
                      <w:marBottom w:val="0"/>
                      <w:divBdr>
                        <w:top w:val="none" w:sz="0" w:space="0" w:color="auto"/>
                        <w:left w:val="none" w:sz="0" w:space="0" w:color="auto"/>
                        <w:bottom w:val="none" w:sz="0" w:space="0" w:color="auto"/>
                        <w:right w:val="none" w:sz="0" w:space="0" w:color="auto"/>
                      </w:divBdr>
                    </w:div>
                    <w:div w:id="1575970681">
                      <w:marLeft w:val="0"/>
                      <w:marRight w:val="0"/>
                      <w:marTop w:val="0"/>
                      <w:marBottom w:val="0"/>
                      <w:divBdr>
                        <w:top w:val="none" w:sz="0" w:space="0" w:color="auto"/>
                        <w:left w:val="none" w:sz="0" w:space="0" w:color="auto"/>
                        <w:bottom w:val="none" w:sz="0" w:space="0" w:color="auto"/>
                        <w:right w:val="none" w:sz="0" w:space="0" w:color="auto"/>
                      </w:divBdr>
                      <w:divsChild>
                        <w:div w:id="277152416">
                          <w:marLeft w:val="0"/>
                          <w:marRight w:val="0"/>
                          <w:marTop w:val="0"/>
                          <w:marBottom w:val="0"/>
                          <w:divBdr>
                            <w:top w:val="none" w:sz="0" w:space="0" w:color="auto"/>
                            <w:left w:val="none" w:sz="0" w:space="0" w:color="auto"/>
                            <w:bottom w:val="none" w:sz="0" w:space="0" w:color="auto"/>
                            <w:right w:val="none" w:sz="0" w:space="0" w:color="auto"/>
                          </w:divBdr>
                        </w:div>
                        <w:div w:id="925723548">
                          <w:marLeft w:val="0"/>
                          <w:marRight w:val="0"/>
                          <w:marTop w:val="0"/>
                          <w:marBottom w:val="0"/>
                          <w:divBdr>
                            <w:top w:val="none" w:sz="0" w:space="0" w:color="auto"/>
                            <w:left w:val="none" w:sz="0" w:space="0" w:color="auto"/>
                            <w:bottom w:val="none" w:sz="0" w:space="0" w:color="auto"/>
                            <w:right w:val="none" w:sz="0" w:space="0" w:color="auto"/>
                          </w:divBdr>
                        </w:div>
                      </w:divsChild>
                    </w:div>
                    <w:div w:id="1694451806">
                      <w:marLeft w:val="0"/>
                      <w:marRight w:val="0"/>
                      <w:marTop w:val="0"/>
                      <w:marBottom w:val="0"/>
                      <w:divBdr>
                        <w:top w:val="none" w:sz="0" w:space="0" w:color="auto"/>
                        <w:left w:val="none" w:sz="0" w:space="0" w:color="auto"/>
                        <w:bottom w:val="none" w:sz="0" w:space="0" w:color="auto"/>
                        <w:right w:val="none" w:sz="0" w:space="0" w:color="auto"/>
                      </w:divBdr>
                    </w:div>
                    <w:div w:id="2040809686">
                      <w:marLeft w:val="0"/>
                      <w:marRight w:val="0"/>
                      <w:marTop w:val="0"/>
                      <w:marBottom w:val="0"/>
                      <w:divBdr>
                        <w:top w:val="none" w:sz="0" w:space="0" w:color="auto"/>
                        <w:left w:val="none" w:sz="0" w:space="0" w:color="auto"/>
                        <w:bottom w:val="none" w:sz="0" w:space="0" w:color="auto"/>
                        <w:right w:val="none" w:sz="0" w:space="0" w:color="auto"/>
                      </w:divBdr>
                    </w:div>
                    <w:div w:id="21143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97088">
              <w:marLeft w:val="0"/>
              <w:marRight w:val="0"/>
              <w:marTop w:val="0"/>
              <w:marBottom w:val="0"/>
              <w:divBdr>
                <w:top w:val="none" w:sz="0" w:space="0" w:color="auto"/>
                <w:left w:val="none" w:sz="0" w:space="0" w:color="auto"/>
                <w:bottom w:val="none" w:sz="0" w:space="0" w:color="auto"/>
                <w:right w:val="none" w:sz="0" w:space="0" w:color="auto"/>
              </w:divBdr>
              <w:divsChild>
                <w:div w:id="979648504">
                  <w:marLeft w:val="0"/>
                  <w:marRight w:val="0"/>
                  <w:marTop w:val="0"/>
                  <w:marBottom w:val="0"/>
                  <w:divBdr>
                    <w:top w:val="none" w:sz="0" w:space="0" w:color="auto"/>
                    <w:left w:val="none" w:sz="0" w:space="0" w:color="auto"/>
                    <w:bottom w:val="none" w:sz="0" w:space="0" w:color="auto"/>
                    <w:right w:val="none" w:sz="0" w:space="0" w:color="auto"/>
                  </w:divBdr>
                  <w:divsChild>
                    <w:div w:id="126356165">
                      <w:marLeft w:val="0"/>
                      <w:marRight w:val="0"/>
                      <w:marTop w:val="0"/>
                      <w:marBottom w:val="0"/>
                      <w:divBdr>
                        <w:top w:val="none" w:sz="0" w:space="0" w:color="auto"/>
                        <w:left w:val="none" w:sz="0" w:space="0" w:color="auto"/>
                        <w:bottom w:val="none" w:sz="0" w:space="0" w:color="auto"/>
                        <w:right w:val="none" w:sz="0" w:space="0" w:color="auto"/>
                      </w:divBdr>
                      <w:divsChild>
                        <w:div w:id="1066757741">
                          <w:marLeft w:val="0"/>
                          <w:marRight w:val="0"/>
                          <w:marTop w:val="0"/>
                          <w:marBottom w:val="0"/>
                          <w:divBdr>
                            <w:top w:val="none" w:sz="0" w:space="0" w:color="auto"/>
                            <w:left w:val="none" w:sz="0" w:space="0" w:color="auto"/>
                            <w:bottom w:val="none" w:sz="0" w:space="0" w:color="auto"/>
                            <w:right w:val="none" w:sz="0" w:space="0" w:color="auto"/>
                          </w:divBdr>
                          <w:divsChild>
                            <w:div w:id="531959318">
                              <w:marLeft w:val="0"/>
                              <w:marRight w:val="0"/>
                              <w:marTop w:val="0"/>
                              <w:marBottom w:val="0"/>
                              <w:divBdr>
                                <w:top w:val="none" w:sz="0" w:space="0" w:color="auto"/>
                                <w:left w:val="none" w:sz="0" w:space="0" w:color="auto"/>
                                <w:bottom w:val="none" w:sz="0" w:space="0" w:color="auto"/>
                                <w:right w:val="none" w:sz="0" w:space="0" w:color="auto"/>
                              </w:divBdr>
                              <w:divsChild>
                                <w:div w:id="753404195">
                                  <w:marLeft w:val="0"/>
                                  <w:marRight w:val="0"/>
                                  <w:marTop w:val="0"/>
                                  <w:marBottom w:val="0"/>
                                  <w:divBdr>
                                    <w:top w:val="none" w:sz="0" w:space="0" w:color="auto"/>
                                    <w:left w:val="none" w:sz="0" w:space="0" w:color="auto"/>
                                    <w:bottom w:val="none" w:sz="0" w:space="0" w:color="auto"/>
                                    <w:right w:val="none" w:sz="0" w:space="0" w:color="auto"/>
                                  </w:divBdr>
                                  <w:divsChild>
                                    <w:div w:id="1190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7845">
                              <w:marLeft w:val="0"/>
                              <w:marRight w:val="0"/>
                              <w:marTop w:val="0"/>
                              <w:marBottom w:val="0"/>
                              <w:divBdr>
                                <w:top w:val="none" w:sz="0" w:space="0" w:color="auto"/>
                                <w:left w:val="none" w:sz="0" w:space="0" w:color="auto"/>
                                <w:bottom w:val="none" w:sz="0" w:space="0" w:color="auto"/>
                                <w:right w:val="none" w:sz="0" w:space="0" w:color="auto"/>
                              </w:divBdr>
                              <w:divsChild>
                                <w:div w:id="1536767175">
                                  <w:marLeft w:val="0"/>
                                  <w:marRight w:val="0"/>
                                  <w:marTop w:val="0"/>
                                  <w:marBottom w:val="0"/>
                                  <w:divBdr>
                                    <w:top w:val="none" w:sz="0" w:space="0" w:color="auto"/>
                                    <w:left w:val="none" w:sz="0" w:space="0" w:color="auto"/>
                                    <w:bottom w:val="none" w:sz="0" w:space="0" w:color="auto"/>
                                    <w:right w:val="none" w:sz="0" w:space="0" w:color="auto"/>
                                  </w:divBdr>
                                  <w:divsChild>
                                    <w:div w:id="20434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00793">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0"/>
                      <w:divBdr>
                        <w:top w:val="none" w:sz="0" w:space="0" w:color="auto"/>
                        <w:left w:val="none" w:sz="0" w:space="0" w:color="auto"/>
                        <w:bottom w:val="none" w:sz="0" w:space="0" w:color="auto"/>
                        <w:right w:val="none" w:sz="0" w:space="0" w:color="auto"/>
                      </w:divBdr>
                      <w:divsChild>
                        <w:div w:id="926884481">
                          <w:marLeft w:val="0"/>
                          <w:marRight w:val="0"/>
                          <w:marTop w:val="0"/>
                          <w:marBottom w:val="0"/>
                          <w:divBdr>
                            <w:top w:val="none" w:sz="0" w:space="0" w:color="auto"/>
                            <w:left w:val="none" w:sz="0" w:space="0" w:color="auto"/>
                            <w:bottom w:val="none" w:sz="0" w:space="0" w:color="auto"/>
                            <w:right w:val="none" w:sz="0" w:space="0" w:color="auto"/>
                          </w:divBdr>
                        </w:div>
                        <w:div w:id="13606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704">
              <w:marLeft w:val="0"/>
              <w:marRight w:val="0"/>
              <w:marTop w:val="0"/>
              <w:marBottom w:val="0"/>
              <w:divBdr>
                <w:top w:val="none" w:sz="0" w:space="0" w:color="auto"/>
                <w:left w:val="none" w:sz="0" w:space="0" w:color="auto"/>
                <w:bottom w:val="none" w:sz="0" w:space="0" w:color="auto"/>
                <w:right w:val="none" w:sz="0" w:space="0" w:color="auto"/>
              </w:divBdr>
            </w:div>
            <w:div w:id="1596815620">
              <w:marLeft w:val="0"/>
              <w:marRight w:val="0"/>
              <w:marTop w:val="0"/>
              <w:marBottom w:val="0"/>
              <w:divBdr>
                <w:top w:val="none" w:sz="0" w:space="0" w:color="auto"/>
                <w:left w:val="none" w:sz="0" w:space="0" w:color="auto"/>
                <w:bottom w:val="none" w:sz="0" w:space="0" w:color="auto"/>
                <w:right w:val="none" w:sz="0" w:space="0" w:color="auto"/>
              </w:divBdr>
              <w:divsChild>
                <w:div w:id="415631077">
                  <w:marLeft w:val="0"/>
                  <w:marRight w:val="0"/>
                  <w:marTop w:val="0"/>
                  <w:marBottom w:val="0"/>
                  <w:divBdr>
                    <w:top w:val="none" w:sz="0" w:space="0" w:color="auto"/>
                    <w:left w:val="none" w:sz="0" w:space="0" w:color="auto"/>
                    <w:bottom w:val="none" w:sz="0" w:space="0" w:color="auto"/>
                    <w:right w:val="none" w:sz="0" w:space="0" w:color="auto"/>
                  </w:divBdr>
                  <w:divsChild>
                    <w:div w:id="1667857087">
                      <w:marLeft w:val="0"/>
                      <w:marRight w:val="0"/>
                      <w:marTop w:val="0"/>
                      <w:marBottom w:val="0"/>
                      <w:divBdr>
                        <w:top w:val="none" w:sz="0" w:space="0" w:color="auto"/>
                        <w:left w:val="none" w:sz="0" w:space="0" w:color="auto"/>
                        <w:bottom w:val="none" w:sz="0" w:space="0" w:color="auto"/>
                        <w:right w:val="none" w:sz="0" w:space="0" w:color="auto"/>
                      </w:divBdr>
                      <w:divsChild>
                        <w:div w:id="171074523">
                          <w:marLeft w:val="0"/>
                          <w:marRight w:val="0"/>
                          <w:marTop w:val="0"/>
                          <w:marBottom w:val="0"/>
                          <w:divBdr>
                            <w:top w:val="none" w:sz="0" w:space="0" w:color="auto"/>
                            <w:left w:val="none" w:sz="0" w:space="0" w:color="auto"/>
                            <w:bottom w:val="none" w:sz="0" w:space="0" w:color="auto"/>
                            <w:right w:val="none" w:sz="0" w:space="0" w:color="auto"/>
                          </w:divBdr>
                          <w:divsChild>
                            <w:div w:id="1539047811">
                              <w:marLeft w:val="0"/>
                              <w:marRight w:val="0"/>
                              <w:marTop w:val="0"/>
                              <w:marBottom w:val="0"/>
                              <w:divBdr>
                                <w:top w:val="none" w:sz="0" w:space="0" w:color="auto"/>
                                <w:left w:val="none" w:sz="0" w:space="0" w:color="auto"/>
                                <w:bottom w:val="none" w:sz="0" w:space="0" w:color="auto"/>
                                <w:right w:val="none" w:sz="0" w:space="0" w:color="auto"/>
                              </w:divBdr>
                              <w:divsChild>
                                <w:div w:id="1453474906">
                                  <w:marLeft w:val="0"/>
                                  <w:marRight w:val="0"/>
                                  <w:marTop w:val="0"/>
                                  <w:marBottom w:val="0"/>
                                  <w:divBdr>
                                    <w:top w:val="none" w:sz="0" w:space="0" w:color="auto"/>
                                    <w:left w:val="none" w:sz="0" w:space="0" w:color="auto"/>
                                    <w:bottom w:val="none" w:sz="0" w:space="0" w:color="auto"/>
                                    <w:right w:val="none" w:sz="0" w:space="0" w:color="auto"/>
                                  </w:divBdr>
                                </w:div>
                                <w:div w:id="1514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158">
                      <w:marLeft w:val="0"/>
                      <w:marRight w:val="0"/>
                      <w:marTop w:val="0"/>
                      <w:marBottom w:val="0"/>
                      <w:divBdr>
                        <w:top w:val="none" w:sz="0" w:space="0" w:color="auto"/>
                        <w:left w:val="none" w:sz="0" w:space="0" w:color="auto"/>
                        <w:bottom w:val="none" w:sz="0" w:space="0" w:color="auto"/>
                        <w:right w:val="none" w:sz="0" w:space="0" w:color="auto"/>
                      </w:divBdr>
                    </w:div>
                  </w:divsChild>
                </w:div>
                <w:div w:id="894582182">
                  <w:marLeft w:val="0"/>
                  <w:marRight w:val="0"/>
                  <w:marTop w:val="0"/>
                  <w:marBottom w:val="0"/>
                  <w:divBdr>
                    <w:top w:val="none" w:sz="0" w:space="0" w:color="auto"/>
                    <w:left w:val="none" w:sz="0" w:space="0" w:color="auto"/>
                    <w:bottom w:val="none" w:sz="0" w:space="0" w:color="auto"/>
                    <w:right w:val="none" w:sz="0" w:space="0" w:color="auto"/>
                  </w:divBdr>
                  <w:divsChild>
                    <w:div w:id="320472796">
                      <w:marLeft w:val="0"/>
                      <w:marRight w:val="0"/>
                      <w:marTop w:val="0"/>
                      <w:marBottom w:val="0"/>
                      <w:divBdr>
                        <w:top w:val="none" w:sz="0" w:space="0" w:color="auto"/>
                        <w:left w:val="none" w:sz="0" w:space="0" w:color="auto"/>
                        <w:bottom w:val="none" w:sz="0" w:space="0" w:color="auto"/>
                        <w:right w:val="none" w:sz="0" w:space="0" w:color="auto"/>
                      </w:divBdr>
                    </w:div>
                  </w:divsChild>
                </w:div>
                <w:div w:id="1465805133">
                  <w:marLeft w:val="0"/>
                  <w:marRight w:val="0"/>
                  <w:marTop w:val="0"/>
                  <w:marBottom w:val="0"/>
                  <w:divBdr>
                    <w:top w:val="none" w:sz="0" w:space="0" w:color="auto"/>
                    <w:left w:val="none" w:sz="0" w:space="0" w:color="auto"/>
                    <w:bottom w:val="none" w:sz="0" w:space="0" w:color="auto"/>
                    <w:right w:val="none" w:sz="0" w:space="0" w:color="auto"/>
                  </w:divBdr>
                  <w:divsChild>
                    <w:div w:id="192889105">
                      <w:marLeft w:val="0"/>
                      <w:marRight w:val="0"/>
                      <w:marTop w:val="0"/>
                      <w:marBottom w:val="0"/>
                      <w:divBdr>
                        <w:top w:val="none" w:sz="0" w:space="0" w:color="auto"/>
                        <w:left w:val="none" w:sz="0" w:space="0" w:color="auto"/>
                        <w:bottom w:val="none" w:sz="0" w:space="0" w:color="auto"/>
                        <w:right w:val="none" w:sz="0" w:space="0" w:color="auto"/>
                      </w:divBdr>
                      <w:divsChild>
                        <w:div w:id="14736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3548">
      <w:bodyDiv w:val="1"/>
      <w:marLeft w:val="0"/>
      <w:marRight w:val="0"/>
      <w:marTop w:val="0"/>
      <w:marBottom w:val="0"/>
      <w:divBdr>
        <w:top w:val="none" w:sz="0" w:space="0" w:color="auto"/>
        <w:left w:val="none" w:sz="0" w:space="0" w:color="auto"/>
        <w:bottom w:val="none" w:sz="0" w:space="0" w:color="auto"/>
        <w:right w:val="none" w:sz="0" w:space="0" w:color="auto"/>
      </w:divBdr>
      <w:divsChild>
        <w:div w:id="258637609">
          <w:marLeft w:val="562"/>
          <w:marRight w:val="0"/>
          <w:marTop w:val="0"/>
          <w:marBottom w:val="60"/>
          <w:divBdr>
            <w:top w:val="none" w:sz="0" w:space="0" w:color="auto"/>
            <w:left w:val="none" w:sz="0" w:space="0" w:color="auto"/>
            <w:bottom w:val="none" w:sz="0" w:space="0" w:color="auto"/>
            <w:right w:val="none" w:sz="0" w:space="0" w:color="auto"/>
          </w:divBdr>
        </w:div>
        <w:div w:id="630987614">
          <w:marLeft w:val="562"/>
          <w:marRight w:val="0"/>
          <w:marTop w:val="0"/>
          <w:marBottom w:val="60"/>
          <w:divBdr>
            <w:top w:val="none" w:sz="0" w:space="0" w:color="auto"/>
            <w:left w:val="none" w:sz="0" w:space="0" w:color="auto"/>
            <w:bottom w:val="none" w:sz="0" w:space="0" w:color="auto"/>
            <w:right w:val="none" w:sz="0" w:space="0" w:color="auto"/>
          </w:divBdr>
        </w:div>
        <w:div w:id="826439670">
          <w:marLeft w:val="562"/>
          <w:marRight w:val="0"/>
          <w:marTop w:val="0"/>
          <w:marBottom w:val="60"/>
          <w:divBdr>
            <w:top w:val="none" w:sz="0" w:space="0" w:color="auto"/>
            <w:left w:val="none" w:sz="0" w:space="0" w:color="auto"/>
            <w:bottom w:val="none" w:sz="0" w:space="0" w:color="auto"/>
            <w:right w:val="none" w:sz="0" w:space="0" w:color="auto"/>
          </w:divBdr>
        </w:div>
        <w:div w:id="1172377903">
          <w:marLeft w:val="562"/>
          <w:marRight w:val="0"/>
          <w:marTop w:val="0"/>
          <w:marBottom w:val="60"/>
          <w:divBdr>
            <w:top w:val="none" w:sz="0" w:space="0" w:color="auto"/>
            <w:left w:val="none" w:sz="0" w:space="0" w:color="auto"/>
            <w:bottom w:val="none" w:sz="0" w:space="0" w:color="auto"/>
            <w:right w:val="none" w:sz="0" w:space="0" w:color="auto"/>
          </w:divBdr>
        </w:div>
        <w:div w:id="525145565">
          <w:marLeft w:val="562"/>
          <w:marRight w:val="0"/>
          <w:marTop w:val="0"/>
          <w:marBottom w:val="60"/>
          <w:divBdr>
            <w:top w:val="none" w:sz="0" w:space="0" w:color="auto"/>
            <w:left w:val="none" w:sz="0" w:space="0" w:color="auto"/>
            <w:bottom w:val="none" w:sz="0" w:space="0" w:color="auto"/>
            <w:right w:val="none" w:sz="0" w:space="0" w:color="auto"/>
          </w:divBdr>
        </w:div>
        <w:div w:id="1323579490">
          <w:marLeft w:val="562"/>
          <w:marRight w:val="0"/>
          <w:marTop w:val="0"/>
          <w:marBottom w:val="60"/>
          <w:divBdr>
            <w:top w:val="none" w:sz="0" w:space="0" w:color="auto"/>
            <w:left w:val="none" w:sz="0" w:space="0" w:color="auto"/>
            <w:bottom w:val="none" w:sz="0" w:space="0" w:color="auto"/>
            <w:right w:val="none" w:sz="0" w:space="0" w:color="auto"/>
          </w:divBdr>
        </w:div>
      </w:divsChild>
    </w:div>
    <w:div w:id="609123578">
      <w:bodyDiv w:val="1"/>
      <w:marLeft w:val="0"/>
      <w:marRight w:val="0"/>
      <w:marTop w:val="0"/>
      <w:marBottom w:val="0"/>
      <w:divBdr>
        <w:top w:val="none" w:sz="0" w:space="0" w:color="auto"/>
        <w:left w:val="none" w:sz="0" w:space="0" w:color="auto"/>
        <w:bottom w:val="none" w:sz="0" w:space="0" w:color="auto"/>
        <w:right w:val="none" w:sz="0" w:space="0" w:color="auto"/>
      </w:divBdr>
    </w:div>
    <w:div w:id="719944283">
      <w:bodyDiv w:val="1"/>
      <w:marLeft w:val="0"/>
      <w:marRight w:val="0"/>
      <w:marTop w:val="0"/>
      <w:marBottom w:val="0"/>
      <w:divBdr>
        <w:top w:val="none" w:sz="0" w:space="0" w:color="auto"/>
        <w:left w:val="none" w:sz="0" w:space="0" w:color="auto"/>
        <w:bottom w:val="none" w:sz="0" w:space="0" w:color="auto"/>
        <w:right w:val="none" w:sz="0" w:space="0" w:color="auto"/>
      </w:divBdr>
      <w:divsChild>
        <w:div w:id="738089815">
          <w:marLeft w:val="0"/>
          <w:marRight w:val="0"/>
          <w:marTop w:val="0"/>
          <w:marBottom w:val="0"/>
          <w:divBdr>
            <w:top w:val="none" w:sz="0" w:space="0" w:color="auto"/>
            <w:left w:val="none" w:sz="0" w:space="0" w:color="auto"/>
            <w:bottom w:val="none" w:sz="0" w:space="0" w:color="auto"/>
            <w:right w:val="none" w:sz="0" w:space="0" w:color="auto"/>
          </w:divBdr>
          <w:divsChild>
            <w:div w:id="1760060888">
              <w:marLeft w:val="0"/>
              <w:marRight w:val="0"/>
              <w:marTop w:val="0"/>
              <w:marBottom w:val="0"/>
              <w:divBdr>
                <w:top w:val="none" w:sz="0" w:space="0" w:color="auto"/>
                <w:left w:val="none" w:sz="0" w:space="0" w:color="auto"/>
                <w:bottom w:val="none" w:sz="0" w:space="0" w:color="auto"/>
                <w:right w:val="none" w:sz="0" w:space="0" w:color="auto"/>
              </w:divBdr>
              <w:divsChild>
                <w:div w:id="2075422233">
                  <w:marLeft w:val="0"/>
                  <w:marRight w:val="0"/>
                  <w:marTop w:val="0"/>
                  <w:marBottom w:val="0"/>
                  <w:divBdr>
                    <w:top w:val="none" w:sz="0" w:space="0" w:color="auto"/>
                    <w:left w:val="none" w:sz="0" w:space="0" w:color="auto"/>
                    <w:bottom w:val="none" w:sz="0" w:space="0" w:color="auto"/>
                    <w:right w:val="none" w:sz="0" w:space="0" w:color="auto"/>
                  </w:divBdr>
                  <w:divsChild>
                    <w:div w:id="1008170863">
                      <w:marLeft w:val="0"/>
                      <w:marRight w:val="0"/>
                      <w:marTop w:val="0"/>
                      <w:marBottom w:val="0"/>
                      <w:divBdr>
                        <w:top w:val="none" w:sz="0" w:space="0" w:color="auto"/>
                        <w:left w:val="none" w:sz="0" w:space="0" w:color="auto"/>
                        <w:bottom w:val="none" w:sz="0" w:space="0" w:color="auto"/>
                        <w:right w:val="none" w:sz="0" w:space="0" w:color="auto"/>
                      </w:divBdr>
                      <w:divsChild>
                        <w:div w:id="418604274">
                          <w:marLeft w:val="0"/>
                          <w:marRight w:val="0"/>
                          <w:marTop w:val="0"/>
                          <w:marBottom w:val="0"/>
                          <w:divBdr>
                            <w:top w:val="none" w:sz="0" w:space="0" w:color="auto"/>
                            <w:left w:val="none" w:sz="0" w:space="0" w:color="auto"/>
                            <w:bottom w:val="none" w:sz="0" w:space="0" w:color="auto"/>
                            <w:right w:val="none" w:sz="0" w:space="0" w:color="auto"/>
                          </w:divBdr>
                          <w:divsChild>
                            <w:div w:id="14195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67058">
      <w:bodyDiv w:val="1"/>
      <w:marLeft w:val="0"/>
      <w:marRight w:val="0"/>
      <w:marTop w:val="0"/>
      <w:marBottom w:val="0"/>
      <w:divBdr>
        <w:top w:val="none" w:sz="0" w:space="0" w:color="auto"/>
        <w:left w:val="none" w:sz="0" w:space="0" w:color="auto"/>
        <w:bottom w:val="none" w:sz="0" w:space="0" w:color="auto"/>
        <w:right w:val="none" w:sz="0" w:space="0" w:color="auto"/>
      </w:divBdr>
      <w:divsChild>
        <w:div w:id="2040742981">
          <w:marLeft w:val="0"/>
          <w:marRight w:val="0"/>
          <w:marTop w:val="0"/>
          <w:marBottom w:val="0"/>
          <w:divBdr>
            <w:top w:val="none" w:sz="0" w:space="0" w:color="auto"/>
            <w:left w:val="none" w:sz="0" w:space="0" w:color="auto"/>
            <w:bottom w:val="none" w:sz="0" w:space="0" w:color="auto"/>
            <w:right w:val="none" w:sz="0" w:space="0" w:color="auto"/>
          </w:divBdr>
          <w:divsChild>
            <w:div w:id="68314346">
              <w:marLeft w:val="0"/>
              <w:marRight w:val="0"/>
              <w:marTop w:val="0"/>
              <w:marBottom w:val="0"/>
              <w:divBdr>
                <w:top w:val="none" w:sz="0" w:space="0" w:color="auto"/>
                <w:left w:val="none" w:sz="0" w:space="0" w:color="auto"/>
                <w:bottom w:val="none" w:sz="0" w:space="0" w:color="auto"/>
                <w:right w:val="none" w:sz="0" w:space="0" w:color="auto"/>
              </w:divBdr>
              <w:divsChild>
                <w:div w:id="52504926">
                  <w:marLeft w:val="0"/>
                  <w:marRight w:val="0"/>
                  <w:marTop w:val="0"/>
                  <w:marBottom w:val="0"/>
                  <w:divBdr>
                    <w:top w:val="none" w:sz="0" w:space="0" w:color="auto"/>
                    <w:left w:val="none" w:sz="0" w:space="0" w:color="auto"/>
                    <w:bottom w:val="none" w:sz="0" w:space="0" w:color="auto"/>
                    <w:right w:val="none" w:sz="0" w:space="0" w:color="auto"/>
                  </w:divBdr>
                  <w:divsChild>
                    <w:div w:id="1639647956">
                      <w:marLeft w:val="0"/>
                      <w:marRight w:val="0"/>
                      <w:marTop w:val="0"/>
                      <w:marBottom w:val="0"/>
                      <w:divBdr>
                        <w:top w:val="none" w:sz="0" w:space="0" w:color="auto"/>
                        <w:left w:val="none" w:sz="0" w:space="0" w:color="auto"/>
                        <w:bottom w:val="none" w:sz="0" w:space="0" w:color="auto"/>
                        <w:right w:val="none" w:sz="0" w:space="0" w:color="auto"/>
                      </w:divBdr>
                      <w:divsChild>
                        <w:div w:id="1984459106">
                          <w:marLeft w:val="0"/>
                          <w:marRight w:val="0"/>
                          <w:marTop w:val="0"/>
                          <w:marBottom w:val="0"/>
                          <w:divBdr>
                            <w:top w:val="none" w:sz="0" w:space="0" w:color="auto"/>
                            <w:left w:val="none" w:sz="0" w:space="0" w:color="auto"/>
                            <w:bottom w:val="none" w:sz="0" w:space="0" w:color="auto"/>
                            <w:right w:val="none" w:sz="0" w:space="0" w:color="auto"/>
                          </w:divBdr>
                          <w:divsChild>
                            <w:div w:id="1794403292">
                              <w:marLeft w:val="0"/>
                              <w:marRight w:val="0"/>
                              <w:marTop w:val="0"/>
                              <w:marBottom w:val="0"/>
                              <w:divBdr>
                                <w:top w:val="none" w:sz="0" w:space="0" w:color="auto"/>
                                <w:left w:val="none" w:sz="0" w:space="0" w:color="auto"/>
                                <w:bottom w:val="none" w:sz="0" w:space="0" w:color="auto"/>
                                <w:right w:val="none" w:sz="0" w:space="0" w:color="auto"/>
                              </w:divBdr>
                              <w:divsChild>
                                <w:div w:id="689256992">
                                  <w:marLeft w:val="0"/>
                                  <w:marRight w:val="0"/>
                                  <w:marTop w:val="0"/>
                                  <w:marBottom w:val="0"/>
                                  <w:divBdr>
                                    <w:top w:val="none" w:sz="0" w:space="0" w:color="auto"/>
                                    <w:left w:val="none" w:sz="0" w:space="0" w:color="auto"/>
                                    <w:bottom w:val="none" w:sz="0" w:space="0" w:color="auto"/>
                                    <w:right w:val="none" w:sz="0" w:space="0" w:color="auto"/>
                                  </w:divBdr>
                                  <w:divsChild>
                                    <w:div w:id="10883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758321">
      <w:bodyDiv w:val="1"/>
      <w:marLeft w:val="0"/>
      <w:marRight w:val="0"/>
      <w:marTop w:val="0"/>
      <w:marBottom w:val="0"/>
      <w:divBdr>
        <w:top w:val="none" w:sz="0" w:space="0" w:color="auto"/>
        <w:left w:val="none" w:sz="0" w:space="0" w:color="auto"/>
        <w:bottom w:val="none" w:sz="0" w:space="0" w:color="auto"/>
        <w:right w:val="none" w:sz="0" w:space="0" w:color="auto"/>
      </w:divBdr>
      <w:divsChild>
        <w:div w:id="1630940031">
          <w:marLeft w:val="0"/>
          <w:marRight w:val="0"/>
          <w:marTop w:val="0"/>
          <w:marBottom w:val="0"/>
          <w:divBdr>
            <w:top w:val="none" w:sz="0" w:space="0" w:color="auto"/>
            <w:left w:val="none" w:sz="0" w:space="0" w:color="auto"/>
            <w:bottom w:val="none" w:sz="0" w:space="0" w:color="auto"/>
            <w:right w:val="none" w:sz="0" w:space="0" w:color="auto"/>
          </w:divBdr>
          <w:divsChild>
            <w:div w:id="1339229383">
              <w:marLeft w:val="0"/>
              <w:marRight w:val="0"/>
              <w:marTop w:val="0"/>
              <w:marBottom w:val="0"/>
              <w:divBdr>
                <w:top w:val="none" w:sz="0" w:space="0" w:color="auto"/>
                <w:left w:val="none" w:sz="0" w:space="0" w:color="auto"/>
                <w:bottom w:val="none" w:sz="0" w:space="0" w:color="auto"/>
                <w:right w:val="none" w:sz="0" w:space="0" w:color="auto"/>
              </w:divBdr>
              <w:divsChild>
                <w:div w:id="273172630">
                  <w:marLeft w:val="0"/>
                  <w:marRight w:val="0"/>
                  <w:marTop w:val="0"/>
                  <w:marBottom w:val="0"/>
                  <w:divBdr>
                    <w:top w:val="none" w:sz="0" w:space="0" w:color="auto"/>
                    <w:left w:val="none" w:sz="0" w:space="0" w:color="auto"/>
                    <w:bottom w:val="none" w:sz="0" w:space="0" w:color="auto"/>
                    <w:right w:val="none" w:sz="0" w:space="0" w:color="auto"/>
                  </w:divBdr>
                  <w:divsChild>
                    <w:div w:id="301810700">
                      <w:marLeft w:val="0"/>
                      <w:marRight w:val="0"/>
                      <w:marTop w:val="0"/>
                      <w:marBottom w:val="0"/>
                      <w:divBdr>
                        <w:top w:val="none" w:sz="0" w:space="0" w:color="auto"/>
                        <w:left w:val="none" w:sz="0" w:space="0" w:color="auto"/>
                        <w:bottom w:val="none" w:sz="0" w:space="0" w:color="auto"/>
                        <w:right w:val="none" w:sz="0" w:space="0" w:color="auto"/>
                      </w:divBdr>
                      <w:divsChild>
                        <w:div w:id="721517454">
                          <w:marLeft w:val="0"/>
                          <w:marRight w:val="0"/>
                          <w:marTop w:val="0"/>
                          <w:marBottom w:val="0"/>
                          <w:divBdr>
                            <w:top w:val="none" w:sz="0" w:space="0" w:color="auto"/>
                            <w:left w:val="none" w:sz="0" w:space="0" w:color="auto"/>
                            <w:bottom w:val="none" w:sz="0" w:space="0" w:color="auto"/>
                            <w:right w:val="none" w:sz="0" w:space="0" w:color="auto"/>
                          </w:divBdr>
                          <w:divsChild>
                            <w:div w:id="9173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166553">
      <w:bodyDiv w:val="1"/>
      <w:marLeft w:val="0"/>
      <w:marRight w:val="0"/>
      <w:marTop w:val="0"/>
      <w:marBottom w:val="0"/>
      <w:divBdr>
        <w:top w:val="none" w:sz="0" w:space="0" w:color="auto"/>
        <w:left w:val="none" w:sz="0" w:space="0" w:color="auto"/>
        <w:bottom w:val="none" w:sz="0" w:space="0" w:color="auto"/>
        <w:right w:val="none" w:sz="0" w:space="0" w:color="auto"/>
      </w:divBdr>
    </w:div>
    <w:div w:id="842474041">
      <w:bodyDiv w:val="1"/>
      <w:marLeft w:val="0"/>
      <w:marRight w:val="0"/>
      <w:marTop w:val="0"/>
      <w:marBottom w:val="0"/>
      <w:divBdr>
        <w:top w:val="none" w:sz="0" w:space="0" w:color="auto"/>
        <w:left w:val="none" w:sz="0" w:space="0" w:color="auto"/>
        <w:bottom w:val="none" w:sz="0" w:space="0" w:color="auto"/>
        <w:right w:val="none" w:sz="0" w:space="0" w:color="auto"/>
      </w:divBdr>
    </w:div>
    <w:div w:id="1493913445">
      <w:bodyDiv w:val="1"/>
      <w:marLeft w:val="0"/>
      <w:marRight w:val="0"/>
      <w:marTop w:val="0"/>
      <w:marBottom w:val="0"/>
      <w:divBdr>
        <w:top w:val="none" w:sz="0" w:space="0" w:color="auto"/>
        <w:left w:val="none" w:sz="0" w:space="0" w:color="auto"/>
        <w:bottom w:val="none" w:sz="0" w:space="0" w:color="auto"/>
        <w:right w:val="none" w:sz="0" w:space="0" w:color="auto"/>
      </w:divBdr>
      <w:divsChild>
        <w:div w:id="1634140611">
          <w:marLeft w:val="490"/>
          <w:marRight w:val="0"/>
          <w:marTop w:val="0"/>
          <w:marBottom w:val="130"/>
          <w:divBdr>
            <w:top w:val="none" w:sz="0" w:space="0" w:color="auto"/>
            <w:left w:val="none" w:sz="0" w:space="0" w:color="auto"/>
            <w:bottom w:val="none" w:sz="0" w:space="0" w:color="auto"/>
            <w:right w:val="none" w:sz="0" w:space="0" w:color="auto"/>
          </w:divBdr>
        </w:div>
        <w:div w:id="702949846">
          <w:marLeft w:val="490"/>
          <w:marRight w:val="0"/>
          <w:marTop w:val="0"/>
          <w:marBottom w:val="130"/>
          <w:divBdr>
            <w:top w:val="none" w:sz="0" w:space="0" w:color="auto"/>
            <w:left w:val="none" w:sz="0" w:space="0" w:color="auto"/>
            <w:bottom w:val="none" w:sz="0" w:space="0" w:color="auto"/>
            <w:right w:val="none" w:sz="0" w:space="0" w:color="auto"/>
          </w:divBdr>
        </w:div>
        <w:div w:id="789975906">
          <w:marLeft w:val="490"/>
          <w:marRight w:val="0"/>
          <w:marTop w:val="0"/>
          <w:marBottom w:val="130"/>
          <w:divBdr>
            <w:top w:val="none" w:sz="0" w:space="0" w:color="auto"/>
            <w:left w:val="none" w:sz="0" w:space="0" w:color="auto"/>
            <w:bottom w:val="none" w:sz="0" w:space="0" w:color="auto"/>
            <w:right w:val="none" w:sz="0" w:space="0" w:color="auto"/>
          </w:divBdr>
        </w:div>
        <w:div w:id="1955673572">
          <w:marLeft w:val="490"/>
          <w:marRight w:val="0"/>
          <w:marTop w:val="0"/>
          <w:marBottom w:val="130"/>
          <w:divBdr>
            <w:top w:val="none" w:sz="0" w:space="0" w:color="auto"/>
            <w:left w:val="none" w:sz="0" w:space="0" w:color="auto"/>
            <w:bottom w:val="none" w:sz="0" w:space="0" w:color="auto"/>
            <w:right w:val="none" w:sz="0" w:space="0" w:color="auto"/>
          </w:divBdr>
        </w:div>
        <w:div w:id="2033721393">
          <w:marLeft w:val="490"/>
          <w:marRight w:val="0"/>
          <w:marTop w:val="0"/>
          <w:marBottom w:val="130"/>
          <w:divBdr>
            <w:top w:val="none" w:sz="0" w:space="0" w:color="auto"/>
            <w:left w:val="none" w:sz="0" w:space="0" w:color="auto"/>
            <w:bottom w:val="none" w:sz="0" w:space="0" w:color="auto"/>
            <w:right w:val="none" w:sz="0" w:space="0" w:color="auto"/>
          </w:divBdr>
        </w:div>
        <w:div w:id="1980569813">
          <w:marLeft w:val="490"/>
          <w:marRight w:val="0"/>
          <w:marTop w:val="0"/>
          <w:marBottom w:val="130"/>
          <w:divBdr>
            <w:top w:val="none" w:sz="0" w:space="0" w:color="auto"/>
            <w:left w:val="none" w:sz="0" w:space="0" w:color="auto"/>
            <w:bottom w:val="none" w:sz="0" w:space="0" w:color="auto"/>
            <w:right w:val="none" w:sz="0" w:space="0" w:color="auto"/>
          </w:divBdr>
        </w:div>
        <w:div w:id="1216627399">
          <w:marLeft w:val="490"/>
          <w:marRight w:val="0"/>
          <w:marTop w:val="0"/>
          <w:marBottom w:val="130"/>
          <w:divBdr>
            <w:top w:val="none" w:sz="0" w:space="0" w:color="auto"/>
            <w:left w:val="none" w:sz="0" w:space="0" w:color="auto"/>
            <w:bottom w:val="none" w:sz="0" w:space="0" w:color="auto"/>
            <w:right w:val="none" w:sz="0" w:space="0" w:color="auto"/>
          </w:divBdr>
        </w:div>
      </w:divsChild>
    </w:div>
    <w:div w:id="1726371010">
      <w:bodyDiv w:val="1"/>
      <w:marLeft w:val="0"/>
      <w:marRight w:val="0"/>
      <w:marTop w:val="0"/>
      <w:marBottom w:val="0"/>
      <w:divBdr>
        <w:top w:val="none" w:sz="0" w:space="0" w:color="auto"/>
        <w:left w:val="none" w:sz="0" w:space="0" w:color="auto"/>
        <w:bottom w:val="none" w:sz="0" w:space="0" w:color="auto"/>
        <w:right w:val="none" w:sz="0" w:space="0" w:color="auto"/>
      </w:divBdr>
      <w:divsChild>
        <w:div w:id="665597652">
          <w:marLeft w:val="274"/>
          <w:marRight w:val="0"/>
          <w:marTop w:val="120"/>
          <w:marBottom w:val="60"/>
          <w:divBdr>
            <w:top w:val="none" w:sz="0" w:space="0" w:color="auto"/>
            <w:left w:val="none" w:sz="0" w:space="0" w:color="auto"/>
            <w:bottom w:val="none" w:sz="0" w:space="0" w:color="auto"/>
            <w:right w:val="none" w:sz="0" w:space="0" w:color="auto"/>
          </w:divBdr>
        </w:div>
        <w:div w:id="1560289140">
          <w:marLeft w:val="288"/>
          <w:marRight w:val="0"/>
          <w:marTop w:val="0"/>
          <w:marBottom w:val="60"/>
          <w:divBdr>
            <w:top w:val="none" w:sz="0" w:space="0" w:color="auto"/>
            <w:left w:val="none" w:sz="0" w:space="0" w:color="auto"/>
            <w:bottom w:val="none" w:sz="0" w:space="0" w:color="auto"/>
            <w:right w:val="none" w:sz="0" w:space="0" w:color="auto"/>
          </w:divBdr>
        </w:div>
        <w:div w:id="1013722742">
          <w:marLeft w:val="274"/>
          <w:marRight w:val="0"/>
          <w:marTop w:val="0"/>
          <w:marBottom w:val="60"/>
          <w:divBdr>
            <w:top w:val="none" w:sz="0" w:space="0" w:color="auto"/>
            <w:left w:val="none" w:sz="0" w:space="0" w:color="auto"/>
            <w:bottom w:val="none" w:sz="0" w:space="0" w:color="auto"/>
            <w:right w:val="none" w:sz="0" w:space="0" w:color="auto"/>
          </w:divBdr>
        </w:div>
        <w:div w:id="1226799892">
          <w:marLeft w:val="274"/>
          <w:marRight w:val="0"/>
          <w:marTop w:val="0"/>
          <w:marBottom w:val="60"/>
          <w:divBdr>
            <w:top w:val="none" w:sz="0" w:space="0" w:color="auto"/>
            <w:left w:val="none" w:sz="0" w:space="0" w:color="auto"/>
            <w:bottom w:val="none" w:sz="0" w:space="0" w:color="auto"/>
            <w:right w:val="none" w:sz="0" w:space="0" w:color="auto"/>
          </w:divBdr>
        </w:div>
        <w:div w:id="1854952220">
          <w:marLeft w:val="274"/>
          <w:marRight w:val="0"/>
          <w:marTop w:val="0"/>
          <w:marBottom w:val="60"/>
          <w:divBdr>
            <w:top w:val="none" w:sz="0" w:space="0" w:color="auto"/>
            <w:left w:val="none" w:sz="0" w:space="0" w:color="auto"/>
            <w:bottom w:val="none" w:sz="0" w:space="0" w:color="auto"/>
            <w:right w:val="none" w:sz="0" w:space="0" w:color="auto"/>
          </w:divBdr>
        </w:div>
        <w:div w:id="882861138">
          <w:marLeft w:val="274"/>
          <w:marRight w:val="0"/>
          <w:marTop w:val="120"/>
          <w:marBottom w:val="60"/>
          <w:divBdr>
            <w:top w:val="none" w:sz="0" w:space="0" w:color="auto"/>
            <w:left w:val="none" w:sz="0" w:space="0" w:color="auto"/>
            <w:bottom w:val="none" w:sz="0" w:space="0" w:color="auto"/>
            <w:right w:val="none" w:sz="0" w:space="0" w:color="auto"/>
          </w:divBdr>
        </w:div>
        <w:div w:id="1765035386">
          <w:marLeft w:val="274"/>
          <w:marRight w:val="0"/>
          <w:marTop w:val="0"/>
          <w:marBottom w:val="60"/>
          <w:divBdr>
            <w:top w:val="none" w:sz="0" w:space="0" w:color="auto"/>
            <w:left w:val="none" w:sz="0" w:space="0" w:color="auto"/>
            <w:bottom w:val="none" w:sz="0" w:space="0" w:color="auto"/>
            <w:right w:val="none" w:sz="0" w:space="0" w:color="auto"/>
          </w:divBdr>
        </w:div>
        <w:div w:id="1161044022">
          <w:marLeft w:val="274"/>
          <w:marRight w:val="0"/>
          <w:marTop w:val="0"/>
          <w:marBottom w:val="60"/>
          <w:divBdr>
            <w:top w:val="none" w:sz="0" w:space="0" w:color="auto"/>
            <w:left w:val="none" w:sz="0" w:space="0" w:color="auto"/>
            <w:bottom w:val="none" w:sz="0" w:space="0" w:color="auto"/>
            <w:right w:val="none" w:sz="0" w:space="0" w:color="auto"/>
          </w:divBdr>
        </w:div>
        <w:div w:id="1004669589">
          <w:marLeft w:val="274"/>
          <w:marRight w:val="0"/>
          <w:marTop w:val="0"/>
          <w:marBottom w:val="60"/>
          <w:divBdr>
            <w:top w:val="none" w:sz="0" w:space="0" w:color="auto"/>
            <w:left w:val="none" w:sz="0" w:space="0" w:color="auto"/>
            <w:bottom w:val="none" w:sz="0" w:space="0" w:color="auto"/>
            <w:right w:val="none" w:sz="0" w:space="0" w:color="auto"/>
          </w:divBdr>
        </w:div>
        <w:div w:id="857504893">
          <w:marLeft w:val="274"/>
          <w:marRight w:val="0"/>
          <w:marTop w:val="0"/>
          <w:marBottom w:val="60"/>
          <w:divBdr>
            <w:top w:val="none" w:sz="0" w:space="0" w:color="auto"/>
            <w:left w:val="none" w:sz="0" w:space="0" w:color="auto"/>
            <w:bottom w:val="none" w:sz="0" w:space="0" w:color="auto"/>
            <w:right w:val="none" w:sz="0" w:space="0" w:color="auto"/>
          </w:divBdr>
        </w:div>
        <w:div w:id="225148326">
          <w:marLeft w:val="274"/>
          <w:marRight w:val="0"/>
          <w:marTop w:val="0"/>
          <w:marBottom w:val="60"/>
          <w:divBdr>
            <w:top w:val="none" w:sz="0" w:space="0" w:color="auto"/>
            <w:left w:val="none" w:sz="0" w:space="0" w:color="auto"/>
            <w:bottom w:val="none" w:sz="0" w:space="0" w:color="auto"/>
            <w:right w:val="none" w:sz="0" w:space="0" w:color="auto"/>
          </w:divBdr>
        </w:div>
      </w:divsChild>
    </w:div>
    <w:div w:id="1907715355">
      <w:bodyDiv w:val="1"/>
      <w:marLeft w:val="0"/>
      <w:marRight w:val="0"/>
      <w:marTop w:val="0"/>
      <w:marBottom w:val="0"/>
      <w:divBdr>
        <w:top w:val="none" w:sz="0" w:space="0" w:color="auto"/>
        <w:left w:val="none" w:sz="0" w:space="0" w:color="auto"/>
        <w:bottom w:val="none" w:sz="0" w:space="0" w:color="auto"/>
        <w:right w:val="none" w:sz="0" w:space="0" w:color="auto"/>
      </w:divBdr>
    </w:div>
    <w:div w:id="1922642873">
      <w:bodyDiv w:val="1"/>
      <w:marLeft w:val="0"/>
      <w:marRight w:val="0"/>
      <w:marTop w:val="0"/>
      <w:marBottom w:val="0"/>
      <w:divBdr>
        <w:top w:val="none" w:sz="0" w:space="0" w:color="auto"/>
        <w:left w:val="none" w:sz="0" w:space="0" w:color="auto"/>
        <w:bottom w:val="none" w:sz="0" w:space="0" w:color="auto"/>
        <w:right w:val="none" w:sz="0" w:space="0" w:color="auto"/>
      </w:divBdr>
      <w:divsChild>
        <w:div w:id="2037997588">
          <w:marLeft w:val="0"/>
          <w:marRight w:val="0"/>
          <w:marTop w:val="0"/>
          <w:marBottom w:val="0"/>
          <w:divBdr>
            <w:top w:val="none" w:sz="0" w:space="0" w:color="auto"/>
            <w:left w:val="none" w:sz="0" w:space="0" w:color="auto"/>
            <w:bottom w:val="none" w:sz="0" w:space="0" w:color="auto"/>
            <w:right w:val="none" w:sz="0" w:space="0" w:color="auto"/>
          </w:divBdr>
          <w:divsChild>
            <w:div w:id="1931813380">
              <w:marLeft w:val="3330"/>
              <w:marRight w:val="0"/>
              <w:marTop w:val="0"/>
              <w:marBottom w:val="0"/>
              <w:divBdr>
                <w:top w:val="none" w:sz="0" w:space="0" w:color="auto"/>
                <w:left w:val="none" w:sz="0" w:space="0" w:color="auto"/>
                <w:bottom w:val="none" w:sz="0" w:space="0" w:color="auto"/>
                <w:right w:val="none" w:sz="0" w:space="0" w:color="auto"/>
              </w:divBdr>
              <w:divsChild>
                <w:div w:id="1723796283">
                  <w:marLeft w:val="0"/>
                  <w:marRight w:val="0"/>
                  <w:marTop w:val="0"/>
                  <w:marBottom w:val="0"/>
                  <w:divBdr>
                    <w:top w:val="none" w:sz="0" w:space="0" w:color="auto"/>
                    <w:left w:val="none" w:sz="0" w:space="0" w:color="auto"/>
                    <w:bottom w:val="none" w:sz="0" w:space="0" w:color="auto"/>
                    <w:right w:val="none" w:sz="0" w:space="0" w:color="auto"/>
                  </w:divBdr>
                  <w:divsChild>
                    <w:div w:id="1879774566">
                      <w:marLeft w:val="0"/>
                      <w:marRight w:val="3480"/>
                      <w:marTop w:val="0"/>
                      <w:marBottom w:val="0"/>
                      <w:divBdr>
                        <w:top w:val="none" w:sz="0" w:space="0" w:color="auto"/>
                        <w:left w:val="none" w:sz="0" w:space="0" w:color="auto"/>
                        <w:bottom w:val="none" w:sz="0" w:space="0" w:color="auto"/>
                        <w:right w:val="none" w:sz="0" w:space="0" w:color="auto"/>
                      </w:divBdr>
                      <w:divsChild>
                        <w:div w:id="1107699220">
                          <w:marLeft w:val="300"/>
                          <w:marRight w:val="150"/>
                          <w:marTop w:val="0"/>
                          <w:marBottom w:val="450"/>
                          <w:divBdr>
                            <w:top w:val="none" w:sz="0" w:space="0" w:color="auto"/>
                            <w:left w:val="none" w:sz="0" w:space="0" w:color="auto"/>
                            <w:bottom w:val="none" w:sz="0" w:space="0" w:color="auto"/>
                            <w:right w:val="none" w:sz="0" w:space="0" w:color="auto"/>
                          </w:divBdr>
                          <w:divsChild>
                            <w:div w:id="13762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spacek@kpmg.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PMG Microweb 3 Document" ma:contentTypeID="0x01010D00694369D1DD488A4AB9B9FA0C9FAD46DD" ma:contentTypeVersion="0" ma:contentTypeDescription="KPMG Microweb 3 Document" ma:contentTypeScope="" ma:versionID="e672a691a5ca47d0c25ded377977327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9d75dabd221cf8504fb1d9bb1766b493" ns1:_="" ns2:_="">
    <xsd:import namespace="http://schemas.microsoft.com/sharepoint/v3"/>
    <xsd:import namespace="http://schemas.microsoft.com/sharepoint/v3/fields"/>
    <xsd:element name="properties">
      <xsd:complexType>
        <xsd:sequence>
          <xsd:element name="documentManagement">
            <xsd:complexType>
              <xsd:all>
                <xsd:element ref="ns2:KPMGGlobalAbstract" minOccurs="0"/>
                <xsd:element ref="ns2:KPMGGlobalDocumentTypeSelection" minOccurs="0"/>
                <xsd:element ref="ns2:KPMGGlobalDocumentCategory" minOccurs="0"/>
                <xsd:element ref="ns2:KPMGGlobalDocumentType" minOccurs="0"/>
                <xsd:element ref="ns2:KPMGMW3DocumentType" minOccurs="0"/>
                <xsd:element ref="ns2:KPMGGlobalMediaType" minOccurs="0"/>
                <xsd:element ref="ns1:KPMGMW3Language"/>
                <xsd:element ref="ns2:KPMGGlobalCoverage" minOccurs="0"/>
                <xsd:element ref="ns2:KPMGGlobalRegion" minOccurs="0"/>
                <xsd:element ref="ns2:KPMGGlobalCountry" minOccurs="0"/>
                <xsd:element ref="ns1:KPMGMW3Geography" minOccurs="0"/>
                <xsd:element ref="ns2:KPMGMW3FunctionSelection" minOccurs="0"/>
                <xsd:element ref="ns2:KPMGMW3Function" minOccurs="0"/>
                <xsd:element ref="ns2:KPMGMW3Service" minOccurs="0"/>
                <xsd:element ref="ns2:KPMGMW3SubService" minOccurs="0"/>
                <xsd:element ref="ns2:KPMGMW3IndustrySectorSubSectorSelection" minOccurs="0"/>
                <xsd:element ref="ns2:KPMGMW3Sector" minOccurs="0"/>
                <xsd:element ref="ns2:KPMGMW3SubSector" minOccurs="0"/>
                <xsd:element ref="ns2:KPMGGlobalAudienceLevel" minOccurs="0"/>
                <xsd:element ref="ns2:KPMGGlobalContentUse" minOccurs="0"/>
                <xsd:element ref="ns2:KPMGGlobalBusinessStrategy" minOccurs="0"/>
                <xsd:element ref="ns2:KPMGGlobalBusinessProcess" minOccurs="0"/>
                <xsd:element ref="ns2:KPMGGlobalTechnology" minOccurs="0"/>
                <xsd:element ref="ns2:KPMGGlobalActiveStatus" minOccurs="0"/>
                <xsd:element ref="ns2:KPMGGlobalPrimaryOwner" minOccurs="0"/>
                <xsd:element ref="ns2:KPMGGlobalPublicationDate" minOccurs="0"/>
                <xsd:element ref="ns1:Expires" minOccurs="0"/>
                <xsd:element ref="ns2:KPMGGlobalRiskReviewEntity" minOccurs="0"/>
                <xsd:element ref="ns2:KPMGGlobalRiskReviewDate" minOccurs="0"/>
                <xsd:element ref="ns2:KPMGGlobalRiskReview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Language" ma:index="12" ma:displayName="Language" ma:description="The Primary Language in which the content is written or spoken" ma:internalName="KPMGMW3Language" ma:readOnly="false">
      <xsd:simpleType>
        <xsd:restriction base="dms:Unknown"/>
      </xsd:simpleType>
    </xsd:element>
    <xsd:element name="KPMGMW3Geography" ma:index="16" nillable="true" ma:displayName="Geographic coverage" ma:description="NOTE: old field being replaced by 'Region' and 'Country'" ma:internalName="KPMGMW3Geography" ma:readOnly="false">
      <xsd:simpleType>
        <xsd:restriction base="dms:Unknown"/>
      </xsd:simpleType>
    </xsd:element>
    <xsd:element name="Expires" ma:index="32" nillable="true" ma:displayName="Expiry Date" ma:description="Identifies the date the content is targeted for review or removal" ma:format="DateOnly" ma:internalName="Expires"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GlobalAbstract" ma:index="5" nillable="true" ma:displayName="Abstract" ma:description="A brief description of the content introducing it to users prior to opening; helps users judge relevance (recommend 25-35 words)" ma:internalName="KPMGGlobalAbstract" ma:readOnly="false">
      <xsd:simpleType>
        <xsd:restriction base="dms:Unknown"/>
      </xsd:simpleType>
    </xsd:element>
    <xsd:element name="KPMGGlobalDocumentTypeSelection" ma:index="7" nillable="true" ma:displayName="Document Category / Document Type V2" ma:description="Two-level classifier of the content based on its role in a business process" ma:internalName="KPMGGlobalDocumentTypeSelection" ma:readOnly="false">
      <xsd:simpleType>
        <xsd:restriction base="dms:Unknown"/>
      </xsd:simpleType>
    </xsd:element>
    <xsd:element name="KPMGGlobalDocumentCategory" ma:index="8" nillable="true" ma:displayName="Document Category" ma:description="Identifies and classifies the resource at a high level based on its role in a business process." ma:internalName="KPMGGlobalDocumentCategory" ma:readOnly="false">
      <xsd:simpleType>
        <xsd:restriction base="dms:Unknown"/>
      </xsd:simpleType>
    </xsd:element>
    <xsd:element name="KPMGGlobalDocumentType" ma:index="9" nillable="true" ma:displayName="Document Type V2" ma:description="A child of document Category, it further describes and classifies document in more detail." ma:internalName="KPMGGlobalDocumentType" ma:readOnly="false">
      <xsd:simpleType>
        <xsd:restriction base="dms:Unknown"/>
      </xsd:simpleType>
    </xsd:element>
    <xsd:element name="KPMGMW3DocumentType" ma:index="10" nillable="true" ma:displayName="Document Type" ma:description="NOTE: old field being replaced by 'Document Category / Document Type'" ma:internalName="KPMGMW3DocumentType" ma:readOnly="false">
      <xsd:simpleType>
        <xsd:restriction base="dms:Unknown"/>
      </xsd:simpleType>
    </xsd:element>
    <xsd:element name="KPMGGlobalMediaType" ma:index="11" nillable="true" ma:displayName="Media Type" ma:description="Format of the content" ma:internalName="KPMGGlobalMediaType" ma:readOnly="false">
      <xsd:simpleType>
        <xsd:restriction base="dms:Unknown"/>
      </xsd:simpleType>
    </xsd:element>
    <xsd:element name="KPMGGlobalCoverage" ma:index="13" nillable="true" ma:displayName="Global Coverage" ma:description="Click ‘yes’ if content has global applicability or use in more than one country" ma:internalName="KPMGGlobalCoverage" ma:readOnly="false">
      <xsd:simpleType>
        <xsd:restriction base="dms:Unknown"/>
      </xsd:simpleType>
    </xsd:element>
    <xsd:element name="KPMGGlobalRegion" ma:index="14" nillable="true" ma:displayName="Region" ma:description="Identifies the Global Region(s) for which the content is applicable" ma:internalName="KPMGGlobalRegion" ma:readOnly="false">
      <xsd:simpleType>
        <xsd:restriction base="dms:Unknown"/>
      </xsd:simpleType>
    </xsd:element>
    <xsd:element name="KPMGGlobalCountry" ma:index="15" nillable="true" ma:displayName="Global Country" ma:description="Identifies the Country who owns the content and where it was created" ma:internalName="KPMGGlobalCountry" ma:readOnly="false">
      <xsd:simpleType>
        <xsd:restriction base="dms:Unknown"/>
      </xsd:simpleType>
    </xsd:element>
    <xsd:element name="KPMGMW3FunctionSelection" ma:index="17" nillable="true" ma:displayName="Function/Service/SubService Selection" ma:description="Identifies the KPMG Function/Service/Subservice for which the content is applicable" ma:internalName="KPMGMW3FunctionSelection">
      <xsd:simpleType>
        <xsd:restriction base="dms:Unknown"/>
      </xsd:simpleType>
    </xsd:element>
    <xsd:element name="KPMGMW3Function" ma:index="18" nillable="true" ma:displayName="Function" ma:description="Function" ma:internalName="KPMGMW3Function" ma:readOnly="true">
      <xsd:simpleType>
        <xsd:restriction base="dms:Text"/>
      </xsd:simpleType>
    </xsd:element>
    <xsd:element name="KPMGMW3Service" ma:index="19" nillable="true" ma:displayName="Service" ma:description="Identifies the KPMG service which is discussed or targeted in this folder" ma:internalName="KPMGMW3Service" ma:readOnly="true">
      <xsd:simpleType>
        <xsd:restriction base="dms:Text"/>
      </xsd:simpleType>
    </xsd:element>
    <xsd:element name="KPMGMW3SubService" ma:index="20" nillable="true" ma:displayName="Sub Service" ma:description="Identifies the KPMG sub service which is discussed or targeted in this folder" ma:internalName="KPMGMW3SubService" ma:readOnly="true">
      <xsd:simpleType>
        <xsd:restriction base="dms:Text"/>
      </xsd:simpleType>
    </xsd:element>
    <xsd:element name="KPMGMW3IndustrySectorSubSectorSelection" ma:index="21" nillable="true" ma:displayName="Industry Sector/SubSector Selection" ma:description="Classifies the Markets Industry/Sector for which the content is applicable" ma:internalName="KPMGMW3IndustrySectorSubSectorSelection">
      <xsd:simpleType>
        <xsd:restriction base="dms:Unknown"/>
      </xsd:simpleType>
    </xsd:element>
    <xsd:element name="KPMGMW3Sector" ma:index="22" nillable="true" ma:displayName="Sector" ma:description="Sector" ma:internalName="KPMGMW3Sector" ma:readOnly="true">
      <xsd:simpleType>
        <xsd:restriction base="dms:Text"/>
      </xsd:simpleType>
    </xsd:element>
    <xsd:element name="KPMGMW3SubSector" ma:index="23" nillable="true" ma:displayName="Sub Sector" ma:description="Sub Sector" ma:internalName="KPMGMW3SubSector" ma:readOnly="true">
      <xsd:simpleType>
        <xsd:restriction base="dms:Text"/>
      </xsd:simpleType>
    </xsd:element>
    <xsd:element name="KPMGGlobalAudienceLevel" ma:index="24" nillable="true" ma:displayName="Audience Level" ma:description="All, Partner, Sr. Mgr., Mgr., Associate" ma:internalName="KPMGGlobalAudienceLevel" ma:readOnly="false">
      <xsd:simpleType>
        <xsd:restriction base="dms:Unknown"/>
      </xsd:simpleType>
    </xsd:element>
    <xsd:element name="KPMGGlobalContentUse" ma:index="25" nillable="true" ma:displayName="Content Use" ma:description="Select 'Internal' for internal use only or 'Internal/External' for public use" ma:internalName="KPMGGlobalContentUse" ma:readOnly="false">
      <xsd:simpleType>
        <xsd:restriction base="dms:Unknown"/>
      </xsd:simpleType>
    </xsd:element>
    <xsd:element name="KPMGGlobalBusinessStrategy" ma:index="26" nillable="true" ma:displayName="Business Strategy" ma:description="The plans, approaches or policies the business has designed to meet their aims and objectives" ma:internalName="KPMGGlobalBusinessStrategy" ma:readOnly="false">
      <xsd:simpleType>
        <xsd:restriction base="dms:Unknown"/>
      </xsd:simpleType>
    </xsd:element>
    <xsd:element name="KPMGGlobalBusinessProcess" ma:index="27" nillable="true" ma:displayName="Business Process" ma:description="Standard activities performed by a client to achieve their business objectives" ma:internalName="KPMGGlobalBusinessProcess" ma:readOnly="false">
      <xsd:simpleType>
        <xsd:restriction base="dms:Unknown"/>
      </xsd:simpleType>
    </xsd:element>
    <xsd:element name="KPMGGlobalTechnology" ma:index="28" nillable="true" ma:displayName="Technology" ma:description="System, application, platform or other technology component which is relevant to the content" ma:internalName="KPMGGlobalTechnology" ma:readOnly="false">
      <xsd:simpleType>
        <xsd:restriction base="dms:Unknown"/>
      </xsd:simpleType>
    </xsd:element>
    <xsd:element name="KPMGGlobalActiveStatus" ma:index="29" nillable="true" ma:displayName="Active Status" ma:default="1" ma:description="Check to make content viewable and searchable; useful for maintaining freshness of site" ma:internalName="KPMGGlobalActiveStatus" ma:readOnly="false">
      <xsd:simpleType>
        <xsd:restriction base="dms:Unknown"/>
      </xsd:simpleType>
    </xsd:element>
    <xsd:element name="KPMGGlobalPrimaryOwner" ma:index="30" nillable="true" ma:displayName="Primary Owner" ma:description="Identifies the function, industry, business group which owns the content" ma:internalName="KPMGGlobalPrimaryOwner" ma:readOnly="false">
      <xsd:simpleType>
        <xsd:restriction base="dms:Unknown"/>
      </xsd:simpleType>
    </xsd:element>
    <xsd:element name="KPMGGlobalPublicationDate" ma:index="31" nillable="true" ma:displayName="Publication Date" ma:description="Date the content was published" ma:format="DateOnly" ma:internalName="KPMGGlobalPublicationDate" ma:readOnly="false">
      <xsd:simpleType>
        <xsd:restriction base="dms:Unknown"/>
      </xsd:simpleType>
    </xsd:element>
    <xsd:element name="KPMGGlobalRiskReviewEntity" ma:index="33" nillable="true" ma:displayName="Risk Review Entity" ma:description="If the content requires a Risk Review, this element shows the entity that reviewed the content for risk exposure" ma:internalName="KPMGGlobalRiskReviewEntity" ma:readOnly="false">
      <xsd:simpleType>
        <xsd:restriction base="dms:Unknown"/>
      </xsd:simpleType>
    </xsd:element>
    <xsd:element name="KPMGGlobalRiskReviewDate" ma:index="34" nillable="true" ma:displayName="Risk Review Date" ma:description="Date the content was reviewed for risk exposure" ma:format="DateOnly" ma:internalName="KPMGGlobalRiskReviewDate" ma:readOnly="false">
      <xsd:simpleType>
        <xsd:restriction base="dms:Unknown"/>
      </xsd:simpleType>
    </xsd:element>
    <xsd:element name="KPMGGlobalRiskReviewer" ma:index="35" nillable="true" ma:displayName="Risk Reviewer" ma:description="Name of the person who reviewed the content for risk exposure" ma:list="UserInfo" ma:internalName="KPMGGlobalRiskReviewer" ma:readOnly="false" ma:showField="ImnNam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4" ma:displayName="Author"/>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ma:index="36"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KPMGGlobalActiveStatus xmlns="http://schemas.microsoft.com/sharepoint/v3/fields">true</KPMGGlobalActiveStatus>
    <Expires xmlns="http://schemas.microsoft.com/sharepoint/v3">2017-10-23T22:00:00+00:00</Expires>
    <KPMGGlobalPrimaryOwner xmlns="http://schemas.microsoft.com/sharepoint/v3/fields">Quality &amp; Risk Management</KPMGGlobalPrimaryOwner>
    <KPMGGlobalBusinessStrategy xmlns="http://schemas.microsoft.com/sharepoint/v3/fields" xsi:nil="true"/>
    <KPMGGlobalTechnology xmlns="http://schemas.microsoft.com/sharepoint/v3/fields" xsi:nil="true"/>
    <KPMGGlobalDocumentCategory xmlns="http://schemas.microsoft.com/sharepoint/v3/fields" xsi:nil="true"/>
    <KPMGMW3Language xmlns="http://schemas.microsoft.com/sharepoint/v3">English</KPMGMW3Language>
    <KPMGGlobalRegion xmlns="http://schemas.microsoft.com/sharepoint/v3/fields">;#CEE;#</KPMGGlobalRegion>
    <KPMGGlobalAbstract xmlns="http://schemas.microsoft.com/sharepoint/v3/fields">Management Consulting contract template</KPMGGlobalAbstract>
    <KPMGMW3IndustrySectorSubSectorSelection xmlns="http://schemas.microsoft.com/sharepoint/v3/fields" xsi:nil="true"/>
    <KPMGGlobalDocumentTypeSelection xmlns="http://schemas.microsoft.com/sharepoint/v3/fields" xsi:nil="true"/>
    <KPMGMW3FunctionSelection xmlns="http://schemas.microsoft.com/sharepoint/v3/fields">;#Infrastructure;;;#Risk Management;;;#;#</KPMGMW3FunctionSelection>
    <KPMGGlobalRiskReviewDate xmlns="http://schemas.microsoft.com/sharepoint/v3/fields">2016-10-23T22:00:00+00:00</KPMGGlobalRiskReviewDate>
    <KPMGGlobalCoverage xmlns="http://schemas.microsoft.com/sharepoint/v3/fields">false</KPMGGlobalCoverage>
    <KPMGGlobalAudienceLevel xmlns="http://schemas.microsoft.com/sharepoint/v3/fields">All</KPMGGlobalAudienceLevel>
    <KPMGGlobalMediaType xmlns="http://schemas.microsoft.com/sharepoint/v3/fields">DOC</KPMGGlobalMediaType>
    <KPMGGlobalBusinessProcess xmlns="http://schemas.microsoft.com/sharepoint/v3/fields" xsi:nil="true"/>
    <KPMGMW3DocumentType xmlns="http://schemas.microsoft.com/sharepoint/v3/fields">None Selected</KPMGMW3DocumentType>
    <KPMGGlobalContentUse xmlns="http://schemas.microsoft.com/sharepoint/v3/fields">Internal</KPMGGlobalContentUse>
    <KPMGGlobalDocumentType xmlns="http://schemas.microsoft.com/sharepoint/v3/fields" xsi:nil="true"/>
    <KPMGMW3Geography xmlns="http://schemas.microsoft.com/sharepoint/v3">;#Czech Republic;#</KPMGMW3Geography>
    <KPMGGlobalPublicationDate xmlns="http://schemas.microsoft.com/sharepoint/v3/fields">2016-10-23T22:00:00+00:00</KPMGGlobalPublicationDate>
    <KPMGGlobalCountry xmlns="http://schemas.microsoft.com/sharepoint/v3/fields">Czech Republic</KPMGGlobalCountry>
    <KPMGGlobalRiskReviewEntity xmlns="http://schemas.microsoft.com/sharepoint/v3/fields" xsi:nil="true"/>
    <KPMGGlobalRiskReviewer xmlns="http://schemas.microsoft.com/sharepoint/v3/fields" xsi:nil="true"/>
    <KPMGMW3Function xmlns="http://schemas.microsoft.com/sharepoint/v3/fields">Infrastructure;</KPMGMW3Function>
    <KPMGMW3Service xmlns="http://schemas.microsoft.com/sharepoint/v3/fields">Risk Management;</KPMGMW3Service>
    <KPMGMW3SubService xmlns="http://schemas.microsoft.com/sharepoint/v3/fields" xsi:nil="true"/>
    <KPMGMW3Sector xmlns="http://schemas.microsoft.com/sharepoint/v3/fields" xsi:nil="true"/>
    <KPMGMW3SubSector xmlns="http://schemas.microsoft.com/sharepoint/v3/fields" xsi:nil="true"/>
  </documentManagement>
</p:properties>
</file>

<file path=customXml/item3.xml><?xml version="1.0" encoding="utf-8"?>
<?mso-contentType ?>
<FormTemplates xmlns="http://schemas.microsoft.com/sharepoint/v3/contenttype/forms">
  <Display>GlobalDocumentLibraryForm</Display>
  <Edit>GlobalDocumentLibraryForm</Edit>
</FormTemplates>
</file>

<file path=customXml/item4.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B203-0050-42C8-8A24-E6EE60F5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784DEC9-902A-4DB1-8D57-BB3F03FAD03B}">
  <ds:schemaRefs>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8497954B-AE7B-4118-9572-E76EEBD4055E}">
  <ds:schemaRefs>
    <ds:schemaRef ds:uri="http://schemas.microsoft.com/sharepoint/v3/contenttype/forms"/>
  </ds:schemaRefs>
</ds:datastoreItem>
</file>

<file path=customXml/itemProps4.xml><?xml version="1.0" encoding="utf-8"?>
<ds:datastoreItem xmlns:ds="http://schemas.openxmlformats.org/officeDocument/2006/customXml" ds:itemID="{628E8438-34C5-4A0F-B5A6-EEC951E7388D}">
  <ds:schemaRefs>
    <ds:schemaRef ds:uri="http://schemas.microsoft.com/sharepoint/events"/>
  </ds:schemaRefs>
</ds:datastoreItem>
</file>

<file path=customXml/itemProps5.xml><?xml version="1.0" encoding="utf-8"?>
<ds:datastoreItem xmlns:ds="http://schemas.openxmlformats.org/officeDocument/2006/customXml" ds:itemID="{A69DD5E7-74A3-44C0-A791-A44B9D07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3710</Words>
  <Characters>21587</Characters>
  <Application>Microsoft Office Word</Application>
  <DocSecurity>4</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KPMG</Company>
  <LinksUpToDate>false</LinksUpToDate>
  <CharactersWithSpaces>25247</CharactersWithSpaces>
  <SharedDoc>false</SharedDoc>
  <HLinks>
    <vt:vector size="6" baseType="variant">
      <vt:variant>
        <vt:i4>1376270</vt:i4>
      </vt:variant>
      <vt:variant>
        <vt:i4>0</vt:i4>
      </vt:variant>
      <vt:variant>
        <vt:i4>0</vt:i4>
      </vt:variant>
      <vt:variant>
        <vt:i4>5</vt:i4>
      </vt:variant>
      <vt:variant>
        <vt:lpwstr>http://www.beck-online.cz/legalis/document-view.seam?type=html&amp;documentId=nnptembqhfpwy6boon2gc5donfpxg4dsmf3gc&amp;conversationId=300385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Janouskova, Tamara</dc:creator>
  <cp:keywords>Management Consulting contract template</cp:keywords>
  <cp:lastModifiedBy>Filipová Iva</cp:lastModifiedBy>
  <cp:revision>2</cp:revision>
  <cp:lastPrinted>2017-04-20T05:53:00Z</cp:lastPrinted>
  <dcterms:created xsi:type="dcterms:W3CDTF">2017-08-04T08:00:00Z</dcterms:created>
  <dcterms:modified xsi:type="dcterms:W3CDTF">2017-08-04T08:00:00Z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0x01010D00694369D1DD488A4AB9B9FA0C9FAD46DD</vt:lpwstr>
  </property>
</Properties>
</file>