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1"/>
        <w:ind w:right="265"/>
        <w:jc w:val="right"/>
      </w:pPr>
      <w:r>
        <w:rPr/>
        <w:t>50 Spr 288/2024</w:t>
      </w:r>
    </w:p>
    <w:p>
      <w:pPr>
        <w:pStyle w:val="BodyText"/>
      </w:pPr>
    </w:p>
    <w:p>
      <w:pPr>
        <w:pStyle w:val="Heading2"/>
        <w:spacing w:before="0"/>
        <w:ind w:right="1419"/>
        <w:jc w:val="center"/>
      </w:pPr>
      <w:r>
        <w:rPr/>
        <w:t>OKRESNÍ SOUD V LOUNECH</w:t>
      </w:r>
    </w:p>
    <w:p>
      <w:pPr>
        <w:pStyle w:val="BodyText"/>
        <w:ind w:left="322"/>
        <w:rPr>
          <w:sz w:val="20"/>
        </w:rPr>
      </w:pPr>
      <w:r>
        <w:rPr>
          <w:sz w:val="20"/>
        </w:rPr>
        <w:pict>
          <v:group style="width:461.9pt;height:30.15pt;mso-position-horizontal-relative:char;mso-position-vertical-relative:line" coordorigin="0,0" coordsize="9238,603">
            <v:line style="position:absolute" from="2616,293" to="9238,293" stroked="true" strokeweight=".482pt" strokecolor="#000000">
              <v:stroke dashstyle="solid"/>
            </v:line>
            <v:line style="position:absolute" from="0,293" to="1483,293" stroked="true" strokeweight=".482pt" strokecolor="#000000">
              <v:stroke dashstyle="solid"/>
            </v:line>
            <v:rect style="position:absolute;left:1463;top:292;width:1133;height:311" filled="true" fillcolor="#000000" stroked="false">
              <v:fill type="solid"/>
            </v:rect>
            <v:shapetype id="_x0000_t202" o:spt="202" coordsize="21600,21600" path="m,l,21600r21600,l21600,xe">
              <v:stroke joinstyle="miter"/>
              <v:path gradientshapeok="t" o:connecttype="rect"/>
            </v:shapetype>
            <v:shape style="position:absolute;left:1092;top:302;width:352;height:270" type="#_x0000_t202" filled="false" stroked="false">
              <v:textbox inset="0,0,0,0">
                <w:txbxContent>
                  <w:p>
                    <w:pPr>
                      <w:spacing w:before="0"/>
                      <w:ind w:left="0" w:right="0" w:firstLine="0"/>
                      <w:jc w:val="left"/>
                      <w:rPr>
                        <w:sz w:val="24"/>
                      </w:rPr>
                    </w:pPr>
                    <w:r>
                      <w:rPr>
                        <w:sz w:val="24"/>
                      </w:rPr>
                      <w:t>tel.:</w:t>
                    </w:r>
                  </w:p>
                </w:txbxContent>
              </v:textbox>
              <w10:wrap type="none"/>
            </v:shape>
            <v:shape style="position:absolute;left:2615;top:0;width:5420;height:573" type="#_x0000_t202" filled="false" stroked="false">
              <v:textbox inset="0,0,0,0">
                <w:txbxContent>
                  <w:p>
                    <w:pPr>
                      <w:spacing w:before="0"/>
                      <w:ind w:left="410" w:right="0" w:firstLine="0"/>
                      <w:jc w:val="left"/>
                      <w:rPr>
                        <w:sz w:val="24"/>
                      </w:rPr>
                    </w:pPr>
                    <w:r>
                      <w:rPr>
                        <w:sz w:val="24"/>
                      </w:rPr>
                      <w:t>Sladkovského 1132, 440 29 Louny</w:t>
                    </w:r>
                  </w:p>
                  <w:p>
                    <w:pPr>
                      <w:spacing w:before="32"/>
                      <w:ind w:left="0" w:right="0" w:firstLine="0"/>
                      <w:jc w:val="left"/>
                      <w:rPr>
                        <w:sz w:val="24"/>
                      </w:rPr>
                    </w:pPr>
                    <w:r>
                      <w:rPr>
                        <w:sz w:val="24"/>
                      </w:rPr>
                      <w:t>, e-m</w:t>
                    </w:r>
                    <w:hyperlink r:id="rId5">
                      <w:r>
                        <w:rPr>
                          <w:sz w:val="24"/>
                        </w:rPr>
                        <w:t>ail: podatelna@osoud.lou.justice.cz, </w:t>
                      </w:r>
                    </w:hyperlink>
                    <w:r>
                      <w:rPr>
                        <w:sz w:val="24"/>
                      </w:rPr>
                      <w:t>IDDS: kmpabp2</w:t>
                    </w:r>
                  </w:p>
                </w:txbxContent>
              </v:textbox>
              <w10:wrap type="none"/>
            </v:shape>
          </v:group>
        </w:pict>
      </w:r>
      <w:r>
        <w:rPr>
          <w:sz w:val="20"/>
        </w:rPr>
      </w:r>
    </w:p>
    <w:p>
      <w:pPr>
        <w:pStyle w:val="BodyText"/>
        <w:rPr>
          <w:b/>
          <w:sz w:val="20"/>
        </w:rPr>
      </w:pPr>
    </w:p>
    <w:p>
      <w:pPr>
        <w:pStyle w:val="BodyText"/>
        <w:rPr>
          <w:b/>
          <w:sz w:val="20"/>
        </w:rPr>
      </w:pPr>
    </w:p>
    <w:p>
      <w:pPr>
        <w:pStyle w:val="BodyText"/>
        <w:spacing w:before="10"/>
        <w:rPr>
          <w:b/>
          <w:sz w:val="28"/>
        </w:rPr>
      </w:pPr>
    </w:p>
    <w:p>
      <w:pPr>
        <w:spacing w:before="100"/>
        <w:ind w:left="1503" w:right="1548" w:firstLine="0"/>
        <w:jc w:val="center"/>
        <w:rPr>
          <w:b/>
          <w:sz w:val="36"/>
        </w:rPr>
      </w:pPr>
      <w:r>
        <w:rPr>
          <w:b/>
          <w:sz w:val="36"/>
        </w:rPr>
        <w:t>SMLOUVA</w:t>
      </w:r>
    </w:p>
    <w:p>
      <w:pPr>
        <w:pStyle w:val="Heading2"/>
        <w:spacing w:before="59"/>
        <w:ind w:right="1550"/>
        <w:jc w:val="center"/>
      </w:pPr>
      <w:r>
        <w:rPr/>
        <w:t>o zajištění úklidových služeb objektu Okresního soudu v Lounech, a dodávky čistících, hygienických prostředků a potřeb</w:t>
      </w:r>
    </w:p>
    <w:p>
      <w:pPr>
        <w:pStyle w:val="BodyText"/>
        <w:rPr>
          <w:b/>
          <w:sz w:val="26"/>
        </w:rPr>
      </w:pPr>
    </w:p>
    <w:p>
      <w:pPr>
        <w:tabs>
          <w:tab w:pos="3943" w:val="left" w:leader="none"/>
        </w:tabs>
        <w:spacing w:line="276" w:lineRule="auto" w:before="216"/>
        <w:ind w:left="2926" w:right="1936" w:hanging="730"/>
        <w:jc w:val="left"/>
        <w:rPr>
          <w:sz w:val="22"/>
        </w:rPr>
      </w:pPr>
      <w:r>
        <w:rPr>
          <w:b/>
          <w:sz w:val="22"/>
        </w:rPr>
        <w:t>OBJEDNATEL</w:t>
        <w:tab/>
      </w:r>
      <w:r>
        <w:rPr>
          <w:sz w:val="22"/>
        </w:rPr>
        <w:t>: Česká republika – Okresní soud v Lounech se</w:t>
      </w:r>
      <w:r>
        <w:rPr>
          <w:spacing w:val="-1"/>
          <w:sz w:val="22"/>
        </w:rPr>
        <w:t> </w:t>
      </w:r>
      <w:r>
        <w:rPr>
          <w:sz w:val="22"/>
        </w:rPr>
        <w:t>sídlem</w:t>
        <w:tab/>
        <w:t>: Sladkovského 1132, 440 29</w:t>
      </w:r>
      <w:r>
        <w:rPr>
          <w:spacing w:val="-39"/>
          <w:sz w:val="22"/>
        </w:rPr>
        <w:t> </w:t>
      </w:r>
      <w:r>
        <w:rPr>
          <w:sz w:val="22"/>
        </w:rPr>
        <w:t>Louny</w:t>
      </w:r>
    </w:p>
    <w:p>
      <w:pPr>
        <w:tabs>
          <w:tab w:pos="3943" w:val="left" w:leader="none"/>
        </w:tabs>
        <w:spacing w:line="276" w:lineRule="auto" w:before="0"/>
        <w:ind w:left="3488" w:right="1269" w:hanging="735"/>
        <w:jc w:val="left"/>
        <w:rPr>
          <w:sz w:val="22"/>
        </w:rPr>
      </w:pPr>
      <w:r>
        <w:rPr/>
        <w:pict>
          <v:rect style="position:absolute;margin-left:387.567688pt;margin-top:28.034657pt;width:65.047pt;height:14.2745pt;mso-position-horizontal-relative:page;mso-position-vertical-relative:paragraph;z-index:251661312" filled="true" fillcolor="#000000" stroked="false">
            <v:fill type="solid"/>
            <w10:wrap type="none"/>
          </v:rect>
        </w:pict>
      </w:r>
      <w:r>
        <w:rPr>
          <w:sz w:val="22"/>
        </w:rPr>
        <w:t>zastoupena</w:t>
        <w:tab/>
        <w:t>: Mgr. Hana Bachová, předsedkyně okresního soudu IČ</w:t>
        <w:tab/>
        <w:t>:</w:t>
      </w:r>
      <w:r>
        <w:rPr>
          <w:spacing w:val="23"/>
          <w:sz w:val="22"/>
        </w:rPr>
        <w:t> </w:t>
      </w:r>
      <w:r>
        <w:rPr>
          <w:sz w:val="22"/>
        </w:rPr>
        <w:t>00024881</w:t>
      </w:r>
    </w:p>
    <w:p>
      <w:pPr>
        <w:spacing w:after="0" w:line="276" w:lineRule="auto"/>
        <w:jc w:val="left"/>
        <w:rPr>
          <w:sz w:val="22"/>
        </w:rPr>
        <w:sectPr>
          <w:type w:val="continuous"/>
          <w:pgSz w:w="11910" w:h="16840"/>
          <w:pgMar w:top="620" w:bottom="280" w:left="1060" w:right="1040"/>
        </w:sectPr>
      </w:pPr>
    </w:p>
    <w:p>
      <w:pPr>
        <w:spacing w:line="276" w:lineRule="auto" w:before="0"/>
        <w:ind w:left="2321" w:right="-17" w:hanging="75"/>
        <w:jc w:val="left"/>
        <w:rPr>
          <w:sz w:val="22"/>
        </w:rPr>
      </w:pPr>
      <w:r>
        <w:rPr>
          <w:sz w:val="22"/>
        </w:rPr>
        <w:t>bankovní spojení kontaktní údaje</w:t>
      </w:r>
    </w:p>
    <w:p>
      <w:pPr>
        <w:spacing w:before="1"/>
        <w:ind w:left="0" w:right="41" w:firstLine="0"/>
        <w:jc w:val="right"/>
        <w:rPr>
          <w:sz w:val="22"/>
        </w:rPr>
      </w:pPr>
      <w:r>
        <w:rPr>
          <w:spacing w:val="-1"/>
          <w:sz w:val="22"/>
        </w:rPr>
        <w:t>e-mail</w:t>
      </w:r>
    </w:p>
    <w:p>
      <w:pPr>
        <w:spacing w:before="36"/>
        <w:ind w:left="0" w:right="67" w:firstLine="0"/>
        <w:jc w:val="right"/>
        <w:rPr>
          <w:sz w:val="22"/>
        </w:rPr>
      </w:pPr>
      <w:r>
        <w:rPr>
          <w:sz w:val="22"/>
        </w:rPr>
        <w:t>datová</w:t>
      </w:r>
      <w:r>
        <w:rPr>
          <w:spacing w:val="-7"/>
          <w:sz w:val="22"/>
        </w:rPr>
        <w:t> </w:t>
      </w:r>
      <w:r>
        <w:rPr>
          <w:sz w:val="22"/>
        </w:rPr>
        <w:t>schránka</w:t>
      </w:r>
    </w:p>
    <w:p>
      <w:pPr>
        <w:spacing w:before="0"/>
        <w:ind w:left="195" w:right="0" w:firstLine="0"/>
        <w:jc w:val="left"/>
        <w:rPr>
          <w:sz w:val="22"/>
        </w:rPr>
      </w:pPr>
      <w:r>
        <w:rPr/>
        <w:br w:type="column"/>
      </w:r>
      <w:r>
        <w:rPr>
          <w:sz w:val="22"/>
        </w:rPr>
        <w:t>: ČNB Ústí nad Labem, č. účtu</w:t>
      </w:r>
    </w:p>
    <w:p>
      <w:pPr>
        <w:spacing w:before="38"/>
        <w:ind w:left="195" w:right="0" w:firstLine="0"/>
        <w:jc w:val="left"/>
        <w:rPr>
          <w:sz w:val="22"/>
        </w:rPr>
      </w:pPr>
      <w:r>
        <w:rPr/>
        <w:pict>
          <v:rect style="position:absolute;margin-left:289.037811pt;margin-top:1.494585pt;width:70.2208pt;height:14.2746pt;mso-position-horizontal-relative:page;mso-position-vertical-relative:paragraph;z-index:251664384" filled="true" fillcolor="#000000" stroked="false">
            <v:fill type="solid"/>
            <w10:wrap type="none"/>
          </v:rect>
        </w:pict>
      </w:r>
      <w:r>
        <w:rPr>
          <w:sz w:val="22"/>
        </w:rPr>
        <w:t>: tel.: +</w:t>
      </w:r>
    </w:p>
    <w:p>
      <w:pPr>
        <w:spacing w:before="38"/>
        <w:ind w:left="195" w:right="0" w:firstLine="0"/>
        <w:jc w:val="left"/>
        <w:rPr>
          <w:sz w:val="22"/>
        </w:rPr>
      </w:pPr>
      <w:r>
        <w:rPr>
          <w:sz w:val="22"/>
        </w:rPr>
        <w:t>: </w:t>
      </w:r>
      <w:hyperlink r:id="rId5">
        <w:r>
          <w:rPr>
            <w:color w:val="0000FF"/>
            <w:sz w:val="22"/>
            <w:u w:val="single" w:color="0000FF"/>
          </w:rPr>
          <w:t>podatelna@osoud.lou.justice.cz</w:t>
        </w:r>
      </w:hyperlink>
    </w:p>
    <w:p>
      <w:pPr>
        <w:spacing w:before="35"/>
        <w:ind w:left="195" w:right="0" w:firstLine="0"/>
        <w:jc w:val="left"/>
        <w:rPr>
          <w:sz w:val="22"/>
        </w:rPr>
      </w:pPr>
      <w:r>
        <w:rPr>
          <w:sz w:val="22"/>
        </w:rPr>
        <w:t>: kmpabp2</w:t>
      </w:r>
    </w:p>
    <w:p>
      <w:pPr>
        <w:spacing w:after="0"/>
        <w:jc w:val="left"/>
        <w:rPr>
          <w:sz w:val="22"/>
        </w:rPr>
        <w:sectPr>
          <w:type w:val="continuous"/>
          <w:pgSz w:w="11910" w:h="16840"/>
          <w:pgMar w:top="620" w:bottom="280" w:left="1060" w:right="1040"/>
          <w:cols w:num="2" w:equalWidth="0">
            <w:col w:w="3709" w:space="40"/>
            <w:col w:w="6061"/>
          </w:cols>
        </w:sectPr>
      </w:pPr>
    </w:p>
    <w:p>
      <w:pPr>
        <w:pStyle w:val="BodyText"/>
        <w:rPr>
          <w:sz w:val="20"/>
        </w:rPr>
      </w:pPr>
    </w:p>
    <w:p>
      <w:pPr>
        <w:pStyle w:val="BodyText"/>
        <w:spacing w:before="2"/>
        <w:rPr>
          <w:sz w:val="19"/>
        </w:rPr>
      </w:pPr>
    </w:p>
    <w:p>
      <w:pPr>
        <w:spacing w:before="1"/>
        <w:ind w:left="2307" w:right="0" w:firstLine="0"/>
        <w:jc w:val="left"/>
        <w:rPr>
          <w:sz w:val="22"/>
        </w:rPr>
      </w:pPr>
      <w:r>
        <w:rPr>
          <w:w w:val="100"/>
          <w:sz w:val="22"/>
        </w:rPr>
        <w:t>a</w:t>
      </w:r>
    </w:p>
    <w:p>
      <w:pPr>
        <w:tabs>
          <w:tab w:pos="3943" w:val="left" w:leader="none"/>
        </w:tabs>
        <w:spacing w:before="158"/>
        <w:ind w:left="1863" w:right="0" w:firstLine="0"/>
        <w:jc w:val="left"/>
        <w:rPr>
          <w:b/>
          <w:sz w:val="22"/>
        </w:rPr>
      </w:pPr>
      <w:r>
        <w:rPr>
          <w:b/>
          <w:sz w:val="22"/>
        </w:rPr>
        <w:t>PROVOZOVATEL</w:t>
        <w:tab/>
      </w:r>
      <w:r>
        <w:rPr>
          <w:sz w:val="22"/>
        </w:rPr>
        <w:t>: </w:t>
      </w:r>
      <w:r>
        <w:rPr>
          <w:b/>
          <w:sz w:val="22"/>
        </w:rPr>
        <w:t>FORCORP GROUP spol. s r.</w:t>
      </w:r>
      <w:r>
        <w:rPr>
          <w:b/>
          <w:spacing w:val="-34"/>
          <w:sz w:val="22"/>
        </w:rPr>
        <w:t> </w:t>
      </w:r>
      <w:r>
        <w:rPr>
          <w:b/>
          <w:sz w:val="22"/>
        </w:rPr>
        <w:t>o.</w:t>
      </w:r>
    </w:p>
    <w:p>
      <w:pPr>
        <w:spacing w:after="0"/>
        <w:jc w:val="left"/>
        <w:rPr>
          <w:sz w:val="22"/>
        </w:rPr>
        <w:sectPr>
          <w:type w:val="continuous"/>
          <w:pgSz w:w="11910" w:h="16840"/>
          <w:pgMar w:top="620" w:bottom="280" w:left="1060" w:right="1040"/>
        </w:sectPr>
      </w:pPr>
    </w:p>
    <w:p>
      <w:pPr>
        <w:spacing w:line="273" w:lineRule="auto" w:before="38"/>
        <w:ind w:left="1090" w:right="-17" w:firstLine="1836"/>
        <w:jc w:val="left"/>
        <w:rPr>
          <w:sz w:val="22"/>
        </w:rPr>
      </w:pPr>
      <w:r>
        <w:rPr>
          <w:sz w:val="22"/>
        </w:rPr>
        <w:t>se sídlem zapsaný v obchodním rejstříku</w:t>
      </w:r>
    </w:p>
    <w:p>
      <w:pPr>
        <w:spacing w:before="38"/>
        <w:ind w:left="195" w:right="0" w:firstLine="0"/>
        <w:jc w:val="left"/>
        <w:rPr>
          <w:sz w:val="22"/>
        </w:rPr>
      </w:pPr>
      <w:r>
        <w:rPr/>
        <w:br w:type="column"/>
      </w:r>
      <w:r>
        <w:rPr>
          <w:sz w:val="22"/>
        </w:rPr>
        <w:t>: Hodolanská 413/32, 779 00 Olomouc – Hodolany</w:t>
      </w:r>
    </w:p>
    <w:p>
      <w:pPr>
        <w:spacing w:line="276" w:lineRule="auto" w:before="36"/>
        <w:ind w:left="432" w:right="1054" w:hanging="238"/>
        <w:jc w:val="left"/>
        <w:rPr>
          <w:sz w:val="22"/>
        </w:rPr>
      </w:pPr>
      <w:r>
        <w:rPr/>
        <w:pict>
          <v:rect style="position:absolute;margin-left:261.079987pt;margin-top:29.834679pt;width:109.2341pt;height:14.2745pt;mso-position-horizontal-relative:page;mso-position-vertical-relative:paragraph;z-index:251665408" filled="true" fillcolor="#000000" stroked="false">
            <v:fill type="solid"/>
            <w10:wrap type="none"/>
          </v:rect>
        </w:pict>
      </w:r>
      <w:r>
        <w:rPr>
          <w:sz w:val="22"/>
        </w:rPr>
        <w:t>: vedeném u Krajského soudu v Ostravě, oddíl  C, vložka</w:t>
      </w:r>
      <w:r>
        <w:rPr>
          <w:spacing w:val="-2"/>
          <w:sz w:val="22"/>
        </w:rPr>
        <w:t> </w:t>
      </w:r>
      <w:r>
        <w:rPr>
          <w:sz w:val="22"/>
        </w:rPr>
        <w:t>43244</w:t>
      </w:r>
    </w:p>
    <w:p>
      <w:pPr>
        <w:spacing w:after="0" w:line="276" w:lineRule="auto"/>
        <w:jc w:val="left"/>
        <w:rPr>
          <w:sz w:val="22"/>
        </w:rPr>
        <w:sectPr>
          <w:type w:val="continuous"/>
          <w:pgSz w:w="11910" w:h="16840"/>
          <w:pgMar w:top="620" w:bottom="280" w:left="1060" w:right="1040"/>
          <w:cols w:num="2" w:equalWidth="0">
            <w:col w:w="3709" w:space="40"/>
            <w:col w:w="6061"/>
          </w:cols>
        </w:sectPr>
      </w:pPr>
    </w:p>
    <w:p>
      <w:pPr>
        <w:tabs>
          <w:tab w:pos="1192" w:val="left" w:leader="none"/>
        </w:tabs>
        <w:spacing w:line="247" w:lineRule="exact" w:before="0"/>
        <w:ind w:left="0" w:right="0" w:firstLine="0"/>
        <w:jc w:val="right"/>
        <w:rPr>
          <w:sz w:val="22"/>
        </w:rPr>
      </w:pPr>
      <w:r>
        <w:rPr>
          <w:sz w:val="22"/>
        </w:rPr>
        <w:t>zastoupený</w:t>
        <w:tab/>
        <w:t>:</w:t>
      </w:r>
    </w:p>
    <w:p>
      <w:pPr>
        <w:tabs>
          <w:tab w:pos="455" w:val="left" w:leader="none"/>
        </w:tabs>
        <w:spacing w:before="38"/>
        <w:ind w:left="0" w:right="0" w:firstLine="0"/>
        <w:jc w:val="right"/>
        <w:rPr>
          <w:sz w:val="22"/>
        </w:rPr>
      </w:pPr>
      <w:r>
        <w:rPr>
          <w:sz w:val="22"/>
        </w:rPr>
        <w:t>IČ</w:t>
        <w:tab/>
        <w:t>:</w:t>
      </w:r>
    </w:p>
    <w:p>
      <w:pPr>
        <w:tabs>
          <w:tab w:pos="623" w:val="left" w:leader="none"/>
        </w:tabs>
        <w:spacing w:before="38"/>
        <w:ind w:left="0" w:right="0" w:firstLine="0"/>
        <w:jc w:val="right"/>
        <w:rPr>
          <w:sz w:val="22"/>
        </w:rPr>
      </w:pPr>
      <w:r>
        <w:rPr>
          <w:sz w:val="22"/>
        </w:rPr>
        <w:t>DIČ</w:t>
        <w:tab/>
        <w:t>:</w:t>
      </w:r>
    </w:p>
    <w:p>
      <w:pPr>
        <w:pStyle w:val="BodyText"/>
        <w:spacing w:before="3"/>
        <w:rPr>
          <w:sz w:val="25"/>
        </w:rPr>
      </w:pPr>
      <w:r>
        <w:rPr/>
        <w:br w:type="column"/>
      </w:r>
      <w:r>
        <w:rPr>
          <w:sz w:val="25"/>
        </w:rPr>
      </w:r>
    </w:p>
    <w:p>
      <w:pPr>
        <w:spacing w:before="1"/>
        <w:ind w:left="149" w:right="0" w:firstLine="0"/>
        <w:jc w:val="left"/>
        <w:rPr>
          <w:sz w:val="22"/>
        </w:rPr>
      </w:pPr>
      <w:r>
        <w:rPr>
          <w:sz w:val="22"/>
        </w:rPr>
        <w:t>27841031</w:t>
      </w:r>
    </w:p>
    <w:p>
      <w:pPr>
        <w:spacing w:before="38"/>
        <w:ind w:left="149" w:right="0" w:firstLine="0"/>
        <w:jc w:val="left"/>
        <w:rPr>
          <w:sz w:val="22"/>
        </w:rPr>
      </w:pPr>
      <w:r>
        <w:rPr>
          <w:sz w:val="22"/>
        </w:rPr>
        <w:t>CZ27841031</w:t>
      </w:r>
    </w:p>
    <w:p>
      <w:pPr>
        <w:spacing w:line="247" w:lineRule="exact" w:before="0"/>
        <w:ind w:left="1034" w:right="0" w:firstLine="0"/>
        <w:jc w:val="left"/>
        <w:rPr>
          <w:sz w:val="22"/>
        </w:rPr>
      </w:pPr>
      <w:r>
        <w:rPr/>
        <w:br w:type="column"/>
      </w:r>
      <w:r>
        <w:rPr>
          <w:sz w:val="22"/>
        </w:rPr>
        <w:t>, jednatelka společnosti</w:t>
      </w:r>
    </w:p>
    <w:p>
      <w:pPr>
        <w:spacing w:after="0" w:line="247" w:lineRule="exact"/>
        <w:jc w:val="left"/>
        <w:rPr>
          <w:sz w:val="22"/>
        </w:rPr>
        <w:sectPr>
          <w:type w:val="continuous"/>
          <w:pgSz w:w="11910" w:h="16840"/>
          <w:pgMar w:top="620" w:bottom="280" w:left="1060" w:right="1040"/>
          <w:cols w:num="3" w:equalWidth="0">
            <w:col w:w="3993" w:space="40"/>
            <w:col w:w="1259" w:space="39"/>
            <w:col w:w="4479"/>
          </w:cols>
        </w:sectPr>
      </w:pPr>
    </w:p>
    <w:p>
      <w:pPr>
        <w:tabs>
          <w:tab w:pos="3943" w:val="left" w:leader="none"/>
        </w:tabs>
        <w:spacing w:before="35"/>
        <w:ind w:left="2247" w:right="0" w:firstLine="0"/>
        <w:jc w:val="left"/>
        <w:rPr>
          <w:sz w:val="22"/>
        </w:rPr>
      </w:pPr>
      <w:r>
        <w:rPr/>
        <w:pict>
          <v:rect style="position:absolute;margin-left:389.476196pt;margin-top:1.344676pt;width:91.582pt;height:14.2745pt;mso-position-horizontal-relative:page;mso-position-vertical-relative:paragraph;z-index:251662336" filled="true" fillcolor="#000000" stroked="false">
            <v:fill type="solid"/>
            <w10:wrap type="none"/>
          </v:rect>
        </w:pict>
      </w:r>
      <w:r>
        <w:rPr>
          <w:sz w:val="22"/>
        </w:rPr>
        <w:t>bankovní</w:t>
      </w:r>
      <w:r>
        <w:rPr>
          <w:spacing w:val="-2"/>
          <w:sz w:val="22"/>
        </w:rPr>
        <w:t> </w:t>
      </w:r>
      <w:r>
        <w:rPr>
          <w:sz w:val="22"/>
        </w:rPr>
        <w:t>spojení</w:t>
        <w:tab/>
        <w:t>: Komerční banka, a.s.; č.</w:t>
      </w:r>
      <w:r>
        <w:rPr>
          <w:spacing w:val="-36"/>
          <w:sz w:val="22"/>
        </w:rPr>
        <w:t> </w:t>
      </w:r>
      <w:r>
        <w:rPr>
          <w:sz w:val="22"/>
        </w:rPr>
        <w:t>účtu:</w:t>
      </w:r>
    </w:p>
    <w:p>
      <w:pPr>
        <w:spacing w:after="0"/>
        <w:jc w:val="left"/>
        <w:rPr>
          <w:sz w:val="22"/>
        </w:rPr>
        <w:sectPr>
          <w:type w:val="continuous"/>
          <w:pgSz w:w="11910" w:h="16840"/>
          <w:pgMar w:top="620" w:bottom="280" w:left="1060" w:right="1040"/>
        </w:sectPr>
      </w:pPr>
    </w:p>
    <w:p>
      <w:pPr>
        <w:spacing w:before="38"/>
        <w:ind w:left="0" w:right="1" w:firstLine="0"/>
        <w:jc w:val="right"/>
        <w:rPr>
          <w:sz w:val="22"/>
        </w:rPr>
      </w:pPr>
      <w:r>
        <w:rPr>
          <w:spacing w:val="-1"/>
          <w:sz w:val="22"/>
        </w:rPr>
        <w:t>e-mail</w:t>
      </w:r>
    </w:p>
    <w:p>
      <w:pPr>
        <w:spacing w:before="36"/>
        <w:ind w:left="0" w:right="0" w:firstLine="0"/>
        <w:jc w:val="right"/>
        <w:rPr>
          <w:sz w:val="22"/>
        </w:rPr>
      </w:pPr>
      <w:r>
        <w:rPr>
          <w:sz w:val="22"/>
        </w:rPr>
        <w:t>datová</w:t>
      </w:r>
      <w:r>
        <w:rPr>
          <w:spacing w:val="-1"/>
          <w:sz w:val="22"/>
        </w:rPr>
        <w:t> </w:t>
      </w:r>
      <w:r>
        <w:rPr>
          <w:sz w:val="22"/>
        </w:rPr>
        <w:t>schránka</w:t>
      </w:r>
    </w:p>
    <w:p>
      <w:pPr>
        <w:spacing w:before="38"/>
        <w:ind w:left="194" w:right="0" w:firstLine="0"/>
        <w:jc w:val="left"/>
        <w:rPr>
          <w:sz w:val="22"/>
        </w:rPr>
      </w:pPr>
      <w:r>
        <w:rPr/>
        <w:br w:type="column"/>
      </w:r>
      <w:r>
        <w:rPr>
          <w:sz w:val="22"/>
        </w:rPr>
        <w:t>:</w:t>
      </w:r>
    </w:p>
    <w:p>
      <w:pPr>
        <w:spacing w:before="36"/>
        <w:ind w:left="194" w:right="0" w:firstLine="0"/>
        <w:jc w:val="left"/>
        <w:rPr>
          <w:sz w:val="22"/>
        </w:rPr>
      </w:pPr>
      <w:r>
        <w:rPr/>
        <w:pict>
          <v:rect style="position:absolute;margin-left:261.079987pt;margin-top:-12.765326pt;width:86.5543pt;height:14.2745pt;mso-position-horizontal-relative:page;mso-position-vertical-relative:paragraph;z-index:251663360" filled="true" fillcolor="#000000" stroked="false">
            <v:fill type="solid"/>
            <w10:wrap type="none"/>
          </v:rect>
        </w:pict>
      </w:r>
      <w:r>
        <w:rPr>
          <w:sz w:val="22"/>
        </w:rPr>
        <w:t>: gdx6vdp</w:t>
      </w:r>
    </w:p>
    <w:p>
      <w:pPr>
        <w:spacing w:after="0"/>
        <w:jc w:val="left"/>
        <w:rPr>
          <w:sz w:val="22"/>
        </w:rPr>
        <w:sectPr>
          <w:type w:val="continuous"/>
          <w:pgSz w:w="11910" w:h="16840"/>
          <w:pgMar w:top="620" w:bottom="280" w:left="1060" w:right="1040"/>
          <w:cols w:num="2" w:equalWidth="0">
            <w:col w:w="3710" w:space="40"/>
            <w:col w:w="6060"/>
          </w:cols>
        </w:sectPr>
      </w:pPr>
    </w:p>
    <w:p>
      <w:pPr>
        <w:pStyle w:val="BodyText"/>
        <w:rPr>
          <w:sz w:val="20"/>
        </w:rPr>
      </w:pPr>
    </w:p>
    <w:p>
      <w:pPr>
        <w:pStyle w:val="BodyText"/>
        <w:rPr>
          <w:sz w:val="20"/>
        </w:rPr>
      </w:pPr>
    </w:p>
    <w:p>
      <w:pPr>
        <w:pStyle w:val="BodyText"/>
        <w:spacing w:before="2"/>
        <w:rPr>
          <w:sz w:val="26"/>
        </w:rPr>
      </w:pPr>
    </w:p>
    <w:p>
      <w:pPr>
        <w:pStyle w:val="BodyText"/>
        <w:spacing w:before="100"/>
        <w:ind w:left="1503" w:right="1548"/>
        <w:jc w:val="center"/>
      </w:pPr>
      <w:r>
        <w:rPr/>
        <w:t>uzavřeli níže uvedeného dne, měsíce a roku tuto smlouvu:</w:t>
      </w:r>
    </w:p>
    <w:p>
      <w:pPr>
        <w:pStyle w:val="BodyText"/>
        <w:rPr>
          <w:sz w:val="26"/>
        </w:rPr>
      </w:pPr>
    </w:p>
    <w:p>
      <w:pPr>
        <w:pStyle w:val="BodyText"/>
        <w:spacing w:before="10"/>
        <w:rPr>
          <w:sz w:val="32"/>
        </w:rPr>
      </w:pPr>
    </w:p>
    <w:p>
      <w:pPr>
        <w:pStyle w:val="Heading1"/>
        <w:rPr>
          <w:u w:val="none"/>
        </w:rPr>
      </w:pPr>
      <w:r>
        <w:rPr>
          <w:u w:val="none"/>
        </w:rPr>
        <w:t>Článek I.</w:t>
      </w:r>
    </w:p>
    <w:p>
      <w:pPr>
        <w:pStyle w:val="Heading2"/>
        <w:ind w:right="1549"/>
        <w:jc w:val="center"/>
      </w:pPr>
      <w:r>
        <w:rPr/>
        <w:t>Předmět smlouvy</w:t>
      </w:r>
    </w:p>
    <w:p>
      <w:pPr>
        <w:pStyle w:val="BodyText"/>
        <w:rPr>
          <w:b/>
          <w:sz w:val="25"/>
        </w:rPr>
      </w:pPr>
    </w:p>
    <w:p>
      <w:pPr>
        <w:pStyle w:val="BodyText"/>
        <w:spacing w:line="276" w:lineRule="auto" w:before="1"/>
        <w:ind w:left="751" w:right="398" w:hanging="396"/>
        <w:jc w:val="both"/>
      </w:pPr>
      <w:r>
        <w:rPr/>
        <w:t>1)</w:t>
      </w:r>
      <w:r>
        <w:rPr>
          <w:spacing w:val="25"/>
        </w:rPr>
        <w:t> </w:t>
      </w:r>
      <w:r>
        <w:rPr/>
        <w:t>Předmětem</w:t>
      </w:r>
      <w:r>
        <w:rPr>
          <w:spacing w:val="-15"/>
        </w:rPr>
        <w:t> </w:t>
      </w:r>
      <w:r>
        <w:rPr/>
        <w:t>této</w:t>
      </w:r>
      <w:r>
        <w:rPr>
          <w:spacing w:val="-14"/>
        </w:rPr>
        <w:t> </w:t>
      </w:r>
      <w:r>
        <w:rPr/>
        <w:t>smlouvy</w:t>
      </w:r>
      <w:r>
        <w:rPr>
          <w:spacing w:val="-14"/>
        </w:rPr>
        <w:t> </w:t>
      </w:r>
      <w:r>
        <w:rPr/>
        <w:t>je</w:t>
      </w:r>
      <w:r>
        <w:rPr>
          <w:spacing w:val="-13"/>
        </w:rPr>
        <w:t> </w:t>
      </w:r>
      <w:r>
        <w:rPr/>
        <w:t>zajištění</w:t>
      </w:r>
      <w:r>
        <w:rPr>
          <w:spacing w:val="-14"/>
        </w:rPr>
        <w:t> </w:t>
      </w:r>
      <w:r>
        <w:rPr/>
        <w:t>úklidových</w:t>
      </w:r>
      <w:r>
        <w:rPr>
          <w:spacing w:val="-15"/>
        </w:rPr>
        <w:t> </w:t>
      </w:r>
      <w:r>
        <w:rPr/>
        <w:t>služeb</w:t>
      </w:r>
      <w:r>
        <w:rPr>
          <w:spacing w:val="-14"/>
        </w:rPr>
        <w:t> </w:t>
      </w:r>
      <w:r>
        <w:rPr/>
        <w:t>v</w:t>
      </w:r>
      <w:r>
        <w:rPr>
          <w:spacing w:val="-14"/>
        </w:rPr>
        <w:t> </w:t>
      </w:r>
      <w:r>
        <w:rPr/>
        <w:t>budově</w:t>
      </w:r>
      <w:r>
        <w:rPr>
          <w:spacing w:val="-14"/>
        </w:rPr>
        <w:t> </w:t>
      </w:r>
      <w:r>
        <w:rPr/>
        <w:t>Okresního</w:t>
      </w:r>
      <w:r>
        <w:rPr>
          <w:spacing w:val="-14"/>
        </w:rPr>
        <w:t> </w:t>
      </w:r>
      <w:r>
        <w:rPr/>
        <w:t>soudu</w:t>
      </w:r>
      <w:r>
        <w:rPr>
          <w:spacing w:val="-14"/>
        </w:rPr>
        <w:t> </w:t>
      </w:r>
      <w:r>
        <w:rPr/>
        <w:t>v</w:t>
      </w:r>
      <w:r>
        <w:rPr>
          <w:spacing w:val="-14"/>
        </w:rPr>
        <w:t> </w:t>
      </w:r>
      <w:r>
        <w:rPr/>
        <w:t>Lounech, na adrese: Sladkovského 1132, 440 29 Louny, (</w:t>
      </w:r>
      <w:r>
        <w:rPr>
          <w:i/>
        </w:rPr>
        <w:t>dále jen </w:t>
      </w:r>
      <w:r>
        <w:rPr/>
        <w:t>„objekt“), a zajištění dalších činností spojených s prováděním úklidových služeb tohoto objektu. Seznam těchto činností a jejich podrobné</w:t>
      </w:r>
      <w:r>
        <w:rPr>
          <w:spacing w:val="-8"/>
        </w:rPr>
        <w:t> </w:t>
      </w:r>
      <w:r>
        <w:rPr/>
        <w:t>vymezení</w:t>
      </w:r>
      <w:r>
        <w:rPr>
          <w:spacing w:val="-7"/>
        </w:rPr>
        <w:t> </w:t>
      </w:r>
      <w:r>
        <w:rPr/>
        <w:t>tvoří</w:t>
      </w:r>
      <w:r>
        <w:rPr>
          <w:spacing w:val="-9"/>
        </w:rPr>
        <w:t> </w:t>
      </w:r>
      <w:r>
        <w:rPr/>
        <w:t>obsah</w:t>
      </w:r>
      <w:r>
        <w:rPr>
          <w:spacing w:val="-8"/>
        </w:rPr>
        <w:t> </w:t>
      </w:r>
      <w:r>
        <w:rPr>
          <w:u w:val="single"/>
        </w:rPr>
        <w:t>Přílohy</w:t>
      </w:r>
      <w:r>
        <w:rPr>
          <w:spacing w:val="-6"/>
          <w:u w:val="single"/>
        </w:rPr>
        <w:t> </w:t>
      </w:r>
      <w:r>
        <w:rPr>
          <w:u w:val="single"/>
        </w:rPr>
        <w:t>č.</w:t>
      </w:r>
      <w:r>
        <w:rPr>
          <w:spacing w:val="-7"/>
          <w:u w:val="single"/>
        </w:rPr>
        <w:t> </w:t>
      </w:r>
      <w:r>
        <w:rPr>
          <w:u w:val="single"/>
        </w:rPr>
        <w:t>1</w:t>
      </w:r>
      <w:r>
        <w:rPr>
          <w:spacing w:val="-9"/>
          <w:u w:val="single"/>
        </w:rPr>
        <w:t> </w:t>
      </w:r>
      <w:r>
        <w:rPr>
          <w:u w:val="single"/>
        </w:rPr>
        <w:t>až</w:t>
      </w:r>
      <w:r>
        <w:rPr>
          <w:spacing w:val="-9"/>
          <w:u w:val="single"/>
        </w:rPr>
        <w:t> </w:t>
      </w:r>
      <w:r>
        <w:rPr>
          <w:u w:val="single"/>
        </w:rPr>
        <w:t>č.</w:t>
      </w:r>
      <w:r>
        <w:rPr>
          <w:spacing w:val="-8"/>
          <w:u w:val="single"/>
        </w:rPr>
        <w:t> </w:t>
      </w:r>
      <w:r>
        <w:rPr>
          <w:u w:val="single"/>
        </w:rPr>
        <w:t>4,</w:t>
      </w:r>
      <w:r>
        <w:rPr>
          <w:spacing w:val="-10"/>
        </w:rPr>
        <w:t> </w:t>
      </w:r>
      <w:r>
        <w:rPr/>
        <w:t>které</w:t>
      </w:r>
      <w:r>
        <w:rPr>
          <w:spacing w:val="-6"/>
        </w:rPr>
        <w:t> </w:t>
      </w:r>
      <w:r>
        <w:rPr/>
        <w:t>jsou</w:t>
      </w:r>
      <w:r>
        <w:rPr>
          <w:spacing w:val="-7"/>
        </w:rPr>
        <w:t> </w:t>
      </w:r>
      <w:r>
        <w:rPr/>
        <w:t>nedílnou</w:t>
      </w:r>
      <w:r>
        <w:rPr>
          <w:spacing w:val="-8"/>
        </w:rPr>
        <w:t> </w:t>
      </w:r>
      <w:r>
        <w:rPr/>
        <w:t>součástí</w:t>
      </w:r>
      <w:r>
        <w:rPr>
          <w:spacing w:val="-7"/>
        </w:rPr>
        <w:t> </w:t>
      </w:r>
      <w:r>
        <w:rPr/>
        <w:t>této</w:t>
      </w:r>
      <w:r>
        <w:rPr>
          <w:spacing w:val="-7"/>
        </w:rPr>
        <w:t> </w:t>
      </w:r>
      <w:r>
        <w:rPr/>
        <w:t>smlouvy. Definice a vysvětlení důležitých pojmů vztahujících se k činnostem zahrnutým do předmětu této smlouvy tvoří obsah </w:t>
      </w:r>
      <w:r>
        <w:rPr>
          <w:u w:val="single"/>
        </w:rPr>
        <w:t>Přílohy č. 2</w:t>
      </w:r>
      <w:r>
        <w:rPr/>
        <w:t>, která je nedílnou součástí této</w:t>
      </w:r>
      <w:r>
        <w:rPr>
          <w:spacing w:val="-16"/>
        </w:rPr>
        <w:t> </w:t>
      </w:r>
      <w:r>
        <w:rPr/>
        <w:t>smlouvy.</w:t>
      </w:r>
    </w:p>
    <w:p>
      <w:pPr>
        <w:spacing w:after="0" w:line="276" w:lineRule="auto"/>
        <w:jc w:val="both"/>
        <w:sectPr>
          <w:type w:val="continuous"/>
          <w:pgSz w:w="11910" w:h="16840"/>
          <w:pgMar w:top="620" w:bottom="280" w:left="1060" w:right="1040"/>
        </w:sectPr>
      </w:pPr>
    </w:p>
    <w:p>
      <w:pPr>
        <w:pStyle w:val="Heading1"/>
        <w:spacing w:before="75"/>
        <w:ind w:right="1547"/>
        <w:rPr>
          <w:u w:val="none"/>
        </w:rPr>
      </w:pPr>
      <w:r>
        <w:rPr>
          <w:u w:val="none"/>
        </w:rPr>
        <w:t>Článek II.</w:t>
      </w:r>
    </w:p>
    <w:p>
      <w:pPr>
        <w:pStyle w:val="Heading2"/>
        <w:ind w:right="1548"/>
        <w:jc w:val="center"/>
      </w:pPr>
      <w:r>
        <w:rPr/>
        <w:t>Kvalita poskytovaných služeb</w:t>
      </w:r>
    </w:p>
    <w:p>
      <w:pPr>
        <w:pStyle w:val="BodyText"/>
        <w:spacing w:before="1"/>
        <w:rPr>
          <w:b/>
          <w:sz w:val="25"/>
        </w:rPr>
      </w:pPr>
    </w:p>
    <w:p>
      <w:pPr>
        <w:pStyle w:val="ListParagraph"/>
        <w:numPr>
          <w:ilvl w:val="0"/>
          <w:numId w:val="1"/>
        </w:numPr>
        <w:tabs>
          <w:tab w:pos="716" w:val="left" w:leader="none"/>
        </w:tabs>
        <w:spacing w:line="240" w:lineRule="auto" w:before="0" w:after="0"/>
        <w:ind w:left="716" w:right="0" w:hanging="361"/>
        <w:jc w:val="both"/>
        <w:rPr>
          <w:sz w:val="24"/>
        </w:rPr>
      </w:pPr>
      <w:r>
        <w:rPr>
          <w:sz w:val="24"/>
          <w:u w:val="single"/>
        </w:rPr>
        <w:t>Porady objednatele s</w:t>
      </w:r>
      <w:r>
        <w:rPr>
          <w:spacing w:val="-2"/>
          <w:sz w:val="24"/>
          <w:u w:val="single"/>
        </w:rPr>
        <w:t> </w:t>
      </w:r>
      <w:r>
        <w:rPr>
          <w:sz w:val="24"/>
          <w:u w:val="single"/>
        </w:rPr>
        <w:t>provozovatelem.</w:t>
      </w:r>
      <w:r>
        <w:rPr>
          <w:spacing w:val="-2"/>
          <w:sz w:val="24"/>
          <w:u w:val="single"/>
        </w:rPr>
        <w:t> </w:t>
      </w:r>
    </w:p>
    <w:p>
      <w:pPr>
        <w:pStyle w:val="BodyText"/>
        <w:spacing w:line="276" w:lineRule="auto" w:before="39"/>
        <w:ind w:left="713" w:right="398"/>
        <w:jc w:val="both"/>
      </w:pPr>
      <w:r>
        <w:rPr/>
        <w:t>Po</w:t>
      </w:r>
      <w:r>
        <w:rPr>
          <w:spacing w:val="-11"/>
        </w:rPr>
        <w:t> </w:t>
      </w:r>
      <w:r>
        <w:rPr/>
        <w:t>dobu</w:t>
      </w:r>
      <w:r>
        <w:rPr>
          <w:spacing w:val="-11"/>
        </w:rPr>
        <w:t> </w:t>
      </w:r>
      <w:r>
        <w:rPr/>
        <w:t>trvání</w:t>
      </w:r>
      <w:r>
        <w:rPr>
          <w:spacing w:val="-10"/>
        </w:rPr>
        <w:t> </w:t>
      </w:r>
      <w:r>
        <w:rPr/>
        <w:t>smlouvy</w:t>
      </w:r>
      <w:r>
        <w:rPr>
          <w:spacing w:val="-12"/>
        </w:rPr>
        <w:t> </w:t>
      </w:r>
      <w:r>
        <w:rPr/>
        <w:t>se</w:t>
      </w:r>
      <w:r>
        <w:rPr>
          <w:spacing w:val="-11"/>
        </w:rPr>
        <w:t> </w:t>
      </w:r>
      <w:r>
        <w:rPr/>
        <w:t>budou</w:t>
      </w:r>
      <w:r>
        <w:rPr>
          <w:spacing w:val="-11"/>
        </w:rPr>
        <w:t> </w:t>
      </w:r>
      <w:r>
        <w:rPr/>
        <w:t>konat</w:t>
      </w:r>
      <w:r>
        <w:rPr>
          <w:spacing w:val="-10"/>
        </w:rPr>
        <w:t> </w:t>
      </w:r>
      <w:r>
        <w:rPr/>
        <w:t>porady</w:t>
      </w:r>
      <w:r>
        <w:rPr>
          <w:spacing w:val="-10"/>
        </w:rPr>
        <w:t> </w:t>
      </w:r>
      <w:r>
        <w:rPr/>
        <w:t>jedenkrát</w:t>
      </w:r>
      <w:r>
        <w:rPr>
          <w:spacing w:val="-10"/>
        </w:rPr>
        <w:t> </w:t>
      </w:r>
      <w:r>
        <w:rPr/>
        <w:t>za</w:t>
      </w:r>
      <w:r>
        <w:rPr>
          <w:spacing w:val="-10"/>
        </w:rPr>
        <w:t> </w:t>
      </w:r>
      <w:r>
        <w:rPr/>
        <w:t>3</w:t>
      </w:r>
      <w:r>
        <w:rPr>
          <w:spacing w:val="-9"/>
        </w:rPr>
        <w:t> </w:t>
      </w:r>
      <w:r>
        <w:rPr/>
        <w:t>měsíce.</w:t>
      </w:r>
      <w:r>
        <w:rPr>
          <w:spacing w:val="-10"/>
        </w:rPr>
        <w:t> </w:t>
      </w:r>
      <w:r>
        <w:rPr/>
        <w:t>Programem</w:t>
      </w:r>
      <w:r>
        <w:rPr>
          <w:spacing w:val="-11"/>
        </w:rPr>
        <w:t> </w:t>
      </w:r>
      <w:r>
        <w:rPr/>
        <w:t>porad</w:t>
      </w:r>
      <w:r>
        <w:rPr>
          <w:spacing w:val="-10"/>
        </w:rPr>
        <w:t> </w:t>
      </w:r>
      <w:r>
        <w:rPr/>
        <w:t>bude zhodnocení spolupráce ve všech konkrétních oblastech, kontrola provedení jednotlivých objednatelem zadaných úkolů a vytyčení dalších dílčích cílů</w:t>
      </w:r>
      <w:r>
        <w:rPr>
          <w:spacing w:val="-14"/>
        </w:rPr>
        <w:t> </w:t>
      </w:r>
      <w:r>
        <w:rPr/>
        <w:t>spolupráce.</w:t>
      </w:r>
    </w:p>
    <w:p>
      <w:pPr>
        <w:pStyle w:val="BodyText"/>
        <w:spacing w:before="4"/>
        <w:rPr>
          <w:sz w:val="21"/>
        </w:rPr>
      </w:pPr>
    </w:p>
    <w:p>
      <w:pPr>
        <w:pStyle w:val="ListParagraph"/>
        <w:numPr>
          <w:ilvl w:val="0"/>
          <w:numId w:val="1"/>
        </w:numPr>
        <w:tabs>
          <w:tab w:pos="716" w:val="left" w:leader="none"/>
        </w:tabs>
        <w:spacing w:line="240" w:lineRule="auto" w:before="0" w:after="0"/>
        <w:ind w:left="716" w:right="0" w:hanging="361"/>
        <w:jc w:val="both"/>
        <w:rPr>
          <w:sz w:val="24"/>
        </w:rPr>
      </w:pPr>
      <w:r>
        <w:rPr>
          <w:sz w:val="24"/>
          <w:u w:val="single"/>
        </w:rPr>
        <w:t>Společná kontrola úrovně výkonu služby provozovatele s</w:t>
      </w:r>
      <w:r>
        <w:rPr>
          <w:spacing w:val="-6"/>
          <w:sz w:val="24"/>
          <w:u w:val="single"/>
        </w:rPr>
        <w:t> </w:t>
      </w:r>
      <w:r>
        <w:rPr>
          <w:sz w:val="24"/>
          <w:u w:val="single"/>
        </w:rPr>
        <w:t>objednatelem.</w:t>
      </w:r>
    </w:p>
    <w:p>
      <w:pPr>
        <w:pStyle w:val="BodyText"/>
        <w:spacing w:line="276" w:lineRule="auto" w:before="42"/>
        <w:ind w:left="713" w:right="398"/>
        <w:jc w:val="both"/>
      </w:pPr>
      <w:r>
        <w:rPr/>
        <w:t>Po dobu trvání smlouvy budou kontroly prováděny jedenkrát za 3 měsíce. Tímto způsobem bude kontrolován celý objekt. Kontrolována bude především kvalita prací, úroveň opatření, funkčnost technologií, úroveň úklidu, čistota zařízení, dodržování hygienických,  požárních   a bezpečnostních</w:t>
      </w:r>
      <w:r>
        <w:rPr>
          <w:spacing w:val="-2"/>
        </w:rPr>
        <w:t> </w:t>
      </w:r>
      <w:r>
        <w:rPr/>
        <w:t>norem.</w:t>
      </w:r>
    </w:p>
    <w:p>
      <w:pPr>
        <w:pStyle w:val="BodyText"/>
        <w:spacing w:before="2"/>
        <w:rPr>
          <w:sz w:val="21"/>
        </w:rPr>
      </w:pPr>
    </w:p>
    <w:p>
      <w:pPr>
        <w:pStyle w:val="ListParagraph"/>
        <w:numPr>
          <w:ilvl w:val="0"/>
          <w:numId w:val="1"/>
        </w:numPr>
        <w:tabs>
          <w:tab w:pos="716" w:val="left" w:leader="none"/>
        </w:tabs>
        <w:spacing w:line="240" w:lineRule="auto" w:before="0" w:after="0"/>
        <w:ind w:left="716" w:right="0" w:hanging="361"/>
        <w:jc w:val="both"/>
        <w:rPr>
          <w:sz w:val="24"/>
        </w:rPr>
      </w:pPr>
      <w:r>
        <w:rPr>
          <w:sz w:val="24"/>
          <w:u w:val="single"/>
        </w:rPr>
        <w:t>Plnění plánu</w:t>
      </w:r>
      <w:r>
        <w:rPr>
          <w:spacing w:val="-2"/>
          <w:sz w:val="24"/>
          <w:u w:val="single"/>
        </w:rPr>
        <w:t> </w:t>
      </w:r>
      <w:r>
        <w:rPr>
          <w:sz w:val="24"/>
          <w:u w:val="single"/>
        </w:rPr>
        <w:t>úklidu.</w:t>
      </w:r>
    </w:p>
    <w:p>
      <w:pPr>
        <w:pStyle w:val="BodyText"/>
        <w:spacing w:line="276" w:lineRule="auto" w:before="42"/>
        <w:ind w:left="713" w:right="399"/>
        <w:jc w:val="both"/>
      </w:pPr>
      <w:r>
        <w:rPr/>
        <w:t>Objednatel v období mezi poradami a společnými kontrolami sleduje plnění plánu úklidu objektu zejména s ohledem na provoz, preventivní údržbu apod. Kontroly jsou prováděny namátkově. Výsledky kontrol pak objednatel prezentuje na poradách.</w:t>
      </w:r>
    </w:p>
    <w:p>
      <w:pPr>
        <w:pStyle w:val="BodyText"/>
        <w:spacing w:before="4"/>
        <w:rPr>
          <w:sz w:val="21"/>
        </w:rPr>
      </w:pPr>
    </w:p>
    <w:p>
      <w:pPr>
        <w:pStyle w:val="ListParagraph"/>
        <w:numPr>
          <w:ilvl w:val="0"/>
          <w:numId w:val="1"/>
        </w:numPr>
        <w:tabs>
          <w:tab w:pos="714" w:val="left" w:leader="none"/>
        </w:tabs>
        <w:spacing w:line="240" w:lineRule="auto" w:before="0" w:after="0"/>
        <w:ind w:left="713" w:right="0" w:hanging="361"/>
        <w:jc w:val="both"/>
        <w:rPr>
          <w:sz w:val="24"/>
        </w:rPr>
      </w:pPr>
      <w:r>
        <w:rPr>
          <w:sz w:val="24"/>
          <w:u w:val="single"/>
        </w:rPr>
        <w:t>Řešení konkrétních požadavků</w:t>
      </w:r>
      <w:r>
        <w:rPr>
          <w:spacing w:val="-2"/>
          <w:sz w:val="24"/>
          <w:u w:val="single"/>
        </w:rPr>
        <w:t> </w:t>
      </w:r>
      <w:r>
        <w:rPr>
          <w:sz w:val="24"/>
          <w:u w:val="single"/>
        </w:rPr>
        <w:t>objednatele.</w:t>
      </w:r>
    </w:p>
    <w:p>
      <w:pPr>
        <w:pStyle w:val="BodyText"/>
        <w:spacing w:line="276" w:lineRule="auto" w:before="39"/>
        <w:ind w:left="713" w:right="399"/>
        <w:jc w:val="both"/>
      </w:pPr>
      <w:r>
        <w:rPr/>
        <w:t>Provozovatel se bude snažit každý problém vzniklý v souvislosti s plněním této smlouvy       a požadavkem objednatele v co nejkratším termínu uspokojivě</w:t>
      </w:r>
      <w:r>
        <w:rPr>
          <w:spacing w:val="-11"/>
        </w:rPr>
        <w:t> </w:t>
      </w:r>
      <w:r>
        <w:rPr/>
        <w:t>vyřešit.</w:t>
      </w:r>
    </w:p>
    <w:p>
      <w:pPr>
        <w:pStyle w:val="BodyText"/>
        <w:spacing w:before="5"/>
        <w:rPr>
          <w:sz w:val="21"/>
        </w:rPr>
      </w:pPr>
    </w:p>
    <w:p>
      <w:pPr>
        <w:pStyle w:val="ListParagraph"/>
        <w:numPr>
          <w:ilvl w:val="0"/>
          <w:numId w:val="1"/>
        </w:numPr>
        <w:tabs>
          <w:tab w:pos="714" w:val="left" w:leader="none"/>
        </w:tabs>
        <w:spacing w:line="240" w:lineRule="auto" w:before="0" w:after="0"/>
        <w:ind w:left="713" w:right="0" w:hanging="361"/>
        <w:jc w:val="both"/>
        <w:rPr>
          <w:sz w:val="24"/>
        </w:rPr>
      </w:pPr>
      <w:r>
        <w:rPr>
          <w:sz w:val="24"/>
          <w:u w:val="single"/>
        </w:rPr>
        <w:t>Stížnosti na</w:t>
      </w:r>
      <w:r>
        <w:rPr>
          <w:spacing w:val="-3"/>
          <w:sz w:val="24"/>
          <w:u w:val="single"/>
        </w:rPr>
        <w:t> </w:t>
      </w:r>
      <w:r>
        <w:rPr>
          <w:sz w:val="24"/>
          <w:u w:val="single"/>
        </w:rPr>
        <w:t>služby.</w:t>
      </w:r>
    </w:p>
    <w:p>
      <w:pPr>
        <w:pStyle w:val="BodyText"/>
        <w:spacing w:line="278" w:lineRule="auto" w:before="39"/>
        <w:ind w:left="713" w:right="399"/>
        <w:jc w:val="both"/>
      </w:pPr>
      <w:r>
        <w:rPr/>
        <w:t>Provozovatel</w:t>
      </w:r>
      <w:r>
        <w:rPr>
          <w:spacing w:val="-12"/>
        </w:rPr>
        <w:t> </w:t>
      </w:r>
      <w:r>
        <w:rPr/>
        <w:t>bude</w:t>
      </w:r>
      <w:r>
        <w:rPr>
          <w:spacing w:val="-11"/>
        </w:rPr>
        <w:t> </w:t>
      </w:r>
      <w:r>
        <w:rPr/>
        <w:t>předcházet</w:t>
      </w:r>
      <w:r>
        <w:rPr>
          <w:spacing w:val="-12"/>
        </w:rPr>
        <w:t> </w:t>
      </w:r>
      <w:r>
        <w:rPr/>
        <w:t>všem</w:t>
      </w:r>
      <w:r>
        <w:rPr>
          <w:spacing w:val="-12"/>
        </w:rPr>
        <w:t> </w:t>
      </w:r>
      <w:r>
        <w:rPr/>
        <w:t>problémům</w:t>
      </w:r>
      <w:r>
        <w:rPr>
          <w:spacing w:val="-12"/>
        </w:rPr>
        <w:t> </w:t>
      </w:r>
      <w:r>
        <w:rPr/>
        <w:t>a</w:t>
      </w:r>
      <w:r>
        <w:rPr>
          <w:spacing w:val="-12"/>
        </w:rPr>
        <w:t> </w:t>
      </w:r>
      <w:r>
        <w:rPr/>
        <w:t>bude</w:t>
      </w:r>
      <w:r>
        <w:rPr>
          <w:spacing w:val="-11"/>
        </w:rPr>
        <w:t> </w:t>
      </w:r>
      <w:r>
        <w:rPr/>
        <w:t>minimalizovat</w:t>
      </w:r>
      <w:r>
        <w:rPr>
          <w:spacing w:val="-12"/>
        </w:rPr>
        <w:t> </w:t>
      </w:r>
      <w:r>
        <w:rPr/>
        <w:t>množství</w:t>
      </w:r>
      <w:r>
        <w:rPr>
          <w:spacing w:val="-11"/>
        </w:rPr>
        <w:t> </w:t>
      </w:r>
      <w:r>
        <w:rPr/>
        <w:t>oprávněných stížností souvisejících se svými službami. Stížnost musí být zapsána a odeslána</w:t>
      </w:r>
      <w:r>
        <w:rPr>
          <w:spacing w:val="-41"/>
        </w:rPr>
        <w:t> </w:t>
      </w:r>
      <w:r>
        <w:rPr/>
        <w:t>provozovateli.</w:t>
      </w:r>
    </w:p>
    <w:p>
      <w:pPr>
        <w:pStyle w:val="BodyText"/>
        <w:spacing w:before="10"/>
        <w:rPr>
          <w:sz w:val="20"/>
        </w:rPr>
      </w:pPr>
    </w:p>
    <w:p>
      <w:pPr>
        <w:pStyle w:val="ListParagraph"/>
        <w:numPr>
          <w:ilvl w:val="0"/>
          <w:numId w:val="1"/>
        </w:numPr>
        <w:tabs>
          <w:tab w:pos="714" w:val="left" w:leader="none"/>
        </w:tabs>
        <w:spacing w:line="240" w:lineRule="auto" w:before="1" w:after="0"/>
        <w:ind w:left="713" w:right="0" w:hanging="361"/>
        <w:jc w:val="both"/>
        <w:rPr>
          <w:sz w:val="24"/>
        </w:rPr>
      </w:pPr>
      <w:r>
        <w:rPr>
          <w:sz w:val="24"/>
          <w:u w:val="single"/>
        </w:rPr>
        <w:t>Dochvilnost.</w:t>
      </w:r>
    </w:p>
    <w:p>
      <w:pPr>
        <w:pStyle w:val="BodyText"/>
        <w:spacing w:line="276" w:lineRule="auto" w:before="39"/>
        <w:ind w:left="713" w:right="399"/>
        <w:jc w:val="both"/>
      </w:pPr>
      <w:r>
        <w:rPr/>
        <w:t>Provozovatel</w:t>
      </w:r>
      <w:r>
        <w:rPr>
          <w:spacing w:val="-10"/>
        </w:rPr>
        <w:t> </w:t>
      </w:r>
      <w:r>
        <w:rPr/>
        <w:t>a</w:t>
      </w:r>
      <w:r>
        <w:rPr>
          <w:spacing w:val="-8"/>
        </w:rPr>
        <w:t> </w:t>
      </w:r>
      <w:r>
        <w:rPr/>
        <w:t>všichni</w:t>
      </w:r>
      <w:r>
        <w:rPr>
          <w:spacing w:val="-9"/>
        </w:rPr>
        <w:t> </w:t>
      </w:r>
      <w:r>
        <w:rPr/>
        <w:t>jeho</w:t>
      </w:r>
      <w:r>
        <w:rPr>
          <w:spacing w:val="-9"/>
        </w:rPr>
        <w:t> </w:t>
      </w:r>
      <w:r>
        <w:rPr/>
        <w:t>zaměstnanci,</w:t>
      </w:r>
      <w:r>
        <w:rPr>
          <w:spacing w:val="-9"/>
        </w:rPr>
        <w:t> </w:t>
      </w:r>
      <w:r>
        <w:rPr/>
        <w:t>(náhradníci,</w:t>
      </w:r>
      <w:r>
        <w:rPr>
          <w:spacing w:val="-10"/>
        </w:rPr>
        <w:t> </w:t>
      </w:r>
      <w:r>
        <w:rPr/>
        <w:t>zaměstnanci</w:t>
      </w:r>
      <w:r>
        <w:rPr>
          <w:spacing w:val="-9"/>
        </w:rPr>
        <w:t> </w:t>
      </w:r>
      <w:r>
        <w:rPr/>
        <w:t>poddodavatelů),</w:t>
      </w:r>
      <w:r>
        <w:rPr>
          <w:spacing w:val="-9"/>
        </w:rPr>
        <w:t> </w:t>
      </w:r>
      <w:r>
        <w:rPr/>
        <w:t>kteří</w:t>
      </w:r>
      <w:r>
        <w:rPr>
          <w:spacing w:val="-9"/>
        </w:rPr>
        <w:t> </w:t>
      </w:r>
      <w:r>
        <w:rPr/>
        <w:t>se</w:t>
      </w:r>
      <w:r>
        <w:rPr>
          <w:spacing w:val="-8"/>
        </w:rPr>
        <w:t> </w:t>
      </w:r>
      <w:r>
        <w:rPr/>
        <w:t>na plnění</w:t>
      </w:r>
      <w:r>
        <w:rPr>
          <w:spacing w:val="-4"/>
        </w:rPr>
        <w:t> </w:t>
      </w:r>
      <w:r>
        <w:rPr/>
        <w:t>předmětu</w:t>
      </w:r>
      <w:r>
        <w:rPr>
          <w:spacing w:val="-4"/>
        </w:rPr>
        <w:t> </w:t>
      </w:r>
      <w:r>
        <w:rPr/>
        <w:t>této</w:t>
      </w:r>
      <w:r>
        <w:rPr>
          <w:spacing w:val="-5"/>
        </w:rPr>
        <w:t> </w:t>
      </w:r>
      <w:r>
        <w:rPr/>
        <w:t>smlouvy</w:t>
      </w:r>
      <w:r>
        <w:rPr>
          <w:spacing w:val="-4"/>
        </w:rPr>
        <w:t> </w:t>
      </w:r>
      <w:r>
        <w:rPr/>
        <w:t>budou</w:t>
      </w:r>
      <w:r>
        <w:rPr>
          <w:spacing w:val="-5"/>
        </w:rPr>
        <w:t> </w:t>
      </w:r>
      <w:r>
        <w:rPr/>
        <w:t>podílet,</w:t>
      </w:r>
      <w:r>
        <w:rPr>
          <w:spacing w:val="-3"/>
        </w:rPr>
        <w:t> </w:t>
      </w:r>
      <w:r>
        <w:rPr/>
        <w:t>musí</w:t>
      </w:r>
      <w:r>
        <w:rPr>
          <w:spacing w:val="-7"/>
        </w:rPr>
        <w:t> </w:t>
      </w:r>
      <w:r>
        <w:rPr/>
        <w:t>začínat</w:t>
      </w:r>
      <w:r>
        <w:rPr>
          <w:spacing w:val="-7"/>
        </w:rPr>
        <w:t> </w:t>
      </w:r>
      <w:r>
        <w:rPr/>
        <w:t>i</w:t>
      </w:r>
      <w:r>
        <w:rPr>
          <w:spacing w:val="-4"/>
        </w:rPr>
        <w:t> </w:t>
      </w:r>
      <w:r>
        <w:rPr/>
        <w:t>končit</w:t>
      </w:r>
      <w:r>
        <w:rPr>
          <w:spacing w:val="-4"/>
        </w:rPr>
        <w:t> </w:t>
      </w:r>
      <w:r>
        <w:rPr/>
        <w:t>pracovní</w:t>
      </w:r>
      <w:r>
        <w:rPr>
          <w:spacing w:val="-4"/>
        </w:rPr>
        <w:t> </w:t>
      </w:r>
      <w:r>
        <w:rPr/>
        <w:t>činnosti</w:t>
      </w:r>
      <w:r>
        <w:rPr>
          <w:spacing w:val="-4"/>
        </w:rPr>
        <w:t> </w:t>
      </w:r>
      <w:r>
        <w:rPr/>
        <w:t>či</w:t>
      </w:r>
      <w:r>
        <w:rPr>
          <w:spacing w:val="-7"/>
        </w:rPr>
        <w:t> </w:t>
      </w:r>
      <w:r>
        <w:rPr/>
        <w:t>služby v termínech a časech v souladu s uzavřenou</w:t>
      </w:r>
      <w:r>
        <w:rPr>
          <w:spacing w:val="-5"/>
        </w:rPr>
        <w:t> </w:t>
      </w:r>
      <w:r>
        <w:rPr/>
        <w:t>smlouvou.</w:t>
      </w:r>
    </w:p>
    <w:p>
      <w:pPr>
        <w:pStyle w:val="BodyText"/>
        <w:spacing w:before="3"/>
        <w:rPr>
          <w:sz w:val="21"/>
        </w:rPr>
      </w:pPr>
    </w:p>
    <w:p>
      <w:pPr>
        <w:pStyle w:val="ListParagraph"/>
        <w:numPr>
          <w:ilvl w:val="0"/>
          <w:numId w:val="1"/>
        </w:numPr>
        <w:tabs>
          <w:tab w:pos="714" w:val="left" w:leader="none"/>
        </w:tabs>
        <w:spacing w:line="240" w:lineRule="auto" w:before="1" w:after="0"/>
        <w:ind w:left="713" w:right="0" w:hanging="361"/>
        <w:jc w:val="both"/>
        <w:rPr>
          <w:sz w:val="24"/>
        </w:rPr>
      </w:pPr>
      <w:r>
        <w:rPr>
          <w:sz w:val="24"/>
          <w:u w:val="single"/>
        </w:rPr>
        <w:t>Kontrola výkonu služeb a prací kontrolním orgánem</w:t>
      </w:r>
      <w:r>
        <w:rPr>
          <w:spacing w:val="-10"/>
          <w:sz w:val="24"/>
          <w:u w:val="single"/>
        </w:rPr>
        <w:t> </w:t>
      </w:r>
      <w:r>
        <w:rPr>
          <w:sz w:val="24"/>
          <w:u w:val="single"/>
        </w:rPr>
        <w:t>provozovatele.</w:t>
      </w:r>
    </w:p>
    <w:p>
      <w:pPr>
        <w:pStyle w:val="BodyText"/>
        <w:spacing w:line="276" w:lineRule="auto" w:before="42"/>
        <w:ind w:left="713" w:right="398"/>
        <w:jc w:val="both"/>
      </w:pPr>
      <w:r>
        <w:rPr/>
        <w:t>Provozovatel sám bude provádět nepravidelné kontroly prací a služeb dodávaných v objektu s cílem zjistit, zda odpovídají uzavřené</w:t>
      </w:r>
      <w:r>
        <w:rPr>
          <w:spacing w:val="-4"/>
        </w:rPr>
        <w:t> </w:t>
      </w:r>
      <w:r>
        <w:rPr/>
        <w:t>smlouvě.</w:t>
      </w:r>
    </w:p>
    <w:p>
      <w:pPr>
        <w:pStyle w:val="BodyText"/>
        <w:spacing w:before="4"/>
        <w:rPr>
          <w:sz w:val="21"/>
        </w:rPr>
      </w:pPr>
    </w:p>
    <w:p>
      <w:pPr>
        <w:pStyle w:val="ListParagraph"/>
        <w:numPr>
          <w:ilvl w:val="0"/>
          <w:numId w:val="1"/>
        </w:numPr>
        <w:tabs>
          <w:tab w:pos="714" w:val="left" w:leader="none"/>
        </w:tabs>
        <w:spacing w:line="240" w:lineRule="auto" w:before="0" w:after="0"/>
        <w:ind w:left="713" w:right="0" w:hanging="361"/>
        <w:jc w:val="both"/>
        <w:rPr>
          <w:sz w:val="24"/>
        </w:rPr>
      </w:pPr>
      <w:r>
        <w:rPr>
          <w:sz w:val="24"/>
          <w:u w:val="single"/>
        </w:rPr>
        <w:t>Úroveň komplexní prohlídky</w:t>
      </w:r>
      <w:r>
        <w:rPr>
          <w:spacing w:val="-2"/>
          <w:sz w:val="24"/>
          <w:u w:val="single"/>
        </w:rPr>
        <w:t> </w:t>
      </w:r>
      <w:r>
        <w:rPr>
          <w:sz w:val="24"/>
          <w:u w:val="single"/>
        </w:rPr>
        <w:t>objektu.</w:t>
      </w:r>
    </w:p>
    <w:p>
      <w:pPr>
        <w:pStyle w:val="BodyText"/>
        <w:spacing w:line="276" w:lineRule="auto" w:before="40"/>
        <w:ind w:left="713" w:right="397"/>
        <w:jc w:val="both"/>
      </w:pPr>
      <w:r>
        <w:rPr/>
        <w:t>Komplexní prohlídka je důležitým výstupem pro informovanost objednatele i pro plánování dalších</w:t>
      </w:r>
      <w:r>
        <w:rPr>
          <w:spacing w:val="-17"/>
        </w:rPr>
        <w:t> </w:t>
      </w:r>
      <w:r>
        <w:rPr/>
        <w:t>potřeb</w:t>
      </w:r>
      <w:r>
        <w:rPr>
          <w:spacing w:val="-17"/>
        </w:rPr>
        <w:t> </w:t>
      </w:r>
      <w:r>
        <w:rPr/>
        <w:t>údržby</w:t>
      </w:r>
      <w:r>
        <w:rPr>
          <w:spacing w:val="-15"/>
        </w:rPr>
        <w:t> </w:t>
      </w:r>
      <w:r>
        <w:rPr/>
        <w:t>objektu.</w:t>
      </w:r>
      <w:r>
        <w:rPr>
          <w:spacing w:val="-16"/>
        </w:rPr>
        <w:t> </w:t>
      </w:r>
      <w:r>
        <w:rPr/>
        <w:t>Provozovatel</w:t>
      </w:r>
      <w:r>
        <w:rPr>
          <w:spacing w:val="-16"/>
        </w:rPr>
        <w:t> </w:t>
      </w:r>
      <w:r>
        <w:rPr/>
        <w:t>je</w:t>
      </w:r>
      <w:r>
        <w:rPr>
          <w:spacing w:val="-16"/>
        </w:rPr>
        <w:t> </w:t>
      </w:r>
      <w:r>
        <w:rPr/>
        <w:t>povinen</w:t>
      </w:r>
      <w:r>
        <w:rPr>
          <w:spacing w:val="-16"/>
        </w:rPr>
        <w:t> </w:t>
      </w:r>
      <w:r>
        <w:rPr/>
        <w:t>provádět</w:t>
      </w:r>
      <w:r>
        <w:rPr>
          <w:spacing w:val="-17"/>
        </w:rPr>
        <w:t> </w:t>
      </w:r>
      <w:r>
        <w:rPr/>
        <w:t>komplexní</w:t>
      </w:r>
      <w:r>
        <w:rPr>
          <w:spacing w:val="-16"/>
        </w:rPr>
        <w:t> </w:t>
      </w:r>
      <w:r>
        <w:rPr/>
        <w:t>prohlídku</w:t>
      </w:r>
      <w:r>
        <w:rPr>
          <w:spacing w:val="-15"/>
        </w:rPr>
        <w:t> </w:t>
      </w:r>
      <w:r>
        <w:rPr/>
        <w:t>objektu jedenkrát za 3 měsíce. Objednatel bude hodnotit včasnost provedení kontroly,  pečlivost       a podrobnost výstupů z</w:t>
      </w:r>
      <w:r>
        <w:rPr>
          <w:spacing w:val="-2"/>
        </w:rPr>
        <w:t> </w:t>
      </w:r>
      <w:r>
        <w:rPr/>
        <w:t>kontroly.</w:t>
      </w:r>
    </w:p>
    <w:p>
      <w:pPr>
        <w:pStyle w:val="BodyText"/>
        <w:spacing w:before="2"/>
        <w:rPr>
          <w:sz w:val="21"/>
        </w:rPr>
      </w:pPr>
    </w:p>
    <w:p>
      <w:pPr>
        <w:pStyle w:val="ListParagraph"/>
        <w:numPr>
          <w:ilvl w:val="0"/>
          <w:numId w:val="1"/>
        </w:numPr>
        <w:tabs>
          <w:tab w:pos="716" w:val="left" w:leader="none"/>
        </w:tabs>
        <w:spacing w:line="278" w:lineRule="auto" w:before="0" w:after="0"/>
        <w:ind w:left="716" w:right="398" w:hanging="360"/>
        <w:jc w:val="left"/>
        <w:rPr>
          <w:sz w:val="24"/>
        </w:rPr>
      </w:pPr>
      <w:r>
        <w:rPr>
          <w:sz w:val="24"/>
          <w:u w:val="single"/>
        </w:rPr>
        <w:t>Hodnocení kvality služeb</w:t>
      </w:r>
      <w:r>
        <w:rPr>
          <w:sz w:val="24"/>
        </w:rPr>
        <w:t> bude provedeno pověřeným zaměstnancem objednatele jedenkrát za 3</w:t>
      </w:r>
      <w:r>
        <w:rPr>
          <w:spacing w:val="-1"/>
          <w:sz w:val="24"/>
        </w:rPr>
        <w:t> </w:t>
      </w:r>
      <w:r>
        <w:rPr>
          <w:sz w:val="24"/>
        </w:rPr>
        <w:t>měsíce.</w:t>
      </w:r>
    </w:p>
    <w:p>
      <w:pPr>
        <w:spacing w:after="0" w:line="278" w:lineRule="auto"/>
        <w:jc w:val="left"/>
        <w:rPr>
          <w:sz w:val="24"/>
        </w:rPr>
        <w:sectPr>
          <w:footerReference w:type="default" r:id="rId6"/>
          <w:pgSz w:w="11910" w:h="16840"/>
          <w:pgMar w:footer="970" w:header="0" w:top="1040" w:bottom="1160" w:left="1060" w:right="1040"/>
          <w:pgNumType w:start="2"/>
        </w:sectPr>
      </w:pPr>
    </w:p>
    <w:p>
      <w:pPr>
        <w:pStyle w:val="Heading1"/>
        <w:spacing w:before="78"/>
        <w:ind w:left="1502" w:right="1550"/>
        <w:rPr>
          <w:u w:val="none"/>
        </w:rPr>
      </w:pPr>
      <w:r>
        <w:rPr>
          <w:u w:val="none"/>
        </w:rPr>
        <w:t>Článek III.</w:t>
      </w:r>
    </w:p>
    <w:p>
      <w:pPr>
        <w:pStyle w:val="Heading2"/>
        <w:spacing w:before="45"/>
        <w:ind w:right="1547"/>
        <w:jc w:val="center"/>
      </w:pPr>
      <w:r>
        <w:rPr/>
        <w:t>Povinnosti</w:t>
      </w:r>
      <w:r>
        <w:rPr>
          <w:spacing w:val="-10"/>
        </w:rPr>
        <w:t> </w:t>
      </w:r>
      <w:r>
        <w:rPr/>
        <w:t>provozovatele</w:t>
      </w:r>
    </w:p>
    <w:p>
      <w:pPr>
        <w:pStyle w:val="BodyText"/>
        <w:spacing w:before="1"/>
        <w:rPr>
          <w:b/>
          <w:sz w:val="25"/>
        </w:rPr>
      </w:pPr>
    </w:p>
    <w:p>
      <w:pPr>
        <w:pStyle w:val="ListParagraph"/>
        <w:numPr>
          <w:ilvl w:val="0"/>
          <w:numId w:val="2"/>
        </w:numPr>
        <w:tabs>
          <w:tab w:pos="714" w:val="left" w:leader="none"/>
        </w:tabs>
        <w:spacing w:line="276" w:lineRule="auto" w:before="0" w:after="0"/>
        <w:ind w:left="713" w:right="397" w:hanging="358"/>
        <w:jc w:val="both"/>
        <w:rPr>
          <w:sz w:val="24"/>
        </w:rPr>
      </w:pPr>
      <w:r>
        <w:rPr>
          <w:sz w:val="24"/>
        </w:rPr>
        <w:t>Předložit jmenný seznam zaměstnanců, kteří budou provádět úklidové práce v prostorách okresního soudu jako přílohu č. 5 této</w:t>
      </w:r>
      <w:r>
        <w:rPr>
          <w:spacing w:val="-7"/>
          <w:sz w:val="24"/>
        </w:rPr>
        <w:t> </w:t>
      </w:r>
      <w:r>
        <w:rPr>
          <w:sz w:val="24"/>
        </w:rPr>
        <w:t>smlouvy.</w:t>
      </w:r>
    </w:p>
    <w:p>
      <w:pPr>
        <w:pStyle w:val="BodyText"/>
        <w:spacing w:before="2"/>
        <w:rPr>
          <w:sz w:val="21"/>
        </w:rPr>
      </w:pPr>
    </w:p>
    <w:p>
      <w:pPr>
        <w:pStyle w:val="ListParagraph"/>
        <w:numPr>
          <w:ilvl w:val="0"/>
          <w:numId w:val="2"/>
        </w:numPr>
        <w:tabs>
          <w:tab w:pos="714" w:val="left" w:leader="none"/>
        </w:tabs>
        <w:spacing w:line="276" w:lineRule="auto" w:before="0" w:after="0"/>
        <w:ind w:left="713" w:right="399" w:hanging="358"/>
        <w:jc w:val="both"/>
        <w:rPr>
          <w:sz w:val="24"/>
        </w:rPr>
      </w:pPr>
      <w:r>
        <w:rPr>
          <w:sz w:val="24"/>
        </w:rPr>
        <w:t>Provozovatel a všichni jeho zaměstnanci, kteří se na plnění předmětu této smlouvy budou podílet, jsou povinni po celou dobu platnosti uzavřené smlouvy disponovat veškerými oprávněními, odbornou kvalifikací či zdravotní způsobilostí pro provádění všech činností spadajících do předmětu činnosti dle této</w:t>
      </w:r>
      <w:r>
        <w:rPr>
          <w:spacing w:val="-7"/>
          <w:sz w:val="24"/>
        </w:rPr>
        <w:t> </w:t>
      </w:r>
      <w:r>
        <w:rPr>
          <w:sz w:val="24"/>
        </w:rPr>
        <w:t>smlouvy.</w:t>
      </w:r>
    </w:p>
    <w:p>
      <w:pPr>
        <w:pStyle w:val="BodyText"/>
        <w:spacing w:before="5"/>
        <w:rPr>
          <w:sz w:val="21"/>
        </w:rPr>
      </w:pPr>
    </w:p>
    <w:p>
      <w:pPr>
        <w:pStyle w:val="ListParagraph"/>
        <w:numPr>
          <w:ilvl w:val="0"/>
          <w:numId w:val="2"/>
        </w:numPr>
        <w:tabs>
          <w:tab w:pos="714" w:val="left" w:leader="none"/>
        </w:tabs>
        <w:spacing w:line="276" w:lineRule="auto" w:before="0" w:after="0"/>
        <w:ind w:left="713" w:right="399" w:hanging="358"/>
        <w:jc w:val="both"/>
        <w:rPr>
          <w:sz w:val="24"/>
        </w:rPr>
      </w:pPr>
      <w:r>
        <w:rPr>
          <w:sz w:val="24"/>
        </w:rPr>
        <w:t>Všichni zaměstnanci provozovatele, kteří se budou podílet uvnitř objektu na dodávce předmětu této smlouvy, budou disponovat čistým výpisem z rejstříku trestů po celou dobu práce v</w:t>
      </w:r>
      <w:r>
        <w:rPr>
          <w:spacing w:val="-1"/>
          <w:sz w:val="24"/>
        </w:rPr>
        <w:t> </w:t>
      </w:r>
      <w:r>
        <w:rPr>
          <w:sz w:val="24"/>
        </w:rPr>
        <w:t>objektu.</w:t>
      </w:r>
    </w:p>
    <w:p>
      <w:pPr>
        <w:pStyle w:val="BodyText"/>
        <w:spacing w:before="3"/>
        <w:rPr>
          <w:sz w:val="21"/>
        </w:rPr>
      </w:pPr>
    </w:p>
    <w:p>
      <w:pPr>
        <w:pStyle w:val="ListParagraph"/>
        <w:numPr>
          <w:ilvl w:val="0"/>
          <w:numId w:val="2"/>
        </w:numPr>
        <w:tabs>
          <w:tab w:pos="714" w:val="left" w:leader="none"/>
        </w:tabs>
        <w:spacing w:line="276" w:lineRule="auto" w:before="1" w:after="0"/>
        <w:ind w:left="713" w:right="399" w:hanging="358"/>
        <w:jc w:val="both"/>
        <w:rPr>
          <w:sz w:val="24"/>
        </w:rPr>
      </w:pPr>
      <w:r>
        <w:rPr>
          <w:sz w:val="24"/>
        </w:rPr>
        <w:t>Provozovatel</w:t>
      </w:r>
      <w:r>
        <w:rPr>
          <w:spacing w:val="-16"/>
          <w:sz w:val="24"/>
        </w:rPr>
        <w:t> </w:t>
      </w:r>
      <w:r>
        <w:rPr>
          <w:sz w:val="24"/>
        </w:rPr>
        <w:t>je</w:t>
      </w:r>
      <w:r>
        <w:rPr>
          <w:spacing w:val="-18"/>
          <w:sz w:val="24"/>
        </w:rPr>
        <w:t> </w:t>
      </w:r>
      <w:r>
        <w:rPr>
          <w:sz w:val="24"/>
        </w:rPr>
        <w:t>povinen</w:t>
      </w:r>
      <w:r>
        <w:rPr>
          <w:spacing w:val="-18"/>
          <w:sz w:val="24"/>
        </w:rPr>
        <w:t> </w:t>
      </w:r>
      <w:r>
        <w:rPr>
          <w:sz w:val="24"/>
        </w:rPr>
        <w:t>zajistit,</w:t>
      </w:r>
      <w:r>
        <w:rPr>
          <w:spacing w:val="-19"/>
          <w:sz w:val="24"/>
        </w:rPr>
        <w:t> </w:t>
      </w:r>
      <w:r>
        <w:rPr>
          <w:sz w:val="24"/>
        </w:rPr>
        <w:t>aby</w:t>
      </w:r>
      <w:r>
        <w:rPr>
          <w:spacing w:val="-17"/>
          <w:sz w:val="24"/>
        </w:rPr>
        <w:t> </w:t>
      </w:r>
      <w:r>
        <w:rPr>
          <w:sz w:val="24"/>
        </w:rPr>
        <w:t>všechny</w:t>
      </w:r>
      <w:r>
        <w:rPr>
          <w:spacing w:val="-16"/>
          <w:sz w:val="24"/>
        </w:rPr>
        <w:t> </w:t>
      </w:r>
      <w:r>
        <w:rPr>
          <w:sz w:val="24"/>
        </w:rPr>
        <w:t>používané</w:t>
      </w:r>
      <w:r>
        <w:rPr>
          <w:spacing w:val="-18"/>
          <w:sz w:val="24"/>
        </w:rPr>
        <w:t> </w:t>
      </w:r>
      <w:r>
        <w:rPr>
          <w:sz w:val="24"/>
        </w:rPr>
        <w:t>stroje</w:t>
      </w:r>
      <w:r>
        <w:rPr>
          <w:spacing w:val="-15"/>
          <w:sz w:val="24"/>
        </w:rPr>
        <w:t> </w:t>
      </w:r>
      <w:r>
        <w:rPr>
          <w:sz w:val="24"/>
        </w:rPr>
        <w:t>a</w:t>
      </w:r>
      <w:r>
        <w:rPr>
          <w:spacing w:val="-18"/>
          <w:sz w:val="24"/>
        </w:rPr>
        <w:t> </w:t>
      </w:r>
      <w:r>
        <w:rPr>
          <w:sz w:val="24"/>
        </w:rPr>
        <w:t>zařízení</w:t>
      </w:r>
      <w:r>
        <w:rPr>
          <w:spacing w:val="-16"/>
          <w:sz w:val="24"/>
        </w:rPr>
        <w:t> </w:t>
      </w:r>
      <w:r>
        <w:rPr>
          <w:sz w:val="24"/>
        </w:rPr>
        <w:t>odpovídaly</w:t>
      </w:r>
      <w:r>
        <w:rPr>
          <w:spacing w:val="-15"/>
          <w:sz w:val="24"/>
        </w:rPr>
        <w:t> </w:t>
      </w:r>
      <w:r>
        <w:rPr>
          <w:sz w:val="24"/>
        </w:rPr>
        <w:t>příslušným právním a dalším</w:t>
      </w:r>
      <w:r>
        <w:rPr>
          <w:spacing w:val="-3"/>
          <w:sz w:val="24"/>
        </w:rPr>
        <w:t> </w:t>
      </w:r>
      <w:r>
        <w:rPr>
          <w:sz w:val="24"/>
        </w:rPr>
        <w:t>předpisům.</w:t>
      </w:r>
    </w:p>
    <w:p>
      <w:pPr>
        <w:pStyle w:val="BodyText"/>
        <w:spacing w:before="4"/>
        <w:rPr>
          <w:sz w:val="21"/>
        </w:rPr>
      </w:pPr>
    </w:p>
    <w:p>
      <w:pPr>
        <w:pStyle w:val="ListParagraph"/>
        <w:numPr>
          <w:ilvl w:val="0"/>
          <w:numId w:val="2"/>
        </w:numPr>
        <w:tabs>
          <w:tab w:pos="714" w:val="left" w:leader="none"/>
        </w:tabs>
        <w:spacing w:line="240" w:lineRule="auto" w:before="0" w:after="0"/>
        <w:ind w:left="713" w:right="0" w:hanging="358"/>
        <w:jc w:val="left"/>
        <w:rPr>
          <w:sz w:val="24"/>
        </w:rPr>
      </w:pPr>
      <w:r>
        <w:rPr>
          <w:sz w:val="24"/>
        </w:rPr>
        <w:t>Provozovatel</w:t>
      </w:r>
      <w:r>
        <w:rPr>
          <w:spacing w:val="12"/>
          <w:sz w:val="24"/>
        </w:rPr>
        <w:t> </w:t>
      </w:r>
      <w:r>
        <w:rPr>
          <w:sz w:val="24"/>
        </w:rPr>
        <w:t>bude</w:t>
      </w:r>
      <w:r>
        <w:rPr>
          <w:spacing w:val="13"/>
          <w:sz w:val="24"/>
        </w:rPr>
        <w:t> </w:t>
      </w:r>
      <w:r>
        <w:rPr>
          <w:sz w:val="24"/>
        </w:rPr>
        <w:t>při</w:t>
      </w:r>
      <w:r>
        <w:rPr>
          <w:spacing w:val="12"/>
          <w:sz w:val="24"/>
        </w:rPr>
        <w:t> </w:t>
      </w:r>
      <w:r>
        <w:rPr>
          <w:sz w:val="24"/>
        </w:rPr>
        <w:t>provádění</w:t>
      </w:r>
      <w:r>
        <w:rPr>
          <w:spacing w:val="12"/>
          <w:sz w:val="24"/>
        </w:rPr>
        <w:t> </w:t>
      </w:r>
      <w:r>
        <w:rPr>
          <w:sz w:val="24"/>
        </w:rPr>
        <w:t>požadovaných</w:t>
      </w:r>
      <w:r>
        <w:rPr>
          <w:spacing w:val="9"/>
          <w:sz w:val="24"/>
        </w:rPr>
        <w:t> </w:t>
      </w:r>
      <w:r>
        <w:rPr>
          <w:sz w:val="24"/>
        </w:rPr>
        <w:t>služeb</w:t>
      </w:r>
      <w:r>
        <w:rPr>
          <w:spacing w:val="12"/>
          <w:sz w:val="24"/>
        </w:rPr>
        <w:t> </w:t>
      </w:r>
      <w:r>
        <w:rPr>
          <w:sz w:val="24"/>
        </w:rPr>
        <w:t>používat</w:t>
      </w:r>
      <w:r>
        <w:rPr>
          <w:spacing w:val="11"/>
          <w:sz w:val="24"/>
        </w:rPr>
        <w:t> </w:t>
      </w:r>
      <w:r>
        <w:rPr>
          <w:sz w:val="24"/>
        </w:rPr>
        <w:t>vlastní</w:t>
      </w:r>
      <w:r>
        <w:rPr>
          <w:spacing w:val="12"/>
          <w:sz w:val="24"/>
        </w:rPr>
        <w:t> </w:t>
      </w:r>
      <w:r>
        <w:rPr>
          <w:sz w:val="24"/>
        </w:rPr>
        <w:t>úklidové</w:t>
      </w:r>
      <w:r>
        <w:rPr>
          <w:spacing w:val="13"/>
          <w:sz w:val="24"/>
        </w:rPr>
        <w:t> </w:t>
      </w:r>
      <w:r>
        <w:rPr>
          <w:sz w:val="24"/>
        </w:rPr>
        <w:t>prostředky</w:t>
      </w:r>
    </w:p>
    <w:p>
      <w:pPr>
        <w:pStyle w:val="BodyText"/>
        <w:spacing w:before="40"/>
        <w:ind w:left="713"/>
      </w:pPr>
      <w:r>
        <w:rPr/>
        <w:t>a</w:t>
      </w:r>
      <w:r>
        <w:rPr>
          <w:spacing w:val="-5"/>
        </w:rPr>
        <w:t> </w:t>
      </w:r>
      <w:r>
        <w:rPr/>
        <w:t>vybavení.</w:t>
      </w:r>
    </w:p>
    <w:p>
      <w:pPr>
        <w:pStyle w:val="BodyText"/>
        <w:rPr>
          <w:sz w:val="25"/>
        </w:rPr>
      </w:pPr>
    </w:p>
    <w:p>
      <w:pPr>
        <w:pStyle w:val="ListParagraph"/>
        <w:numPr>
          <w:ilvl w:val="0"/>
          <w:numId w:val="2"/>
        </w:numPr>
        <w:tabs>
          <w:tab w:pos="714" w:val="left" w:leader="none"/>
        </w:tabs>
        <w:spacing w:line="276" w:lineRule="auto" w:before="0" w:after="0"/>
        <w:ind w:left="713" w:right="401" w:hanging="358"/>
        <w:jc w:val="both"/>
        <w:rPr>
          <w:sz w:val="24"/>
        </w:rPr>
      </w:pPr>
      <w:r>
        <w:rPr>
          <w:sz w:val="24"/>
        </w:rPr>
        <w:t>Při prováděné práci jsou všichni zaměstnanci provozovatele, kteří se na plnění předmětu této smlouvy budou podílet, povinni používat veškeré předepsané ochranné pracovní</w:t>
      </w:r>
      <w:r>
        <w:rPr>
          <w:spacing w:val="-30"/>
          <w:sz w:val="24"/>
        </w:rPr>
        <w:t> </w:t>
      </w:r>
      <w:r>
        <w:rPr>
          <w:sz w:val="24"/>
        </w:rPr>
        <w:t>pomůcky.</w:t>
      </w:r>
    </w:p>
    <w:p>
      <w:pPr>
        <w:pStyle w:val="BodyText"/>
        <w:spacing w:before="2"/>
        <w:rPr>
          <w:sz w:val="21"/>
        </w:rPr>
      </w:pPr>
    </w:p>
    <w:p>
      <w:pPr>
        <w:pStyle w:val="ListParagraph"/>
        <w:numPr>
          <w:ilvl w:val="0"/>
          <w:numId w:val="2"/>
        </w:numPr>
        <w:tabs>
          <w:tab w:pos="714" w:val="left" w:leader="none"/>
        </w:tabs>
        <w:spacing w:line="276" w:lineRule="auto" w:before="0" w:after="0"/>
        <w:ind w:left="713" w:right="398" w:hanging="358"/>
        <w:jc w:val="both"/>
        <w:rPr>
          <w:sz w:val="24"/>
        </w:rPr>
      </w:pPr>
      <w:r>
        <w:rPr>
          <w:sz w:val="24"/>
        </w:rPr>
        <w:t>Objednatel  si  vyhrazuje  právo  kdykoliv  požadovat  ke  kontrole  kvalifikační  dokumenty  a provozovatel je povinen tyto doklady předložit. Objednatel může kdykoliv provést kontrolu pracovníků provozovatele ve smyslu všech v tomto článku uvedených</w:t>
      </w:r>
      <w:r>
        <w:rPr>
          <w:spacing w:val="-15"/>
          <w:sz w:val="24"/>
        </w:rPr>
        <w:t> </w:t>
      </w:r>
      <w:r>
        <w:rPr>
          <w:sz w:val="24"/>
        </w:rPr>
        <w:t>bodů.</w:t>
      </w:r>
    </w:p>
    <w:p>
      <w:pPr>
        <w:pStyle w:val="BodyText"/>
        <w:spacing w:before="3"/>
        <w:rPr>
          <w:sz w:val="21"/>
        </w:rPr>
      </w:pPr>
    </w:p>
    <w:p>
      <w:pPr>
        <w:pStyle w:val="ListParagraph"/>
        <w:numPr>
          <w:ilvl w:val="0"/>
          <w:numId w:val="2"/>
        </w:numPr>
        <w:tabs>
          <w:tab w:pos="716" w:val="left" w:leader="none"/>
        </w:tabs>
        <w:spacing w:line="276" w:lineRule="auto" w:before="1" w:after="0"/>
        <w:ind w:left="716" w:right="398" w:hanging="360"/>
        <w:jc w:val="both"/>
        <w:rPr>
          <w:sz w:val="24"/>
        </w:rPr>
      </w:pPr>
      <w:r>
        <w:rPr>
          <w:sz w:val="24"/>
        </w:rPr>
        <w:t>Prováděné práce budou zajišťovány v souladu s právními a ostatními předpisy v oblasti bezpečnosti a ochrany zdraví při práci, požární ochrany, a to odborně kvalifikovanými pracovníky.</w:t>
      </w:r>
    </w:p>
    <w:p>
      <w:pPr>
        <w:pStyle w:val="BodyText"/>
        <w:spacing w:before="5"/>
        <w:rPr>
          <w:sz w:val="21"/>
        </w:rPr>
      </w:pPr>
    </w:p>
    <w:p>
      <w:pPr>
        <w:pStyle w:val="ListParagraph"/>
        <w:numPr>
          <w:ilvl w:val="0"/>
          <w:numId w:val="2"/>
        </w:numPr>
        <w:tabs>
          <w:tab w:pos="716" w:val="left" w:leader="none"/>
        </w:tabs>
        <w:spacing w:line="276" w:lineRule="auto" w:before="1" w:after="0"/>
        <w:ind w:left="716" w:right="398" w:hanging="360"/>
        <w:jc w:val="both"/>
        <w:rPr>
          <w:sz w:val="24"/>
        </w:rPr>
      </w:pPr>
      <w:r>
        <w:rPr>
          <w:sz w:val="24"/>
        </w:rPr>
        <w:t>Provozovatel má po celou dobu platnosti smlouvy uzavřenou pojistnou smlouvu, jejímž předmětem je pojištění odpovědnosti uchazeče pro případy, že nesprávným výkonem jeho činností dle smlouvy způsobí objednateli škodu, s limitem pojistného plnění ve výši nejméně jednoho mil. Kč. Provozovatel je povinen tuto pojistnou smlouvu předložit objednateli na vyžádání.</w:t>
      </w:r>
    </w:p>
    <w:p>
      <w:pPr>
        <w:pStyle w:val="BodyText"/>
        <w:spacing w:before="8"/>
        <w:rPr>
          <w:sz w:val="31"/>
        </w:rPr>
      </w:pPr>
    </w:p>
    <w:p>
      <w:pPr>
        <w:pStyle w:val="ListParagraph"/>
        <w:numPr>
          <w:ilvl w:val="0"/>
          <w:numId w:val="2"/>
        </w:numPr>
        <w:tabs>
          <w:tab w:pos="716" w:val="left" w:leader="none"/>
        </w:tabs>
        <w:spacing w:line="276" w:lineRule="auto" w:before="1" w:after="0"/>
        <w:ind w:left="716" w:right="398" w:hanging="360"/>
        <w:jc w:val="both"/>
        <w:rPr>
          <w:sz w:val="24"/>
        </w:rPr>
      </w:pPr>
      <w:r>
        <w:rPr>
          <w:sz w:val="24"/>
        </w:rPr>
        <w:t>Zaměstnanci provozovatele, kteří se budou podílet uvnitř objektu na plnění předmětu této smlouvy, nesmějí konzumovat alkohol, užívat psychotropní a jiné návykové látky bezprostředně</w:t>
      </w:r>
      <w:r>
        <w:rPr>
          <w:spacing w:val="-11"/>
          <w:sz w:val="24"/>
        </w:rPr>
        <w:t> </w:t>
      </w:r>
      <w:r>
        <w:rPr>
          <w:sz w:val="24"/>
        </w:rPr>
        <w:t>před</w:t>
      </w:r>
      <w:r>
        <w:rPr>
          <w:spacing w:val="-11"/>
          <w:sz w:val="24"/>
        </w:rPr>
        <w:t> </w:t>
      </w:r>
      <w:r>
        <w:rPr>
          <w:sz w:val="24"/>
        </w:rPr>
        <w:t>nástupem</w:t>
      </w:r>
      <w:r>
        <w:rPr>
          <w:spacing w:val="-11"/>
          <w:sz w:val="24"/>
        </w:rPr>
        <w:t> </w:t>
      </w:r>
      <w:r>
        <w:rPr>
          <w:sz w:val="24"/>
        </w:rPr>
        <w:t>služby</w:t>
      </w:r>
      <w:r>
        <w:rPr>
          <w:spacing w:val="-10"/>
          <w:sz w:val="24"/>
        </w:rPr>
        <w:t> </w:t>
      </w:r>
      <w:r>
        <w:rPr>
          <w:sz w:val="24"/>
        </w:rPr>
        <w:t>a</w:t>
      </w:r>
      <w:r>
        <w:rPr>
          <w:spacing w:val="-11"/>
          <w:sz w:val="24"/>
        </w:rPr>
        <w:t> </w:t>
      </w:r>
      <w:r>
        <w:rPr>
          <w:sz w:val="24"/>
        </w:rPr>
        <w:t>v</w:t>
      </w:r>
      <w:r>
        <w:rPr>
          <w:spacing w:val="-3"/>
          <w:sz w:val="24"/>
        </w:rPr>
        <w:t> </w:t>
      </w:r>
      <w:r>
        <w:rPr>
          <w:sz w:val="24"/>
        </w:rPr>
        <w:t>jejím</w:t>
      </w:r>
      <w:r>
        <w:rPr>
          <w:spacing w:val="-11"/>
          <w:sz w:val="24"/>
        </w:rPr>
        <w:t> </w:t>
      </w:r>
      <w:r>
        <w:rPr>
          <w:sz w:val="24"/>
        </w:rPr>
        <w:t>průběhu,</w:t>
      </w:r>
      <w:r>
        <w:rPr>
          <w:spacing w:val="-12"/>
          <w:sz w:val="24"/>
        </w:rPr>
        <w:t> </w:t>
      </w:r>
      <w:r>
        <w:rPr>
          <w:sz w:val="24"/>
        </w:rPr>
        <w:t>provádět</w:t>
      </w:r>
      <w:r>
        <w:rPr>
          <w:spacing w:val="-11"/>
          <w:sz w:val="24"/>
        </w:rPr>
        <w:t> </w:t>
      </w:r>
      <w:r>
        <w:rPr>
          <w:sz w:val="24"/>
        </w:rPr>
        <w:t>neoprávněnou</w:t>
      </w:r>
      <w:r>
        <w:rPr>
          <w:spacing w:val="-11"/>
          <w:sz w:val="24"/>
        </w:rPr>
        <w:t> </w:t>
      </w:r>
      <w:r>
        <w:rPr>
          <w:sz w:val="24"/>
        </w:rPr>
        <w:t>manipulaci</w:t>
      </w:r>
      <w:r>
        <w:rPr>
          <w:spacing w:val="-10"/>
          <w:sz w:val="24"/>
        </w:rPr>
        <w:t> </w:t>
      </w:r>
      <w:r>
        <w:rPr>
          <w:sz w:val="24"/>
        </w:rPr>
        <w:t>se svěřenými klíči, přístupovými magnetickými kartami a bezpečnostními kódy od spravovaných prostor nebo je vydávat neoprávněným osobám, manipulovat s technologickými zařízeními nesouvisejícími s předmětem činnosti provozovatele, kouřit v prostorách</w:t>
      </w:r>
      <w:r>
        <w:rPr>
          <w:spacing w:val="-14"/>
          <w:sz w:val="24"/>
        </w:rPr>
        <w:t> </w:t>
      </w:r>
      <w:r>
        <w:rPr>
          <w:sz w:val="24"/>
        </w:rPr>
        <w:t>objektu.</w:t>
      </w:r>
    </w:p>
    <w:p>
      <w:pPr>
        <w:spacing w:after="0" w:line="276" w:lineRule="auto"/>
        <w:jc w:val="both"/>
        <w:rPr>
          <w:sz w:val="24"/>
        </w:rPr>
        <w:sectPr>
          <w:pgSz w:w="11910" w:h="16840"/>
          <w:pgMar w:header="0" w:footer="970" w:top="1400" w:bottom="1200" w:left="1060" w:right="1040"/>
        </w:sectPr>
      </w:pPr>
    </w:p>
    <w:p>
      <w:pPr>
        <w:pStyle w:val="Heading1"/>
        <w:spacing w:before="75"/>
        <w:rPr>
          <w:u w:val="none"/>
        </w:rPr>
      </w:pPr>
      <w:r>
        <w:rPr>
          <w:u w:val="none"/>
        </w:rPr>
        <w:t>Článek IV.</w:t>
      </w:r>
    </w:p>
    <w:p>
      <w:pPr>
        <w:pStyle w:val="Heading2"/>
        <w:ind w:right="1550"/>
        <w:jc w:val="center"/>
      </w:pPr>
      <w:r>
        <w:rPr/>
        <w:t>Povinnosti objednatele</w:t>
      </w:r>
    </w:p>
    <w:p>
      <w:pPr>
        <w:pStyle w:val="BodyText"/>
        <w:spacing w:before="1"/>
        <w:rPr>
          <w:b/>
          <w:sz w:val="25"/>
        </w:rPr>
      </w:pPr>
    </w:p>
    <w:p>
      <w:pPr>
        <w:pStyle w:val="ListParagraph"/>
        <w:numPr>
          <w:ilvl w:val="0"/>
          <w:numId w:val="3"/>
        </w:numPr>
        <w:tabs>
          <w:tab w:pos="716" w:val="left" w:leader="none"/>
        </w:tabs>
        <w:spacing w:line="240" w:lineRule="auto" w:before="0" w:after="0"/>
        <w:ind w:left="716" w:right="0" w:hanging="360"/>
        <w:jc w:val="left"/>
        <w:rPr>
          <w:sz w:val="24"/>
        </w:rPr>
      </w:pPr>
      <w:r>
        <w:rPr>
          <w:sz w:val="24"/>
        </w:rPr>
        <w:t>Podmínkou pro úspěšnou činnost provozovatele je dostatečná součinnost</w:t>
      </w:r>
      <w:r>
        <w:rPr>
          <w:spacing w:val="-20"/>
          <w:sz w:val="24"/>
        </w:rPr>
        <w:t> </w:t>
      </w:r>
      <w:r>
        <w:rPr>
          <w:sz w:val="24"/>
        </w:rPr>
        <w:t>objednatele.</w:t>
      </w:r>
    </w:p>
    <w:p>
      <w:pPr>
        <w:pStyle w:val="BodyText"/>
        <w:spacing w:before="9"/>
      </w:pPr>
    </w:p>
    <w:p>
      <w:pPr>
        <w:pStyle w:val="ListParagraph"/>
        <w:numPr>
          <w:ilvl w:val="0"/>
          <w:numId w:val="3"/>
        </w:numPr>
        <w:tabs>
          <w:tab w:pos="716" w:val="left" w:leader="none"/>
        </w:tabs>
        <w:spacing w:line="240" w:lineRule="auto" w:before="0" w:after="0"/>
        <w:ind w:left="716" w:right="0" w:hanging="360"/>
        <w:jc w:val="left"/>
        <w:rPr>
          <w:sz w:val="24"/>
        </w:rPr>
      </w:pPr>
      <w:r>
        <w:rPr>
          <w:sz w:val="24"/>
        </w:rPr>
        <w:t>Objednatel je v souvislosti s touto smlouvou</w:t>
      </w:r>
      <w:r>
        <w:rPr>
          <w:spacing w:val="-9"/>
          <w:sz w:val="24"/>
        </w:rPr>
        <w:t> </w:t>
      </w:r>
      <w:r>
        <w:rPr>
          <w:sz w:val="24"/>
        </w:rPr>
        <w:t>povinen:</w:t>
      </w:r>
    </w:p>
    <w:p>
      <w:pPr>
        <w:pStyle w:val="ListParagraph"/>
        <w:numPr>
          <w:ilvl w:val="1"/>
          <w:numId w:val="3"/>
        </w:numPr>
        <w:tabs>
          <w:tab w:pos="923" w:val="left" w:leader="none"/>
        </w:tabs>
        <w:spacing w:line="276" w:lineRule="auto" w:before="162" w:after="0"/>
        <w:ind w:left="922" w:right="399" w:hanging="284"/>
        <w:jc w:val="both"/>
        <w:rPr>
          <w:sz w:val="24"/>
        </w:rPr>
      </w:pPr>
      <w:r>
        <w:rPr>
          <w:sz w:val="24"/>
        </w:rPr>
        <w:t>poskytovat provozovateli účinnou  součinnost  při  provádění  činnosti  dle  této  smlouvy a operativně vyřizovat oprávněné požadavky provozovatele; v případě požadavků, které nelze operativně vyřídit, je objednatel povinen do 14 dnů zaujmout písemné</w:t>
      </w:r>
      <w:r>
        <w:rPr>
          <w:spacing w:val="-28"/>
          <w:sz w:val="24"/>
        </w:rPr>
        <w:t> </w:t>
      </w:r>
      <w:r>
        <w:rPr>
          <w:sz w:val="24"/>
        </w:rPr>
        <w:t>stanovisko;</w:t>
      </w:r>
    </w:p>
    <w:p>
      <w:pPr>
        <w:pStyle w:val="ListParagraph"/>
        <w:numPr>
          <w:ilvl w:val="1"/>
          <w:numId w:val="3"/>
        </w:numPr>
        <w:tabs>
          <w:tab w:pos="923" w:val="left" w:leader="none"/>
        </w:tabs>
        <w:spacing w:line="276" w:lineRule="auto" w:before="60" w:after="0"/>
        <w:ind w:left="922" w:right="400" w:hanging="284"/>
        <w:jc w:val="both"/>
        <w:rPr>
          <w:sz w:val="24"/>
        </w:rPr>
      </w:pPr>
      <w:r>
        <w:rPr>
          <w:sz w:val="24"/>
        </w:rPr>
        <w:t>řádně a včas vykonávat svá oprávnění a plnit povinnosti, které touto smlouvou nebyly svěřeny</w:t>
      </w:r>
      <w:r>
        <w:rPr>
          <w:spacing w:val="-1"/>
          <w:sz w:val="24"/>
        </w:rPr>
        <w:t> </w:t>
      </w:r>
      <w:r>
        <w:rPr>
          <w:sz w:val="24"/>
        </w:rPr>
        <w:t>provozovateli;</w:t>
      </w:r>
    </w:p>
    <w:p>
      <w:pPr>
        <w:pStyle w:val="ListParagraph"/>
        <w:numPr>
          <w:ilvl w:val="1"/>
          <w:numId w:val="3"/>
        </w:numPr>
        <w:tabs>
          <w:tab w:pos="923" w:val="left" w:leader="none"/>
        </w:tabs>
        <w:spacing w:line="240" w:lineRule="auto" w:before="58" w:after="0"/>
        <w:ind w:left="922" w:right="0" w:hanging="284"/>
        <w:jc w:val="both"/>
        <w:rPr>
          <w:sz w:val="24"/>
        </w:rPr>
      </w:pPr>
      <w:r>
        <w:rPr>
          <w:sz w:val="24"/>
        </w:rPr>
        <w:t>uhradit provozovateli sjednanou</w:t>
      </w:r>
      <w:r>
        <w:rPr>
          <w:spacing w:val="-3"/>
          <w:sz w:val="24"/>
        </w:rPr>
        <w:t> </w:t>
      </w:r>
      <w:r>
        <w:rPr>
          <w:sz w:val="24"/>
        </w:rPr>
        <w:t>odměnu;</w:t>
      </w:r>
    </w:p>
    <w:p>
      <w:pPr>
        <w:pStyle w:val="ListParagraph"/>
        <w:numPr>
          <w:ilvl w:val="1"/>
          <w:numId w:val="3"/>
        </w:numPr>
        <w:tabs>
          <w:tab w:pos="923" w:val="left" w:leader="none"/>
        </w:tabs>
        <w:spacing w:line="240" w:lineRule="auto" w:before="102" w:after="0"/>
        <w:ind w:left="922" w:right="0" w:hanging="284"/>
        <w:jc w:val="both"/>
        <w:rPr>
          <w:sz w:val="24"/>
        </w:rPr>
      </w:pPr>
      <w:r>
        <w:rPr>
          <w:sz w:val="24"/>
        </w:rPr>
        <w:t>poskytnout provozovateli jednu místnost pro uskladněné</w:t>
      </w:r>
      <w:r>
        <w:rPr>
          <w:spacing w:val="-10"/>
          <w:sz w:val="24"/>
        </w:rPr>
        <w:t> </w:t>
      </w:r>
      <w:r>
        <w:rPr>
          <w:sz w:val="24"/>
        </w:rPr>
        <w:t>vybavení;</w:t>
      </w:r>
    </w:p>
    <w:p>
      <w:pPr>
        <w:pStyle w:val="ListParagraph"/>
        <w:numPr>
          <w:ilvl w:val="1"/>
          <w:numId w:val="3"/>
        </w:numPr>
        <w:tabs>
          <w:tab w:pos="923" w:val="left" w:leader="none"/>
        </w:tabs>
        <w:spacing w:line="276" w:lineRule="auto" w:before="100" w:after="0"/>
        <w:ind w:left="922" w:right="399" w:hanging="284"/>
        <w:jc w:val="both"/>
        <w:rPr>
          <w:sz w:val="24"/>
        </w:rPr>
      </w:pPr>
      <w:r>
        <w:rPr>
          <w:sz w:val="24"/>
        </w:rPr>
        <w:t>poskytnout provozovateli pro plnění předmětu smlouvy možnost odběru vody a elektrické energie. Provozovatel  se  zavazuje  používat  tato  média  hospodárně.  Náklady  na  vodu a elektrickou energii nebudou provozovateli</w:t>
      </w:r>
      <w:r>
        <w:rPr>
          <w:spacing w:val="-5"/>
          <w:sz w:val="24"/>
        </w:rPr>
        <w:t> </w:t>
      </w:r>
      <w:r>
        <w:rPr>
          <w:sz w:val="24"/>
        </w:rPr>
        <w:t>účtovány.</w:t>
      </w:r>
    </w:p>
    <w:p>
      <w:pPr>
        <w:pStyle w:val="BodyText"/>
        <w:rPr>
          <w:sz w:val="26"/>
        </w:rPr>
      </w:pPr>
    </w:p>
    <w:p>
      <w:pPr>
        <w:pStyle w:val="BodyText"/>
        <w:spacing w:before="5"/>
        <w:rPr>
          <w:sz w:val="28"/>
        </w:rPr>
      </w:pPr>
    </w:p>
    <w:p>
      <w:pPr>
        <w:pStyle w:val="Heading1"/>
        <w:spacing w:before="1"/>
        <w:rPr>
          <w:u w:val="none"/>
        </w:rPr>
      </w:pPr>
      <w:r>
        <w:rPr>
          <w:u w:val="none"/>
        </w:rPr>
        <w:t>Článek V.</w:t>
      </w:r>
    </w:p>
    <w:p>
      <w:pPr>
        <w:pStyle w:val="Heading2"/>
        <w:spacing w:before="48"/>
        <w:ind w:right="1549"/>
        <w:jc w:val="center"/>
      </w:pPr>
      <w:r>
        <w:rPr/>
        <w:t>Odměna a platební podmínky</w:t>
      </w:r>
    </w:p>
    <w:p>
      <w:pPr>
        <w:pStyle w:val="BodyText"/>
        <w:spacing w:before="7"/>
        <w:rPr>
          <w:b/>
          <w:sz w:val="31"/>
        </w:rPr>
      </w:pPr>
    </w:p>
    <w:p>
      <w:pPr>
        <w:pStyle w:val="ListParagraph"/>
        <w:numPr>
          <w:ilvl w:val="0"/>
          <w:numId w:val="4"/>
        </w:numPr>
        <w:tabs>
          <w:tab w:pos="704" w:val="left" w:leader="none"/>
        </w:tabs>
        <w:spacing w:line="276" w:lineRule="auto" w:before="1" w:after="0"/>
        <w:ind w:left="703" w:right="395" w:hanging="348"/>
        <w:jc w:val="both"/>
        <w:rPr>
          <w:sz w:val="22"/>
        </w:rPr>
      </w:pPr>
      <w:r>
        <w:rPr>
          <w:sz w:val="24"/>
        </w:rPr>
        <w:t>Odměna provozovatele je stanovena na částku </w:t>
      </w:r>
      <w:r>
        <w:rPr>
          <w:rFonts w:ascii="Times New Roman" w:hAnsi="Times New Roman"/>
          <w:sz w:val="22"/>
        </w:rPr>
        <w:t>13 263,00 </w:t>
      </w:r>
      <w:r>
        <w:rPr>
          <w:sz w:val="24"/>
        </w:rPr>
        <w:t>Kč měsíčně bez DPH, s DPH 21% 1</w:t>
      </w:r>
      <w:r>
        <w:rPr>
          <w:rFonts w:ascii="Times New Roman" w:hAnsi="Times New Roman"/>
          <w:sz w:val="22"/>
        </w:rPr>
        <w:t>6 048,23 </w:t>
      </w:r>
      <w:r>
        <w:rPr>
          <w:sz w:val="24"/>
        </w:rPr>
        <w:t>Kč měsíčně. Za celou dobu trvání smlouvy činí odměna provozovatele </w:t>
      </w:r>
      <w:r>
        <w:rPr>
          <w:rFonts w:ascii="Times New Roman" w:hAnsi="Times New Roman"/>
          <w:sz w:val="22"/>
        </w:rPr>
        <w:t>636 624,00 </w:t>
      </w:r>
      <w:r>
        <w:rPr>
          <w:sz w:val="24"/>
        </w:rPr>
        <w:t>Kč bez DPH, </w:t>
      </w:r>
      <w:r>
        <w:rPr>
          <w:rFonts w:ascii="Times New Roman" w:hAnsi="Times New Roman"/>
          <w:sz w:val="22"/>
        </w:rPr>
        <w:t>770 315,04 </w:t>
      </w:r>
      <w:r>
        <w:rPr>
          <w:sz w:val="24"/>
        </w:rPr>
        <w:t>Kč s DPH. Pokud některá činnost dle přílohy č. 1 Smlouvy, nebude provedena, nebude objednatelem uhrazena. Součástí smlouvy bude vyplněná příloha č. 4, Smlouvy (</w:t>
      </w:r>
      <w:r>
        <w:rPr>
          <w:i/>
          <w:sz w:val="24"/>
        </w:rPr>
        <w:t>ceník hygienických potřeb</w:t>
      </w:r>
      <w:r>
        <w:rPr>
          <w:sz w:val="24"/>
        </w:rPr>
        <w:t>), která bude pro uchazeče závazná. V předložených fakturách bude zvlášť rozúčtována cena za úklidové služby a zvlášť za dodávky hygienických</w:t>
      </w:r>
      <w:r>
        <w:rPr>
          <w:spacing w:val="-32"/>
          <w:sz w:val="24"/>
        </w:rPr>
        <w:t> </w:t>
      </w:r>
      <w:r>
        <w:rPr>
          <w:sz w:val="24"/>
        </w:rPr>
        <w:t>potřeb.</w:t>
      </w:r>
    </w:p>
    <w:p>
      <w:pPr>
        <w:pStyle w:val="ListParagraph"/>
        <w:numPr>
          <w:ilvl w:val="0"/>
          <w:numId w:val="4"/>
        </w:numPr>
        <w:tabs>
          <w:tab w:pos="784" w:val="left" w:leader="none"/>
        </w:tabs>
        <w:spacing w:line="276" w:lineRule="auto" w:before="121" w:after="0"/>
        <w:ind w:left="783" w:right="398" w:hanging="348"/>
        <w:jc w:val="both"/>
        <w:rPr>
          <w:sz w:val="24"/>
        </w:rPr>
      </w:pPr>
      <w:r>
        <w:rPr>
          <w:sz w:val="24"/>
        </w:rPr>
        <w:t>Objednatel</w:t>
      </w:r>
      <w:r>
        <w:rPr>
          <w:spacing w:val="-16"/>
          <w:sz w:val="24"/>
        </w:rPr>
        <w:t> </w:t>
      </w:r>
      <w:r>
        <w:rPr>
          <w:sz w:val="24"/>
        </w:rPr>
        <w:t>bude</w:t>
      </w:r>
      <w:r>
        <w:rPr>
          <w:spacing w:val="-17"/>
          <w:sz w:val="24"/>
        </w:rPr>
        <w:t> </w:t>
      </w:r>
      <w:r>
        <w:rPr>
          <w:sz w:val="24"/>
        </w:rPr>
        <w:t>za</w:t>
      </w:r>
      <w:r>
        <w:rPr>
          <w:spacing w:val="-15"/>
          <w:sz w:val="24"/>
        </w:rPr>
        <w:t> </w:t>
      </w:r>
      <w:r>
        <w:rPr>
          <w:sz w:val="24"/>
        </w:rPr>
        <w:t>vykonávání</w:t>
      </w:r>
      <w:r>
        <w:rPr>
          <w:spacing w:val="-16"/>
          <w:sz w:val="24"/>
        </w:rPr>
        <w:t> </w:t>
      </w:r>
      <w:r>
        <w:rPr>
          <w:sz w:val="24"/>
        </w:rPr>
        <w:t>předmětu</w:t>
      </w:r>
      <w:r>
        <w:rPr>
          <w:spacing w:val="-15"/>
          <w:sz w:val="24"/>
        </w:rPr>
        <w:t> </w:t>
      </w:r>
      <w:r>
        <w:rPr>
          <w:sz w:val="24"/>
        </w:rPr>
        <w:t>této</w:t>
      </w:r>
      <w:r>
        <w:rPr>
          <w:spacing w:val="-18"/>
          <w:sz w:val="24"/>
        </w:rPr>
        <w:t> </w:t>
      </w:r>
      <w:r>
        <w:rPr>
          <w:sz w:val="24"/>
        </w:rPr>
        <w:t>smlouvy</w:t>
      </w:r>
      <w:r>
        <w:rPr>
          <w:spacing w:val="-15"/>
          <w:sz w:val="24"/>
        </w:rPr>
        <w:t> </w:t>
      </w:r>
      <w:r>
        <w:rPr>
          <w:sz w:val="24"/>
        </w:rPr>
        <w:t>platit</w:t>
      </w:r>
      <w:r>
        <w:rPr>
          <w:spacing w:val="-17"/>
          <w:sz w:val="24"/>
        </w:rPr>
        <w:t> </w:t>
      </w:r>
      <w:r>
        <w:rPr>
          <w:sz w:val="24"/>
        </w:rPr>
        <w:t>1x</w:t>
      </w:r>
      <w:r>
        <w:rPr>
          <w:spacing w:val="-15"/>
          <w:sz w:val="24"/>
        </w:rPr>
        <w:t> </w:t>
      </w:r>
      <w:r>
        <w:rPr>
          <w:sz w:val="24"/>
        </w:rPr>
        <w:t>měsíčně</w:t>
      </w:r>
      <w:r>
        <w:rPr>
          <w:spacing w:val="-15"/>
          <w:sz w:val="24"/>
        </w:rPr>
        <w:t> </w:t>
      </w:r>
      <w:r>
        <w:rPr>
          <w:sz w:val="24"/>
        </w:rPr>
        <w:t>na</w:t>
      </w:r>
      <w:r>
        <w:rPr>
          <w:spacing w:val="-16"/>
          <w:sz w:val="24"/>
        </w:rPr>
        <w:t> </w:t>
      </w:r>
      <w:r>
        <w:rPr>
          <w:sz w:val="24"/>
        </w:rPr>
        <w:t>základě</w:t>
      </w:r>
      <w:r>
        <w:rPr>
          <w:spacing w:val="-15"/>
          <w:sz w:val="24"/>
        </w:rPr>
        <w:t> </w:t>
      </w:r>
      <w:r>
        <w:rPr>
          <w:sz w:val="24"/>
        </w:rPr>
        <w:t>daňového dokladu – faktury. Faktury předložené dodavatelem budou vždy obsahovat přesný soupis provedených služeb, jejich jednotkovou nebo paušální cenu a odkaz na uzavřenou smlouvu (</w:t>
      </w:r>
      <w:r>
        <w:rPr>
          <w:i/>
          <w:sz w:val="24"/>
        </w:rPr>
        <w:t>číslo smlouvy a datum podpisu</w:t>
      </w:r>
      <w:r>
        <w:rPr>
          <w:sz w:val="24"/>
        </w:rPr>
        <w:t>). Faktury musí obsahovat náležitosti o dani z přidané hodnoty dle občanského</w:t>
      </w:r>
      <w:r>
        <w:rPr>
          <w:spacing w:val="-12"/>
          <w:sz w:val="24"/>
        </w:rPr>
        <w:t> </w:t>
      </w:r>
      <w:r>
        <w:rPr>
          <w:sz w:val="24"/>
        </w:rPr>
        <w:t>zákoníku</w:t>
      </w:r>
      <w:r>
        <w:rPr>
          <w:spacing w:val="-13"/>
          <w:sz w:val="24"/>
        </w:rPr>
        <w:t> </w:t>
      </w:r>
      <w:r>
        <w:rPr>
          <w:sz w:val="24"/>
        </w:rPr>
        <w:t>ve</w:t>
      </w:r>
      <w:r>
        <w:rPr>
          <w:spacing w:val="-10"/>
          <w:sz w:val="24"/>
        </w:rPr>
        <w:t> </w:t>
      </w:r>
      <w:r>
        <w:rPr>
          <w:sz w:val="24"/>
        </w:rPr>
        <w:t>znění</w:t>
      </w:r>
      <w:r>
        <w:rPr>
          <w:spacing w:val="-12"/>
          <w:sz w:val="24"/>
        </w:rPr>
        <w:t> </w:t>
      </w:r>
      <w:r>
        <w:rPr>
          <w:sz w:val="24"/>
        </w:rPr>
        <w:t>pozdějších</w:t>
      </w:r>
      <w:r>
        <w:rPr>
          <w:spacing w:val="-11"/>
          <w:sz w:val="24"/>
        </w:rPr>
        <w:t> </w:t>
      </w:r>
      <w:r>
        <w:rPr>
          <w:sz w:val="24"/>
        </w:rPr>
        <w:t>předpisů.</w:t>
      </w:r>
      <w:r>
        <w:rPr>
          <w:spacing w:val="-13"/>
          <w:sz w:val="24"/>
        </w:rPr>
        <w:t> </w:t>
      </w:r>
      <w:r>
        <w:rPr>
          <w:sz w:val="24"/>
        </w:rPr>
        <w:t>Pokud</w:t>
      </w:r>
      <w:r>
        <w:rPr>
          <w:spacing w:val="-11"/>
          <w:sz w:val="24"/>
        </w:rPr>
        <w:t> </w:t>
      </w:r>
      <w:r>
        <w:rPr>
          <w:sz w:val="24"/>
        </w:rPr>
        <w:t>předložená</w:t>
      </w:r>
      <w:r>
        <w:rPr>
          <w:spacing w:val="-11"/>
          <w:sz w:val="24"/>
        </w:rPr>
        <w:t> </w:t>
      </w:r>
      <w:r>
        <w:rPr>
          <w:sz w:val="24"/>
        </w:rPr>
        <w:t>faktura</w:t>
      </w:r>
      <w:r>
        <w:rPr>
          <w:spacing w:val="-12"/>
          <w:sz w:val="24"/>
        </w:rPr>
        <w:t> </w:t>
      </w:r>
      <w:r>
        <w:rPr>
          <w:sz w:val="24"/>
        </w:rPr>
        <w:t>tyto</w:t>
      </w:r>
      <w:r>
        <w:rPr>
          <w:spacing w:val="-11"/>
          <w:sz w:val="24"/>
        </w:rPr>
        <w:t> </w:t>
      </w:r>
      <w:r>
        <w:rPr>
          <w:sz w:val="24"/>
        </w:rPr>
        <w:t>náležitosti nebude</w:t>
      </w:r>
      <w:r>
        <w:rPr>
          <w:spacing w:val="-18"/>
          <w:sz w:val="24"/>
        </w:rPr>
        <w:t> </w:t>
      </w:r>
      <w:r>
        <w:rPr>
          <w:sz w:val="24"/>
        </w:rPr>
        <w:t>obsahovat,</w:t>
      </w:r>
      <w:r>
        <w:rPr>
          <w:spacing w:val="-18"/>
          <w:sz w:val="24"/>
        </w:rPr>
        <w:t> </w:t>
      </w:r>
      <w:r>
        <w:rPr>
          <w:sz w:val="24"/>
        </w:rPr>
        <w:t>má</w:t>
      </w:r>
      <w:r>
        <w:rPr>
          <w:spacing w:val="-18"/>
          <w:sz w:val="24"/>
        </w:rPr>
        <w:t> </w:t>
      </w:r>
      <w:r>
        <w:rPr>
          <w:sz w:val="24"/>
        </w:rPr>
        <w:t>objednatel</w:t>
      </w:r>
      <w:r>
        <w:rPr>
          <w:spacing w:val="-18"/>
          <w:sz w:val="24"/>
        </w:rPr>
        <w:t> </w:t>
      </w:r>
      <w:r>
        <w:rPr>
          <w:sz w:val="24"/>
        </w:rPr>
        <w:t>právo</w:t>
      </w:r>
      <w:r>
        <w:rPr>
          <w:spacing w:val="-18"/>
          <w:sz w:val="24"/>
        </w:rPr>
        <w:t> </w:t>
      </w:r>
      <w:r>
        <w:rPr>
          <w:sz w:val="24"/>
        </w:rPr>
        <w:t>tuto</w:t>
      </w:r>
      <w:r>
        <w:rPr>
          <w:spacing w:val="-19"/>
          <w:sz w:val="24"/>
        </w:rPr>
        <w:t> </w:t>
      </w:r>
      <w:r>
        <w:rPr>
          <w:sz w:val="24"/>
        </w:rPr>
        <w:t>fakturu</w:t>
      </w:r>
      <w:r>
        <w:rPr>
          <w:spacing w:val="-18"/>
          <w:sz w:val="24"/>
        </w:rPr>
        <w:t> </w:t>
      </w:r>
      <w:r>
        <w:rPr>
          <w:sz w:val="24"/>
        </w:rPr>
        <w:t>vrátit</w:t>
      </w:r>
      <w:r>
        <w:rPr>
          <w:spacing w:val="-19"/>
          <w:sz w:val="24"/>
        </w:rPr>
        <w:t> </w:t>
      </w:r>
      <w:r>
        <w:rPr>
          <w:sz w:val="24"/>
        </w:rPr>
        <w:t>k</w:t>
      </w:r>
      <w:r>
        <w:rPr>
          <w:spacing w:val="-18"/>
          <w:sz w:val="24"/>
        </w:rPr>
        <w:t> </w:t>
      </w:r>
      <w:r>
        <w:rPr>
          <w:sz w:val="24"/>
        </w:rPr>
        <w:t>přepracování</w:t>
      </w:r>
      <w:r>
        <w:rPr>
          <w:spacing w:val="-20"/>
          <w:sz w:val="24"/>
        </w:rPr>
        <w:t> </w:t>
      </w:r>
      <w:r>
        <w:rPr>
          <w:sz w:val="24"/>
        </w:rPr>
        <w:t>a</w:t>
      </w:r>
      <w:r>
        <w:rPr>
          <w:spacing w:val="-18"/>
          <w:sz w:val="24"/>
        </w:rPr>
        <w:t> </w:t>
      </w:r>
      <w:r>
        <w:rPr>
          <w:sz w:val="24"/>
        </w:rPr>
        <w:t>doplnění.</w:t>
      </w:r>
      <w:r>
        <w:rPr>
          <w:spacing w:val="-18"/>
          <w:sz w:val="24"/>
        </w:rPr>
        <w:t> </w:t>
      </w:r>
      <w:r>
        <w:rPr>
          <w:sz w:val="24"/>
        </w:rPr>
        <w:t>V</w:t>
      </w:r>
      <w:r>
        <w:rPr>
          <w:spacing w:val="-17"/>
          <w:sz w:val="24"/>
        </w:rPr>
        <w:t> </w:t>
      </w:r>
      <w:r>
        <w:rPr>
          <w:sz w:val="24"/>
        </w:rPr>
        <w:t>tomto případě se doba splatnosti faktury prodlužuje o dobu odstranění vady</w:t>
      </w:r>
      <w:r>
        <w:rPr>
          <w:spacing w:val="-13"/>
          <w:sz w:val="24"/>
        </w:rPr>
        <w:t> </w:t>
      </w:r>
      <w:r>
        <w:rPr>
          <w:sz w:val="24"/>
        </w:rPr>
        <w:t>faktury.</w:t>
      </w:r>
    </w:p>
    <w:p>
      <w:pPr>
        <w:pStyle w:val="ListParagraph"/>
        <w:numPr>
          <w:ilvl w:val="0"/>
          <w:numId w:val="4"/>
        </w:numPr>
        <w:tabs>
          <w:tab w:pos="815" w:val="left" w:leader="none"/>
        </w:tabs>
        <w:spacing w:line="276" w:lineRule="auto" w:before="119" w:after="0"/>
        <w:ind w:left="780" w:right="398" w:hanging="284"/>
        <w:jc w:val="both"/>
        <w:rPr>
          <w:sz w:val="24"/>
        </w:rPr>
      </w:pPr>
      <w:r>
        <w:rPr>
          <w:sz w:val="24"/>
        </w:rPr>
        <w:t>V případě, kdy provozovateli vznikne v souladu s touto smlouvou nárok na úhradu odměny mimo paušální částku stanovenou v odst. 1) tohoto článku, je povinen na tuto odměnu vystavit samostatný daňový doklad – fakturu. Tento doklad bude vždy obsahovat přesný soupis provedených služeb nezahrnutých do paušální odměny, jejich jednotkovou nebo paušální cenu a odkaz na uzavřenou smlouvu (</w:t>
      </w:r>
      <w:r>
        <w:rPr>
          <w:i/>
          <w:sz w:val="24"/>
        </w:rPr>
        <w:t>číslo smlouvy a den</w:t>
      </w:r>
      <w:r>
        <w:rPr>
          <w:i/>
          <w:spacing w:val="-16"/>
          <w:sz w:val="24"/>
        </w:rPr>
        <w:t> </w:t>
      </w:r>
      <w:r>
        <w:rPr>
          <w:i/>
          <w:sz w:val="24"/>
        </w:rPr>
        <w:t>podpisu</w:t>
      </w:r>
      <w:r>
        <w:rPr>
          <w:sz w:val="24"/>
        </w:rPr>
        <w:t>).</w:t>
      </w:r>
    </w:p>
    <w:p>
      <w:pPr>
        <w:pStyle w:val="BodyText"/>
        <w:spacing w:before="4"/>
        <w:rPr>
          <w:sz w:val="21"/>
        </w:rPr>
      </w:pPr>
    </w:p>
    <w:p>
      <w:pPr>
        <w:pStyle w:val="ListParagraph"/>
        <w:numPr>
          <w:ilvl w:val="0"/>
          <w:numId w:val="4"/>
        </w:numPr>
        <w:tabs>
          <w:tab w:pos="757" w:val="left" w:leader="none"/>
        </w:tabs>
        <w:spacing w:line="276" w:lineRule="auto" w:before="0" w:after="0"/>
        <w:ind w:left="780" w:right="399" w:hanging="365"/>
        <w:jc w:val="both"/>
        <w:rPr>
          <w:sz w:val="24"/>
        </w:rPr>
      </w:pPr>
      <w:r>
        <w:rPr>
          <w:sz w:val="24"/>
        </w:rPr>
        <w:t>Paušální</w:t>
      </w:r>
      <w:r>
        <w:rPr>
          <w:spacing w:val="-12"/>
          <w:sz w:val="24"/>
        </w:rPr>
        <w:t> </w:t>
      </w:r>
      <w:r>
        <w:rPr>
          <w:sz w:val="24"/>
        </w:rPr>
        <w:t>odměna</w:t>
      </w:r>
      <w:r>
        <w:rPr>
          <w:spacing w:val="-11"/>
          <w:sz w:val="24"/>
        </w:rPr>
        <w:t> </w:t>
      </w:r>
      <w:r>
        <w:rPr>
          <w:sz w:val="24"/>
        </w:rPr>
        <w:t>dle</w:t>
      </w:r>
      <w:r>
        <w:rPr>
          <w:spacing w:val="-12"/>
          <w:sz w:val="24"/>
        </w:rPr>
        <w:t> </w:t>
      </w:r>
      <w:r>
        <w:rPr>
          <w:sz w:val="24"/>
        </w:rPr>
        <w:t>odst.</w:t>
      </w:r>
      <w:r>
        <w:rPr>
          <w:spacing w:val="-11"/>
          <w:sz w:val="24"/>
        </w:rPr>
        <w:t> </w:t>
      </w:r>
      <w:r>
        <w:rPr>
          <w:sz w:val="24"/>
        </w:rPr>
        <w:t>1)</w:t>
      </w:r>
      <w:r>
        <w:rPr>
          <w:spacing w:val="-11"/>
          <w:sz w:val="24"/>
        </w:rPr>
        <w:t> </w:t>
      </w:r>
      <w:r>
        <w:rPr>
          <w:sz w:val="24"/>
        </w:rPr>
        <w:t>tohoto</w:t>
      </w:r>
      <w:r>
        <w:rPr>
          <w:spacing w:val="-12"/>
          <w:sz w:val="24"/>
        </w:rPr>
        <w:t> </w:t>
      </w:r>
      <w:r>
        <w:rPr>
          <w:sz w:val="24"/>
        </w:rPr>
        <w:t>článku</w:t>
      </w:r>
      <w:r>
        <w:rPr>
          <w:spacing w:val="-13"/>
          <w:sz w:val="24"/>
        </w:rPr>
        <w:t> </w:t>
      </w:r>
      <w:r>
        <w:rPr>
          <w:sz w:val="24"/>
        </w:rPr>
        <w:t>smlouvy</w:t>
      </w:r>
      <w:r>
        <w:rPr>
          <w:spacing w:val="-11"/>
          <w:sz w:val="24"/>
        </w:rPr>
        <w:t> </w:t>
      </w:r>
      <w:r>
        <w:rPr>
          <w:sz w:val="24"/>
        </w:rPr>
        <w:t>a</w:t>
      </w:r>
      <w:r>
        <w:rPr>
          <w:spacing w:val="-11"/>
          <w:sz w:val="24"/>
        </w:rPr>
        <w:t> </w:t>
      </w:r>
      <w:r>
        <w:rPr>
          <w:sz w:val="24"/>
        </w:rPr>
        <w:t>odměny,</w:t>
      </w:r>
      <w:r>
        <w:rPr>
          <w:spacing w:val="-10"/>
          <w:sz w:val="24"/>
        </w:rPr>
        <w:t> </w:t>
      </w:r>
      <w:r>
        <w:rPr>
          <w:sz w:val="24"/>
        </w:rPr>
        <w:t>na</w:t>
      </w:r>
      <w:r>
        <w:rPr>
          <w:spacing w:val="-11"/>
          <w:sz w:val="24"/>
        </w:rPr>
        <w:t> </w:t>
      </w:r>
      <w:r>
        <w:rPr>
          <w:sz w:val="24"/>
        </w:rPr>
        <w:t>něž</w:t>
      </w:r>
      <w:r>
        <w:rPr>
          <w:spacing w:val="-11"/>
          <w:sz w:val="24"/>
        </w:rPr>
        <w:t> </w:t>
      </w:r>
      <w:r>
        <w:rPr>
          <w:sz w:val="24"/>
        </w:rPr>
        <w:t>má</w:t>
      </w:r>
      <w:r>
        <w:rPr>
          <w:spacing w:val="-12"/>
          <w:sz w:val="24"/>
        </w:rPr>
        <w:t> </w:t>
      </w:r>
      <w:r>
        <w:rPr>
          <w:sz w:val="24"/>
        </w:rPr>
        <w:t>provozovatel</w:t>
      </w:r>
      <w:r>
        <w:rPr>
          <w:spacing w:val="-11"/>
          <w:sz w:val="24"/>
        </w:rPr>
        <w:t> </w:t>
      </w:r>
      <w:r>
        <w:rPr>
          <w:sz w:val="24"/>
        </w:rPr>
        <w:t>nárok dle odst. 3) tohoto článku smlouvy, v sobě obsahují veškeré náklady provozovatele spojené  s plněním předmětu této</w:t>
      </w:r>
      <w:r>
        <w:rPr>
          <w:spacing w:val="-2"/>
          <w:sz w:val="24"/>
        </w:rPr>
        <w:t> </w:t>
      </w:r>
      <w:r>
        <w:rPr>
          <w:sz w:val="24"/>
        </w:rPr>
        <w:t>smlouvy.</w:t>
      </w:r>
    </w:p>
    <w:p>
      <w:pPr>
        <w:spacing w:after="0" w:line="276" w:lineRule="auto"/>
        <w:jc w:val="both"/>
        <w:rPr>
          <w:sz w:val="24"/>
        </w:rPr>
        <w:sectPr>
          <w:pgSz w:w="11910" w:h="16840"/>
          <w:pgMar w:header="0" w:footer="970" w:top="1040" w:bottom="1200" w:left="1060" w:right="1040"/>
        </w:sectPr>
      </w:pPr>
    </w:p>
    <w:p>
      <w:pPr>
        <w:pStyle w:val="ListParagraph"/>
        <w:numPr>
          <w:ilvl w:val="0"/>
          <w:numId w:val="4"/>
        </w:numPr>
        <w:tabs>
          <w:tab w:pos="762" w:val="left" w:leader="none"/>
        </w:tabs>
        <w:spacing w:line="276" w:lineRule="auto" w:before="74" w:after="0"/>
        <w:ind w:left="780" w:right="398" w:hanging="365"/>
        <w:jc w:val="both"/>
        <w:rPr>
          <w:sz w:val="24"/>
        </w:rPr>
      </w:pPr>
      <w:r>
        <w:rPr>
          <w:sz w:val="24"/>
        </w:rPr>
        <w:t>Daňové doklady budou mimo zákonem stanovených náležitostí obsahovat i číslo smlouvy. Jestliže daňový doklad nebude obsahovat uvedené náležitosti nebo bude obsahovat chybné údaje, je objednatel oprávněn jej ve lhůtě do 10 dnů od jeho obdržení provozovateli vrátit. Nová</w:t>
      </w:r>
      <w:r>
        <w:rPr>
          <w:spacing w:val="-16"/>
          <w:sz w:val="24"/>
        </w:rPr>
        <w:t> </w:t>
      </w:r>
      <w:r>
        <w:rPr>
          <w:sz w:val="24"/>
        </w:rPr>
        <w:t>lhůta</w:t>
      </w:r>
      <w:r>
        <w:rPr>
          <w:spacing w:val="-16"/>
          <w:sz w:val="24"/>
        </w:rPr>
        <w:t> </w:t>
      </w:r>
      <w:r>
        <w:rPr>
          <w:sz w:val="24"/>
        </w:rPr>
        <w:t>splatnosti</w:t>
      </w:r>
      <w:r>
        <w:rPr>
          <w:spacing w:val="-16"/>
          <w:sz w:val="24"/>
        </w:rPr>
        <w:t> </w:t>
      </w:r>
      <w:r>
        <w:rPr>
          <w:sz w:val="24"/>
        </w:rPr>
        <w:t>začíná</w:t>
      </w:r>
      <w:r>
        <w:rPr>
          <w:spacing w:val="-15"/>
          <w:sz w:val="24"/>
        </w:rPr>
        <w:t> </w:t>
      </w:r>
      <w:r>
        <w:rPr>
          <w:sz w:val="24"/>
        </w:rPr>
        <w:t>běžet</w:t>
      </w:r>
      <w:r>
        <w:rPr>
          <w:spacing w:val="-17"/>
          <w:sz w:val="24"/>
        </w:rPr>
        <w:t> </w:t>
      </w:r>
      <w:r>
        <w:rPr>
          <w:sz w:val="24"/>
        </w:rPr>
        <w:t>dnem</w:t>
      </w:r>
      <w:r>
        <w:rPr>
          <w:spacing w:val="-17"/>
          <w:sz w:val="24"/>
        </w:rPr>
        <w:t> </w:t>
      </w:r>
      <w:r>
        <w:rPr>
          <w:sz w:val="24"/>
        </w:rPr>
        <w:t>doručení</w:t>
      </w:r>
      <w:r>
        <w:rPr>
          <w:spacing w:val="-15"/>
          <w:sz w:val="24"/>
        </w:rPr>
        <w:t> </w:t>
      </w:r>
      <w:r>
        <w:rPr>
          <w:sz w:val="24"/>
        </w:rPr>
        <w:t>bezvadného</w:t>
      </w:r>
      <w:r>
        <w:rPr>
          <w:spacing w:val="-17"/>
          <w:sz w:val="24"/>
        </w:rPr>
        <w:t> </w:t>
      </w:r>
      <w:r>
        <w:rPr>
          <w:sz w:val="24"/>
        </w:rPr>
        <w:t>daňového</w:t>
      </w:r>
      <w:r>
        <w:rPr>
          <w:spacing w:val="-17"/>
          <w:sz w:val="24"/>
        </w:rPr>
        <w:t> </w:t>
      </w:r>
      <w:r>
        <w:rPr>
          <w:sz w:val="24"/>
        </w:rPr>
        <w:t>dokladu</w:t>
      </w:r>
      <w:r>
        <w:rPr>
          <w:spacing w:val="-15"/>
          <w:sz w:val="24"/>
        </w:rPr>
        <w:t> </w:t>
      </w:r>
      <w:r>
        <w:rPr>
          <w:sz w:val="24"/>
        </w:rPr>
        <w:t>objednateli.</w:t>
      </w:r>
    </w:p>
    <w:p>
      <w:pPr>
        <w:pStyle w:val="BodyText"/>
        <w:spacing w:before="4"/>
        <w:rPr>
          <w:sz w:val="21"/>
        </w:rPr>
      </w:pPr>
    </w:p>
    <w:p>
      <w:pPr>
        <w:pStyle w:val="ListParagraph"/>
        <w:numPr>
          <w:ilvl w:val="0"/>
          <w:numId w:val="4"/>
        </w:numPr>
        <w:tabs>
          <w:tab w:pos="721" w:val="left" w:leader="none"/>
        </w:tabs>
        <w:spacing w:line="276" w:lineRule="auto" w:before="1" w:after="0"/>
        <w:ind w:left="780" w:right="398" w:hanging="425"/>
        <w:jc w:val="both"/>
        <w:rPr>
          <w:sz w:val="24"/>
        </w:rPr>
      </w:pPr>
      <w:r>
        <w:rPr>
          <w:sz w:val="24"/>
        </w:rPr>
        <w:t>Splatnost veškerých daňových dokladů – faktur je stanovena na 30 dnů ode dne doručení dokladu</w:t>
      </w:r>
      <w:r>
        <w:rPr>
          <w:spacing w:val="-12"/>
          <w:sz w:val="24"/>
        </w:rPr>
        <w:t> </w:t>
      </w:r>
      <w:r>
        <w:rPr>
          <w:sz w:val="24"/>
        </w:rPr>
        <w:t>objednateli</w:t>
      </w:r>
      <w:r>
        <w:rPr>
          <w:spacing w:val="-12"/>
          <w:sz w:val="24"/>
        </w:rPr>
        <w:t> </w:t>
      </w:r>
      <w:r>
        <w:rPr>
          <w:sz w:val="24"/>
        </w:rPr>
        <w:t>na</w:t>
      </w:r>
      <w:r>
        <w:rPr>
          <w:spacing w:val="-11"/>
          <w:sz w:val="24"/>
        </w:rPr>
        <w:t> </w:t>
      </w:r>
      <w:r>
        <w:rPr>
          <w:sz w:val="24"/>
        </w:rPr>
        <w:t>jeho</w:t>
      </w:r>
      <w:r>
        <w:rPr>
          <w:spacing w:val="-12"/>
          <w:sz w:val="24"/>
        </w:rPr>
        <w:t> </w:t>
      </w:r>
      <w:r>
        <w:rPr>
          <w:sz w:val="24"/>
        </w:rPr>
        <w:t>výše</w:t>
      </w:r>
      <w:r>
        <w:rPr>
          <w:spacing w:val="-11"/>
          <w:sz w:val="24"/>
        </w:rPr>
        <w:t> </w:t>
      </w:r>
      <w:r>
        <w:rPr>
          <w:sz w:val="24"/>
        </w:rPr>
        <w:t>uvedenou</w:t>
      </w:r>
      <w:r>
        <w:rPr>
          <w:spacing w:val="-12"/>
          <w:sz w:val="24"/>
        </w:rPr>
        <w:t> </w:t>
      </w:r>
      <w:r>
        <w:rPr>
          <w:sz w:val="24"/>
        </w:rPr>
        <w:t>adresu.</w:t>
      </w:r>
      <w:r>
        <w:rPr>
          <w:spacing w:val="-14"/>
          <w:sz w:val="24"/>
        </w:rPr>
        <w:t> </w:t>
      </w:r>
      <w:r>
        <w:rPr>
          <w:sz w:val="24"/>
        </w:rPr>
        <w:t>Dnem</w:t>
      </w:r>
      <w:r>
        <w:rPr>
          <w:spacing w:val="-11"/>
          <w:sz w:val="24"/>
        </w:rPr>
        <w:t> </w:t>
      </w:r>
      <w:r>
        <w:rPr>
          <w:sz w:val="24"/>
        </w:rPr>
        <w:t>úhrady</w:t>
      </w:r>
      <w:r>
        <w:rPr>
          <w:spacing w:val="-11"/>
          <w:sz w:val="24"/>
        </w:rPr>
        <w:t> </w:t>
      </w:r>
      <w:r>
        <w:rPr>
          <w:sz w:val="24"/>
        </w:rPr>
        <w:t>se</w:t>
      </w:r>
      <w:r>
        <w:rPr>
          <w:spacing w:val="-11"/>
          <w:sz w:val="24"/>
        </w:rPr>
        <w:t> </w:t>
      </w:r>
      <w:r>
        <w:rPr>
          <w:sz w:val="24"/>
        </w:rPr>
        <w:t>rozumí</w:t>
      </w:r>
      <w:r>
        <w:rPr>
          <w:spacing w:val="-12"/>
          <w:sz w:val="24"/>
        </w:rPr>
        <w:t> </w:t>
      </w:r>
      <w:r>
        <w:rPr>
          <w:sz w:val="24"/>
        </w:rPr>
        <w:t>den</w:t>
      </w:r>
      <w:r>
        <w:rPr>
          <w:spacing w:val="-12"/>
          <w:sz w:val="24"/>
        </w:rPr>
        <w:t> </w:t>
      </w:r>
      <w:r>
        <w:rPr>
          <w:sz w:val="24"/>
        </w:rPr>
        <w:t>odpisu</w:t>
      </w:r>
      <w:r>
        <w:rPr>
          <w:spacing w:val="-12"/>
          <w:sz w:val="24"/>
        </w:rPr>
        <w:t> </w:t>
      </w:r>
      <w:r>
        <w:rPr>
          <w:sz w:val="24"/>
        </w:rPr>
        <w:t>z</w:t>
      </w:r>
      <w:r>
        <w:rPr>
          <w:spacing w:val="-1"/>
          <w:sz w:val="24"/>
        </w:rPr>
        <w:t> </w:t>
      </w:r>
      <w:r>
        <w:rPr>
          <w:sz w:val="24"/>
        </w:rPr>
        <w:t>účtu objednatele ve prospěch účtu</w:t>
      </w:r>
      <w:r>
        <w:rPr>
          <w:spacing w:val="-3"/>
          <w:sz w:val="24"/>
        </w:rPr>
        <w:t> </w:t>
      </w:r>
      <w:r>
        <w:rPr>
          <w:sz w:val="24"/>
        </w:rPr>
        <w:t>provozovatele.</w:t>
      </w:r>
    </w:p>
    <w:p>
      <w:pPr>
        <w:pStyle w:val="BodyText"/>
        <w:rPr>
          <w:sz w:val="26"/>
        </w:rPr>
      </w:pPr>
    </w:p>
    <w:p>
      <w:pPr>
        <w:pStyle w:val="BodyText"/>
        <w:spacing w:before="7"/>
        <w:rPr>
          <w:sz w:val="33"/>
        </w:rPr>
      </w:pPr>
    </w:p>
    <w:p>
      <w:pPr>
        <w:pStyle w:val="Heading1"/>
        <w:rPr>
          <w:u w:val="none"/>
        </w:rPr>
      </w:pPr>
      <w:r>
        <w:rPr>
          <w:u w:val="none"/>
        </w:rPr>
        <w:t>Článek</w:t>
      </w:r>
      <w:r>
        <w:rPr>
          <w:spacing w:val="-3"/>
          <w:u w:val="none"/>
        </w:rPr>
        <w:t> </w:t>
      </w:r>
      <w:r>
        <w:rPr>
          <w:u w:val="none"/>
        </w:rPr>
        <w:t>VI.</w:t>
      </w:r>
    </w:p>
    <w:p>
      <w:pPr>
        <w:pStyle w:val="Heading2"/>
        <w:ind w:left="1501" w:right="1550"/>
        <w:jc w:val="center"/>
      </w:pPr>
      <w:r>
        <w:rPr/>
        <w:t>Doba</w:t>
      </w:r>
      <w:r>
        <w:rPr>
          <w:spacing w:val="-8"/>
        </w:rPr>
        <w:t> </w:t>
      </w:r>
      <w:r>
        <w:rPr/>
        <w:t>plnění</w:t>
      </w:r>
    </w:p>
    <w:p>
      <w:pPr>
        <w:pStyle w:val="BodyText"/>
        <w:rPr>
          <w:b/>
          <w:sz w:val="25"/>
        </w:rPr>
      </w:pPr>
    </w:p>
    <w:p>
      <w:pPr>
        <w:pStyle w:val="BodyText"/>
        <w:spacing w:line="276" w:lineRule="auto"/>
        <w:ind w:left="416" w:right="380"/>
      </w:pPr>
      <w:r>
        <w:rPr/>
        <w:t>Tato smlouva se uzavírá na dobu určitou, která počíná běžet dnem účinnosti této smlouvy. Trvá 48 měsíců a končí posledním dnem daného 48 měsíce.</w:t>
      </w:r>
    </w:p>
    <w:p>
      <w:pPr>
        <w:pStyle w:val="BodyText"/>
        <w:rPr>
          <w:sz w:val="26"/>
        </w:rPr>
      </w:pPr>
    </w:p>
    <w:p>
      <w:pPr>
        <w:pStyle w:val="BodyText"/>
        <w:spacing w:before="6"/>
        <w:rPr>
          <w:sz w:val="27"/>
        </w:rPr>
      </w:pPr>
    </w:p>
    <w:p>
      <w:pPr>
        <w:pStyle w:val="Heading1"/>
        <w:ind w:right="1547"/>
        <w:rPr>
          <w:u w:val="none"/>
        </w:rPr>
      </w:pPr>
      <w:r>
        <w:rPr>
          <w:u w:val="none"/>
        </w:rPr>
        <w:t>Článek VII.</w:t>
      </w:r>
    </w:p>
    <w:p>
      <w:pPr>
        <w:pStyle w:val="Heading2"/>
        <w:spacing w:before="164"/>
        <w:ind w:right="1550"/>
        <w:jc w:val="center"/>
      </w:pPr>
      <w:r>
        <w:rPr/>
        <w:t>Záruční podmínky</w:t>
      </w:r>
    </w:p>
    <w:p>
      <w:pPr>
        <w:pStyle w:val="BodyText"/>
        <w:rPr>
          <w:b/>
          <w:sz w:val="25"/>
        </w:rPr>
      </w:pPr>
    </w:p>
    <w:p>
      <w:pPr>
        <w:pStyle w:val="ListParagraph"/>
        <w:numPr>
          <w:ilvl w:val="0"/>
          <w:numId w:val="5"/>
        </w:numPr>
        <w:tabs>
          <w:tab w:pos="776" w:val="left" w:leader="none"/>
        </w:tabs>
        <w:spacing w:line="276" w:lineRule="auto" w:before="0" w:after="0"/>
        <w:ind w:left="775" w:right="399" w:hanging="358"/>
        <w:jc w:val="both"/>
        <w:rPr>
          <w:sz w:val="24"/>
        </w:rPr>
      </w:pPr>
      <w:r>
        <w:rPr>
          <w:sz w:val="24"/>
        </w:rPr>
        <w:t>Záruční doba na služby poskytované na základě této smlouvy je 6 měsíců ode dne protokolárního převzetí služby. Za den protokolárního převzetí služby se považuje bud' potvrzený</w:t>
      </w:r>
      <w:r>
        <w:rPr>
          <w:spacing w:val="-4"/>
          <w:sz w:val="24"/>
        </w:rPr>
        <w:t> </w:t>
      </w:r>
      <w:r>
        <w:rPr>
          <w:sz w:val="24"/>
        </w:rPr>
        <w:t>předávací</w:t>
      </w:r>
      <w:r>
        <w:rPr>
          <w:spacing w:val="-4"/>
          <w:sz w:val="24"/>
        </w:rPr>
        <w:t> </w:t>
      </w:r>
      <w:r>
        <w:rPr>
          <w:sz w:val="24"/>
        </w:rPr>
        <w:t>protokol</w:t>
      </w:r>
      <w:r>
        <w:rPr>
          <w:spacing w:val="-4"/>
          <w:sz w:val="24"/>
        </w:rPr>
        <w:t> </w:t>
      </w:r>
      <w:r>
        <w:rPr>
          <w:sz w:val="24"/>
        </w:rPr>
        <w:t>služby</w:t>
      </w:r>
      <w:r>
        <w:rPr>
          <w:spacing w:val="-6"/>
          <w:sz w:val="24"/>
        </w:rPr>
        <w:t> </w:t>
      </w:r>
      <w:r>
        <w:rPr>
          <w:sz w:val="24"/>
        </w:rPr>
        <w:t>s</w:t>
      </w:r>
      <w:r>
        <w:rPr>
          <w:spacing w:val="-3"/>
          <w:sz w:val="24"/>
        </w:rPr>
        <w:t> </w:t>
      </w:r>
      <w:r>
        <w:rPr>
          <w:sz w:val="24"/>
        </w:rPr>
        <w:t>tímto</w:t>
      </w:r>
      <w:r>
        <w:rPr>
          <w:spacing w:val="-4"/>
          <w:sz w:val="24"/>
        </w:rPr>
        <w:t> </w:t>
      </w:r>
      <w:r>
        <w:rPr>
          <w:sz w:val="24"/>
        </w:rPr>
        <w:t>výstupem,</w:t>
      </w:r>
      <w:r>
        <w:rPr>
          <w:spacing w:val="-4"/>
          <w:sz w:val="24"/>
        </w:rPr>
        <w:t> </w:t>
      </w:r>
      <w:r>
        <w:rPr>
          <w:sz w:val="24"/>
        </w:rPr>
        <w:t>nebo</w:t>
      </w:r>
      <w:r>
        <w:rPr>
          <w:spacing w:val="-5"/>
          <w:sz w:val="24"/>
        </w:rPr>
        <w:t> </w:t>
      </w:r>
      <w:r>
        <w:rPr>
          <w:sz w:val="24"/>
        </w:rPr>
        <w:t>den</w:t>
      </w:r>
      <w:r>
        <w:rPr>
          <w:spacing w:val="-7"/>
          <w:sz w:val="24"/>
        </w:rPr>
        <w:t> </w:t>
      </w:r>
      <w:r>
        <w:rPr>
          <w:sz w:val="24"/>
        </w:rPr>
        <w:t>zdanitelného</w:t>
      </w:r>
      <w:r>
        <w:rPr>
          <w:spacing w:val="-6"/>
          <w:sz w:val="24"/>
        </w:rPr>
        <w:t> </w:t>
      </w:r>
      <w:r>
        <w:rPr>
          <w:sz w:val="24"/>
        </w:rPr>
        <w:t>plnění</w:t>
      </w:r>
      <w:r>
        <w:rPr>
          <w:spacing w:val="-4"/>
          <w:sz w:val="24"/>
        </w:rPr>
        <w:t> </w:t>
      </w:r>
      <w:r>
        <w:rPr>
          <w:sz w:val="24"/>
        </w:rPr>
        <w:t>faktury za službu, která protokolárně předávána není. Tímto ustanovením však nejsou nijak dotčeny záruční lhůty stanovené příslušnými právními předpisy, zejména občanským</w:t>
      </w:r>
      <w:r>
        <w:rPr>
          <w:spacing w:val="-20"/>
          <w:sz w:val="24"/>
        </w:rPr>
        <w:t> </w:t>
      </w:r>
      <w:r>
        <w:rPr>
          <w:sz w:val="24"/>
        </w:rPr>
        <w:t>zákoníkem.</w:t>
      </w:r>
    </w:p>
    <w:p>
      <w:pPr>
        <w:pStyle w:val="BodyText"/>
        <w:spacing w:before="4"/>
        <w:rPr>
          <w:sz w:val="21"/>
        </w:rPr>
      </w:pPr>
    </w:p>
    <w:p>
      <w:pPr>
        <w:pStyle w:val="ListParagraph"/>
        <w:numPr>
          <w:ilvl w:val="0"/>
          <w:numId w:val="5"/>
        </w:numPr>
        <w:tabs>
          <w:tab w:pos="776" w:val="left" w:leader="none"/>
        </w:tabs>
        <w:spacing w:line="276" w:lineRule="auto" w:before="0" w:after="0"/>
        <w:ind w:left="776" w:right="397" w:hanging="358"/>
        <w:jc w:val="both"/>
        <w:rPr>
          <w:sz w:val="24"/>
        </w:rPr>
      </w:pPr>
      <w:r>
        <w:rPr>
          <w:sz w:val="24"/>
        </w:rPr>
        <w:t>Pokud se v objektu vyskytne kritická závada (</w:t>
      </w:r>
      <w:r>
        <w:rPr>
          <w:i/>
          <w:sz w:val="24"/>
        </w:rPr>
        <w:t>viz Příloha č. 2</w:t>
      </w:r>
      <w:r>
        <w:rPr>
          <w:sz w:val="24"/>
        </w:rPr>
        <w:t>), pak provozovatel k jejímu odstranění nastoupí neprodleně od zjištění nebo nahlášení a závadu odstraní v technicky nejkratším možném čase. Provozovatel předpokládanou dobu opravy nahlásí oprávněné osobě před zahájením opravy. Provozovatel o této vadě i jejím odstranění učiní zápis a tato závada (</w:t>
      </w:r>
      <w:r>
        <w:rPr>
          <w:i/>
          <w:sz w:val="24"/>
        </w:rPr>
        <w:t>důvod výskytu, předcházení další podobné závadě</w:t>
      </w:r>
      <w:r>
        <w:rPr>
          <w:sz w:val="24"/>
        </w:rPr>
        <w:t>) bude projednána na společné</w:t>
      </w:r>
      <w:r>
        <w:rPr>
          <w:spacing w:val="-32"/>
          <w:sz w:val="24"/>
        </w:rPr>
        <w:t> </w:t>
      </w:r>
      <w:r>
        <w:rPr>
          <w:sz w:val="24"/>
        </w:rPr>
        <w:t>poradě.</w:t>
      </w:r>
    </w:p>
    <w:p>
      <w:pPr>
        <w:pStyle w:val="BodyText"/>
        <w:spacing w:before="4"/>
        <w:rPr>
          <w:sz w:val="21"/>
        </w:rPr>
      </w:pPr>
    </w:p>
    <w:p>
      <w:pPr>
        <w:pStyle w:val="ListParagraph"/>
        <w:numPr>
          <w:ilvl w:val="0"/>
          <w:numId w:val="5"/>
        </w:numPr>
        <w:tabs>
          <w:tab w:pos="776" w:val="left" w:leader="none"/>
        </w:tabs>
        <w:spacing w:line="276" w:lineRule="auto" w:before="1" w:after="0"/>
        <w:ind w:left="776" w:right="398" w:hanging="358"/>
        <w:jc w:val="both"/>
        <w:rPr>
          <w:sz w:val="24"/>
        </w:rPr>
      </w:pPr>
      <w:r>
        <w:rPr>
          <w:sz w:val="24"/>
        </w:rPr>
        <w:t>Pokud</w:t>
      </w:r>
      <w:r>
        <w:rPr>
          <w:spacing w:val="-13"/>
          <w:sz w:val="24"/>
        </w:rPr>
        <w:t> </w:t>
      </w:r>
      <w:r>
        <w:rPr>
          <w:sz w:val="24"/>
        </w:rPr>
        <w:t>se</w:t>
      </w:r>
      <w:r>
        <w:rPr>
          <w:spacing w:val="-12"/>
          <w:sz w:val="24"/>
        </w:rPr>
        <w:t> </w:t>
      </w:r>
      <w:r>
        <w:rPr>
          <w:sz w:val="24"/>
        </w:rPr>
        <w:t>vyskytne</w:t>
      </w:r>
      <w:r>
        <w:rPr>
          <w:spacing w:val="-11"/>
          <w:sz w:val="24"/>
        </w:rPr>
        <w:t> </w:t>
      </w:r>
      <w:r>
        <w:rPr>
          <w:sz w:val="24"/>
        </w:rPr>
        <w:t>vážná</w:t>
      </w:r>
      <w:r>
        <w:rPr>
          <w:spacing w:val="-12"/>
          <w:sz w:val="24"/>
        </w:rPr>
        <w:t> </w:t>
      </w:r>
      <w:r>
        <w:rPr>
          <w:sz w:val="24"/>
        </w:rPr>
        <w:t>závada,</w:t>
      </w:r>
      <w:r>
        <w:rPr>
          <w:spacing w:val="-13"/>
          <w:sz w:val="24"/>
        </w:rPr>
        <w:t> </w:t>
      </w:r>
      <w:r>
        <w:rPr>
          <w:sz w:val="24"/>
        </w:rPr>
        <w:t>pak</w:t>
      </w:r>
      <w:r>
        <w:rPr>
          <w:spacing w:val="-12"/>
          <w:sz w:val="24"/>
        </w:rPr>
        <w:t> </w:t>
      </w:r>
      <w:r>
        <w:rPr>
          <w:sz w:val="24"/>
        </w:rPr>
        <w:t>provozovatel</w:t>
      </w:r>
      <w:r>
        <w:rPr>
          <w:spacing w:val="-13"/>
          <w:sz w:val="24"/>
        </w:rPr>
        <w:t> </w:t>
      </w:r>
      <w:r>
        <w:rPr>
          <w:sz w:val="24"/>
        </w:rPr>
        <w:t>nastoupí</w:t>
      </w:r>
      <w:r>
        <w:rPr>
          <w:spacing w:val="-12"/>
          <w:sz w:val="24"/>
        </w:rPr>
        <w:t> </w:t>
      </w:r>
      <w:r>
        <w:rPr>
          <w:sz w:val="24"/>
        </w:rPr>
        <w:t>k</w:t>
      </w:r>
      <w:r>
        <w:rPr>
          <w:spacing w:val="-13"/>
          <w:sz w:val="24"/>
        </w:rPr>
        <w:t> </w:t>
      </w:r>
      <w:r>
        <w:rPr>
          <w:sz w:val="24"/>
        </w:rPr>
        <w:t>jejímu</w:t>
      </w:r>
      <w:r>
        <w:rPr>
          <w:spacing w:val="-13"/>
          <w:sz w:val="24"/>
        </w:rPr>
        <w:t> </w:t>
      </w:r>
      <w:r>
        <w:rPr>
          <w:sz w:val="24"/>
        </w:rPr>
        <w:t>odstranění</w:t>
      </w:r>
      <w:r>
        <w:rPr>
          <w:spacing w:val="-12"/>
          <w:sz w:val="24"/>
        </w:rPr>
        <w:t> </w:t>
      </w:r>
      <w:r>
        <w:rPr>
          <w:sz w:val="24"/>
        </w:rPr>
        <w:t>nejpozději</w:t>
      </w:r>
      <w:r>
        <w:rPr>
          <w:spacing w:val="-13"/>
          <w:sz w:val="24"/>
        </w:rPr>
        <w:t> </w:t>
      </w:r>
      <w:r>
        <w:rPr>
          <w:sz w:val="24"/>
        </w:rPr>
        <w:t>do 1 hodiny od jejího zjištění nebo nahlášení, přičemž odstraní závadu v technicky nejkratším možném čase. Provozovatel předpokládanou dobu opravy nahlásí oprávněné osobě před zahájením opravy. Provozovatel o výskytu této závady zašle písemnou zprávu odpovědnému pracovníkovi objednatele včetně návrhu na prevenci vad tohoto</w:t>
      </w:r>
      <w:r>
        <w:rPr>
          <w:spacing w:val="-13"/>
          <w:sz w:val="24"/>
        </w:rPr>
        <w:t> </w:t>
      </w:r>
      <w:r>
        <w:rPr>
          <w:sz w:val="24"/>
        </w:rPr>
        <w:t>druhu.</w:t>
      </w:r>
    </w:p>
    <w:p>
      <w:pPr>
        <w:pStyle w:val="BodyText"/>
        <w:spacing w:before="1"/>
        <w:rPr>
          <w:sz w:val="21"/>
        </w:rPr>
      </w:pPr>
    </w:p>
    <w:p>
      <w:pPr>
        <w:pStyle w:val="ListParagraph"/>
        <w:numPr>
          <w:ilvl w:val="0"/>
          <w:numId w:val="5"/>
        </w:numPr>
        <w:tabs>
          <w:tab w:pos="776" w:val="left" w:leader="none"/>
        </w:tabs>
        <w:spacing w:line="278" w:lineRule="auto" w:before="0" w:after="0"/>
        <w:ind w:left="776" w:right="399" w:hanging="358"/>
        <w:jc w:val="both"/>
        <w:rPr>
          <w:sz w:val="24"/>
        </w:rPr>
      </w:pPr>
      <w:r>
        <w:rPr>
          <w:sz w:val="24"/>
        </w:rPr>
        <w:t>Pokud se vyskytne drobná závada, pak ji provozovatel během pracovní doby odstraní a její výskyt a odstranění zaznamená do celkové měsíční zprávy o</w:t>
      </w:r>
      <w:r>
        <w:rPr>
          <w:spacing w:val="-15"/>
          <w:sz w:val="24"/>
        </w:rPr>
        <w:t> </w:t>
      </w:r>
      <w:r>
        <w:rPr>
          <w:sz w:val="24"/>
        </w:rPr>
        <w:t>činnosti.</w:t>
      </w:r>
    </w:p>
    <w:p>
      <w:pPr>
        <w:pStyle w:val="BodyText"/>
        <w:spacing w:before="10"/>
        <w:rPr>
          <w:sz w:val="20"/>
        </w:rPr>
      </w:pPr>
    </w:p>
    <w:p>
      <w:pPr>
        <w:pStyle w:val="ListParagraph"/>
        <w:numPr>
          <w:ilvl w:val="0"/>
          <w:numId w:val="5"/>
        </w:numPr>
        <w:tabs>
          <w:tab w:pos="776" w:val="left" w:leader="none"/>
        </w:tabs>
        <w:spacing w:line="278" w:lineRule="auto" w:before="0" w:after="0"/>
        <w:ind w:left="776" w:right="399" w:hanging="358"/>
        <w:jc w:val="both"/>
        <w:rPr>
          <w:sz w:val="24"/>
        </w:rPr>
      </w:pPr>
      <w:r>
        <w:rPr>
          <w:sz w:val="24"/>
        </w:rPr>
        <w:t>Pokud nějakou závadu objeví objednatel, pak její výskyt včetně jejího odhadovaného stupně ihned ohlásí elektronickou formou nebo telefonicky</w:t>
      </w:r>
      <w:r>
        <w:rPr>
          <w:spacing w:val="-12"/>
          <w:sz w:val="24"/>
        </w:rPr>
        <w:t> </w:t>
      </w:r>
      <w:r>
        <w:rPr>
          <w:sz w:val="24"/>
        </w:rPr>
        <w:t>provozovateli.</w:t>
      </w:r>
    </w:p>
    <w:p>
      <w:pPr>
        <w:spacing w:after="0" w:line="278" w:lineRule="auto"/>
        <w:jc w:val="both"/>
        <w:rPr>
          <w:sz w:val="24"/>
        </w:rPr>
        <w:sectPr>
          <w:pgSz w:w="11910" w:h="16840"/>
          <w:pgMar w:header="0" w:footer="970" w:top="1040" w:bottom="1200" w:left="1060" w:right="1040"/>
        </w:sectPr>
      </w:pPr>
    </w:p>
    <w:p>
      <w:pPr>
        <w:pStyle w:val="BodyText"/>
        <w:rPr>
          <w:sz w:val="26"/>
        </w:rPr>
      </w:pPr>
    </w:p>
    <w:p>
      <w:pPr>
        <w:pStyle w:val="BodyText"/>
        <w:rPr>
          <w:sz w:val="26"/>
        </w:rPr>
      </w:pPr>
    </w:p>
    <w:p>
      <w:pPr>
        <w:pStyle w:val="BodyText"/>
        <w:spacing w:before="2"/>
        <w:rPr>
          <w:sz w:val="32"/>
        </w:rPr>
      </w:pPr>
    </w:p>
    <w:p>
      <w:pPr>
        <w:pStyle w:val="ListParagraph"/>
        <w:numPr>
          <w:ilvl w:val="0"/>
          <w:numId w:val="6"/>
        </w:numPr>
        <w:tabs>
          <w:tab w:pos="776" w:val="left" w:leader="none"/>
        </w:tabs>
        <w:spacing w:line="240" w:lineRule="auto" w:before="0" w:after="0"/>
        <w:ind w:left="776" w:right="0" w:hanging="360"/>
        <w:jc w:val="left"/>
        <w:rPr>
          <w:sz w:val="24"/>
        </w:rPr>
      </w:pPr>
      <w:r>
        <w:rPr>
          <w:sz w:val="24"/>
        </w:rPr>
        <w:t>Sankce:</w:t>
      </w:r>
    </w:p>
    <w:p>
      <w:pPr>
        <w:pStyle w:val="Heading1"/>
        <w:spacing w:before="75"/>
        <w:ind w:left="399" w:right="3503"/>
        <w:rPr>
          <w:u w:val="none"/>
        </w:rPr>
      </w:pPr>
      <w:r>
        <w:rPr>
          <w:b w:val="0"/>
          <w:u w:val="none"/>
        </w:rPr>
        <w:br w:type="column"/>
      </w:r>
      <w:r>
        <w:rPr>
          <w:u w:val="none"/>
        </w:rPr>
        <w:t>Článek VIII.</w:t>
      </w:r>
    </w:p>
    <w:p>
      <w:pPr>
        <w:pStyle w:val="Heading2"/>
        <w:spacing w:before="48"/>
        <w:ind w:left="399" w:right="3505"/>
        <w:jc w:val="center"/>
      </w:pPr>
      <w:r>
        <w:rPr/>
        <w:t>Sankce a ukončení smlouvy</w:t>
      </w:r>
    </w:p>
    <w:p>
      <w:pPr>
        <w:spacing w:after="0"/>
        <w:jc w:val="center"/>
        <w:sectPr>
          <w:pgSz w:w="11910" w:h="16840"/>
          <w:pgMar w:header="0" w:footer="970" w:top="1040" w:bottom="1200" w:left="1060" w:right="1040"/>
          <w:cols w:num="2" w:equalWidth="0">
            <w:col w:w="1519" w:space="1541"/>
            <w:col w:w="6750"/>
          </w:cols>
        </w:sectPr>
      </w:pPr>
    </w:p>
    <w:p>
      <w:pPr>
        <w:pStyle w:val="ListParagraph"/>
        <w:numPr>
          <w:ilvl w:val="1"/>
          <w:numId w:val="6"/>
        </w:numPr>
        <w:tabs>
          <w:tab w:pos="1207" w:val="left" w:leader="none"/>
          <w:tab w:pos="1208" w:val="left" w:leader="none"/>
        </w:tabs>
        <w:spacing w:line="240" w:lineRule="auto" w:before="162" w:after="0"/>
        <w:ind w:left="1208" w:right="0" w:hanging="425"/>
        <w:jc w:val="left"/>
        <w:rPr>
          <w:sz w:val="24"/>
        </w:rPr>
      </w:pPr>
      <w:r>
        <w:rPr>
          <w:sz w:val="24"/>
        </w:rPr>
        <w:t>V případě prodlení provozovatele s nástupem k odstranění vad dle čl. VII této</w:t>
      </w:r>
      <w:r>
        <w:rPr>
          <w:spacing w:val="9"/>
          <w:sz w:val="24"/>
        </w:rPr>
        <w:t> </w:t>
      </w:r>
      <w:r>
        <w:rPr>
          <w:sz w:val="24"/>
        </w:rPr>
        <w:t>smlouvy,</w:t>
      </w:r>
    </w:p>
    <w:p>
      <w:pPr>
        <w:pStyle w:val="BodyText"/>
        <w:spacing w:before="42"/>
        <w:ind w:left="1208"/>
      </w:pPr>
      <w:r>
        <w:rPr/>
        <w:t>je objednatel oprávněn účtovat provozovateli smluvní pokutu ve výši:</w:t>
      </w:r>
    </w:p>
    <w:p>
      <w:pPr>
        <w:pStyle w:val="BodyText"/>
        <w:spacing w:before="3"/>
        <w:rPr>
          <w:sz w:val="21"/>
        </w:rPr>
      </w:pPr>
    </w:p>
    <w:p>
      <w:pPr>
        <w:pStyle w:val="ListParagraph"/>
        <w:numPr>
          <w:ilvl w:val="2"/>
          <w:numId w:val="6"/>
        </w:numPr>
        <w:tabs>
          <w:tab w:pos="1774" w:val="left" w:leader="none"/>
          <w:tab w:pos="1775" w:val="left" w:leader="none"/>
        </w:tabs>
        <w:spacing w:line="240" w:lineRule="auto" w:before="1" w:after="0"/>
        <w:ind w:left="1774" w:right="0" w:hanging="426"/>
        <w:jc w:val="left"/>
        <w:rPr>
          <w:sz w:val="24"/>
        </w:rPr>
      </w:pPr>
      <w:r>
        <w:rPr>
          <w:sz w:val="24"/>
        </w:rPr>
        <w:t>1 000,- Kč/den za kritickou</w:t>
      </w:r>
      <w:r>
        <w:rPr>
          <w:spacing w:val="-4"/>
          <w:sz w:val="24"/>
        </w:rPr>
        <w:t> </w:t>
      </w:r>
      <w:r>
        <w:rPr>
          <w:sz w:val="24"/>
        </w:rPr>
        <w:t>závadu,</w:t>
      </w:r>
    </w:p>
    <w:p>
      <w:pPr>
        <w:pStyle w:val="ListParagraph"/>
        <w:numPr>
          <w:ilvl w:val="2"/>
          <w:numId w:val="6"/>
        </w:numPr>
        <w:tabs>
          <w:tab w:pos="1774" w:val="left" w:leader="none"/>
          <w:tab w:pos="1775" w:val="left" w:leader="none"/>
        </w:tabs>
        <w:spacing w:line="240" w:lineRule="auto" w:before="40" w:after="0"/>
        <w:ind w:left="1774" w:right="0" w:hanging="426"/>
        <w:jc w:val="left"/>
        <w:rPr>
          <w:sz w:val="24"/>
        </w:rPr>
      </w:pPr>
      <w:r>
        <w:rPr>
          <w:sz w:val="24"/>
        </w:rPr>
        <w:t>500,- Kč/den za vážnou</w:t>
      </w:r>
      <w:r>
        <w:rPr>
          <w:spacing w:val="-6"/>
          <w:sz w:val="24"/>
        </w:rPr>
        <w:t> </w:t>
      </w:r>
      <w:r>
        <w:rPr>
          <w:sz w:val="24"/>
        </w:rPr>
        <w:t>závadu,</w:t>
      </w:r>
    </w:p>
    <w:p>
      <w:pPr>
        <w:pStyle w:val="ListParagraph"/>
        <w:numPr>
          <w:ilvl w:val="2"/>
          <w:numId w:val="6"/>
        </w:numPr>
        <w:tabs>
          <w:tab w:pos="1774" w:val="left" w:leader="none"/>
          <w:tab w:pos="1775" w:val="left" w:leader="none"/>
        </w:tabs>
        <w:spacing w:line="240" w:lineRule="auto" w:before="40" w:after="0"/>
        <w:ind w:left="1774" w:right="0" w:hanging="426"/>
        <w:jc w:val="left"/>
        <w:rPr>
          <w:sz w:val="24"/>
        </w:rPr>
      </w:pPr>
      <w:r>
        <w:rPr>
          <w:sz w:val="24"/>
        </w:rPr>
        <w:t>100,- Kč/den za drobnou</w:t>
      </w:r>
      <w:r>
        <w:rPr>
          <w:spacing w:val="-4"/>
          <w:sz w:val="24"/>
        </w:rPr>
        <w:t> </w:t>
      </w:r>
      <w:r>
        <w:rPr>
          <w:sz w:val="24"/>
        </w:rPr>
        <w:t>závadu.</w:t>
      </w:r>
    </w:p>
    <w:p>
      <w:pPr>
        <w:pStyle w:val="BodyText"/>
        <w:spacing w:before="6"/>
        <w:rPr>
          <w:sz w:val="26"/>
        </w:rPr>
      </w:pPr>
    </w:p>
    <w:p>
      <w:pPr>
        <w:pStyle w:val="ListParagraph"/>
        <w:numPr>
          <w:ilvl w:val="1"/>
          <w:numId w:val="6"/>
        </w:numPr>
        <w:tabs>
          <w:tab w:pos="1208" w:val="left" w:leader="none"/>
        </w:tabs>
        <w:spacing w:line="276" w:lineRule="auto" w:before="0" w:after="0"/>
        <w:ind w:left="1208" w:right="398" w:hanging="425"/>
        <w:jc w:val="both"/>
        <w:rPr>
          <w:sz w:val="24"/>
        </w:rPr>
      </w:pPr>
      <w:r>
        <w:rPr>
          <w:sz w:val="24"/>
        </w:rPr>
        <w:t>V případě porušení povinností provozovatele týkající se chybějících nebo chybných povinných oprávnění, kvalifikace, způsobilosti, dále porušení zásad bezpečnosti práce   a ochrany zdraví, požární ochrany či bezpečnosti, je objednatel oprávněn účtovat provozovateli smluvní pokutu ve výši 1000,- Kč za každé jednotlivé</w:t>
      </w:r>
      <w:r>
        <w:rPr>
          <w:spacing w:val="-13"/>
          <w:sz w:val="24"/>
        </w:rPr>
        <w:t> </w:t>
      </w:r>
      <w:r>
        <w:rPr>
          <w:sz w:val="24"/>
        </w:rPr>
        <w:t>porušení.</w:t>
      </w:r>
    </w:p>
    <w:p>
      <w:pPr>
        <w:pStyle w:val="ListParagraph"/>
        <w:numPr>
          <w:ilvl w:val="1"/>
          <w:numId w:val="6"/>
        </w:numPr>
        <w:tabs>
          <w:tab w:pos="1208" w:val="left" w:leader="none"/>
        </w:tabs>
        <w:spacing w:line="276" w:lineRule="auto" w:before="62" w:after="0"/>
        <w:ind w:left="1208" w:right="398" w:hanging="425"/>
        <w:jc w:val="both"/>
        <w:rPr>
          <w:sz w:val="24"/>
        </w:rPr>
      </w:pPr>
      <w:r>
        <w:rPr>
          <w:sz w:val="24"/>
        </w:rPr>
        <w:t>V</w:t>
      </w:r>
      <w:r>
        <w:rPr>
          <w:spacing w:val="-19"/>
          <w:sz w:val="24"/>
        </w:rPr>
        <w:t> </w:t>
      </w:r>
      <w:r>
        <w:rPr>
          <w:sz w:val="24"/>
        </w:rPr>
        <w:t>případě</w:t>
      </w:r>
      <w:r>
        <w:rPr>
          <w:spacing w:val="-19"/>
          <w:sz w:val="24"/>
        </w:rPr>
        <w:t> </w:t>
      </w:r>
      <w:r>
        <w:rPr>
          <w:sz w:val="24"/>
        </w:rPr>
        <w:t>porušení</w:t>
      </w:r>
      <w:r>
        <w:rPr>
          <w:spacing w:val="-20"/>
          <w:sz w:val="24"/>
        </w:rPr>
        <w:t> </w:t>
      </w:r>
      <w:r>
        <w:rPr>
          <w:sz w:val="24"/>
        </w:rPr>
        <w:t>jakýchkoliv</w:t>
      </w:r>
      <w:r>
        <w:rPr>
          <w:spacing w:val="-19"/>
          <w:sz w:val="24"/>
        </w:rPr>
        <w:t> </w:t>
      </w:r>
      <w:r>
        <w:rPr>
          <w:sz w:val="24"/>
        </w:rPr>
        <w:t>dalších</w:t>
      </w:r>
      <w:r>
        <w:rPr>
          <w:spacing w:val="-22"/>
          <w:sz w:val="24"/>
        </w:rPr>
        <w:t> </w:t>
      </w:r>
      <w:r>
        <w:rPr>
          <w:sz w:val="24"/>
        </w:rPr>
        <w:t>smluvních</w:t>
      </w:r>
      <w:r>
        <w:rPr>
          <w:spacing w:val="-19"/>
          <w:sz w:val="24"/>
        </w:rPr>
        <w:t> </w:t>
      </w:r>
      <w:r>
        <w:rPr>
          <w:sz w:val="24"/>
        </w:rPr>
        <w:t>povinností</w:t>
      </w:r>
      <w:r>
        <w:rPr>
          <w:spacing w:val="-20"/>
          <w:sz w:val="24"/>
        </w:rPr>
        <w:t> </w:t>
      </w:r>
      <w:r>
        <w:rPr>
          <w:sz w:val="24"/>
        </w:rPr>
        <w:t>provozovatele</w:t>
      </w:r>
      <w:r>
        <w:rPr>
          <w:spacing w:val="-18"/>
          <w:sz w:val="24"/>
        </w:rPr>
        <w:t> </w:t>
      </w:r>
      <w:r>
        <w:rPr>
          <w:sz w:val="24"/>
        </w:rPr>
        <w:t>neuvedených v předchozím odstavci b), je objednatel oprávněn účtovat provozovateli smluvní pokutu ve výši 500,- Kč za každé jednotlivé</w:t>
      </w:r>
      <w:r>
        <w:rPr>
          <w:spacing w:val="-5"/>
          <w:sz w:val="24"/>
        </w:rPr>
        <w:t> </w:t>
      </w:r>
      <w:r>
        <w:rPr>
          <w:sz w:val="24"/>
        </w:rPr>
        <w:t>porušení.</w:t>
      </w:r>
    </w:p>
    <w:p>
      <w:pPr>
        <w:pStyle w:val="ListParagraph"/>
        <w:numPr>
          <w:ilvl w:val="1"/>
          <w:numId w:val="6"/>
        </w:numPr>
        <w:tabs>
          <w:tab w:pos="1208" w:val="left" w:leader="none"/>
        </w:tabs>
        <w:spacing w:line="276" w:lineRule="auto" w:before="59" w:after="0"/>
        <w:ind w:left="1208" w:right="398" w:hanging="425"/>
        <w:jc w:val="both"/>
        <w:rPr>
          <w:sz w:val="24"/>
        </w:rPr>
      </w:pPr>
      <w:r>
        <w:rPr>
          <w:sz w:val="24"/>
        </w:rPr>
        <w:t>V případě porušení povinnosti mlčenlivosti provozovatelem dle ustanovení čl. IX. této smlouvy,</w:t>
      </w:r>
      <w:r>
        <w:rPr>
          <w:spacing w:val="-12"/>
          <w:sz w:val="24"/>
        </w:rPr>
        <w:t> </w:t>
      </w:r>
      <w:r>
        <w:rPr>
          <w:sz w:val="24"/>
        </w:rPr>
        <w:t>je</w:t>
      </w:r>
      <w:r>
        <w:rPr>
          <w:spacing w:val="-10"/>
          <w:sz w:val="24"/>
        </w:rPr>
        <w:t> </w:t>
      </w:r>
      <w:r>
        <w:rPr>
          <w:sz w:val="24"/>
        </w:rPr>
        <w:t>provozovatel</w:t>
      </w:r>
      <w:r>
        <w:rPr>
          <w:spacing w:val="-14"/>
          <w:sz w:val="24"/>
        </w:rPr>
        <w:t> </w:t>
      </w:r>
      <w:r>
        <w:rPr>
          <w:sz w:val="24"/>
        </w:rPr>
        <w:t>povinen</w:t>
      </w:r>
      <w:r>
        <w:rPr>
          <w:spacing w:val="-11"/>
          <w:sz w:val="24"/>
        </w:rPr>
        <w:t> </w:t>
      </w:r>
      <w:r>
        <w:rPr>
          <w:sz w:val="24"/>
        </w:rPr>
        <w:t>uhradit</w:t>
      </w:r>
      <w:r>
        <w:rPr>
          <w:spacing w:val="-11"/>
          <w:sz w:val="24"/>
        </w:rPr>
        <w:t> </w:t>
      </w:r>
      <w:r>
        <w:rPr>
          <w:sz w:val="24"/>
        </w:rPr>
        <w:t>objednateli</w:t>
      </w:r>
      <w:r>
        <w:rPr>
          <w:spacing w:val="-12"/>
          <w:sz w:val="24"/>
        </w:rPr>
        <w:t> </w:t>
      </w:r>
      <w:r>
        <w:rPr>
          <w:sz w:val="24"/>
        </w:rPr>
        <w:t>smluvní</w:t>
      </w:r>
      <w:r>
        <w:rPr>
          <w:spacing w:val="-11"/>
          <w:sz w:val="24"/>
        </w:rPr>
        <w:t> </w:t>
      </w:r>
      <w:r>
        <w:rPr>
          <w:sz w:val="24"/>
        </w:rPr>
        <w:t>pokutu</w:t>
      </w:r>
      <w:r>
        <w:rPr>
          <w:spacing w:val="-12"/>
          <w:sz w:val="24"/>
        </w:rPr>
        <w:t> </w:t>
      </w:r>
      <w:r>
        <w:rPr>
          <w:sz w:val="24"/>
        </w:rPr>
        <w:t>ve</w:t>
      </w:r>
      <w:r>
        <w:rPr>
          <w:spacing w:val="-10"/>
          <w:sz w:val="24"/>
        </w:rPr>
        <w:t> </w:t>
      </w:r>
      <w:r>
        <w:rPr>
          <w:sz w:val="24"/>
        </w:rPr>
        <w:t>výši</w:t>
      </w:r>
      <w:r>
        <w:rPr>
          <w:spacing w:val="-11"/>
          <w:sz w:val="24"/>
        </w:rPr>
        <w:t> </w:t>
      </w:r>
      <w:r>
        <w:rPr>
          <w:sz w:val="24"/>
        </w:rPr>
        <w:t>20</w:t>
      </w:r>
      <w:r>
        <w:rPr>
          <w:spacing w:val="-11"/>
          <w:sz w:val="24"/>
        </w:rPr>
        <w:t> </w:t>
      </w:r>
      <w:r>
        <w:rPr>
          <w:sz w:val="24"/>
        </w:rPr>
        <w:t>000,-</w:t>
      </w:r>
      <w:r>
        <w:rPr>
          <w:spacing w:val="-12"/>
          <w:sz w:val="24"/>
        </w:rPr>
        <w:t> </w:t>
      </w:r>
      <w:r>
        <w:rPr>
          <w:sz w:val="24"/>
        </w:rPr>
        <w:t>Kč za každé jednotlivé</w:t>
      </w:r>
      <w:r>
        <w:rPr>
          <w:spacing w:val="-1"/>
          <w:sz w:val="24"/>
        </w:rPr>
        <w:t> </w:t>
      </w:r>
      <w:r>
        <w:rPr>
          <w:sz w:val="24"/>
        </w:rPr>
        <w:t>porušení.</w:t>
      </w:r>
    </w:p>
    <w:p>
      <w:pPr>
        <w:pStyle w:val="ListParagraph"/>
        <w:numPr>
          <w:ilvl w:val="0"/>
          <w:numId w:val="6"/>
        </w:numPr>
        <w:tabs>
          <w:tab w:pos="776" w:val="left" w:leader="none"/>
        </w:tabs>
        <w:spacing w:line="276" w:lineRule="auto" w:before="120" w:after="0"/>
        <w:ind w:left="776" w:right="399" w:hanging="358"/>
        <w:jc w:val="both"/>
        <w:rPr>
          <w:sz w:val="24"/>
        </w:rPr>
      </w:pPr>
      <w:r>
        <w:rPr>
          <w:sz w:val="24"/>
        </w:rPr>
        <w:t>Úhradou smluvní pokuty není, jakkoliv dotčeno právo smluvní strany na náhradu vzniklé škody v plné výši. Smluvní strana je povinna požadovanou částku poukázat druhé straně do 14 dnů ode dne písemného uplatnění smluvní pokuty. Platební povinnost je splněna dnem připsání požadované částky ve prospěch účtu druhé</w:t>
      </w:r>
      <w:r>
        <w:rPr>
          <w:spacing w:val="-6"/>
          <w:sz w:val="24"/>
        </w:rPr>
        <w:t> </w:t>
      </w:r>
      <w:r>
        <w:rPr>
          <w:sz w:val="24"/>
        </w:rPr>
        <w:t>strany.</w:t>
      </w:r>
    </w:p>
    <w:p>
      <w:pPr>
        <w:pStyle w:val="BodyText"/>
        <w:spacing w:before="2"/>
        <w:rPr>
          <w:sz w:val="21"/>
        </w:rPr>
      </w:pPr>
    </w:p>
    <w:p>
      <w:pPr>
        <w:pStyle w:val="ListParagraph"/>
        <w:numPr>
          <w:ilvl w:val="0"/>
          <w:numId w:val="6"/>
        </w:numPr>
        <w:tabs>
          <w:tab w:pos="776" w:val="left" w:leader="none"/>
        </w:tabs>
        <w:spacing w:line="278" w:lineRule="auto" w:before="1" w:after="0"/>
        <w:ind w:left="776" w:right="398" w:hanging="360"/>
        <w:jc w:val="both"/>
        <w:rPr>
          <w:sz w:val="24"/>
        </w:rPr>
      </w:pPr>
      <w:r>
        <w:rPr>
          <w:sz w:val="24"/>
        </w:rPr>
        <w:t>Objednatel i provozovatel jsou oprávněni odstoupit od této smlouvy v případě podstatného porušení smluvních povinností druhou</w:t>
      </w:r>
      <w:r>
        <w:rPr>
          <w:spacing w:val="-3"/>
          <w:sz w:val="24"/>
        </w:rPr>
        <w:t> </w:t>
      </w:r>
      <w:r>
        <w:rPr>
          <w:sz w:val="24"/>
        </w:rPr>
        <w:t>stranou.</w:t>
      </w:r>
    </w:p>
    <w:p>
      <w:pPr>
        <w:pStyle w:val="BodyText"/>
        <w:spacing w:before="10"/>
        <w:rPr>
          <w:sz w:val="20"/>
        </w:rPr>
      </w:pPr>
    </w:p>
    <w:p>
      <w:pPr>
        <w:pStyle w:val="ListParagraph"/>
        <w:numPr>
          <w:ilvl w:val="0"/>
          <w:numId w:val="6"/>
        </w:numPr>
        <w:tabs>
          <w:tab w:pos="776" w:val="left" w:leader="none"/>
        </w:tabs>
        <w:spacing w:line="276" w:lineRule="auto" w:before="0" w:after="0"/>
        <w:ind w:left="776" w:right="399" w:hanging="358"/>
        <w:jc w:val="both"/>
        <w:rPr>
          <w:sz w:val="24"/>
        </w:rPr>
      </w:pPr>
      <w:r>
        <w:rPr>
          <w:sz w:val="24"/>
        </w:rPr>
        <w:t>Objednatel i provozovatel jsou oprávněni vypovědět tuto smlouvu i bez udání důvodu v tříměsíční (3) výpovědní lhůtě, která počíná běžet prvním dnem měsíce následujícího po doručení výpovědi této smlouvy druhé</w:t>
      </w:r>
      <w:r>
        <w:rPr>
          <w:spacing w:val="-3"/>
          <w:sz w:val="24"/>
        </w:rPr>
        <w:t> </w:t>
      </w:r>
      <w:r>
        <w:rPr>
          <w:sz w:val="24"/>
        </w:rPr>
        <w:t>straně.</w:t>
      </w:r>
    </w:p>
    <w:p>
      <w:pPr>
        <w:pStyle w:val="BodyText"/>
        <w:spacing w:before="3"/>
        <w:rPr>
          <w:sz w:val="21"/>
        </w:rPr>
      </w:pPr>
    </w:p>
    <w:p>
      <w:pPr>
        <w:pStyle w:val="ListParagraph"/>
        <w:numPr>
          <w:ilvl w:val="0"/>
          <w:numId w:val="6"/>
        </w:numPr>
        <w:tabs>
          <w:tab w:pos="776" w:val="left" w:leader="none"/>
        </w:tabs>
        <w:spacing w:line="240" w:lineRule="auto" w:before="0" w:after="0"/>
        <w:ind w:left="776" w:right="0" w:hanging="360"/>
        <w:jc w:val="left"/>
        <w:rPr>
          <w:sz w:val="24"/>
        </w:rPr>
      </w:pPr>
      <w:r>
        <w:rPr>
          <w:sz w:val="24"/>
        </w:rPr>
        <w:t>Za podstatné porušení smlouvy je dále</w:t>
      </w:r>
      <w:r>
        <w:rPr>
          <w:spacing w:val="-5"/>
          <w:sz w:val="24"/>
        </w:rPr>
        <w:t> </w:t>
      </w:r>
      <w:r>
        <w:rPr>
          <w:sz w:val="24"/>
        </w:rPr>
        <w:t>považováno:</w:t>
      </w:r>
    </w:p>
    <w:p>
      <w:pPr>
        <w:pStyle w:val="ListParagraph"/>
        <w:numPr>
          <w:ilvl w:val="1"/>
          <w:numId w:val="6"/>
        </w:numPr>
        <w:tabs>
          <w:tab w:pos="1205" w:val="left" w:leader="none"/>
          <w:tab w:pos="1206" w:val="left" w:leader="none"/>
        </w:tabs>
        <w:spacing w:line="276" w:lineRule="auto" w:before="162" w:after="0"/>
        <w:ind w:left="1205" w:right="399" w:hanging="425"/>
        <w:jc w:val="left"/>
        <w:rPr>
          <w:sz w:val="24"/>
        </w:rPr>
      </w:pPr>
      <w:r>
        <w:rPr>
          <w:sz w:val="24"/>
        </w:rPr>
        <w:t>neprovedení pravidelných úklidových prací nebo oprav v kvalitě a rozsahu stanoveném uzavřenou</w:t>
      </w:r>
      <w:r>
        <w:rPr>
          <w:spacing w:val="-2"/>
          <w:sz w:val="24"/>
        </w:rPr>
        <w:t> </w:t>
      </w:r>
      <w:r>
        <w:rPr>
          <w:sz w:val="24"/>
        </w:rPr>
        <w:t>smlouvou,</w:t>
      </w:r>
    </w:p>
    <w:p>
      <w:pPr>
        <w:pStyle w:val="ListParagraph"/>
        <w:numPr>
          <w:ilvl w:val="1"/>
          <w:numId w:val="6"/>
        </w:numPr>
        <w:tabs>
          <w:tab w:pos="1205" w:val="left" w:leader="none"/>
          <w:tab w:pos="1206" w:val="left" w:leader="none"/>
        </w:tabs>
        <w:spacing w:line="278" w:lineRule="auto" w:before="58" w:after="0"/>
        <w:ind w:left="1205" w:right="399" w:hanging="425"/>
        <w:jc w:val="left"/>
        <w:rPr>
          <w:sz w:val="24"/>
        </w:rPr>
      </w:pPr>
      <w:r>
        <w:rPr>
          <w:sz w:val="24"/>
        </w:rPr>
        <w:t>opakované podstatné časové prodlení o více než 50 % při odstraňování závad mimo případů zabránění vyšší</w:t>
      </w:r>
      <w:r>
        <w:rPr>
          <w:spacing w:val="-1"/>
          <w:sz w:val="24"/>
        </w:rPr>
        <w:t> </w:t>
      </w:r>
      <w:r>
        <w:rPr>
          <w:sz w:val="24"/>
        </w:rPr>
        <w:t>mocí,</w:t>
      </w:r>
    </w:p>
    <w:p>
      <w:pPr>
        <w:pStyle w:val="ListParagraph"/>
        <w:numPr>
          <w:ilvl w:val="1"/>
          <w:numId w:val="6"/>
        </w:numPr>
        <w:tabs>
          <w:tab w:pos="1205" w:val="left" w:leader="none"/>
          <w:tab w:pos="1206" w:val="left" w:leader="none"/>
        </w:tabs>
        <w:spacing w:line="240" w:lineRule="auto" w:before="56" w:after="0"/>
        <w:ind w:left="1205" w:right="0" w:hanging="426"/>
        <w:jc w:val="left"/>
        <w:rPr>
          <w:sz w:val="24"/>
        </w:rPr>
      </w:pPr>
      <w:r>
        <w:rPr>
          <w:sz w:val="24"/>
        </w:rPr>
        <w:t>opakované,</w:t>
      </w:r>
      <w:r>
        <w:rPr>
          <w:spacing w:val="24"/>
          <w:sz w:val="24"/>
        </w:rPr>
        <w:t> </w:t>
      </w:r>
      <w:r>
        <w:rPr>
          <w:sz w:val="24"/>
        </w:rPr>
        <w:t>tj.</w:t>
      </w:r>
      <w:r>
        <w:rPr>
          <w:spacing w:val="24"/>
          <w:sz w:val="24"/>
        </w:rPr>
        <w:t> </w:t>
      </w:r>
      <w:r>
        <w:rPr>
          <w:sz w:val="24"/>
        </w:rPr>
        <w:t>2x</w:t>
      </w:r>
      <w:r>
        <w:rPr>
          <w:spacing w:val="24"/>
          <w:sz w:val="24"/>
        </w:rPr>
        <w:t> </w:t>
      </w:r>
      <w:r>
        <w:rPr>
          <w:sz w:val="24"/>
        </w:rPr>
        <w:t>za</w:t>
      </w:r>
      <w:r>
        <w:rPr>
          <w:spacing w:val="25"/>
          <w:sz w:val="24"/>
        </w:rPr>
        <w:t> </w:t>
      </w:r>
      <w:r>
        <w:rPr>
          <w:sz w:val="24"/>
        </w:rPr>
        <w:t>tři</w:t>
      </w:r>
      <w:r>
        <w:rPr>
          <w:spacing w:val="24"/>
          <w:sz w:val="24"/>
        </w:rPr>
        <w:t> </w:t>
      </w:r>
      <w:r>
        <w:rPr>
          <w:sz w:val="24"/>
        </w:rPr>
        <w:t>měsíce</w:t>
      </w:r>
      <w:r>
        <w:rPr>
          <w:spacing w:val="24"/>
          <w:sz w:val="24"/>
        </w:rPr>
        <w:t> </w:t>
      </w:r>
      <w:r>
        <w:rPr>
          <w:sz w:val="24"/>
        </w:rPr>
        <w:t>(</w:t>
      </w:r>
      <w:r>
        <w:rPr>
          <w:i/>
          <w:sz w:val="24"/>
        </w:rPr>
        <w:t>tj.</w:t>
      </w:r>
      <w:r>
        <w:rPr>
          <w:i/>
          <w:spacing w:val="24"/>
          <w:sz w:val="24"/>
        </w:rPr>
        <w:t> </w:t>
      </w:r>
      <w:r>
        <w:rPr>
          <w:i/>
          <w:sz w:val="24"/>
        </w:rPr>
        <w:t>slovy:</w:t>
      </w:r>
      <w:r>
        <w:rPr>
          <w:i/>
          <w:spacing w:val="24"/>
          <w:sz w:val="24"/>
        </w:rPr>
        <w:t> </w:t>
      </w:r>
      <w:r>
        <w:rPr>
          <w:sz w:val="24"/>
        </w:rPr>
        <w:t>„dvakrát“)</w:t>
      </w:r>
      <w:r>
        <w:rPr>
          <w:spacing w:val="24"/>
          <w:sz w:val="24"/>
        </w:rPr>
        <w:t> </w:t>
      </w:r>
      <w:r>
        <w:rPr>
          <w:sz w:val="24"/>
        </w:rPr>
        <w:t>porušení</w:t>
      </w:r>
      <w:r>
        <w:rPr>
          <w:spacing w:val="24"/>
          <w:sz w:val="24"/>
        </w:rPr>
        <w:t> </w:t>
      </w:r>
      <w:r>
        <w:rPr>
          <w:sz w:val="24"/>
        </w:rPr>
        <w:t>povinností</w:t>
      </w:r>
      <w:r>
        <w:rPr>
          <w:spacing w:val="24"/>
          <w:sz w:val="24"/>
        </w:rPr>
        <w:t> </w:t>
      </w:r>
      <w:r>
        <w:rPr>
          <w:sz w:val="24"/>
        </w:rPr>
        <w:t>provozovatele</w:t>
      </w:r>
    </w:p>
    <w:p>
      <w:pPr>
        <w:pStyle w:val="BodyText"/>
        <w:spacing w:before="44"/>
        <w:ind w:left="1205"/>
      </w:pPr>
      <w:r>
        <w:rPr/>
        <w:t>stanovených v čl. III. této smlouvy.</w:t>
      </w:r>
    </w:p>
    <w:p>
      <w:pPr>
        <w:pStyle w:val="BodyText"/>
        <w:rPr>
          <w:sz w:val="21"/>
        </w:rPr>
      </w:pPr>
    </w:p>
    <w:p>
      <w:pPr>
        <w:pStyle w:val="ListParagraph"/>
        <w:numPr>
          <w:ilvl w:val="0"/>
          <w:numId w:val="6"/>
        </w:numPr>
        <w:tabs>
          <w:tab w:pos="776" w:val="left" w:leader="none"/>
        </w:tabs>
        <w:spacing w:line="276" w:lineRule="auto" w:before="0" w:after="0"/>
        <w:ind w:left="776" w:right="399" w:hanging="360"/>
        <w:jc w:val="both"/>
        <w:rPr>
          <w:sz w:val="24"/>
        </w:rPr>
      </w:pPr>
      <w:r>
        <w:rPr>
          <w:sz w:val="24"/>
        </w:rPr>
        <w:t>Odstoupení od smlouvy neplatí zpětně, ale od okamžiku jeho doručení. Dosavadní plnění nebude vráceno a bude vypořádáno pouze plnění, které bylo prokazatelně ze strany provozovatele</w:t>
      </w:r>
      <w:r>
        <w:rPr>
          <w:spacing w:val="-4"/>
          <w:sz w:val="24"/>
        </w:rPr>
        <w:t> </w:t>
      </w:r>
      <w:r>
        <w:rPr>
          <w:sz w:val="24"/>
        </w:rPr>
        <w:t>poskytnuto</w:t>
      </w:r>
      <w:r>
        <w:rPr>
          <w:spacing w:val="-7"/>
          <w:sz w:val="24"/>
        </w:rPr>
        <w:t> </w:t>
      </w:r>
      <w:r>
        <w:rPr>
          <w:sz w:val="24"/>
        </w:rPr>
        <w:t>a</w:t>
      </w:r>
      <w:r>
        <w:rPr>
          <w:spacing w:val="-3"/>
          <w:sz w:val="24"/>
        </w:rPr>
        <w:t> </w:t>
      </w:r>
      <w:r>
        <w:rPr>
          <w:sz w:val="24"/>
        </w:rPr>
        <w:t>objednavatelem</w:t>
      </w:r>
      <w:r>
        <w:rPr>
          <w:spacing w:val="-5"/>
          <w:sz w:val="24"/>
        </w:rPr>
        <w:t> </w:t>
      </w:r>
      <w:r>
        <w:rPr>
          <w:sz w:val="24"/>
        </w:rPr>
        <w:t>neuhrazeno,</w:t>
      </w:r>
      <w:r>
        <w:rPr>
          <w:spacing w:val="-4"/>
          <w:sz w:val="24"/>
        </w:rPr>
        <w:t> </w:t>
      </w:r>
      <w:r>
        <w:rPr>
          <w:sz w:val="24"/>
        </w:rPr>
        <w:t>a</w:t>
      </w:r>
      <w:r>
        <w:rPr>
          <w:spacing w:val="-5"/>
          <w:sz w:val="24"/>
        </w:rPr>
        <w:t> </w:t>
      </w:r>
      <w:r>
        <w:rPr>
          <w:sz w:val="24"/>
        </w:rPr>
        <w:t>to</w:t>
      </w:r>
      <w:r>
        <w:rPr>
          <w:spacing w:val="-5"/>
          <w:sz w:val="24"/>
        </w:rPr>
        <w:t> </w:t>
      </w:r>
      <w:r>
        <w:rPr>
          <w:sz w:val="24"/>
        </w:rPr>
        <w:t>ke</w:t>
      </w:r>
      <w:r>
        <w:rPr>
          <w:spacing w:val="-5"/>
          <w:sz w:val="24"/>
        </w:rPr>
        <w:t> </w:t>
      </w:r>
      <w:r>
        <w:rPr>
          <w:sz w:val="24"/>
        </w:rPr>
        <w:t>dni</w:t>
      </w:r>
      <w:r>
        <w:rPr>
          <w:spacing w:val="-4"/>
          <w:sz w:val="24"/>
        </w:rPr>
        <w:t> </w:t>
      </w:r>
      <w:r>
        <w:rPr>
          <w:sz w:val="24"/>
        </w:rPr>
        <w:t>odstoupení</w:t>
      </w:r>
      <w:r>
        <w:rPr>
          <w:spacing w:val="-4"/>
          <w:sz w:val="24"/>
        </w:rPr>
        <w:t> </w:t>
      </w:r>
      <w:r>
        <w:rPr>
          <w:sz w:val="24"/>
        </w:rPr>
        <w:t>od</w:t>
      </w:r>
      <w:r>
        <w:rPr>
          <w:spacing w:val="-6"/>
          <w:sz w:val="24"/>
        </w:rPr>
        <w:t> </w:t>
      </w:r>
      <w:r>
        <w:rPr>
          <w:sz w:val="24"/>
        </w:rPr>
        <w:t>smlouvy.</w:t>
      </w:r>
    </w:p>
    <w:p>
      <w:pPr>
        <w:spacing w:after="0" w:line="276" w:lineRule="auto"/>
        <w:jc w:val="both"/>
        <w:rPr>
          <w:sz w:val="24"/>
        </w:rPr>
        <w:sectPr>
          <w:type w:val="continuous"/>
          <w:pgSz w:w="11910" w:h="16840"/>
          <w:pgMar w:top="620" w:bottom="280" w:left="1060" w:right="1040"/>
        </w:sectPr>
      </w:pPr>
    </w:p>
    <w:p>
      <w:pPr>
        <w:pStyle w:val="Heading1"/>
        <w:spacing w:before="75"/>
        <w:ind w:right="1547"/>
        <w:rPr>
          <w:u w:val="none"/>
        </w:rPr>
      </w:pPr>
      <w:r>
        <w:rPr>
          <w:u w:val="none"/>
        </w:rPr>
        <w:t>Článek IX.</w:t>
      </w:r>
    </w:p>
    <w:p>
      <w:pPr>
        <w:spacing w:before="49"/>
        <w:ind w:left="1503" w:right="1548" w:firstLine="0"/>
        <w:jc w:val="center"/>
        <w:rPr>
          <w:b/>
          <w:sz w:val="22"/>
        </w:rPr>
      </w:pPr>
      <w:r>
        <w:rPr>
          <w:b/>
          <w:sz w:val="22"/>
        </w:rPr>
        <w:t>Mlčenlivost</w:t>
      </w:r>
    </w:p>
    <w:p>
      <w:pPr>
        <w:pStyle w:val="BodyText"/>
        <w:spacing w:before="5"/>
        <w:rPr>
          <w:b/>
        </w:rPr>
      </w:pPr>
    </w:p>
    <w:p>
      <w:pPr>
        <w:pStyle w:val="ListParagraph"/>
        <w:numPr>
          <w:ilvl w:val="0"/>
          <w:numId w:val="7"/>
        </w:numPr>
        <w:tabs>
          <w:tab w:pos="776" w:val="left" w:leader="none"/>
        </w:tabs>
        <w:spacing w:line="240" w:lineRule="auto" w:before="0" w:after="0"/>
        <w:ind w:left="776" w:right="0" w:hanging="361"/>
        <w:jc w:val="left"/>
        <w:rPr>
          <w:sz w:val="24"/>
        </w:rPr>
      </w:pPr>
      <w:r>
        <w:rPr>
          <w:sz w:val="24"/>
        </w:rPr>
        <w:t>Objednatel</w:t>
      </w:r>
      <w:r>
        <w:rPr>
          <w:spacing w:val="30"/>
          <w:sz w:val="24"/>
        </w:rPr>
        <w:t> </w:t>
      </w:r>
      <w:r>
        <w:rPr>
          <w:sz w:val="24"/>
        </w:rPr>
        <w:t>i</w:t>
      </w:r>
      <w:r>
        <w:rPr>
          <w:spacing w:val="31"/>
          <w:sz w:val="24"/>
        </w:rPr>
        <w:t> </w:t>
      </w:r>
      <w:r>
        <w:rPr>
          <w:sz w:val="24"/>
        </w:rPr>
        <w:t>provozovatel</w:t>
      </w:r>
      <w:r>
        <w:rPr>
          <w:spacing w:val="31"/>
          <w:sz w:val="24"/>
        </w:rPr>
        <w:t> </w:t>
      </w:r>
      <w:r>
        <w:rPr>
          <w:sz w:val="24"/>
        </w:rPr>
        <w:t>prohlašují,</w:t>
      </w:r>
      <w:r>
        <w:rPr>
          <w:spacing w:val="30"/>
          <w:sz w:val="24"/>
        </w:rPr>
        <w:t> </w:t>
      </w:r>
      <w:r>
        <w:rPr>
          <w:sz w:val="24"/>
        </w:rPr>
        <w:t>že</w:t>
      </w:r>
      <w:r>
        <w:rPr>
          <w:spacing w:val="32"/>
          <w:sz w:val="24"/>
        </w:rPr>
        <w:t> </w:t>
      </w:r>
      <w:r>
        <w:rPr>
          <w:sz w:val="24"/>
        </w:rPr>
        <w:t>všechny</w:t>
      </w:r>
      <w:r>
        <w:rPr>
          <w:spacing w:val="32"/>
          <w:sz w:val="24"/>
        </w:rPr>
        <w:t> </w:t>
      </w:r>
      <w:r>
        <w:rPr>
          <w:sz w:val="24"/>
        </w:rPr>
        <w:t>informace,</w:t>
      </w:r>
      <w:r>
        <w:rPr>
          <w:spacing w:val="31"/>
          <w:sz w:val="24"/>
        </w:rPr>
        <w:t> </w:t>
      </w:r>
      <w:r>
        <w:rPr>
          <w:sz w:val="24"/>
        </w:rPr>
        <w:t>které</w:t>
      </w:r>
      <w:r>
        <w:rPr>
          <w:spacing w:val="31"/>
          <w:sz w:val="24"/>
        </w:rPr>
        <w:t> </w:t>
      </w:r>
      <w:r>
        <w:rPr>
          <w:sz w:val="24"/>
        </w:rPr>
        <w:t>se</w:t>
      </w:r>
      <w:r>
        <w:rPr>
          <w:spacing w:val="32"/>
          <w:sz w:val="24"/>
        </w:rPr>
        <w:t> </w:t>
      </w:r>
      <w:r>
        <w:rPr>
          <w:sz w:val="24"/>
        </w:rPr>
        <w:t>při</w:t>
      </w:r>
      <w:r>
        <w:rPr>
          <w:spacing w:val="31"/>
          <w:sz w:val="24"/>
        </w:rPr>
        <w:t> </w:t>
      </w:r>
      <w:r>
        <w:rPr>
          <w:sz w:val="24"/>
        </w:rPr>
        <w:t>plnění</w:t>
      </w:r>
      <w:r>
        <w:rPr>
          <w:spacing w:val="31"/>
          <w:sz w:val="24"/>
        </w:rPr>
        <w:t> </w:t>
      </w:r>
      <w:r>
        <w:rPr>
          <w:sz w:val="24"/>
        </w:rPr>
        <w:t>předmětu</w:t>
      </w:r>
    </w:p>
    <w:p>
      <w:pPr>
        <w:pStyle w:val="BodyText"/>
        <w:spacing w:before="40"/>
        <w:ind w:left="776"/>
      </w:pPr>
      <w:r>
        <w:rPr/>
        <w:t>smlouvy nebo v souvislosti s ním dozví, jsou interní povahy.</w:t>
      </w:r>
    </w:p>
    <w:p>
      <w:pPr>
        <w:pStyle w:val="BodyText"/>
        <w:rPr>
          <w:sz w:val="25"/>
        </w:rPr>
      </w:pPr>
    </w:p>
    <w:p>
      <w:pPr>
        <w:pStyle w:val="ListParagraph"/>
        <w:numPr>
          <w:ilvl w:val="0"/>
          <w:numId w:val="7"/>
        </w:numPr>
        <w:tabs>
          <w:tab w:pos="776" w:val="left" w:leader="none"/>
        </w:tabs>
        <w:spacing w:line="276" w:lineRule="auto" w:before="1" w:after="0"/>
        <w:ind w:left="776" w:right="397" w:hanging="360"/>
        <w:jc w:val="both"/>
        <w:rPr>
          <w:sz w:val="24"/>
        </w:rPr>
      </w:pPr>
      <w:r>
        <w:rPr>
          <w:sz w:val="24"/>
        </w:rPr>
        <w:t>Smluvní</w:t>
      </w:r>
      <w:r>
        <w:rPr>
          <w:spacing w:val="-12"/>
          <w:sz w:val="24"/>
        </w:rPr>
        <w:t> </w:t>
      </w:r>
      <w:r>
        <w:rPr>
          <w:sz w:val="24"/>
        </w:rPr>
        <w:t>strany</w:t>
      </w:r>
      <w:r>
        <w:rPr>
          <w:spacing w:val="-12"/>
          <w:sz w:val="24"/>
        </w:rPr>
        <w:t> </w:t>
      </w:r>
      <w:r>
        <w:rPr>
          <w:sz w:val="24"/>
        </w:rPr>
        <w:t>se</w:t>
      </w:r>
      <w:r>
        <w:rPr>
          <w:spacing w:val="-12"/>
          <w:sz w:val="24"/>
        </w:rPr>
        <w:t> </w:t>
      </w:r>
      <w:r>
        <w:rPr>
          <w:sz w:val="24"/>
        </w:rPr>
        <w:t>zavazují</w:t>
      </w:r>
      <w:r>
        <w:rPr>
          <w:spacing w:val="-15"/>
          <w:sz w:val="24"/>
        </w:rPr>
        <w:t> </w:t>
      </w:r>
      <w:r>
        <w:rPr>
          <w:sz w:val="24"/>
        </w:rPr>
        <w:t>zachovávat</w:t>
      </w:r>
      <w:r>
        <w:rPr>
          <w:spacing w:val="-11"/>
          <w:sz w:val="24"/>
        </w:rPr>
        <w:t> </w:t>
      </w:r>
      <w:r>
        <w:rPr>
          <w:sz w:val="24"/>
        </w:rPr>
        <w:t>o</w:t>
      </w:r>
      <w:r>
        <w:rPr>
          <w:spacing w:val="-11"/>
          <w:sz w:val="24"/>
        </w:rPr>
        <w:t> </w:t>
      </w:r>
      <w:r>
        <w:rPr>
          <w:sz w:val="24"/>
        </w:rPr>
        <w:t>interních</w:t>
      </w:r>
      <w:r>
        <w:rPr>
          <w:spacing w:val="-11"/>
          <w:sz w:val="24"/>
        </w:rPr>
        <w:t> </w:t>
      </w:r>
      <w:r>
        <w:rPr>
          <w:sz w:val="24"/>
        </w:rPr>
        <w:t>informacích</w:t>
      </w:r>
      <w:r>
        <w:rPr>
          <w:spacing w:val="-12"/>
          <w:sz w:val="24"/>
        </w:rPr>
        <w:t> </w:t>
      </w:r>
      <w:r>
        <w:rPr>
          <w:sz w:val="24"/>
        </w:rPr>
        <w:t>mlčenlivost</w:t>
      </w:r>
      <w:r>
        <w:rPr>
          <w:spacing w:val="-13"/>
          <w:sz w:val="24"/>
        </w:rPr>
        <w:t> </w:t>
      </w:r>
      <w:r>
        <w:rPr>
          <w:sz w:val="24"/>
        </w:rPr>
        <w:t>a</w:t>
      </w:r>
      <w:r>
        <w:rPr>
          <w:spacing w:val="-10"/>
          <w:sz w:val="24"/>
        </w:rPr>
        <w:t> </w:t>
      </w:r>
      <w:r>
        <w:rPr>
          <w:sz w:val="24"/>
        </w:rPr>
        <w:t>interní</w:t>
      </w:r>
      <w:r>
        <w:rPr>
          <w:spacing w:val="-11"/>
          <w:sz w:val="24"/>
        </w:rPr>
        <w:t> </w:t>
      </w:r>
      <w:r>
        <w:rPr>
          <w:sz w:val="24"/>
        </w:rPr>
        <w:t>informace používat pouze k plnění předmětu smlouvy. Povinnost zachovávat mlčenlivost znamená zejména</w:t>
      </w:r>
      <w:r>
        <w:rPr>
          <w:spacing w:val="-7"/>
          <w:sz w:val="24"/>
        </w:rPr>
        <w:t> </w:t>
      </w:r>
      <w:r>
        <w:rPr>
          <w:sz w:val="24"/>
        </w:rPr>
        <w:t>povinnost</w:t>
      </w:r>
      <w:r>
        <w:rPr>
          <w:spacing w:val="-8"/>
          <w:sz w:val="24"/>
        </w:rPr>
        <w:t> </w:t>
      </w:r>
      <w:r>
        <w:rPr>
          <w:sz w:val="24"/>
        </w:rPr>
        <w:t>zdržet</w:t>
      </w:r>
      <w:r>
        <w:rPr>
          <w:spacing w:val="-9"/>
          <w:sz w:val="24"/>
        </w:rPr>
        <w:t> </w:t>
      </w:r>
      <w:r>
        <w:rPr>
          <w:sz w:val="24"/>
        </w:rPr>
        <w:t>se</w:t>
      </w:r>
      <w:r>
        <w:rPr>
          <w:spacing w:val="-6"/>
          <w:sz w:val="24"/>
        </w:rPr>
        <w:t> </w:t>
      </w:r>
      <w:r>
        <w:rPr>
          <w:sz w:val="24"/>
        </w:rPr>
        <w:t>jakéhokoliv</w:t>
      </w:r>
      <w:r>
        <w:rPr>
          <w:spacing w:val="-8"/>
          <w:sz w:val="24"/>
        </w:rPr>
        <w:t> </w:t>
      </w:r>
      <w:r>
        <w:rPr>
          <w:sz w:val="24"/>
        </w:rPr>
        <w:t>jednání,</w:t>
      </w:r>
      <w:r>
        <w:rPr>
          <w:spacing w:val="-7"/>
          <w:sz w:val="24"/>
        </w:rPr>
        <w:t> </w:t>
      </w:r>
      <w:r>
        <w:rPr>
          <w:sz w:val="24"/>
        </w:rPr>
        <w:t>kterým</w:t>
      </w:r>
      <w:r>
        <w:rPr>
          <w:spacing w:val="-9"/>
          <w:sz w:val="24"/>
        </w:rPr>
        <w:t> </w:t>
      </w:r>
      <w:r>
        <w:rPr>
          <w:sz w:val="24"/>
        </w:rPr>
        <w:t>by</w:t>
      </w:r>
      <w:r>
        <w:rPr>
          <w:spacing w:val="-6"/>
          <w:sz w:val="24"/>
        </w:rPr>
        <w:t> </w:t>
      </w:r>
      <w:r>
        <w:rPr>
          <w:sz w:val="24"/>
        </w:rPr>
        <w:t>tyto</w:t>
      </w:r>
      <w:r>
        <w:rPr>
          <w:spacing w:val="-8"/>
          <w:sz w:val="24"/>
        </w:rPr>
        <w:t> </w:t>
      </w:r>
      <w:r>
        <w:rPr>
          <w:sz w:val="24"/>
        </w:rPr>
        <w:t>informace</w:t>
      </w:r>
      <w:r>
        <w:rPr>
          <w:spacing w:val="-6"/>
          <w:sz w:val="24"/>
        </w:rPr>
        <w:t> </w:t>
      </w:r>
      <w:r>
        <w:rPr>
          <w:sz w:val="24"/>
        </w:rPr>
        <w:t>byly</w:t>
      </w:r>
      <w:r>
        <w:rPr>
          <w:spacing w:val="-7"/>
          <w:sz w:val="24"/>
        </w:rPr>
        <w:t> </w:t>
      </w:r>
      <w:r>
        <w:rPr>
          <w:sz w:val="24"/>
        </w:rPr>
        <w:t>sděleny</w:t>
      </w:r>
      <w:r>
        <w:rPr>
          <w:spacing w:val="-6"/>
          <w:sz w:val="24"/>
        </w:rPr>
        <w:t> </w:t>
      </w:r>
      <w:r>
        <w:rPr>
          <w:sz w:val="24"/>
        </w:rPr>
        <w:t>nebo zpřístupněny třetí osobě nebo by byly využity v rozporu s jejich účelem pro vlastní potřeby nebo</w:t>
      </w:r>
      <w:r>
        <w:rPr>
          <w:spacing w:val="-7"/>
          <w:sz w:val="24"/>
        </w:rPr>
        <w:t> </w:t>
      </w:r>
      <w:r>
        <w:rPr>
          <w:sz w:val="24"/>
        </w:rPr>
        <w:t>pro</w:t>
      </w:r>
      <w:r>
        <w:rPr>
          <w:spacing w:val="-6"/>
          <w:sz w:val="24"/>
        </w:rPr>
        <w:t> </w:t>
      </w:r>
      <w:r>
        <w:rPr>
          <w:sz w:val="24"/>
        </w:rPr>
        <w:t>potřeby</w:t>
      </w:r>
      <w:r>
        <w:rPr>
          <w:spacing w:val="-5"/>
          <w:sz w:val="24"/>
        </w:rPr>
        <w:t> </w:t>
      </w:r>
      <w:r>
        <w:rPr>
          <w:sz w:val="24"/>
        </w:rPr>
        <w:t>třetí</w:t>
      </w:r>
      <w:r>
        <w:rPr>
          <w:spacing w:val="-6"/>
          <w:sz w:val="24"/>
        </w:rPr>
        <w:t> </w:t>
      </w:r>
      <w:r>
        <w:rPr>
          <w:sz w:val="24"/>
        </w:rPr>
        <w:t>osoby,</w:t>
      </w:r>
      <w:r>
        <w:rPr>
          <w:spacing w:val="-6"/>
          <w:sz w:val="24"/>
        </w:rPr>
        <w:t> </w:t>
      </w:r>
      <w:r>
        <w:rPr>
          <w:sz w:val="24"/>
        </w:rPr>
        <w:t>případně</w:t>
      </w:r>
      <w:r>
        <w:rPr>
          <w:spacing w:val="-5"/>
          <w:sz w:val="24"/>
        </w:rPr>
        <w:t> </w:t>
      </w:r>
      <w:r>
        <w:rPr>
          <w:sz w:val="24"/>
        </w:rPr>
        <w:t>by</w:t>
      </w:r>
      <w:r>
        <w:rPr>
          <w:spacing w:val="-5"/>
          <w:sz w:val="24"/>
        </w:rPr>
        <w:t> </w:t>
      </w:r>
      <w:r>
        <w:rPr>
          <w:sz w:val="24"/>
        </w:rPr>
        <w:t>bylo</w:t>
      </w:r>
      <w:r>
        <w:rPr>
          <w:spacing w:val="-6"/>
          <w:sz w:val="24"/>
        </w:rPr>
        <w:t> </w:t>
      </w:r>
      <w:r>
        <w:rPr>
          <w:sz w:val="24"/>
        </w:rPr>
        <w:t>umožněno</w:t>
      </w:r>
      <w:r>
        <w:rPr>
          <w:spacing w:val="-6"/>
          <w:sz w:val="24"/>
        </w:rPr>
        <w:t> </w:t>
      </w:r>
      <w:r>
        <w:rPr>
          <w:sz w:val="24"/>
        </w:rPr>
        <w:t>třetí</w:t>
      </w:r>
      <w:r>
        <w:rPr>
          <w:spacing w:val="-6"/>
          <w:sz w:val="24"/>
        </w:rPr>
        <w:t> </w:t>
      </w:r>
      <w:r>
        <w:rPr>
          <w:sz w:val="24"/>
        </w:rPr>
        <w:t>osobě</w:t>
      </w:r>
      <w:r>
        <w:rPr>
          <w:spacing w:val="-5"/>
          <w:sz w:val="24"/>
        </w:rPr>
        <w:t> </w:t>
      </w:r>
      <w:r>
        <w:rPr>
          <w:sz w:val="24"/>
        </w:rPr>
        <w:t>jakékoliv</w:t>
      </w:r>
      <w:r>
        <w:rPr>
          <w:spacing w:val="-6"/>
          <w:sz w:val="24"/>
        </w:rPr>
        <w:t> </w:t>
      </w:r>
      <w:r>
        <w:rPr>
          <w:sz w:val="24"/>
        </w:rPr>
        <w:t>využití</w:t>
      </w:r>
      <w:r>
        <w:rPr>
          <w:spacing w:val="-6"/>
          <w:sz w:val="24"/>
        </w:rPr>
        <w:t> </w:t>
      </w:r>
      <w:r>
        <w:rPr>
          <w:sz w:val="24"/>
        </w:rPr>
        <w:t>těchto informací.</w:t>
      </w:r>
    </w:p>
    <w:p>
      <w:pPr>
        <w:pStyle w:val="BodyText"/>
        <w:spacing w:before="2"/>
        <w:rPr>
          <w:sz w:val="21"/>
        </w:rPr>
      </w:pPr>
    </w:p>
    <w:p>
      <w:pPr>
        <w:pStyle w:val="ListParagraph"/>
        <w:numPr>
          <w:ilvl w:val="0"/>
          <w:numId w:val="7"/>
        </w:numPr>
        <w:tabs>
          <w:tab w:pos="776" w:val="left" w:leader="none"/>
        </w:tabs>
        <w:spacing w:line="276" w:lineRule="auto" w:before="1" w:after="0"/>
        <w:ind w:left="776" w:right="398" w:hanging="360"/>
        <w:jc w:val="both"/>
        <w:rPr>
          <w:sz w:val="24"/>
        </w:rPr>
      </w:pPr>
      <w:r>
        <w:rPr>
          <w:sz w:val="24"/>
        </w:rPr>
        <w:t>Smluvní strany jsou oprávněny předat interní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w:t>
      </w:r>
      <w:r>
        <w:rPr>
          <w:spacing w:val="-9"/>
          <w:sz w:val="24"/>
        </w:rPr>
        <w:t> </w:t>
      </w:r>
      <w:r>
        <w:rPr>
          <w:sz w:val="24"/>
        </w:rPr>
        <w:t>strany.</w:t>
      </w:r>
    </w:p>
    <w:p>
      <w:pPr>
        <w:pStyle w:val="BodyText"/>
        <w:spacing w:before="4"/>
        <w:rPr>
          <w:sz w:val="21"/>
        </w:rPr>
      </w:pPr>
    </w:p>
    <w:p>
      <w:pPr>
        <w:pStyle w:val="ListParagraph"/>
        <w:numPr>
          <w:ilvl w:val="0"/>
          <w:numId w:val="7"/>
        </w:numPr>
        <w:tabs>
          <w:tab w:pos="776" w:val="left" w:leader="none"/>
        </w:tabs>
        <w:spacing w:line="240" w:lineRule="auto" w:before="1" w:after="0"/>
        <w:ind w:left="776" w:right="0" w:hanging="360"/>
        <w:jc w:val="left"/>
        <w:rPr>
          <w:sz w:val="24"/>
        </w:rPr>
      </w:pPr>
      <w:r>
        <w:rPr>
          <w:sz w:val="24"/>
        </w:rPr>
        <w:t>Smluvní strany jsou oprávněny předat interní</w:t>
      </w:r>
      <w:r>
        <w:rPr>
          <w:spacing w:val="-5"/>
          <w:sz w:val="24"/>
        </w:rPr>
        <w:t> </w:t>
      </w:r>
      <w:r>
        <w:rPr>
          <w:sz w:val="24"/>
        </w:rPr>
        <w:t>informace:</w:t>
      </w:r>
    </w:p>
    <w:p>
      <w:pPr>
        <w:pStyle w:val="ListParagraph"/>
        <w:numPr>
          <w:ilvl w:val="1"/>
          <w:numId w:val="7"/>
        </w:numPr>
        <w:tabs>
          <w:tab w:pos="1064" w:val="left" w:leader="none"/>
        </w:tabs>
        <w:spacing w:line="240" w:lineRule="auto" w:before="160" w:after="0"/>
        <w:ind w:left="1064" w:right="0" w:hanging="281"/>
        <w:jc w:val="left"/>
        <w:rPr>
          <w:sz w:val="24"/>
        </w:rPr>
      </w:pPr>
      <w:r>
        <w:rPr>
          <w:sz w:val="24"/>
        </w:rPr>
        <w:t>svým zaměstnancům, kteří je potřebují znát pro plnění předmětu</w:t>
      </w:r>
      <w:r>
        <w:rPr>
          <w:spacing w:val="-35"/>
          <w:sz w:val="24"/>
        </w:rPr>
        <w:t> </w:t>
      </w:r>
      <w:r>
        <w:rPr>
          <w:sz w:val="24"/>
        </w:rPr>
        <w:t>smlouvy</w:t>
      </w:r>
    </w:p>
    <w:p>
      <w:pPr>
        <w:pStyle w:val="ListParagraph"/>
        <w:numPr>
          <w:ilvl w:val="1"/>
          <w:numId w:val="7"/>
        </w:numPr>
        <w:tabs>
          <w:tab w:pos="1064" w:val="left" w:leader="none"/>
        </w:tabs>
        <w:spacing w:line="240" w:lineRule="auto" w:before="40" w:after="0"/>
        <w:ind w:left="1064" w:right="0" w:hanging="281"/>
        <w:jc w:val="left"/>
        <w:rPr>
          <w:sz w:val="24"/>
        </w:rPr>
      </w:pPr>
      <w:r>
        <w:rPr>
          <w:sz w:val="24"/>
        </w:rPr>
        <w:t>poddodavatelům, jejichž služby jsou nutné pro plnění předmětu</w:t>
      </w:r>
      <w:r>
        <w:rPr>
          <w:spacing w:val="-36"/>
          <w:sz w:val="24"/>
        </w:rPr>
        <w:t> </w:t>
      </w:r>
      <w:r>
        <w:rPr>
          <w:sz w:val="24"/>
        </w:rPr>
        <w:t>smlouvy.</w:t>
      </w:r>
    </w:p>
    <w:p>
      <w:pPr>
        <w:pStyle w:val="ListParagraph"/>
        <w:numPr>
          <w:ilvl w:val="0"/>
          <w:numId w:val="7"/>
        </w:numPr>
        <w:tabs>
          <w:tab w:pos="776" w:val="left" w:leader="none"/>
        </w:tabs>
        <w:spacing w:line="240" w:lineRule="auto" w:before="162" w:after="0"/>
        <w:ind w:left="776" w:right="0" w:hanging="361"/>
        <w:jc w:val="left"/>
        <w:rPr>
          <w:sz w:val="24"/>
        </w:rPr>
      </w:pPr>
      <w:r>
        <w:rPr>
          <w:sz w:val="24"/>
        </w:rPr>
        <w:t>Provozovatel má povinnost zachovat mlčenlivost i po skončení smluvního</w:t>
      </w:r>
      <w:r>
        <w:rPr>
          <w:spacing w:val="-21"/>
          <w:sz w:val="24"/>
        </w:rPr>
        <w:t> </w:t>
      </w:r>
      <w:r>
        <w:rPr>
          <w:sz w:val="24"/>
        </w:rPr>
        <w:t>vztahu.</w:t>
      </w:r>
    </w:p>
    <w:p>
      <w:pPr>
        <w:pStyle w:val="BodyText"/>
        <w:rPr>
          <w:sz w:val="26"/>
        </w:rPr>
      </w:pPr>
    </w:p>
    <w:p>
      <w:pPr>
        <w:pStyle w:val="Heading1"/>
        <w:spacing w:before="188"/>
        <w:ind w:right="1547"/>
        <w:rPr>
          <w:u w:val="none"/>
        </w:rPr>
      </w:pPr>
      <w:r>
        <w:rPr>
          <w:u w:val="none"/>
        </w:rPr>
        <w:t>Článek X.</w:t>
      </w:r>
    </w:p>
    <w:p>
      <w:pPr>
        <w:pStyle w:val="Heading2"/>
        <w:ind w:right="1549"/>
        <w:jc w:val="center"/>
      </w:pPr>
      <w:r>
        <w:rPr/>
        <w:t>Závěrečná ustanovení</w:t>
      </w:r>
    </w:p>
    <w:p>
      <w:pPr>
        <w:pStyle w:val="BodyText"/>
        <w:spacing w:before="9"/>
        <w:rPr>
          <w:b/>
        </w:rPr>
      </w:pPr>
    </w:p>
    <w:p>
      <w:pPr>
        <w:pStyle w:val="ListParagraph"/>
        <w:numPr>
          <w:ilvl w:val="0"/>
          <w:numId w:val="8"/>
        </w:numPr>
        <w:tabs>
          <w:tab w:pos="738" w:val="left" w:leader="none"/>
        </w:tabs>
        <w:spacing w:line="278" w:lineRule="auto" w:before="1" w:after="0"/>
        <w:ind w:left="783" w:right="397" w:hanging="428"/>
        <w:jc w:val="both"/>
        <w:rPr>
          <w:sz w:val="22"/>
        </w:rPr>
      </w:pPr>
      <w:r>
        <w:rPr>
          <w:sz w:val="24"/>
        </w:rPr>
        <w:t>Tato</w:t>
      </w:r>
      <w:r>
        <w:rPr>
          <w:spacing w:val="-17"/>
          <w:sz w:val="24"/>
        </w:rPr>
        <w:t> </w:t>
      </w:r>
      <w:r>
        <w:rPr>
          <w:sz w:val="24"/>
        </w:rPr>
        <w:t>smlouva</w:t>
      </w:r>
      <w:r>
        <w:rPr>
          <w:spacing w:val="-16"/>
          <w:sz w:val="24"/>
        </w:rPr>
        <w:t> </w:t>
      </w:r>
      <w:r>
        <w:rPr>
          <w:sz w:val="24"/>
        </w:rPr>
        <w:t>vstupuje</w:t>
      </w:r>
      <w:r>
        <w:rPr>
          <w:spacing w:val="-16"/>
          <w:sz w:val="24"/>
        </w:rPr>
        <w:t> </w:t>
      </w:r>
      <w:r>
        <w:rPr>
          <w:sz w:val="24"/>
        </w:rPr>
        <w:t>v</w:t>
      </w:r>
      <w:r>
        <w:rPr>
          <w:spacing w:val="-16"/>
          <w:sz w:val="24"/>
        </w:rPr>
        <w:t> </w:t>
      </w:r>
      <w:r>
        <w:rPr>
          <w:sz w:val="24"/>
        </w:rPr>
        <w:t>platnost</w:t>
      </w:r>
      <w:r>
        <w:rPr>
          <w:spacing w:val="-17"/>
          <w:sz w:val="24"/>
        </w:rPr>
        <w:t> </w:t>
      </w:r>
      <w:r>
        <w:rPr>
          <w:sz w:val="24"/>
        </w:rPr>
        <w:t>dnem</w:t>
      </w:r>
      <w:r>
        <w:rPr>
          <w:spacing w:val="-17"/>
          <w:sz w:val="24"/>
        </w:rPr>
        <w:t> </w:t>
      </w:r>
      <w:r>
        <w:rPr>
          <w:sz w:val="24"/>
        </w:rPr>
        <w:t>jejího</w:t>
      </w:r>
      <w:r>
        <w:rPr>
          <w:spacing w:val="-17"/>
          <w:sz w:val="24"/>
        </w:rPr>
        <w:t> </w:t>
      </w:r>
      <w:r>
        <w:rPr>
          <w:sz w:val="24"/>
        </w:rPr>
        <w:t>podpisu</w:t>
      </w:r>
      <w:r>
        <w:rPr>
          <w:spacing w:val="-16"/>
          <w:sz w:val="24"/>
        </w:rPr>
        <w:t> </w:t>
      </w:r>
      <w:r>
        <w:rPr>
          <w:sz w:val="24"/>
        </w:rPr>
        <w:t>oběma</w:t>
      </w:r>
      <w:r>
        <w:rPr>
          <w:spacing w:val="-16"/>
          <w:sz w:val="24"/>
        </w:rPr>
        <w:t> </w:t>
      </w:r>
      <w:r>
        <w:rPr>
          <w:sz w:val="24"/>
        </w:rPr>
        <w:t>smluvními</w:t>
      </w:r>
      <w:r>
        <w:rPr>
          <w:spacing w:val="-17"/>
          <w:sz w:val="24"/>
        </w:rPr>
        <w:t> </w:t>
      </w:r>
      <w:r>
        <w:rPr>
          <w:sz w:val="24"/>
        </w:rPr>
        <w:t>stranami</w:t>
      </w:r>
      <w:r>
        <w:rPr>
          <w:spacing w:val="-17"/>
          <w:sz w:val="24"/>
        </w:rPr>
        <w:t> </w:t>
      </w:r>
      <w:r>
        <w:rPr>
          <w:sz w:val="24"/>
        </w:rPr>
        <w:t>a</w:t>
      </w:r>
      <w:r>
        <w:rPr>
          <w:spacing w:val="-15"/>
          <w:sz w:val="24"/>
        </w:rPr>
        <w:t> </w:t>
      </w:r>
      <w:r>
        <w:rPr>
          <w:sz w:val="24"/>
        </w:rPr>
        <w:t>v</w:t>
      </w:r>
      <w:r>
        <w:rPr>
          <w:spacing w:val="-2"/>
          <w:sz w:val="24"/>
        </w:rPr>
        <w:t> </w:t>
      </w:r>
      <w:r>
        <w:rPr>
          <w:sz w:val="24"/>
        </w:rPr>
        <w:t>účinnost dnem uveřejnění v registru smluv dle odst. 2 tohoto</w:t>
      </w:r>
      <w:r>
        <w:rPr>
          <w:spacing w:val="-5"/>
          <w:sz w:val="24"/>
        </w:rPr>
        <w:t> </w:t>
      </w:r>
      <w:r>
        <w:rPr>
          <w:sz w:val="24"/>
        </w:rPr>
        <w:t>článku.</w:t>
      </w:r>
    </w:p>
    <w:p>
      <w:pPr>
        <w:pStyle w:val="BodyText"/>
        <w:spacing w:before="10"/>
        <w:rPr>
          <w:sz w:val="27"/>
        </w:rPr>
      </w:pPr>
    </w:p>
    <w:p>
      <w:pPr>
        <w:pStyle w:val="ListParagraph"/>
        <w:numPr>
          <w:ilvl w:val="0"/>
          <w:numId w:val="8"/>
        </w:numPr>
        <w:tabs>
          <w:tab w:pos="784" w:val="left" w:leader="none"/>
        </w:tabs>
        <w:spacing w:line="278" w:lineRule="auto" w:before="0" w:after="0"/>
        <w:ind w:left="783" w:right="397" w:hanging="428"/>
        <w:jc w:val="both"/>
        <w:rPr>
          <w:sz w:val="24"/>
        </w:rPr>
      </w:pPr>
      <w:r>
        <w:rPr>
          <w:sz w:val="24"/>
        </w:rPr>
        <w:t>Smluvní</w:t>
      </w:r>
      <w:r>
        <w:rPr>
          <w:spacing w:val="-11"/>
          <w:sz w:val="24"/>
        </w:rPr>
        <w:t> </w:t>
      </w:r>
      <w:r>
        <w:rPr>
          <w:sz w:val="24"/>
        </w:rPr>
        <w:t>strany</w:t>
      </w:r>
      <w:r>
        <w:rPr>
          <w:spacing w:val="-9"/>
          <w:sz w:val="24"/>
        </w:rPr>
        <w:t> </w:t>
      </w:r>
      <w:r>
        <w:rPr>
          <w:sz w:val="24"/>
        </w:rPr>
        <w:t>souhlasí</w:t>
      </w:r>
      <w:r>
        <w:rPr>
          <w:spacing w:val="-12"/>
          <w:sz w:val="24"/>
        </w:rPr>
        <w:t> </w:t>
      </w:r>
      <w:r>
        <w:rPr>
          <w:sz w:val="24"/>
        </w:rPr>
        <w:t>s</w:t>
      </w:r>
      <w:r>
        <w:rPr>
          <w:spacing w:val="-4"/>
          <w:sz w:val="24"/>
        </w:rPr>
        <w:t> </w:t>
      </w:r>
      <w:r>
        <w:rPr>
          <w:sz w:val="24"/>
        </w:rPr>
        <w:t>uveřejněním</w:t>
      </w:r>
      <w:r>
        <w:rPr>
          <w:spacing w:val="-10"/>
          <w:sz w:val="24"/>
        </w:rPr>
        <w:t> </w:t>
      </w:r>
      <w:r>
        <w:rPr>
          <w:sz w:val="24"/>
        </w:rPr>
        <w:t>celé</w:t>
      </w:r>
      <w:r>
        <w:rPr>
          <w:spacing w:val="-9"/>
          <w:sz w:val="24"/>
        </w:rPr>
        <w:t> </w:t>
      </w:r>
      <w:r>
        <w:rPr>
          <w:sz w:val="24"/>
        </w:rPr>
        <w:t>této</w:t>
      </w:r>
      <w:r>
        <w:rPr>
          <w:spacing w:val="-10"/>
          <w:sz w:val="24"/>
        </w:rPr>
        <w:t> </w:t>
      </w:r>
      <w:r>
        <w:rPr>
          <w:sz w:val="24"/>
        </w:rPr>
        <w:t>smlouvy</w:t>
      </w:r>
      <w:r>
        <w:rPr>
          <w:spacing w:val="-10"/>
          <w:sz w:val="24"/>
        </w:rPr>
        <w:t> </w:t>
      </w:r>
      <w:r>
        <w:rPr>
          <w:sz w:val="24"/>
        </w:rPr>
        <w:t>v</w:t>
      </w:r>
      <w:r>
        <w:rPr>
          <w:spacing w:val="-2"/>
          <w:sz w:val="24"/>
        </w:rPr>
        <w:t> </w:t>
      </w:r>
      <w:r>
        <w:rPr>
          <w:sz w:val="24"/>
        </w:rPr>
        <w:t>plném</w:t>
      </w:r>
      <w:r>
        <w:rPr>
          <w:spacing w:val="-10"/>
          <w:sz w:val="24"/>
        </w:rPr>
        <w:t> </w:t>
      </w:r>
      <w:r>
        <w:rPr>
          <w:sz w:val="24"/>
        </w:rPr>
        <w:t>znění</w:t>
      </w:r>
      <w:r>
        <w:rPr>
          <w:spacing w:val="-10"/>
          <w:sz w:val="24"/>
        </w:rPr>
        <w:t> </w:t>
      </w:r>
      <w:r>
        <w:rPr>
          <w:sz w:val="24"/>
        </w:rPr>
        <w:t>včetně</w:t>
      </w:r>
      <w:r>
        <w:rPr>
          <w:spacing w:val="-10"/>
          <w:sz w:val="24"/>
        </w:rPr>
        <w:t> </w:t>
      </w:r>
      <w:r>
        <w:rPr>
          <w:sz w:val="24"/>
        </w:rPr>
        <w:t>příloh</w:t>
      </w:r>
      <w:r>
        <w:rPr>
          <w:spacing w:val="-10"/>
          <w:sz w:val="24"/>
        </w:rPr>
        <w:t> </w:t>
      </w:r>
      <w:r>
        <w:rPr>
          <w:sz w:val="24"/>
        </w:rPr>
        <w:t>na</w:t>
      </w:r>
      <w:r>
        <w:rPr>
          <w:spacing w:val="-9"/>
          <w:sz w:val="24"/>
        </w:rPr>
        <w:t> </w:t>
      </w:r>
      <w:r>
        <w:rPr>
          <w:sz w:val="24"/>
        </w:rPr>
        <w:t>dobu neurčitou v registru smluv podle z. č. 340/2015 Sb., o zvláštních podmínkách účinnosti některých smluv, uveřejňovaní těchto smluv a o registru smluv (zákon o registru</w:t>
      </w:r>
      <w:r>
        <w:rPr>
          <w:spacing w:val="-25"/>
          <w:sz w:val="24"/>
        </w:rPr>
        <w:t> </w:t>
      </w:r>
      <w:r>
        <w:rPr>
          <w:sz w:val="24"/>
        </w:rPr>
        <w:t>smluv).</w:t>
      </w:r>
    </w:p>
    <w:p>
      <w:pPr>
        <w:pStyle w:val="BodyText"/>
        <w:spacing w:before="9"/>
        <w:rPr>
          <w:sz w:val="27"/>
        </w:rPr>
      </w:pPr>
    </w:p>
    <w:p>
      <w:pPr>
        <w:pStyle w:val="ListParagraph"/>
        <w:numPr>
          <w:ilvl w:val="0"/>
          <w:numId w:val="8"/>
        </w:numPr>
        <w:tabs>
          <w:tab w:pos="783" w:val="left" w:leader="none"/>
          <w:tab w:pos="784" w:val="left" w:leader="none"/>
        </w:tabs>
        <w:spacing w:line="240" w:lineRule="auto" w:before="1" w:after="0"/>
        <w:ind w:left="783" w:right="0" w:hanging="428"/>
        <w:jc w:val="left"/>
        <w:rPr>
          <w:sz w:val="24"/>
        </w:rPr>
      </w:pPr>
      <w:r>
        <w:rPr>
          <w:sz w:val="24"/>
        </w:rPr>
        <w:t>Objednavatel se zavazuje smlouvu dle předmětného zákona</w:t>
      </w:r>
      <w:r>
        <w:rPr>
          <w:spacing w:val="-13"/>
          <w:sz w:val="24"/>
        </w:rPr>
        <w:t> </w:t>
      </w:r>
      <w:r>
        <w:rPr>
          <w:sz w:val="24"/>
        </w:rPr>
        <w:t>uveřejnit.</w:t>
      </w:r>
    </w:p>
    <w:p>
      <w:pPr>
        <w:pStyle w:val="BodyText"/>
        <w:spacing w:before="9"/>
        <w:rPr>
          <w:sz w:val="31"/>
        </w:rPr>
      </w:pPr>
    </w:p>
    <w:p>
      <w:pPr>
        <w:pStyle w:val="ListParagraph"/>
        <w:numPr>
          <w:ilvl w:val="0"/>
          <w:numId w:val="8"/>
        </w:numPr>
        <w:tabs>
          <w:tab w:pos="798" w:val="left" w:leader="none"/>
        </w:tabs>
        <w:spacing w:line="276" w:lineRule="auto" w:before="1" w:after="0"/>
        <w:ind w:left="783" w:right="398" w:hanging="428"/>
        <w:jc w:val="both"/>
        <w:rPr>
          <w:sz w:val="24"/>
        </w:rPr>
      </w:pPr>
      <w:r>
        <w:rPr>
          <w:sz w:val="24"/>
        </w:rPr>
        <w:t>S ohledem na účinnost nařízení Evropského parlamentu a rady (EU) 2016/679 o ochraně fyzických</w:t>
      </w:r>
      <w:r>
        <w:rPr>
          <w:spacing w:val="-6"/>
          <w:sz w:val="24"/>
        </w:rPr>
        <w:t> </w:t>
      </w:r>
      <w:r>
        <w:rPr>
          <w:sz w:val="24"/>
        </w:rPr>
        <w:t>osob</w:t>
      </w:r>
      <w:r>
        <w:rPr>
          <w:spacing w:val="-5"/>
          <w:sz w:val="24"/>
        </w:rPr>
        <w:t> </w:t>
      </w:r>
      <w:r>
        <w:rPr>
          <w:sz w:val="24"/>
        </w:rPr>
        <w:t>v</w:t>
      </w:r>
      <w:r>
        <w:rPr>
          <w:spacing w:val="-5"/>
          <w:sz w:val="24"/>
        </w:rPr>
        <w:t> </w:t>
      </w:r>
      <w:r>
        <w:rPr>
          <w:sz w:val="24"/>
        </w:rPr>
        <w:t>souvislosti</w:t>
      </w:r>
      <w:r>
        <w:rPr>
          <w:spacing w:val="-5"/>
          <w:sz w:val="24"/>
        </w:rPr>
        <w:t> </w:t>
      </w:r>
      <w:r>
        <w:rPr>
          <w:sz w:val="24"/>
        </w:rPr>
        <w:t>se</w:t>
      </w:r>
      <w:r>
        <w:rPr>
          <w:spacing w:val="-7"/>
          <w:sz w:val="24"/>
        </w:rPr>
        <w:t> </w:t>
      </w:r>
      <w:r>
        <w:rPr>
          <w:sz w:val="24"/>
        </w:rPr>
        <w:t>zpracováním</w:t>
      </w:r>
      <w:r>
        <w:rPr>
          <w:spacing w:val="-5"/>
          <w:sz w:val="24"/>
        </w:rPr>
        <w:t> </w:t>
      </w:r>
      <w:r>
        <w:rPr>
          <w:sz w:val="24"/>
        </w:rPr>
        <w:t>osobních</w:t>
      </w:r>
      <w:r>
        <w:rPr>
          <w:spacing w:val="-6"/>
          <w:sz w:val="24"/>
        </w:rPr>
        <w:t> </w:t>
      </w:r>
      <w:r>
        <w:rPr>
          <w:sz w:val="24"/>
        </w:rPr>
        <w:t>údajů</w:t>
      </w:r>
      <w:r>
        <w:rPr>
          <w:spacing w:val="-5"/>
          <w:sz w:val="24"/>
        </w:rPr>
        <w:t> </w:t>
      </w:r>
      <w:r>
        <w:rPr>
          <w:sz w:val="24"/>
        </w:rPr>
        <w:t>a</w:t>
      </w:r>
      <w:r>
        <w:rPr>
          <w:spacing w:val="-5"/>
          <w:sz w:val="24"/>
        </w:rPr>
        <w:t> </w:t>
      </w:r>
      <w:r>
        <w:rPr>
          <w:sz w:val="24"/>
        </w:rPr>
        <w:t>o</w:t>
      </w:r>
      <w:r>
        <w:rPr>
          <w:spacing w:val="-7"/>
          <w:sz w:val="24"/>
        </w:rPr>
        <w:t> </w:t>
      </w:r>
      <w:r>
        <w:rPr>
          <w:sz w:val="24"/>
        </w:rPr>
        <w:t>volném</w:t>
      </w:r>
      <w:r>
        <w:rPr>
          <w:spacing w:val="-5"/>
          <w:sz w:val="24"/>
        </w:rPr>
        <w:t> </w:t>
      </w:r>
      <w:r>
        <w:rPr>
          <w:sz w:val="24"/>
        </w:rPr>
        <w:t>pohybu</w:t>
      </w:r>
      <w:r>
        <w:rPr>
          <w:spacing w:val="-6"/>
          <w:sz w:val="24"/>
        </w:rPr>
        <w:t> </w:t>
      </w:r>
      <w:r>
        <w:rPr>
          <w:sz w:val="24"/>
        </w:rPr>
        <w:t>těchto</w:t>
      </w:r>
      <w:r>
        <w:rPr>
          <w:spacing w:val="-5"/>
          <w:sz w:val="24"/>
        </w:rPr>
        <w:t> </w:t>
      </w:r>
      <w:r>
        <w:rPr>
          <w:sz w:val="24"/>
        </w:rPr>
        <w:t>údajů a o zrušení směrnice 95/46/ES, provozovatel souhlasí se shromažďováním, zpracováním a uchováváním osobních údajů Okresním soudem v Lounech, a to v rozsahu nezbytném pro realizaci zakázky. Provozovatel současně bere na vědomí, že po skončení smluvního vztahu či samotné realizace a předání díla budou jím poskytnuté osobní údaje, včetně listin, jež je obsahují uchovávány Okresním soudem v Lounech po dobu deseti let, přičemž po uplynutí této lhůty s nimi bude naloženo v souladu s výše uvedeným nařízením a zákonem o ochraně osobních</w:t>
      </w:r>
      <w:r>
        <w:rPr>
          <w:spacing w:val="-2"/>
          <w:sz w:val="24"/>
        </w:rPr>
        <w:t> </w:t>
      </w:r>
      <w:r>
        <w:rPr>
          <w:sz w:val="24"/>
        </w:rPr>
        <w:t>údajů.</w:t>
      </w:r>
    </w:p>
    <w:p>
      <w:pPr>
        <w:spacing w:after="0" w:line="276" w:lineRule="auto"/>
        <w:jc w:val="both"/>
        <w:rPr>
          <w:sz w:val="24"/>
        </w:rPr>
        <w:sectPr>
          <w:pgSz w:w="11910" w:h="16840"/>
          <w:pgMar w:header="0" w:footer="970" w:top="1040" w:bottom="1200" w:left="1060" w:right="1040"/>
        </w:sectPr>
      </w:pPr>
    </w:p>
    <w:p>
      <w:pPr>
        <w:pStyle w:val="ListParagraph"/>
        <w:numPr>
          <w:ilvl w:val="0"/>
          <w:numId w:val="8"/>
        </w:numPr>
        <w:tabs>
          <w:tab w:pos="745" w:val="left" w:leader="none"/>
        </w:tabs>
        <w:spacing w:line="276" w:lineRule="auto" w:before="74" w:after="0"/>
        <w:ind w:left="783" w:right="397" w:hanging="428"/>
        <w:jc w:val="both"/>
        <w:rPr>
          <w:sz w:val="24"/>
        </w:rPr>
      </w:pPr>
      <w:r>
        <w:rPr>
          <w:sz w:val="24"/>
        </w:rPr>
        <w:t>Provozovatel v rámci výkonu smlouvy o dílo bude disponovat s údaji, pomocí nichž lze identifikovat</w:t>
      </w:r>
      <w:r>
        <w:rPr>
          <w:spacing w:val="-14"/>
          <w:sz w:val="24"/>
        </w:rPr>
        <w:t> </w:t>
      </w:r>
      <w:r>
        <w:rPr>
          <w:sz w:val="24"/>
        </w:rPr>
        <w:t>fyzické</w:t>
      </w:r>
      <w:r>
        <w:rPr>
          <w:spacing w:val="-13"/>
          <w:sz w:val="24"/>
        </w:rPr>
        <w:t> </w:t>
      </w:r>
      <w:r>
        <w:rPr>
          <w:sz w:val="24"/>
        </w:rPr>
        <w:t>osoby</w:t>
      </w:r>
      <w:r>
        <w:rPr>
          <w:spacing w:val="-12"/>
          <w:sz w:val="24"/>
        </w:rPr>
        <w:t> </w:t>
      </w:r>
      <w:r>
        <w:rPr>
          <w:sz w:val="24"/>
        </w:rPr>
        <w:t>(zaměstnance)</w:t>
      </w:r>
      <w:r>
        <w:rPr>
          <w:spacing w:val="-14"/>
          <w:sz w:val="24"/>
        </w:rPr>
        <w:t> </w:t>
      </w:r>
      <w:r>
        <w:rPr>
          <w:sz w:val="24"/>
        </w:rPr>
        <w:t>působící</w:t>
      </w:r>
      <w:r>
        <w:rPr>
          <w:spacing w:val="-15"/>
          <w:sz w:val="24"/>
        </w:rPr>
        <w:t> </w:t>
      </w:r>
      <w:r>
        <w:rPr>
          <w:sz w:val="24"/>
        </w:rPr>
        <w:t>u</w:t>
      </w:r>
      <w:r>
        <w:rPr>
          <w:spacing w:val="-13"/>
          <w:sz w:val="24"/>
        </w:rPr>
        <w:t> </w:t>
      </w:r>
      <w:r>
        <w:rPr>
          <w:sz w:val="24"/>
        </w:rPr>
        <w:t>Okresního</w:t>
      </w:r>
      <w:r>
        <w:rPr>
          <w:spacing w:val="-17"/>
          <w:sz w:val="24"/>
        </w:rPr>
        <w:t> </w:t>
      </w:r>
      <w:r>
        <w:rPr>
          <w:sz w:val="24"/>
        </w:rPr>
        <w:t>soudu</w:t>
      </w:r>
      <w:r>
        <w:rPr>
          <w:spacing w:val="-13"/>
          <w:sz w:val="24"/>
        </w:rPr>
        <w:t> </w:t>
      </w:r>
      <w:r>
        <w:rPr>
          <w:sz w:val="24"/>
        </w:rPr>
        <w:t>v</w:t>
      </w:r>
      <w:r>
        <w:rPr>
          <w:spacing w:val="-14"/>
          <w:sz w:val="24"/>
        </w:rPr>
        <w:t> </w:t>
      </w:r>
      <w:r>
        <w:rPr>
          <w:sz w:val="24"/>
        </w:rPr>
        <w:t>Lounech</w:t>
      </w:r>
      <w:r>
        <w:rPr>
          <w:spacing w:val="-13"/>
          <w:sz w:val="24"/>
        </w:rPr>
        <w:t> </w:t>
      </w:r>
      <w:r>
        <w:rPr>
          <w:sz w:val="24"/>
        </w:rPr>
        <w:t>a</w:t>
      </w:r>
      <w:r>
        <w:rPr>
          <w:spacing w:val="-15"/>
          <w:sz w:val="24"/>
        </w:rPr>
        <w:t> </w:t>
      </w:r>
      <w:r>
        <w:rPr>
          <w:sz w:val="24"/>
        </w:rPr>
        <w:t>proto</w:t>
      </w:r>
      <w:r>
        <w:rPr>
          <w:spacing w:val="-14"/>
          <w:sz w:val="24"/>
        </w:rPr>
        <w:t> </w:t>
      </w:r>
      <w:r>
        <w:rPr>
          <w:sz w:val="24"/>
        </w:rPr>
        <w:t>pro něj ustanovení nařízení Evropského parlamentu a rady (EU) 2016/679 o ochraně fyzických osob</w:t>
      </w:r>
      <w:r>
        <w:rPr>
          <w:spacing w:val="-15"/>
          <w:sz w:val="24"/>
        </w:rPr>
        <w:t> </w:t>
      </w:r>
      <w:r>
        <w:rPr>
          <w:sz w:val="24"/>
        </w:rPr>
        <w:t>v</w:t>
      </w:r>
      <w:r>
        <w:rPr>
          <w:spacing w:val="-13"/>
          <w:sz w:val="24"/>
        </w:rPr>
        <w:t> </w:t>
      </w:r>
      <w:r>
        <w:rPr>
          <w:sz w:val="24"/>
        </w:rPr>
        <w:t>souvislosti</w:t>
      </w:r>
      <w:r>
        <w:rPr>
          <w:spacing w:val="-13"/>
          <w:sz w:val="24"/>
        </w:rPr>
        <w:t> </w:t>
      </w:r>
      <w:r>
        <w:rPr>
          <w:sz w:val="24"/>
        </w:rPr>
        <w:t>se</w:t>
      </w:r>
      <w:r>
        <w:rPr>
          <w:spacing w:val="-14"/>
          <w:sz w:val="24"/>
        </w:rPr>
        <w:t> </w:t>
      </w:r>
      <w:r>
        <w:rPr>
          <w:sz w:val="24"/>
        </w:rPr>
        <w:t>zpracováním</w:t>
      </w:r>
      <w:r>
        <w:rPr>
          <w:spacing w:val="-14"/>
          <w:sz w:val="24"/>
        </w:rPr>
        <w:t> </w:t>
      </w:r>
      <w:r>
        <w:rPr>
          <w:sz w:val="24"/>
        </w:rPr>
        <w:t>osobních</w:t>
      </w:r>
      <w:r>
        <w:rPr>
          <w:spacing w:val="-14"/>
          <w:sz w:val="24"/>
        </w:rPr>
        <w:t> </w:t>
      </w:r>
      <w:r>
        <w:rPr>
          <w:sz w:val="24"/>
        </w:rPr>
        <w:t>údajů</w:t>
      </w:r>
      <w:r>
        <w:rPr>
          <w:spacing w:val="-14"/>
          <w:sz w:val="24"/>
        </w:rPr>
        <w:t> </w:t>
      </w:r>
      <w:r>
        <w:rPr>
          <w:sz w:val="24"/>
        </w:rPr>
        <w:t>a</w:t>
      </w:r>
      <w:r>
        <w:rPr>
          <w:spacing w:val="-15"/>
          <w:sz w:val="24"/>
        </w:rPr>
        <w:t> </w:t>
      </w:r>
      <w:r>
        <w:rPr>
          <w:sz w:val="24"/>
        </w:rPr>
        <w:t>o</w:t>
      </w:r>
      <w:r>
        <w:rPr>
          <w:spacing w:val="-14"/>
          <w:sz w:val="24"/>
        </w:rPr>
        <w:t> </w:t>
      </w:r>
      <w:r>
        <w:rPr>
          <w:sz w:val="24"/>
        </w:rPr>
        <w:t>volném</w:t>
      </w:r>
      <w:r>
        <w:rPr>
          <w:spacing w:val="-15"/>
          <w:sz w:val="24"/>
        </w:rPr>
        <w:t> </w:t>
      </w:r>
      <w:r>
        <w:rPr>
          <w:sz w:val="24"/>
        </w:rPr>
        <w:t>pohybu</w:t>
      </w:r>
      <w:r>
        <w:rPr>
          <w:spacing w:val="-14"/>
          <w:sz w:val="24"/>
        </w:rPr>
        <w:t> </w:t>
      </w:r>
      <w:r>
        <w:rPr>
          <w:sz w:val="24"/>
        </w:rPr>
        <w:t>těchto</w:t>
      </w:r>
      <w:r>
        <w:rPr>
          <w:spacing w:val="-14"/>
          <w:sz w:val="24"/>
        </w:rPr>
        <w:t> </w:t>
      </w:r>
      <w:r>
        <w:rPr>
          <w:sz w:val="24"/>
        </w:rPr>
        <w:t>údajů</w:t>
      </w:r>
      <w:r>
        <w:rPr>
          <w:spacing w:val="-13"/>
          <w:sz w:val="24"/>
        </w:rPr>
        <w:t> </w:t>
      </w:r>
      <w:r>
        <w:rPr>
          <w:sz w:val="24"/>
        </w:rPr>
        <w:t>a</w:t>
      </w:r>
      <w:r>
        <w:rPr>
          <w:spacing w:val="-14"/>
          <w:sz w:val="24"/>
        </w:rPr>
        <w:t> </w:t>
      </w:r>
      <w:r>
        <w:rPr>
          <w:sz w:val="24"/>
        </w:rPr>
        <w:t>o</w:t>
      </w:r>
      <w:r>
        <w:rPr>
          <w:spacing w:val="-14"/>
          <w:sz w:val="24"/>
        </w:rPr>
        <w:t> </w:t>
      </w:r>
      <w:r>
        <w:rPr>
          <w:sz w:val="24"/>
        </w:rPr>
        <w:t>zrušení směrnice 95/46/ES, v otázce shromažďování, zpracování a uchovávání osobních údajů získaných z realizace a výkonu smlouvy o dílo platí</w:t>
      </w:r>
      <w:r>
        <w:rPr>
          <w:spacing w:val="-10"/>
          <w:sz w:val="24"/>
        </w:rPr>
        <w:t> </w:t>
      </w:r>
      <w:r>
        <w:rPr>
          <w:sz w:val="24"/>
        </w:rPr>
        <w:t>obdobně.</w:t>
      </w:r>
    </w:p>
    <w:p>
      <w:pPr>
        <w:pStyle w:val="ListParagraph"/>
        <w:numPr>
          <w:ilvl w:val="0"/>
          <w:numId w:val="8"/>
        </w:numPr>
        <w:tabs>
          <w:tab w:pos="776" w:val="left" w:leader="none"/>
        </w:tabs>
        <w:spacing w:line="276" w:lineRule="auto" w:before="201" w:after="0"/>
        <w:ind w:left="775" w:right="400" w:hanging="360"/>
        <w:jc w:val="both"/>
        <w:rPr>
          <w:sz w:val="24"/>
        </w:rPr>
      </w:pPr>
      <w:r>
        <w:rPr>
          <w:sz w:val="24"/>
        </w:rPr>
        <w:t>Změny a doplňky této smlouvy lze činit pouze formou písemných, oboustranně odsouhlasených dodatků, podepsaných oprávněnými zástupci obou smluvních stran na téže listině.</w:t>
      </w:r>
    </w:p>
    <w:p>
      <w:pPr>
        <w:pStyle w:val="ListParagraph"/>
        <w:numPr>
          <w:ilvl w:val="0"/>
          <w:numId w:val="8"/>
        </w:numPr>
        <w:tabs>
          <w:tab w:pos="776" w:val="left" w:leader="none"/>
        </w:tabs>
        <w:spacing w:line="278" w:lineRule="auto" w:before="119" w:after="0"/>
        <w:ind w:left="775" w:right="398" w:hanging="360"/>
        <w:jc w:val="both"/>
        <w:rPr>
          <w:sz w:val="24"/>
        </w:rPr>
      </w:pPr>
      <w:r>
        <w:rPr>
          <w:sz w:val="24"/>
        </w:rPr>
        <w:t>Pokud není v této smlouvě stanoveno jinak, řídí se práva a povinnosti smluvních stran občanským zákoníkem a ostatními platnými právními</w:t>
      </w:r>
      <w:r>
        <w:rPr>
          <w:spacing w:val="-7"/>
          <w:sz w:val="24"/>
        </w:rPr>
        <w:t> </w:t>
      </w:r>
      <w:r>
        <w:rPr>
          <w:sz w:val="24"/>
        </w:rPr>
        <w:t>předpisy.</w:t>
      </w:r>
    </w:p>
    <w:p>
      <w:pPr>
        <w:pStyle w:val="ListParagraph"/>
        <w:numPr>
          <w:ilvl w:val="0"/>
          <w:numId w:val="8"/>
        </w:numPr>
        <w:tabs>
          <w:tab w:pos="776" w:val="left" w:leader="none"/>
        </w:tabs>
        <w:spacing w:line="276" w:lineRule="auto" w:before="116" w:after="0"/>
        <w:ind w:left="775" w:right="398" w:hanging="360"/>
        <w:jc w:val="both"/>
        <w:rPr>
          <w:sz w:val="24"/>
        </w:rPr>
      </w:pPr>
      <w:r>
        <w:rPr>
          <w:sz w:val="24"/>
        </w:rPr>
        <w:t>Stane-li se některé ustanovení této smlouvy neplatné či neúčinné, nedotýká se to ostatních ustanovení této smlouvy, která zůstávají platná a účinná. Smluvní strany se v tomto případě zavazují dohodou nahradit ustanovení neplatné novým ustanovením platným, které nejlépe odpovídá zamýšlenému ekonomickému účelu ustanovení neplatného. Do té doby platí odpovídající úprava obecně závazných právních předpisů České</w:t>
      </w:r>
      <w:r>
        <w:rPr>
          <w:spacing w:val="-8"/>
          <w:sz w:val="24"/>
        </w:rPr>
        <w:t> </w:t>
      </w:r>
      <w:r>
        <w:rPr>
          <w:sz w:val="24"/>
        </w:rPr>
        <w:t>republiky.</w:t>
      </w:r>
    </w:p>
    <w:p>
      <w:pPr>
        <w:pStyle w:val="BodyText"/>
        <w:spacing w:before="6"/>
        <w:rPr>
          <w:sz w:val="27"/>
        </w:rPr>
      </w:pPr>
    </w:p>
    <w:p>
      <w:pPr>
        <w:pStyle w:val="ListParagraph"/>
        <w:numPr>
          <w:ilvl w:val="0"/>
          <w:numId w:val="8"/>
        </w:numPr>
        <w:tabs>
          <w:tab w:pos="776" w:val="left" w:leader="none"/>
        </w:tabs>
        <w:spacing w:line="276" w:lineRule="auto" w:before="0" w:after="0"/>
        <w:ind w:left="775" w:right="397" w:hanging="360"/>
        <w:jc w:val="both"/>
        <w:rPr>
          <w:sz w:val="24"/>
        </w:rPr>
      </w:pPr>
      <w:r>
        <w:rPr>
          <w:sz w:val="24"/>
        </w:rPr>
        <w:t>Provozovatel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pPr>
        <w:pStyle w:val="ListParagraph"/>
        <w:numPr>
          <w:ilvl w:val="0"/>
          <w:numId w:val="8"/>
        </w:numPr>
        <w:tabs>
          <w:tab w:pos="836" w:val="left" w:leader="none"/>
        </w:tabs>
        <w:spacing w:line="276" w:lineRule="auto" w:before="121" w:after="0"/>
        <w:ind w:left="776" w:right="398" w:hanging="360"/>
        <w:jc w:val="both"/>
        <w:rPr>
          <w:sz w:val="24"/>
        </w:rPr>
      </w:pPr>
      <w:r>
        <w:rPr/>
        <w:tab/>
      </w:r>
      <w:r>
        <w:rPr>
          <w:sz w:val="24"/>
        </w:rPr>
        <w:t>Tato smlouva se vyhotovuje ve čtyřech vyhotoveních, z nichž každá strana obdrží po dvou vyhotoveních.</w:t>
      </w:r>
    </w:p>
    <w:p>
      <w:pPr>
        <w:pStyle w:val="BodyText"/>
        <w:spacing w:before="2"/>
        <w:rPr>
          <w:sz w:val="21"/>
        </w:rPr>
      </w:pPr>
    </w:p>
    <w:p>
      <w:pPr>
        <w:pStyle w:val="ListParagraph"/>
        <w:numPr>
          <w:ilvl w:val="0"/>
          <w:numId w:val="8"/>
        </w:numPr>
        <w:tabs>
          <w:tab w:pos="836" w:val="left" w:leader="none"/>
        </w:tabs>
        <w:spacing w:line="240" w:lineRule="auto" w:before="0" w:after="0"/>
        <w:ind w:left="836" w:right="0" w:hanging="420"/>
        <w:jc w:val="left"/>
        <w:rPr>
          <w:sz w:val="24"/>
        </w:rPr>
      </w:pPr>
      <w:r>
        <w:rPr>
          <w:sz w:val="24"/>
        </w:rPr>
        <w:t>Kontaktními osobami pro účely této smlouvy</w:t>
      </w:r>
      <w:r>
        <w:rPr>
          <w:spacing w:val="-6"/>
          <w:sz w:val="24"/>
        </w:rPr>
        <w:t> </w:t>
      </w:r>
      <w:r>
        <w:rPr>
          <w:sz w:val="24"/>
        </w:rPr>
        <w:t>jsou:</w:t>
      </w:r>
    </w:p>
    <w:p>
      <w:pPr>
        <w:pStyle w:val="BodyText"/>
        <w:spacing w:before="1"/>
        <w:rPr>
          <w:sz w:val="25"/>
        </w:rPr>
      </w:pPr>
    </w:p>
    <w:p>
      <w:pPr>
        <w:pStyle w:val="Heading2"/>
        <w:numPr>
          <w:ilvl w:val="1"/>
          <w:numId w:val="8"/>
        </w:numPr>
        <w:tabs>
          <w:tab w:pos="1504" w:val="left" w:leader="none"/>
        </w:tabs>
        <w:spacing w:line="240" w:lineRule="auto" w:before="0" w:after="0"/>
        <w:ind w:left="1503" w:right="0" w:hanging="361"/>
        <w:jc w:val="left"/>
        <w:rPr>
          <w:b w:val="0"/>
        </w:rPr>
      </w:pPr>
      <w:r>
        <w:rPr>
          <w:u w:val="single"/>
        </w:rPr>
        <w:t>za</w:t>
      </w:r>
      <w:r>
        <w:rPr>
          <w:spacing w:val="-1"/>
          <w:u w:val="single"/>
        </w:rPr>
        <w:t> </w:t>
      </w:r>
      <w:r>
        <w:rPr>
          <w:u w:val="single"/>
        </w:rPr>
        <w:t>objednatele</w:t>
      </w:r>
      <w:r>
        <w:rPr>
          <w:b w:val="0"/>
        </w:rPr>
        <w:t>:</w:t>
      </w:r>
    </w:p>
    <w:p>
      <w:pPr>
        <w:pStyle w:val="BodyText"/>
        <w:rPr>
          <w:sz w:val="25"/>
        </w:rPr>
      </w:pPr>
    </w:p>
    <w:p>
      <w:pPr>
        <w:pStyle w:val="ListParagraph"/>
        <w:numPr>
          <w:ilvl w:val="0"/>
          <w:numId w:val="9"/>
        </w:numPr>
        <w:tabs>
          <w:tab w:pos="1207" w:val="left" w:leader="none"/>
          <w:tab w:pos="1208" w:val="left" w:leader="none"/>
          <w:tab w:pos="5604" w:val="left" w:leader="none"/>
        </w:tabs>
        <w:spacing w:line="240" w:lineRule="auto" w:before="0" w:after="0"/>
        <w:ind w:left="1208" w:right="0" w:hanging="425"/>
        <w:jc w:val="left"/>
        <w:rPr>
          <w:sz w:val="24"/>
        </w:rPr>
      </w:pPr>
      <w:r>
        <w:rPr/>
        <w:pict>
          <v:shape style="position:absolute;margin-left:112.400002pt;margin-top:1.233426pt;width:320.850pt;height:31pt;mso-position-horizontal-relative:page;mso-position-vertical-relative:paragraph;z-index:-255051776" coordorigin="2248,25" coordsize="6417,620" path="m8665,334l6548,334,6548,25,4391,25,4391,334,2248,334,2248,645,4629,645,4629,335,5421,335,5421,645,8665,645,8665,334e" filled="true" fillcolor="#000000" stroked="false">
            <v:path arrowok="t"/>
            <v:fill type="solid"/>
            <w10:wrap type="none"/>
          </v:shape>
        </w:pict>
      </w:r>
      <w:r>
        <w:rPr>
          <w:sz w:val="24"/>
          <w:u w:val="single"/>
        </w:rPr>
        <w:t>ve</w:t>
      </w:r>
      <w:r>
        <w:rPr>
          <w:spacing w:val="33"/>
          <w:sz w:val="24"/>
          <w:u w:val="single"/>
        </w:rPr>
        <w:t> </w:t>
      </w:r>
      <w:r>
        <w:rPr>
          <w:sz w:val="24"/>
          <w:u w:val="single"/>
        </w:rPr>
        <w:t>věcech</w:t>
      </w:r>
      <w:r>
        <w:rPr>
          <w:spacing w:val="31"/>
          <w:sz w:val="24"/>
          <w:u w:val="single"/>
        </w:rPr>
        <w:t> </w:t>
      </w:r>
      <w:r>
        <w:rPr>
          <w:sz w:val="24"/>
          <w:u w:val="single"/>
        </w:rPr>
        <w:t>smluvních</w:t>
      </w:r>
      <w:r>
        <w:rPr>
          <w:sz w:val="24"/>
        </w:rPr>
        <w:t>:</w:t>
        <w:tab/>
        <w:t>– ředitelka správy okresního soudu,</w:t>
      </w:r>
      <w:r>
        <w:rPr>
          <w:spacing w:val="-19"/>
          <w:sz w:val="24"/>
        </w:rPr>
        <w:t> </w:t>
      </w:r>
      <w:r>
        <w:rPr>
          <w:sz w:val="24"/>
        </w:rPr>
        <w:t>tel.</w:t>
      </w:r>
    </w:p>
    <w:p>
      <w:pPr>
        <w:pStyle w:val="BodyText"/>
        <w:spacing w:before="40"/>
        <w:ind w:left="3588"/>
      </w:pPr>
      <w:r>
        <w:rPr/>
        <w:t>, e-mail:</w:t>
      </w:r>
    </w:p>
    <w:p>
      <w:pPr>
        <w:pStyle w:val="ListParagraph"/>
        <w:numPr>
          <w:ilvl w:val="0"/>
          <w:numId w:val="9"/>
        </w:numPr>
        <w:tabs>
          <w:tab w:pos="1207" w:val="left" w:leader="none"/>
          <w:tab w:pos="1208" w:val="left" w:leader="none"/>
          <w:tab w:pos="5969" w:val="left" w:leader="none"/>
        </w:tabs>
        <w:spacing w:line="240" w:lineRule="auto" w:before="161" w:after="0"/>
        <w:ind w:left="1208" w:right="0" w:hanging="425"/>
        <w:jc w:val="left"/>
        <w:rPr>
          <w:sz w:val="24"/>
        </w:rPr>
      </w:pPr>
      <w:r>
        <w:rPr/>
        <w:pict>
          <v:shape style="position:absolute;margin-left:205.748016pt;margin-top:9.283449pt;width:160.75pt;height:31pt;mso-position-horizontal-relative:page;mso-position-vertical-relative:paragraph;z-index:-255052800" coordorigin="4115,186" coordsize="3215,620" path="m7251,495l7009,495,7009,186,4614,186,4614,495,4115,495,4115,806,7251,806,7251,495m7330,731l7272,731,7272,743,7330,743,7330,731e" filled="true" fillcolor="#000000" stroked="false">
            <v:path arrowok="t"/>
            <v:fill type="solid"/>
            <w10:wrap type="none"/>
          </v:shape>
        </w:pict>
      </w:r>
      <w:r>
        <w:rPr>
          <w:sz w:val="24"/>
          <w:u w:val="single"/>
        </w:rPr>
        <w:t>ve</w:t>
      </w:r>
      <w:r>
        <w:rPr>
          <w:spacing w:val="57"/>
          <w:sz w:val="24"/>
          <w:u w:val="single"/>
        </w:rPr>
        <w:t> </w:t>
      </w:r>
      <w:r>
        <w:rPr>
          <w:sz w:val="24"/>
          <w:u w:val="single"/>
        </w:rPr>
        <w:t>věcech</w:t>
      </w:r>
      <w:r>
        <w:rPr>
          <w:spacing w:val="56"/>
          <w:sz w:val="24"/>
          <w:u w:val="single"/>
        </w:rPr>
        <w:t> </w:t>
      </w:r>
      <w:r>
        <w:rPr>
          <w:sz w:val="24"/>
          <w:u w:val="single"/>
        </w:rPr>
        <w:t>technických</w:t>
      </w:r>
      <w:r>
        <w:rPr>
          <w:sz w:val="24"/>
        </w:rPr>
        <w:t>:</w:t>
        <w:tab/>
        <w:t>, hospodářka okresního soudu,</w:t>
      </w:r>
      <w:r>
        <w:rPr>
          <w:spacing w:val="46"/>
          <w:sz w:val="24"/>
        </w:rPr>
        <w:t> </w:t>
      </w:r>
      <w:r>
        <w:rPr>
          <w:sz w:val="24"/>
        </w:rPr>
        <w:t>tel.</w:t>
      </w:r>
    </w:p>
    <w:p>
      <w:pPr>
        <w:pStyle w:val="BodyText"/>
        <w:spacing w:before="40"/>
        <w:ind w:left="2343"/>
      </w:pPr>
      <w:r>
        <w:rPr/>
        <w:pict>
          <v:rect style="position:absolute;margin-left:112.400002pt;margin-top:1.509896pt;width:56.7478pt;height:15.5158pt;mso-position-horizontal-relative:page;mso-position-vertical-relative:paragraph;z-index:251669504" filled="true" fillcolor="#000000" stroked="false">
            <v:fill type="solid"/>
            <w10:wrap type="none"/>
          </v:rect>
        </w:pict>
      </w:r>
      <w:r>
        <w:rPr/>
        <w:t>, e-mail:</w:t>
      </w:r>
    </w:p>
    <w:p>
      <w:pPr>
        <w:pStyle w:val="BodyText"/>
        <w:rPr>
          <w:sz w:val="16"/>
        </w:rPr>
      </w:pPr>
    </w:p>
    <w:p>
      <w:pPr>
        <w:pStyle w:val="Heading2"/>
        <w:numPr>
          <w:ilvl w:val="1"/>
          <w:numId w:val="9"/>
        </w:numPr>
        <w:tabs>
          <w:tab w:pos="1504" w:val="left" w:leader="none"/>
        </w:tabs>
        <w:spacing w:line="240" w:lineRule="auto" w:before="100" w:after="0"/>
        <w:ind w:left="1503" w:right="0" w:hanging="361"/>
        <w:jc w:val="left"/>
      </w:pPr>
      <w:r>
        <w:rPr>
          <w:u w:val="single"/>
        </w:rPr>
        <w:t>za</w:t>
      </w:r>
      <w:r>
        <w:rPr>
          <w:spacing w:val="-1"/>
          <w:u w:val="single"/>
        </w:rPr>
        <w:t> </w:t>
      </w:r>
      <w:r>
        <w:rPr>
          <w:u w:val="single"/>
        </w:rPr>
        <w:t>provozovatele:</w:t>
      </w:r>
    </w:p>
    <w:p>
      <w:pPr>
        <w:pStyle w:val="BodyText"/>
        <w:rPr>
          <w:b/>
          <w:sz w:val="25"/>
        </w:rPr>
      </w:pPr>
    </w:p>
    <w:p>
      <w:pPr>
        <w:pStyle w:val="ListParagraph"/>
        <w:numPr>
          <w:ilvl w:val="0"/>
          <w:numId w:val="9"/>
        </w:numPr>
        <w:tabs>
          <w:tab w:pos="1207" w:val="left" w:leader="none"/>
          <w:tab w:pos="1208" w:val="left" w:leader="none"/>
          <w:tab w:pos="5575" w:val="left" w:leader="none"/>
        </w:tabs>
        <w:spacing w:line="240" w:lineRule="auto" w:before="0" w:after="0"/>
        <w:ind w:left="1208" w:right="0" w:hanging="425"/>
        <w:jc w:val="left"/>
        <w:rPr>
          <w:sz w:val="24"/>
        </w:rPr>
      </w:pPr>
      <w:r>
        <w:rPr/>
        <w:pict>
          <v:shape style="position:absolute;margin-left:165.319pt;margin-top:1.233436pt;width:165.45pt;height:31pt;mso-position-horizontal-relative:page;mso-position-vertical-relative:paragraph;z-index:-255049728" coordorigin="3306,25" coordsize="3309,620" path="m6615,25l4259,25,4259,334,3306,334,3306,645,5187,645,5187,335,6615,335,6615,25e" filled="true" fillcolor="#000000" stroked="false">
            <v:path arrowok="t"/>
            <v:fill type="solid"/>
            <w10:wrap type="none"/>
          </v:shape>
        </w:pict>
      </w:r>
      <w:r>
        <w:rPr/>
        <w:pict>
          <v:rect style="position:absolute;margin-left:458.837799pt;margin-top:1.232546pt;width:63.4675pt;height:15.5158pt;mso-position-horizontal-relative:page;mso-position-vertical-relative:paragraph;z-index:251671552" filled="true" fillcolor="#000000" stroked="false">
            <v:fill type="solid"/>
            <w10:wrap type="none"/>
          </v:rect>
        </w:pict>
      </w:r>
      <w:r>
        <w:rPr>
          <w:sz w:val="24"/>
          <w:u w:val="single"/>
        </w:rPr>
        <w:t>ve</w:t>
      </w:r>
      <w:r>
        <w:rPr>
          <w:spacing w:val="-10"/>
          <w:sz w:val="24"/>
          <w:u w:val="single"/>
        </w:rPr>
        <w:t> </w:t>
      </w:r>
      <w:r>
        <w:rPr>
          <w:sz w:val="24"/>
          <w:u w:val="single"/>
        </w:rPr>
        <w:t>věcech</w:t>
      </w:r>
      <w:r>
        <w:rPr>
          <w:spacing w:val="-13"/>
          <w:sz w:val="24"/>
          <w:u w:val="single"/>
        </w:rPr>
        <w:t> </w:t>
      </w:r>
      <w:r>
        <w:rPr>
          <w:sz w:val="24"/>
          <w:u w:val="single"/>
        </w:rPr>
        <w:t>smluvních</w:t>
      </w:r>
      <w:r>
        <w:rPr>
          <w:sz w:val="24"/>
        </w:rPr>
        <w:t>:</w:t>
        <w:tab/>
        <w:t>, jednatelka společnosti,</w:t>
      </w:r>
      <w:r>
        <w:rPr>
          <w:spacing w:val="-33"/>
          <w:sz w:val="24"/>
        </w:rPr>
        <w:t> </w:t>
      </w:r>
      <w:r>
        <w:rPr>
          <w:sz w:val="24"/>
        </w:rPr>
        <w:t>tel:</w:t>
      </w:r>
    </w:p>
    <w:p>
      <w:pPr>
        <w:pStyle w:val="BodyText"/>
        <w:spacing w:before="39"/>
        <w:ind w:left="1546"/>
      </w:pPr>
      <w:r>
        <w:rPr/>
        <w:pict>
          <v:rect style="position:absolute;margin-left:112.400002pt;margin-top:1.459894pt;width:16.908pt;height:15.5158pt;mso-position-horizontal-relative:page;mso-position-vertical-relative:paragraph;z-index:251672576" filled="true" fillcolor="#000000" stroked="false">
            <v:fill type="solid"/>
            <w10:wrap type="none"/>
          </v:rect>
        </w:pict>
      </w:r>
      <w:r>
        <w:rPr/>
        <w:t>, email:</w:t>
      </w:r>
    </w:p>
    <w:p>
      <w:pPr>
        <w:pStyle w:val="ListParagraph"/>
        <w:numPr>
          <w:ilvl w:val="0"/>
          <w:numId w:val="9"/>
        </w:numPr>
        <w:tabs>
          <w:tab w:pos="1207" w:val="left" w:leader="none"/>
          <w:tab w:pos="1208" w:val="left" w:leader="none"/>
          <w:tab w:pos="4683" w:val="left" w:leader="none"/>
          <w:tab w:pos="8731" w:val="left" w:leader="none"/>
        </w:tabs>
        <w:spacing w:line="240" w:lineRule="auto" w:before="161" w:after="0"/>
        <w:ind w:left="1208" w:right="0" w:hanging="425"/>
        <w:jc w:val="left"/>
        <w:rPr>
          <w:sz w:val="24"/>
        </w:rPr>
      </w:pPr>
      <w:r>
        <w:rPr/>
        <w:pict>
          <v:rect style="position:absolute;margin-left:112.400002pt;margin-top:24.762552pt;width:82.7637pt;height:15.5158pt;mso-position-horizontal-relative:page;mso-position-vertical-relative:paragraph;z-index:-251650048;mso-wrap-distance-left:0;mso-wrap-distance-right:0" filled="true" fillcolor="#000000" stroked="false">
            <v:fill type="solid"/>
            <w10:wrap type="topAndBottom"/>
          </v:rect>
        </w:pict>
      </w:r>
      <w:r>
        <w:rPr/>
        <w:pict>
          <v:rect style="position:absolute;margin-left:224.240005pt;margin-top:9.282552pt;width:61.9187pt;height:15.5158pt;mso-position-horizontal-relative:page;mso-position-vertical-relative:paragraph;z-index:-255046656" filled="true" fillcolor="#000000" stroked="false">
            <v:fill type="solid"/>
            <w10:wrap type="none"/>
          </v:rect>
        </w:pict>
      </w:r>
      <w:r>
        <w:rPr/>
        <w:pict>
          <v:rect style="position:absolute;margin-left:401.595886pt;margin-top:9.282552pt;width:86.98740pt;height:15.5158pt;mso-position-horizontal-relative:page;mso-position-vertical-relative:paragraph;z-index:-255045632" filled="true" fillcolor="#000000" stroked="false">
            <v:fill type="solid"/>
            <w10:wrap type="none"/>
          </v:rect>
        </w:pict>
      </w:r>
      <w:r>
        <w:rPr>
          <w:sz w:val="24"/>
          <w:u w:val="single"/>
        </w:rPr>
        <w:t>ve</w:t>
      </w:r>
      <w:r>
        <w:rPr>
          <w:spacing w:val="14"/>
          <w:sz w:val="24"/>
          <w:u w:val="single"/>
        </w:rPr>
        <w:t> </w:t>
      </w:r>
      <w:r>
        <w:rPr>
          <w:sz w:val="24"/>
          <w:u w:val="single"/>
        </w:rPr>
        <w:t>věcech</w:t>
      </w:r>
      <w:r>
        <w:rPr>
          <w:spacing w:val="13"/>
          <w:sz w:val="24"/>
          <w:u w:val="single"/>
        </w:rPr>
        <w:t> </w:t>
      </w:r>
      <w:r>
        <w:rPr>
          <w:sz w:val="24"/>
          <w:u w:val="single"/>
        </w:rPr>
        <w:t>technických</w:t>
      </w:r>
      <w:r>
        <w:rPr>
          <w:sz w:val="24"/>
        </w:rPr>
        <w:t>:</w:t>
        <w:tab/>
        <w:t>, provozní</w:t>
      </w:r>
      <w:r>
        <w:rPr>
          <w:spacing w:val="30"/>
          <w:sz w:val="24"/>
        </w:rPr>
        <w:t> </w:t>
      </w:r>
      <w:r>
        <w:rPr>
          <w:sz w:val="24"/>
        </w:rPr>
        <w:t>vedoucí,</w:t>
      </w:r>
      <w:r>
        <w:rPr>
          <w:spacing w:val="15"/>
          <w:sz w:val="24"/>
        </w:rPr>
        <w:t> </w:t>
      </w:r>
      <w:r>
        <w:rPr>
          <w:sz w:val="24"/>
        </w:rPr>
        <w:t>tel.:</w:t>
        <w:tab/>
        <w:t>,</w:t>
      </w:r>
      <w:r>
        <w:rPr>
          <w:spacing w:val="16"/>
          <w:sz w:val="24"/>
        </w:rPr>
        <w:t> </w:t>
      </w:r>
      <w:r>
        <w:rPr>
          <w:sz w:val="24"/>
        </w:rPr>
        <w:t>email:</w:t>
      </w:r>
    </w:p>
    <w:p>
      <w:pPr>
        <w:spacing w:after="0" w:line="240" w:lineRule="auto"/>
        <w:jc w:val="left"/>
        <w:rPr>
          <w:sz w:val="24"/>
        </w:rPr>
        <w:sectPr>
          <w:pgSz w:w="11910" w:h="16840"/>
          <w:pgMar w:header="0" w:footer="970" w:top="1040" w:bottom="1200" w:left="1060" w:right="1040"/>
        </w:sectPr>
      </w:pPr>
    </w:p>
    <w:p>
      <w:pPr>
        <w:pStyle w:val="ListParagraph"/>
        <w:numPr>
          <w:ilvl w:val="0"/>
          <w:numId w:val="8"/>
        </w:numPr>
        <w:tabs>
          <w:tab w:pos="896" w:val="left" w:leader="none"/>
        </w:tabs>
        <w:spacing w:line="240" w:lineRule="auto" w:before="74" w:after="0"/>
        <w:ind w:left="896" w:right="0" w:hanging="481"/>
        <w:jc w:val="left"/>
        <w:rPr>
          <w:sz w:val="24"/>
        </w:rPr>
      </w:pPr>
      <w:r>
        <w:rPr>
          <w:sz w:val="24"/>
        </w:rPr>
        <w:t>Nedílnou součástí této smlouvy jsou přílohy č. 1 až č.</w:t>
      </w:r>
      <w:r>
        <w:rPr>
          <w:spacing w:val="-10"/>
          <w:sz w:val="24"/>
        </w:rPr>
        <w:t> </w:t>
      </w:r>
      <w:r>
        <w:rPr>
          <w:sz w:val="24"/>
        </w:rPr>
        <w:t>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825"/>
        <w:gridCol w:w="3718"/>
      </w:tblGrid>
      <w:tr>
        <w:trPr>
          <w:trHeight w:val="760" w:hRule="atLeast"/>
        </w:trPr>
        <w:tc>
          <w:tcPr>
            <w:tcW w:w="3325" w:type="dxa"/>
          </w:tcPr>
          <w:p>
            <w:pPr>
              <w:pStyle w:val="TableParagraph"/>
              <w:ind w:left="225"/>
              <w:rPr>
                <w:sz w:val="24"/>
              </w:rPr>
            </w:pPr>
            <w:r>
              <w:rPr>
                <w:sz w:val="24"/>
              </w:rPr>
              <w:t>V Lounech dne:</w:t>
            </w:r>
          </w:p>
        </w:tc>
        <w:tc>
          <w:tcPr>
            <w:tcW w:w="825" w:type="dxa"/>
          </w:tcPr>
          <w:p>
            <w:pPr>
              <w:pStyle w:val="TableParagraph"/>
              <w:rPr>
                <w:rFonts w:ascii="Times New Roman"/>
                <w:sz w:val="24"/>
              </w:rPr>
            </w:pPr>
          </w:p>
        </w:tc>
        <w:tc>
          <w:tcPr>
            <w:tcW w:w="3718" w:type="dxa"/>
          </w:tcPr>
          <w:p>
            <w:pPr>
              <w:pStyle w:val="TableParagraph"/>
              <w:ind w:left="551"/>
              <w:rPr>
                <w:sz w:val="24"/>
              </w:rPr>
            </w:pPr>
            <w:r>
              <w:rPr>
                <w:sz w:val="24"/>
              </w:rPr>
              <w:t>V Lounech dne:</w:t>
            </w:r>
          </w:p>
        </w:tc>
      </w:tr>
      <w:tr>
        <w:trPr>
          <w:trHeight w:val="1400" w:hRule="atLeast"/>
        </w:trPr>
        <w:tc>
          <w:tcPr>
            <w:tcW w:w="3325" w:type="dxa"/>
            <w:shd w:val="clear" w:color="auto" w:fill="000000"/>
          </w:tcPr>
          <w:p>
            <w:pPr>
              <w:pStyle w:val="TableParagraph"/>
              <w:rPr>
                <w:rFonts w:ascii="Times New Roman"/>
                <w:sz w:val="24"/>
              </w:rPr>
            </w:pPr>
          </w:p>
        </w:tc>
        <w:tc>
          <w:tcPr>
            <w:tcW w:w="825" w:type="dxa"/>
          </w:tcPr>
          <w:p>
            <w:pPr>
              <w:pStyle w:val="TableParagraph"/>
              <w:rPr>
                <w:rFonts w:ascii="Times New Roman"/>
                <w:sz w:val="24"/>
              </w:rPr>
            </w:pPr>
          </w:p>
        </w:tc>
        <w:tc>
          <w:tcPr>
            <w:tcW w:w="3718" w:type="dxa"/>
            <w:shd w:val="clear" w:color="auto" w:fill="000000"/>
          </w:tcPr>
          <w:p>
            <w:pPr>
              <w:pStyle w:val="TableParagraph"/>
              <w:rPr>
                <w:rFonts w:ascii="Times New Roman"/>
                <w:sz w:val="24"/>
              </w:rPr>
            </w:pPr>
          </w:p>
        </w:tc>
      </w:tr>
      <w:tr>
        <w:trPr>
          <w:trHeight w:val="662" w:hRule="atLeast"/>
        </w:trPr>
        <w:tc>
          <w:tcPr>
            <w:tcW w:w="3325" w:type="dxa"/>
          </w:tcPr>
          <w:p>
            <w:pPr>
              <w:pStyle w:val="TableParagraph"/>
              <w:spacing w:before="6"/>
              <w:rPr>
                <w:sz w:val="32"/>
              </w:rPr>
            </w:pPr>
          </w:p>
          <w:p>
            <w:pPr>
              <w:pStyle w:val="TableParagraph"/>
              <w:spacing w:line="250" w:lineRule="exact"/>
              <w:ind w:left="225"/>
              <w:rPr>
                <w:sz w:val="24"/>
              </w:rPr>
            </w:pPr>
            <w:r>
              <w:rPr>
                <w:sz w:val="24"/>
              </w:rPr>
              <w:t>Za objednatele:</w:t>
            </w:r>
          </w:p>
        </w:tc>
        <w:tc>
          <w:tcPr>
            <w:tcW w:w="825" w:type="dxa"/>
          </w:tcPr>
          <w:p>
            <w:pPr>
              <w:pStyle w:val="TableParagraph"/>
              <w:rPr>
                <w:rFonts w:ascii="Times New Roman"/>
                <w:sz w:val="24"/>
              </w:rPr>
            </w:pPr>
          </w:p>
        </w:tc>
        <w:tc>
          <w:tcPr>
            <w:tcW w:w="3718" w:type="dxa"/>
          </w:tcPr>
          <w:p>
            <w:pPr>
              <w:pStyle w:val="TableParagraph"/>
              <w:spacing w:before="9"/>
              <w:rPr>
                <w:sz w:val="34"/>
              </w:rPr>
            </w:pPr>
          </w:p>
          <w:p>
            <w:pPr>
              <w:pStyle w:val="TableParagraph"/>
              <w:spacing w:line="250" w:lineRule="exact"/>
              <w:ind w:left="551"/>
              <w:rPr>
                <w:sz w:val="24"/>
              </w:rPr>
            </w:pPr>
            <w:r>
              <w:rPr>
                <w:sz w:val="24"/>
              </w:rPr>
              <w:t>Za provozovatele: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100"/>
        <w:ind w:left="355"/>
      </w:pPr>
      <w:r>
        <w:rPr>
          <w:u w:val="single"/>
        </w:rPr>
        <w:t>Přílohy:</w:t>
      </w:r>
    </w:p>
    <w:p>
      <w:pPr>
        <w:pStyle w:val="BodyText"/>
        <w:spacing w:before="162"/>
        <w:ind w:left="355"/>
      </w:pPr>
      <w:r>
        <w:rPr/>
        <w:t>č. 1 - Seznam činností provozovatele, které tvoří předmět této smlouvy;</w:t>
      </w:r>
    </w:p>
    <w:p>
      <w:pPr>
        <w:pStyle w:val="BodyText"/>
        <w:spacing w:line="276" w:lineRule="auto" w:before="40"/>
        <w:ind w:left="356" w:right="2185"/>
      </w:pPr>
      <w:r>
        <w:rPr/>
        <w:t>č. 2 - Vysvětlení důležitých pojmů, vztahujících se k činnostem provozovatele; č. 3 - Počty a plochy místností učených k úklidu;</w:t>
      </w:r>
    </w:p>
    <w:p>
      <w:pPr>
        <w:pStyle w:val="BodyText"/>
        <w:spacing w:line="276" w:lineRule="auto" w:before="1"/>
        <w:ind w:left="356" w:right="1860"/>
      </w:pPr>
      <w:r>
        <w:rPr/>
        <w:t>č. 4 - Cenová kalkulace provozovatele dodávka hygienických prostředků a potřeb; č. 5 - Jmenný seznam zaměstnanců/náhradníků/poddodavatelů.</w:t>
      </w:r>
    </w:p>
    <w:p>
      <w:pPr>
        <w:spacing w:after="0" w:line="276" w:lineRule="auto"/>
        <w:sectPr>
          <w:pgSz w:w="11910" w:h="16840"/>
          <w:pgMar w:header="0" w:footer="970" w:top="1040" w:bottom="1200" w:left="1060" w:right="1040"/>
        </w:sectPr>
      </w:pPr>
    </w:p>
    <w:p>
      <w:pPr>
        <w:pStyle w:val="Heading2"/>
        <w:spacing w:before="76"/>
        <w:ind w:left="0" w:right="401"/>
        <w:jc w:val="right"/>
      </w:pPr>
      <w:r>
        <w:rPr/>
        <w:t>Příloha č. 1, Smlouvy</w:t>
      </w:r>
    </w:p>
    <w:p>
      <w:pPr>
        <w:pStyle w:val="BodyText"/>
        <w:rPr>
          <w:b/>
          <w:sz w:val="26"/>
        </w:rPr>
      </w:pPr>
    </w:p>
    <w:p>
      <w:pPr>
        <w:spacing w:before="188"/>
        <w:ind w:left="623" w:right="669" w:firstLine="0"/>
        <w:jc w:val="center"/>
        <w:rPr>
          <w:b/>
          <w:sz w:val="28"/>
        </w:rPr>
      </w:pPr>
      <w:r>
        <w:rPr>
          <w:b/>
          <w:sz w:val="28"/>
          <w:u w:val="single"/>
        </w:rPr>
        <w:t>SEZNAM A VYMEZENÍ ČINNOSTÍ PROVOZOVATELE</w:t>
      </w:r>
    </w:p>
    <w:p>
      <w:pPr>
        <w:pStyle w:val="BodyText"/>
        <w:rPr>
          <w:b/>
          <w:sz w:val="20"/>
        </w:rPr>
      </w:pPr>
    </w:p>
    <w:p>
      <w:pPr>
        <w:pStyle w:val="BodyText"/>
        <w:spacing w:before="9"/>
        <w:rPr>
          <w:b/>
          <w:sz w:val="17"/>
        </w:rPr>
      </w:pPr>
    </w:p>
    <w:p>
      <w:pPr>
        <w:spacing w:before="101"/>
        <w:ind w:left="1503" w:right="1546" w:firstLine="0"/>
        <w:jc w:val="center"/>
        <w:rPr>
          <w:b/>
          <w:sz w:val="24"/>
        </w:rPr>
      </w:pPr>
      <w:r>
        <w:rPr>
          <w:b/>
          <w:sz w:val="24"/>
        </w:rPr>
        <w:t>I.</w:t>
      </w:r>
    </w:p>
    <w:p>
      <w:pPr>
        <w:spacing w:before="41"/>
        <w:ind w:left="1503" w:right="1546" w:firstLine="0"/>
        <w:jc w:val="center"/>
        <w:rPr>
          <w:b/>
          <w:sz w:val="28"/>
        </w:rPr>
      </w:pPr>
      <w:r>
        <w:rPr>
          <w:b/>
          <w:sz w:val="28"/>
          <w:u w:val="single"/>
        </w:rPr>
        <w:t>Úklid vnitřních ploch (služba)</w:t>
      </w:r>
    </w:p>
    <w:p>
      <w:pPr>
        <w:pStyle w:val="BodyText"/>
        <w:spacing w:before="5"/>
        <w:rPr>
          <w:b/>
          <w:sz w:val="16"/>
        </w:rPr>
      </w:pPr>
    </w:p>
    <w:p>
      <w:pPr>
        <w:pStyle w:val="BodyText"/>
        <w:spacing w:line="276" w:lineRule="auto" w:before="101"/>
        <w:ind w:left="355" w:right="398"/>
        <w:jc w:val="both"/>
      </w:pPr>
      <w:r>
        <w:rPr/>
        <w:t>Veškeré činnosti spojené s pravidelným úklidem vnitřních prostor objektu v četnostech a rozsahu dle kategorií prostor, provádění pravidelných kontrol čistoty v rámci kontrol s pracovníky objednatele.</w:t>
      </w:r>
      <w:r>
        <w:rPr>
          <w:spacing w:val="-20"/>
        </w:rPr>
        <w:t> </w:t>
      </w:r>
      <w:r>
        <w:rPr/>
        <w:t>Rozpis</w:t>
      </w:r>
      <w:r>
        <w:rPr>
          <w:spacing w:val="-16"/>
        </w:rPr>
        <w:t> </w:t>
      </w:r>
      <w:r>
        <w:rPr/>
        <w:t>jednotlivých</w:t>
      </w:r>
      <w:r>
        <w:rPr>
          <w:spacing w:val="-18"/>
        </w:rPr>
        <w:t> </w:t>
      </w:r>
      <w:r>
        <w:rPr/>
        <w:t>místností</w:t>
      </w:r>
      <w:r>
        <w:rPr>
          <w:spacing w:val="-17"/>
        </w:rPr>
        <w:t> </w:t>
      </w:r>
      <w:r>
        <w:rPr/>
        <w:t>pro</w:t>
      </w:r>
      <w:r>
        <w:rPr>
          <w:spacing w:val="-18"/>
        </w:rPr>
        <w:t> </w:t>
      </w:r>
      <w:r>
        <w:rPr/>
        <w:t>úklid</w:t>
      </w:r>
      <w:r>
        <w:rPr>
          <w:spacing w:val="-17"/>
        </w:rPr>
        <w:t> </w:t>
      </w:r>
      <w:r>
        <w:rPr/>
        <w:t>je</w:t>
      </w:r>
      <w:r>
        <w:rPr>
          <w:spacing w:val="-17"/>
        </w:rPr>
        <w:t> </w:t>
      </w:r>
      <w:r>
        <w:rPr/>
        <w:t>definován</w:t>
      </w:r>
      <w:r>
        <w:rPr>
          <w:spacing w:val="-16"/>
        </w:rPr>
        <w:t> </w:t>
      </w:r>
      <w:r>
        <w:rPr/>
        <w:t>v</w:t>
      </w:r>
      <w:r>
        <w:rPr>
          <w:spacing w:val="-4"/>
        </w:rPr>
        <w:t> </w:t>
      </w:r>
      <w:r>
        <w:rPr/>
        <w:t>příloze</w:t>
      </w:r>
      <w:r>
        <w:rPr>
          <w:spacing w:val="-16"/>
        </w:rPr>
        <w:t> </w:t>
      </w:r>
      <w:r>
        <w:rPr/>
        <w:t>č.</w:t>
      </w:r>
      <w:r>
        <w:rPr>
          <w:spacing w:val="-19"/>
        </w:rPr>
        <w:t> </w:t>
      </w:r>
      <w:r>
        <w:rPr/>
        <w:t>3</w:t>
      </w:r>
      <w:r>
        <w:rPr>
          <w:spacing w:val="-18"/>
        </w:rPr>
        <w:t> </w:t>
      </w:r>
      <w:r>
        <w:rPr/>
        <w:t>této</w:t>
      </w:r>
      <w:r>
        <w:rPr>
          <w:spacing w:val="-17"/>
        </w:rPr>
        <w:t> </w:t>
      </w:r>
      <w:r>
        <w:rPr/>
        <w:t>smlouvy.</w:t>
      </w:r>
      <w:r>
        <w:rPr>
          <w:spacing w:val="-20"/>
        </w:rPr>
        <w:t> </w:t>
      </w:r>
      <w:r>
        <w:rPr/>
        <w:t>Čistící a hygienické prostředky a potřeby určené pro doplňování toalet, kuchyněk a ostatních prostor budou dodávány 1x měsíčně k rukám zadavatele, (</w:t>
      </w:r>
      <w:r>
        <w:rPr>
          <w:i/>
        </w:rPr>
        <w:t>viz – příloha č. 4</w:t>
      </w:r>
      <w:r>
        <w:rPr/>
        <w:t>) a následně zadavatelem vydávány dle potřeb pracovníků úklidové firmy. Při odběru hygienických a čistících prostředků bude nutné respektovat hledisko nákladové</w:t>
      </w:r>
      <w:r>
        <w:rPr>
          <w:spacing w:val="-4"/>
        </w:rPr>
        <w:t> </w:t>
      </w:r>
      <w:r>
        <w:rPr/>
        <w:t>optimalizace.</w:t>
      </w:r>
    </w:p>
    <w:p>
      <w:pPr>
        <w:pStyle w:val="BodyText"/>
        <w:rPr>
          <w:sz w:val="26"/>
        </w:rPr>
      </w:pPr>
    </w:p>
    <w:p>
      <w:pPr>
        <w:spacing w:before="183"/>
        <w:ind w:left="1503" w:right="1275" w:firstLine="0"/>
        <w:jc w:val="center"/>
        <w:rPr>
          <w:b/>
          <w:i/>
          <w:sz w:val="29"/>
        </w:rPr>
      </w:pPr>
      <w:bookmarkStart w:name="Specifikace prací pro vnitřní úklid obje" w:id="1"/>
      <w:bookmarkEnd w:id="1"/>
      <w:r>
        <w:rPr/>
      </w:r>
      <w:r>
        <w:rPr>
          <w:b/>
          <w:i/>
          <w:w w:val="95"/>
          <w:sz w:val="29"/>
          <w:u w:val="single"/>
        </w:rPr>
        <w:t>Specifikace prací pro vnitřní úklid objektu:</w:t>
      </w:r>
    </w:p>
    <w:p>
      <w:pPr>
        <w:pStyle w:val="BodyText"/>
        <w:spacing w:before="163"/>
        <w:ind w:left="355"/>
        <w:jc w:val="both"/>
      </w:pPr>
      <w:r>
        <w:rPr/>
        <w:t>Úklidové služby v objektu okresního soudu budou prováděny v pracovních dnech po-čt od 13,00</w:t>
      </w:r>
    </w:p>
    <w:p>
      <w:pPr>
        <w:pStyle w:val="ListParagraph"/>
        <w:numPr>
          <w:ilvl w:val="0"/>
          <w:numId w:val="10"/>
        </w:numPr>
        <w:tabs>
          <w:tab w:pos="534" w:val="left" w:leader="none"/>
        </w:tabs>
        <w:spacing w:line="276" w:lineRule="auto" w:before="40" w:after="0"/>
        <w:ind w:left="356" w:right="398" w:firstLine="0"/>
        <w:jc w:val="both"/>
        <w:rPr>
          <w:sz w:val="24"/>
        </w:rPr>
      </w:pPr>
      <w:r>
        <w:rPr>
          <w:sz w:val="24"/>
        </w:rPr>
        <w:t>18,00</w:t>
      </w:r>
      <w:r>
        <w:rPr>
          <w:spacing w:val="-5"/>
          <w:sz w:val="24"/>
        </w:rPr>
        <w:t> </w:t>
      </w:r>
      <w:r>
        <w:rPr>
          <w:sz w:val="24"/>
        </w:rPr>
        <w:t>hod.</w:t>
      </w:r>
      <w:r>
        <w:rPr>
          <w:spacing w:val="-4"/>
          <w:sz w:val="24"/>
        </w:rPr>
        <w:t> </w:t>
      </w:r>
      <w:r>
        <w:rPr>
          <w:sz w:val="24"/>
        </w:rPr>
        <w:t>a</w:t>
      </w:r>
      <w:r>
        <w:rPr>
          <w:spacing w:val="-3"/>
          <w:sz w:val="24"/>
        </w:rPr>
        <w:t> </w:t>
      </w:r>
      <w:r>
        <w:rPr>
          <w:sz w:val="24"/>
        </w:rPr>
        <w:t>pá</w:t>
      </w:r>
      <w:r>
        <w:rPr>
          <w:spacing w:val="-4"/>
          <w:sz w:val="24"/>
        </w:rPr>
        <w:t> </w:t>
      </w:r>
      <w:r>
        <w:rPr>
          <w:sz w:val="24"/>
        </w:rPr>
        <w:t>od</w:t>
      </w:r>
      <w:r>
        <w:rPr>
          <w:spacing w:val="-4"/>
          <w:sz w:val="24"/>
        </w:rPr>
        <w:t> </w:t>
      </w:r>
      <w:r>
        <w:rPr>
          <w:sz w:val="24"/>
        </w:rPr>
        <w:t>13,00</w:t>
      </w:r>
      <w:r>
        <w:rPr>
          <w:spacing w:val="-1"/>
          <w:sz w:val="24"/>
        </w:rPr>
        <w:t> </w:t>
      </w:r>
      <w:r>
        <w:rPr>
          <w:sz w:val="24"/>
        </w:rPr>
        <w:t>-17,00</w:t>
      </w:r>
      <w:r>
        <w:rPr>
          <w:spacing w:val="-4"/>
          <w:sz w:val="24"/>
        </w:rPr>
        <w:t> </w:t>
      </w:r>
      <w:r>
        <w:rPr>
          <w:sz w:val="24"/>
        </w:rPr>
        <w:t>hod.</w:t>
      </w:r>
      <w:r>
        <w:rPr>
          <w:spacing w:val="-5"/>
          <w:sz w:val="24"/>
        </w:rPr>
        <w:t> </w:t>
      </w:r>
      <w:r>
        <w:rPr>
          <w:sz w:val="24"/>
        </w:rPr>
        <w:t>Pracovní</w:t>
      </w:r>
      <w:r>
        <w:rPr>
          <w:spacing w:val="-4"/>
          <w:sz w:val="24"/>
        </w:rPr>
        <w:t> </w:t>
      </w:r>
      <w:r>
        <w:rPr>
          <w:sz w:val="24"/>
        </w:rPr>
        <w:t>rytmus</w:t>
      </w:r>
      <w:r>
        <w:rPr>
          <w:spacing w:val="-3"/>
          <w:sz w:val="24"/>
        </w:rPr>
        <w:t> </w:t>
      </w:r>
      <w:r>
        <w:rPr>
          <w:sz w:val="24"/>
        </w:rPr>
        <w:t>úklidu</w:t>
      </w:r>
      <w:r>
        <w:rPr>
          <w:spacing w:val="-4"/>
          <w:sz w:val="24"/>
        </w:rPr>
        <w:t> </w:t>
      </w:r>
      <w:r>
        <w:rPr>
          <w:sz w:val="24"/>
        </w:rPr>
        <w:t>bude</w:t>
      </w:r>
      <w:r>
        <w:rPr>
          <w:spacing w:val="-4"/>
          <w:sz w:val="24"/>
        </w:rPr>
        <w:t> </w:t>
      </w:r>
      <w:r>
        <w:rPr>
          <w:sz w:val="24"/>
        </w:rPr>
        <w:t>sjednán</w:t>
      </w:r>
      <w:r>
        <w:rPr>
          <w:spacing w:val="-4"/>
          <w:sz w:val="24"/>
        </w:rPr>
        <w:t> </w:t>
      </w:r>
      <w:r>
        <w:rPr>
          <w:sz w:val="24"/>
        </w:rPr>
        <w:t>s</w:t>
      </w:r>
      <w:r>
        <w:rPr>
          <w:spacing w:val="-2"/>
          <w:sz w:val="24"/>
        </w:rPr>
        <w:t> </w:t>
      </w:r>
      <w:r>
        <w:rPr>
          <w:sz w:val="24"/>
        </w:rPr>
        <w:t>dodavatelem.</w:t>
      </w:r>
      <w:r>
        <w:rPr>
          <w:spacing w:val="-6"/>
          <w:sz w:val="24"/>
        </w:rPr>
        <w:t> </w:t>
      </w:r>
      <w:r>
        <w:rPr>
          <w:sz w:val="24"/>
        </w:rPr>
        <w:t>Bude zahájen úklidem společných prostor, chodeb, jednacích síní a prostor eskort a justiční stráže definovaných zadavatelem, kdy vytírání chodeb na mokro může být prováděno nejdříve od 15:30 hod z důvodu pohybu veřejnosti po budově</w:t>
      </w:r>
      <w:r>
        <w:rPr>
          <w:spacing w:val="-9"/>
          <w:sz w:val="24"/>
        </w:rPr>
        <w:t> </w:t>
      </w:r>
      <w:r>
        <w:rPr>
          <w:sz w:val="24"/>
        </w:rPr>
        <w:t>soudu.</w:t>
      </w:r>
    </w:p>
    <w:p>
      <w:pPr>
        <w:pStyle w:val="BodyText"/>
        <w:spacing w:before="6"/>
        <w:rPr>
          <w:sz w:val="12"/>
        </w:rPr>
      </w:pPr>
    </w:p>
    <w:p>
      <w:pPr>
        <w:pStyle w:val="Heading2"/>
        <w:spacing w:before="100"/>
        <w:ind w:left="639"/>
      </w:pPr>
      <w:r>
        <w:rPr>
          <w:shd w:fill="D2D2D2" w:color="auto" w:val="clear"/>
        </w:rPr>
        <w:t>Jednací síně</w:t>
      </w:r>
    </w:p>
    <w:p>
      <w:pPr>
        <w:spacing w:before="162"/>
        <w:ind w:left="1709" w:right="0" w:firstLine="0"/>
        <w:jc w:val="left"/>
        <w:rPr>
          <w:b/>
          <w:sz w:val="24"/>
        </w:rPr>
      </w:pPr>
      <w:bookmarkStart w:name="o Denní práce – minimální počet osob 2" w:id="2"/>
      <w:bookmarkEnd w:id="2"/>
      <w:r>
        <w:rPr/>
      </w:r>
      <w:r>
        <w:rPr>
          <w:rFonts w:ascii="Courier New" w:hAnsi="Courier New"/>
          <w:sz w:val="24"/>
        </w:rPr>
        <w:t>o </w:t>
      </w:r>
      <w:r>
        <w:rPr>
          <w:b/>
          <w:sz w:val="24"/>
          <w:u w:val="single"/>
        </w:rPr>
        <w:t>Denní práce – minimální počet osob 2</w:t>
      </w:r>
    </w:p>
    <w:p>
      <w:pPr>
        <w:pStyle w:val="ListParagraph"/>
        <w:numPr>
          <w:ilvl w:val="1"/>
          <w:numId w:val="10"/>
        </w:numPr>
        <w:tabs>
          <w:tab w:pos="1076" w:val="left" w:leader="none"/>
        </w:tabs>
        <w:spacing w:line="240" w:lineRule="auto" w:before="48" w:after="0"/>
        <w:ind w:left="1076" w:right="0" w:hanging="360"/>
        <w:jc w:val="left"/>
        <w:rPr>
          <w:sz w:val="24"/>
        </w:rPr>
      </w:pPr>
      <w:r>
        <w:rPr>
          <w:sz w:val="24"/>
        </w:rPr>
        <w:t>vytírání podlah na mokro s použitím saponátových čisticích prostředků určených na</w:t>
      </w:r>
      <w:r>
        <w:rPr>
          <w:spacing w:val="9"/>
          <w:sz w:val="24"/>
        </w:rPr>
        <w:t> </w:t>
      </w:r>
      <w:r>
        <w:rPr>
          <w:sz w:val="24"/>
        </w:rPr>
        <w:t>daný</w:t>
      </w:r>
    </w:p>
    <w:p>
      <w:pPr>
        <w:pStyle w:val="BodyText"/>
        <w:spacing w:line="270" w:lineRule="exact" w:before="2"/>
        <w:ind w:left="1076"/>
      </w:pPr>
      <w:r>
        <w:rPr/>
        <w:t>typ podlahové krytiny a vysávání kobercových ploch;</w:t>
      </w:r>
    </w:p>
    <w:p>
      <w:pPr>
        <w:pStyle w:val="ListParagraph"/>
        <w:numPr>
          <w:ilvl w:val="1"/>
          <w:numId w:val="10"/>
        </w:numPr>
        <w:tabs>
          <w:tab w:pos="1076" w:val="left" w:leader="none"/>
        </w:tabs>
        <w:spacing w:line="278" w:lineRule="exact" w:before="0" w:after="0"/>
        <w:ind w:left="1076" w:right="0" w:hanging="361"/>
        <w:jc w:val="left"/>
        <w:rPr>
          <w:sz w:val="24"/>
        </w:rPr>
      </w:pPr>
      <w:r>
        <w:rPr>
          <w:sz w:val="24"/>
        </w:rPr>
        <w:t>vyprazdňování odpadkových košů s komunálním</w:t>
      </w:r>
      <w:r>
        <w:rPr>
          <w:spacing w:val="-6"/>
          <w:sz w:val="24"/>
        </w:rPr>
        <w:t> </w:t>
      </w:r>
      <w:r>
        <w:rPr>
          <w:sz w:val="24"/>
        </w:rPr>
        <w:t>odpadem;</w:t>
      </w:r>
    </w:p>
    <w:p>
      <w:pPr>
        <w:pStyle w:val="ListParagraph"/>
        <w:numPr>
          <w:ilvl w:val="1"/>
          <w:numId w:val="10"/>
        </w:numPr>
        <w:tabs>
          <w:tab w:pos="1076" w:val="left" w:leader="none"/>
        </w:tabs>
        <w:spacing w:line="240" w:lineRule="auto" w:before="0" w:after="0"/>
        <w:ind w:left="1075" w:right="398" w:hanging="360"/>
        <w:jc w:val="left"/>
        <w:rPr>
          <w:sz w:val="24"/>
        </w:rPr>
      </w:pPr>
      <w:r>
        <w:rPr>
          <w:sz w:val="24"/>
        </w:rPr>
        <w:t>otírání vodorovných ploch nábytku (</w:t>
      </w:r>
      <w:r>
        <w:rPr>
          <w:i/>
          <w:sz w:val="24"/>
        </w:rPr>
        <w:t>volně přístupných</w:t>
      </w:r>
      <w:r>
        <w:rPr>
          <w:sz w:val="24"/>
        </w:rPr>
        <w:t>), vrchních desek psacích stolů, židlí, skříněk,</w:t>
      </w:r>
      <w:r>
        <w:rPr>
          <w:spacing w:val="-1"/>
          <w:sz w:val="24"/>
        </w:rPr>
        <w:t> </w:t>
      </w:r>
      <w:r>
        <w:rPr>
          <w:sz w:val="24"/>
        </w:rPr>
        <w:t>telefonů,</w:t>
      </w:r>
    </w:p>
    <w:p>
      <w:pPr>
        <w:pStyle w:val="ListParagraph"/>
        <w:numPr>
          <w:ilvl w:val="1"/>
          <w:numId w:val="10"/>
        </w:numPr>
        <w:tabs>
          <w:tab w:pos="1076" w:val="left" w:leader="none"/>
        </w:tabs>
        <w:spacing w:line="279" w:lineRule="exact" w:before="0" w:after="0"/>
        <w:ind w:left="1076" w:right="0" w:hanging="361"/>
        <w:jc w:val="left"/>
        <w:rPr>
          <w:sz w:val="24"/>
        </w:rPr>
      </w:pPr>
      <w:r>
        <w:rPr>
          <w:sz w:val="24"/>
        </w:rPr>
        <w:t>otírání prachu z okenních parapetů, soklů a lišt (</w:t>
      </w:r>
      <w:r>
        <w:rPr>
          <w:i/>
          <w:sz w:val="24"/>
        </w:rPr>
        <w:t>volně</w:t>
      </w:r>
      <w:r>
        <w:rPr>
          <w:i/>
          <w:spacing w:val="-15"/>
          <w:sz w:val="24"/>
        </w:rPr>
        <w:t> </w:t>
      </w:r>
      <w:r>
        <w:rPr>
          <w:i/>
          <w:sz w:val="24"/>
        </w:rPr>
        <w:t>přístupných</w:t>
      </w:r>
      <w:r>
        <w:rPr>
          <w:sz w:val="24"/>
        </w:rPr>
        <w:t>);</w:t>
      </w:r>
    </w:p>
    <w:p>
      <w:pPr>
        <w:pStyle w:val="ListParagraph"/>
        <w:numPr>
          <w:ilvl w:val="1"/>
          <w:numId w:val="10"/>
        </w:numPr>
        <w:tabs>
          <w:tab w:pos="1076" w:val="left" w:leader="none"/>
        </w:tabs>
        <w:spacing w:line="279" w:lineRule="exact" w:before="0" w:after="0"/>
        <w:ind w:left="1076" w:right="0" w:hanging="361"/>
        <w:jc w:val="left"/>
        <w:rPr>
          <w:sz w:val="24"/>
        </w:rPr>
      </w:pPr>
      <w:bookmarkStart w:name="o Týdenní práce" w:id="3"/>
      <w:bookmarkEnd w:id="3"/>
      <w:r>
        <w:rPr/>
      </w:r>
      <w:bookmarkStart w:name="o Týdenní práce" w:id="4"/>
      <w:bookmarkEnd w:id="4"/>
      <w:r>
        <w:rPr>
          <w:sz w:val="24"/>
        </w:rPr>
        <w:t>m</w:t>
      </w:r>
      <w:r>
        <w:rPr>
          <w:sz w:val="24"/>
        </w:rPr>
        <w:t>ytí</w:t>
      </w:r>
      <w:r>
        <w:rPr>
          <w:spacing w:val="-14"/>
          <w:sz w:val="24"/>
        </w:rPr>
        <w:t> </w:t>
      </w:r>
      <w:r>
        <w:rPr>
          <w:sz w:val="24"/>
        </w:rPr>
        <w:t>klik</w:t>
      </w:r>
      <w:r>
        <w:rPr>
          <w:spacing w:val="-13"/>
          <w:sz w:val="24"/>
        </w:rPr>
        <w:t> </w:t>
      </w:r>
      <w:r>
        <w:rPr>
          <w:sz w:val="24"/>
        </w:rPr>
        <w:t>čistícími</w:t>
      </w:r>
      <w:r>
        <w:rPr>
          <w:spacing w:val="-14"/>
          <w:sz w:val="24"/>
        </w:rPr>
        <w:t> </w:t>
      </w:r>
      <w:r>
        <w:rPr>
          <w:sz w:val="24"/>
        </w:rPr>
        <w:t>(dezinfekčními)</w:t>
      </w:r>
      <w:r>
        <w:rPr>
          <w:spacing w:val="-14"/>
          <w:sz w:val="24"/>
        </w:rPr>
        <w:t> </w:t>
      </w:r>
      <w:r>
        <w:rPr>
          <w:sz w:val="24"/>
        </w:rPr>
        <w:t>prostředky</w:t>
      </w:r>
      <w:r>
        <w:rPr>
          <w:spacing w:val="-14"/>
          <w:sz w:val="24"/>
        </w:rPr>
        <w:t> </w:t>
      </w:r>
      <w:r>
        <w:rPr>
          <w:sz w:val="24"/>
        </w:rPr>
        <w:t>a</w:t>
      </w:r>
      <w:r>
        <w:rPr>
          <w:spacing w:val="-13"/>
          <w:sz w:val="24"/>
        </w:rPr>
        <w:t> </w:t>
      </w:r>
      <w:r>
        <w:rPr>
          <w:sz w:val="24"/>
        </w:rPr>
        <w:t>odstraňování</w:t>
      </w:r>
      <w:r>
        <w:rPr>
          <w:spacing w:val="-14"/>
          <w:sz w:val="24"/>
        </w:rPr>
        <w:t> </w:t>
      </w:r>
      <w:r>
        <w:rPr>
          <w:sz w:val="24"/>
        </w:rPr>
        <w:t>skvrn</w:t>
      </w:r>
      <w:r>
        <w:rPr>
          <w:spacing w:val="-14"/>
          <w:sz w:val="24"/>
        </w:rPr>
        <w:t> </w:t>
      </w:r>
      <w:r>
        <w:rPr>
          <w:sz w:val="24"/>
        </w:rPr>
        <w:t>na</w:t>
      </w:r>
      <w:r>
        <w:rPr>
          <w:spacing w:val="-14"/>
          <w:sz w:val="24"/>
        </w:rPr>
        <w:t> </w:t>
      </w:r>
      <w:r>
        <w:rPr>
          <w:sz w:val="24"/>
        </w:rPr>
        <w:t>dveřích</w:t>
      </w:r>
      <w:r>
        <w:rPr>
          <w:spacing w:val="-16"/>
          <w:sz w:val="24"/>
        </w:rPr>
        <w:t> </w:t>
      </w:r>
      <w:r>
        <w:rPr>
          <w:sz w:val="24"/>
        </w:rPr>
        <w:t>v</w:t>
      </w:r>
      <w:r>
        <w:rPr>
          <w:spacing w:val="-13"/>
          <w:sz w:val="24"/>
        </w:rPr>
        <w:t> </w:t>
      </w:r>
      <w:r>
        <w:rPr>
          <w:sz w:val="24"/>
        </w:rPr>
        <w:t>okolí</w:t>
      </w:r>
      <w:r>
        <w:rPr>
          <w:spacing w:val="-14"/>
          <w:sz w:val="24"/>
        </w:rPr>
        <w:t> </w:t>
      </w:r>
      <w:r>
        <w:rPr>
          <w:sz w:val="24"/>
        </w:rPr>
        <w:t>kliky;</w:t>
      </w:r>
    </w:p>
    <w:p>
      <w:pPr>
        <w:pStyle w:val="Heading2"/>
        <w:numPr>
          <w:ilvl w:val="2"/>
          <w:numId w:val="10"/>
        </w:numPr>
        <w:tabs>
          <w:tab w:pos="1796" w:val="left" w:leader="none"/>
        </w:tabs>
        <w:spacing w:line="240" w:lineRule="auto" w:before="124" w:after="0"/>
        <w:ind w:left="1796" w:right="0" w:hanging="360"/>
        <w:jc w:val="left"/>
      </w:pPr>
      <w:r>
        <w:rPr>
          <w:u w:val="single"/>
        </w:rPr>
        <w:t>Týdenní</w:t>
      </w:r>
      <w:r>
        <w:rPr>
          <w:spacing w:val="-2"/>
          <w:u w:val="single"/>
        </w:rPr>
        <w:t> </w:t>
      </w:r>
      <w:r>
        <w:rPr>
          <w:u w:val="single"/>
        </w:rPr>
        <w:t>práce</w:t>
      </w:r>
    </w:p>
    <w:p>
      <w:pPr>
        <w:pStyle w:val="ListParagraph"/>
        <w:numPr>
          <w:ilvl w:val="1"/>
          <w:numId w:val="10"/>
        </w:numPr>
        <w:tabs>
          <w:tab w:pos="1076" w:val="left" w:leader="none"/>
        </w:tabs>
        <w:spacing w:line="279" w:lineRule="exact" w:before="48" w:after="0"/>
        <w:ind w:left="1076" w:right="0" w:hanging="360"/>
        <w:jc w:val="left"/>
        <w:rPr>
          <w:sz w:val="24"/>
        </w:rPr>
      </w:pPr>
      <w:r>
        <w:rPr>
          <w:sz w:val="24"/>
        </w:rPr>
        <w:t>otírání prachu z</w:t>
      </w:r>
      <w:r>
        <w:rPr>
          <w:spacing w:val="-2"/>
          <w:sz w:val="24"/>
        </w:rPr>
        <w:t> </w:t>
      </w:r>
      <w:r>
        <w:rPr>
          <w:sz w:val="24"/>
        </w:rPr>
        <w:t>nábytku;</w:t>
      </w:r>
    </w:p>
    <w:p>
      <w:pPr>
        <w:pStyle w:val="ListParagraph"/>
        <w:numPr>
          <w:ilvl w:val="1"/>
          <w:numId w:val="10"/>
        </w:numPr>
        <w:tabs>
          <w:tab w:pos="1076" w:val="left" w:leader="none"/>
        </w:tabs>
        <w:spacing w:line="279" w:lineRule="exact" w:before="0" w:after="0"/>
        <w:ind w:left="1076" w:right="0" w:hanging="361"/>
        <w:jc w:val="left"/>
        <w:rPr>
          <w:sz w:val="24"/>
        </w:rPr>
      </w:pPr>
      <w:r>
        <w:rPr>
          <w:sz w:val="24"/>
        </w:rPr>
        <w:t>mytí odpadkových</w:t>
      </w:r>
      <w:r>
        <w:rPr>
          <w:spacing w:val="-2"/>
          <w:sz w:val="24"/>
        </w:rPr>
        <w:t> </w:t>
      </w:r>
      <w:r>
        <w:rPr>
          <w:sz w:val="24"/>
        </w:rPr>
        <w:t>košů;</w:t>
      </w:r>
    </w:p>
    <w:p>
      <w:pPr>
        <w:pStyle w:val="Heading2"/>
        <w:numPr>
          <w:ilvl w:val="2"/>
          <w:numId w:val="10"/>
        </w:numPr>
        <w:tabs>
          <w:tab w:pos="1796" w:val="left" w:leader="none"/>
        </w:tabs>
        <w:spacing w:line="240" w:lineRule="auto" w:before="121" w:after="0"/>
        <w:ind w:left="1796" w:right="0" w:hanging="360"/>
        <w:jc w:val="left"/>
      </w:pPr>
      <w:bookmarkStart w:name="o Měsíční práce" w:id="5"/>
      <w:bookmarkEnd w:id="5"/>
      <w:r>
        <w:rPr>
          <w:b w:val="0"/>
        </w:rPr>
      </w:r>
      <w:bookmarkStart w:name="o Měsíční práce" w:id="6"/>
      <w:bookmarkEnd w:id="6"/>
      <w:r>
        <w:rPr>
          <w:u w:val="single"/>
        </w:rPr>
        <w:t>M</w:t>
      </w:r>
      <w:r>
        <w:rPr>
          <w:u w:val="single"/>
        </w:rPr>
        <w:t>ěsíční</w:t>
      </w:r>
      <w:r>
        <w:rPr>
          <w:spacing w:val="-2"/>
          <w:u w:val="single"/>
        </w:rPr>
        <w:t> </w:t>
      </w:r>
      <w:r>
        <w:rPr>
          <w:u w:val="single"/>
        </w:rPr>
        <w:t>práce</w:t>
      </w:r>
    </w:p>
    <w:p>
      <w:pPr>
        <w:pStyle w:val="ListParagraph"/>
        <w:numPr>
          <w:ilvl w:val="1"/>
          <w:numId w:val="10"/>
        </w:numPr>
        <w:tabs>
          <w:tab w:pos="1076" w:val="left" w:leader="none"/>
        </w:tabs>
        <w:spacing w:line="279" w:lineRule="exact" w:before="51" w:after="0"/>
        <w:ind w:left="1076" w:right="0" w:hanging="360"/>
        <w:jc w:val="left"/>
        <w:rPr>
          <w:sz w:val="24"/>
        </w:rPr>
      </w:pPr>
      <w:r>
        <w:rPr>
          <w:sz w:val="24"/>
        </w:rPr>
        <w:t>důkladné umytí</w:t>
      </w:r>
      <w:r>
        <w:rPr>
          <w:spacing w:val="-1"/>
          <w:sz w:val="24"/>
        </w:rPr>
        <w:t> </w:t>
      </w:r>
      <w:r>
        <w:rPr>
          <w:sz w:val="24"/>
        </w:rPr>
        <w:t>podlah;</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umytí</w:t>
      </w:r>
      <w:r>
        <w:rPr>
          <w:spacing w:val="-1"/>
          <w:sz w:val="24"/>
        </w:rPr>
        <w:t> </w:t>
      </w:r>
      <w:r>
        <w:rPr>
          <w:sz w:val="24"/>
        </w:rPr>
        <w:t>dveří;</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otírání vypínačů</w:t>
      </w:r>
      <w:r>
        <w:rPr>
          <w:spacing w:val="-4"/>
          <w:sz w:val="24"/>
        </w:rPr>
        <w:t> </w:t>
      </w:r>
      <w:r>
        <w:rPr>
          <w:sz w:val="24"/>
        </w:rPr>
        <w:t>světel;</w:t>
      </w:r>
    </w:p>
    <w:p>
      <w:pPr>
        <w:pStyle w:val="ListParagraph"/>
        <w:numPr>
          <w:ilvl w:val="1"/>
          <w:numId w:val="10"/>
        </w:numPr>
        <w:tabs>
          <w:tab w:pos="1076" w:val="left" w:leader="none"/>
        </w:tabs>
        <w:spacing w:line="279" w:lineRule="exact" w:before="2" w:after="0"/>
        <w:ind w:left="1076" w:right="0" w:hanging="360"/>
        <w:jc w:val="left"/>
        <w:rPr>
          <w:sz w:val="24"/>
        </w:rPr>
      </w:pPr>
      <w:r>
        <w:rPr>
          <w:sz w:val="24"/>
        </w:rPr>
        <w:t>leštění nábytku – dle typu použitého</w:t>
      </w:r>
      <w:r>
        <w:rPr>
          <w:spacing w:val="-4"/>
          <w:sz w:val="24"/>
        </w:rPr>
        <w:t> </w:t>
      </w:r>
      <w:r>
        <w:rPr>
          <w:sz w:val="24"/>
        </w:rPr>
        <w:t>nábytku;</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vysmýčení nebo vyluxování</w:t>
      </w:r>
      <w:r>
        <w:rPr>
          <w:spacing w:val="-2"/>
          <w:sz w:val="24"/>
        </w:rPr>
        <w:t> </w:t>
      </w:r>
      <w:r>
        <w:rPr>
          <w:sz w:val="24"/>
        </w:rPr>
        <w:t>pavučin;</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otírání volně přístupných vodorovných</w:t>
      </w:r>
      <w:r>
        <w:rPr>
          <w:spacing w:val="-5"/>
          <w:sz w:val="24"/>
        </w:rPr>
        <w:t> </w:t>
      </w:r>
      <w:r>
        <w:rPr>
          <w:sz w:val="24"/>
        </w:rPr>
        <w:t>ploch;</w:t>
      </w:r>
    </w:p>
    <w:p>
      <w:pPr>
        <w:spacing w:after="0" w:line="279" w:lineRule="exact"/>
        <w:jc w:val="left"/>
        <w:rPr>
          <w:sz w:val="24"/>
        </w:rPr>
        <w:sectPr>
          <w:pgSz w:w="11910" w:h="16840"/>
          <w:pgMar w:header="0" w:footer="970" w:top="1040" w:bottom="1200" w:left="1060" w:right="1040"/>
        </w:sectPr>
      </w:pPr>
    </w:p>
    <w:p>
      <w:pPr>
        <w:pStyle w:val="Heading2"/>
        <w:spacing w:before="74"/>
        <w:ind w:left="639"/>
      </w:pPr>
      <w:bookmarkStart w:name="Kuchyňky, chodby, schody a vstupy" w:id="7"/>
      <w:bookmarkEnd w:id="7"/>
      <w:r>
        <w:rPr>
          <w:b w:val="0"/>
        </w:rPr>
      </w:r>
      <w:r>
        <w:rPr>
          <w:shd w:fill="D2D2D2" w:color="auto" w:val="clear"/>
        </w:rPr>
        <w:t>Kuchyňky, chodby, schody a vstupy</w:t>
      </w:r>
    </w:p>
    <w:p>
      <w:pPr>
        <w:pStyle w:val="ListParagraph"/>
        <w:numPr>
          <w:ilvl w:val="2"/>
          <w:numId w:val="10"/>
        </w:numPr>
        <w:tabs>
          <w:tab w:pos="2070" w:val="left" w:leader="none"/>
        </w:tabs>
        <w:spacing w:line="240" w:lineRule="auto" w:before="104" w:after="0"/>
        <w:ind w:left="2069" w:right="0" w:hanging="361"/>
        <w:jc w:val="left"/>
        <w:rPr>
          <w:b/>
          <w:sz w:val="24"/>
        </w:rPr>
      </w:pPr>
      <w:bookmarkStart w:name="o Denní práce – minimální počet osob 2" w:id="8"/>
      <w:bookmarkEnd w:id="8"/>
      <w:r>
        <w:rPr/>
      </w:r>
      <w:bookmarkStart w:name="o Denní práce – minimální počet osob 2" w:id="9"/>
      <w:bookmarkEnd w:id="9"/>
      <w:r>
        <w:rPr>
          <w:b/>
          <w:sz w:val="24"/>
          <w:u w:val="single"/>
        </w:rPr>
        <w:t>D</w:t>
      </w:r>
      <w:r>
        <w:rPr>
          <w:b/>
          <w:sz w:val="24"/>
          <w:u w:val="single"/>
        </w:rPr>
        <w:t>enní práce – minimální počet osob</w:t>
      </w:r>
      <w:r>
        <w:rPr>
          <w:b/>
          <w:spacing w:val="-5"/>
          <w:sz w:val="24"/>
          <w:u w:val="single"/>
        </w:rPr>
        <w:t> </w:t>
      </w:r>
      <w:r>
        <w:rPr>
          <w:b/>
          <w:sz w:val="24"/>
          <w:u w:val="single"/>
        </w:rPr>
        <w:t>2</w:t>
      </w:r>
    </w:p>
    <w:p>
      <w:pPr>
        <w:pStyle w:val="ListParagraph"/>
        <w:numPr>
          <w:ilvl w:val="1"/>
          <w:numId w:val="10"/>
        </w:numPr>
        <w:tabs>
          <w:tab w:pos="1076" w:val="left" w:leader="none"/>
        </w:tabs>
        <w:spacing w:line="240" w:lineRule="auto" w:before="48" w:after="0"/>
        <w:ind w:left="1076" w:right="400" w:hanging="360"/>
        <w:jc w:val="left"/>
        <w:rPr>
          <w:sz w:val="24"/>
        </w:rPr>
      </w:pPr>
      <w:r>
        <w:rPr>
          <w:sz w:val="24"/>
        </w:rPr>
        <w:t>otírání povrchů elektrospotřebičů v kuchyňkách (dle potřeby vytírání vnitřků chladniček a vnitřků mikrovlnných</w:t>
      </w:r>
      <w:r>
        <w:rPr>
          <w:spacing w:val="-2"/>
          <w:sz w:val="24"/>
        </w:rPr>
        <w:t> </w:t>
      </w:r>
      <w:r>
        <w:rPr>
          <w:sz w:val="24"/>
        </w:rPr>
        <w:t>trub);</w:t>
      </w:r>
    </w:p>
    <w:p>
      <w:pPr>
        <w:pStyle w:val="ListParagraph"/>
        <w:numPr>
          <w:ilvl w:val="1"/>
          <w:numId w:val="10"/>
        </w:numPr>
        <w:tabs>
          <w:tab w:pos="1076" w:val="left" w:leader="none"/>
        </w:tabs>
        <w:spacing w:line="279" w:lineRule="exact" w:before="1" w:after="0"/>
        <w:ind w:left="1076" w:right="0" w:hanging="360"/>
        <w:jc w:val="left"/>
        <w:rPr>
          <w:sz w:val="24"/>
        </w:rPr>
      </w:pPr>
      <w:bookmarkStart w:name=" vytírání chodeb a schodišťových ploch " w:id="10"/>
      <w:bookmarkEnd w:id="10"/>
      <w:r>
        <w:rPr/>
      </w:r>
      <w:bookmarkStart w:name=" vytírání chodeb a schodišťových ploch " w:id="11"/>
      <w:bookmarkEnd w:id="11"/>
      <w:r>
        <w:rPr>
          <w:sz w:val="24"/>
        </w:rPr>
        <w:t>či</w:t>
      </w:r>
      <w:r>
        <w:rPr>
          <w:sz w:val="24"/>
        </w:rPr>
        <w:t>štění povrchu pracovní desky v kuchyňkách včetně čištění dřezu a</w:t>
      </w:r>
      <w:r>
        <w:rPr>
          <w:spacing w:val="-37"/>
          <w:sz w:val="24"/>
        </w:rPr>
        <w:t> </w:t>
      </w:r>
      <w:r>
        <w:rPr>
          <w:sz w:val="24"/>
        </w:rPr>
        <w:t>baterie;</w:t>
      </w:r>
    </w:p>
    <w:p>
      <w:pPr>
        <w:pStyle w:val="ListParagraph"/>
        <w:numPr>
          <w:ilvl w:val="1"/>
          <w:numId w:val="10"/>
        </w:numPr>
        <w:tabs>
          <w:tab w:pos="1076" w:val="left" w:leader="none"/>
        </w:tabs>
        <w:spacing w:line="240" w:lineRule="auto" w:before="0" w:after="0"/>
        <w:ind w:left="1076" w:right="399" w:hanging="360"/>
        <w:jc w:val="left"/>
        <w:rPr>
          <w:sz w:val="24"/>
        </w:rPr>
      </w:pPr>
      <w:r>
        <w:rPr>
          <w:sz w:val="24"/>
        </w:rPr>
        <w:t>vytírání chodeb a schodišťových ploch na mokro s použitím saponátových čisticích prostředků určených na daný typ podlahové krytiny a</w:t>
      </w:r>
      <w:r>
        <w:rPr>
          <w:spacing w:val="-8"/>
          <w:sz w:val="24"/>
        </w:rPr>
        <w:t> </w:t>
      </w:r>
      <w:r>
        <w:rPr>
          <w:sz w:val="24"/>
        </w:rPr>
        <w:t>prostoru;</w:t>
      </w:r>
    </w:p>
    <w:p>
      <w:pPr>
        <w:pStyle w:val="ListParagraph"/>
        <w:numPr>
          <w:ilvl w:val="1"/>
          <w:numId w:val="10"/>
        </w:numPr>
        <w:tabs>
          <w:tab w:pos="1076" w:val="left" w:leader="none"/>
        </w:tabs>
        <w:spacing w:line="240" w:lineRule="auto" w:before="60" w:after="0"/>
        <w:ind w:left="1076" w:right="0" w:hanging="360"/>
        <w:jc w:val="left"/>
        <w:rPr>
          <w:sz w:val="24"/>
        </w:rPr>
      </w:pPr>
      <w:r>
        <w:rPr>
          <w:sz w:val="24"/>
        </w:rPr>
        <w:t>úklid</w:t>
      </w:r>
      <w:r>
        <w:rPr>
          <w:spacing w:val="-7"/>
          <w:sz w:val="24"/>
        </w:rPr>
        <w:t> </w:t>
      </w:r>
      <w:r>
        <w:rPr>
          <w:sz w:val="24"/>
        </w:rPr>
        <w:t>hlavního</w:t>
      </w:r>
      <w:r>
        <w:rPr>
          <w:spacing w:val="-6"/>
          <w:sz w:val="24"/>
        </w:rPr>
        <w:t> </w:t>
      </w:r>
      <w:r>
        <w:rPr>
          <w:sz w:val="24"/>
        </w:rPr>
        <w:t>(ul.</w:t>
      </w:r>
      <w:r>
        <w:rPr>
          <w:spacing w:val="-7"/>
          <w:sz w:val="24"/>
        </w:rPr>
        <w:t> </w:t>
      </w:r>
      <w:r>
        <w:rPr>
          <w:sz w:val="24"/>
        </w:rPr>
        <w:t>Sladkovského)</w:t>
      </w:r>
      <w:r>
        <w:rPr>
          <w:spacing w:val="-7"/>
          <w:sz w:val="24"/>
        </w:rPr>
        <w:t> </w:t>
      </w:r>
      <w:r>
        <w:rPr>
          <w:sz w:val="24"/>
        </w:rPr>
        <w:t>a</w:t>
      </w:r>
      <w:r>
        <w:rPr>
          <w:spacing w:val="-6"/>
          <w:sz w:val="24"/>
        </w:rPr>
        <w:t> </w:t>
      </w:r>
      <w:r>
        <w:rPr>
          <w:sz w:val="24"/>
        </w:rPr>
        <w:t>postranního</w:t>
      </w:r>
      <w:r>
        <w:rPr>
          <w:spacing w:val="-6"/>
          <w:sz w:val="24"/>
        </w:rPr>
        <w:t> </w:t>
      </w:r>
      <w:r>
        <w:rPr>
          <w:sz w:val="24"/>
        </w:rPr>
        <w:t>(ul.</w:t>
      </w:r>
      <w:r>
        <w:rPr>
          <w:spacing w:val="-9"/>
          <w:sz w:val="24"/>
        </w:rPr>
        <w:t> </w:t>
      </w:r>
      <w:r>
        <w:rPr>
          <w:sz w:val="24"/>
        </w:rPr>
        <w:t>Poděbradova)</w:t>
      </w:r>
      <w:r>
        <w:rPr>
          <w:spacing w:val="-6"/>
          <w:sz w:val="24"/>
        </w:rPr>
        <w:t> </w:t>
      </w:r>
      <w:r>
        <w:rPr>
          <w:sz w:val="24"/>
        </w:rPr>
        <w:t>vstupního</w:t>
      </w:r>
      <w:r>
        <w:rPr>
          <w:spacing w:val="-6"/>
          <w:sz w:val="24"/>
        </w:rPr>
        <w:t> </w:t>
      </w:r>
      <w:r>
        <w:rPr>
          <w:sz w:val="24"/>
        </w:rPr>
        <w:t>schodiště</w:t>
      </w:r>
      <w:r>
        <w:rPr>
          <w:spacing w:val="-6"/>
          <w:sz w:val="24"/>
        </w:rPr>
        <w:t> </w:t>
      </w:r>
      <w:r>
        <w:rPr>
          <w:sz w:val="24"/>
        </w:rPr>
        <w:t>do</w:t>
      </w:r>
    </w:p>
    <w:p>
      <w:pPr>
        <w:pStyle w:val="BodyText"/>
        <w:spacing w:line="270" w:lineRule="exact" w:before="2"/>
        <w:ind w:left="1076"/>
      </w:pPr>
      <w:r>
        <w:rPr/>
        <w:t>budovy soudu;</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úklid čistících zón ve vchodech včetně vysávání</w:t>
      </w:r>
      <w:r>
        <w:rPr>
          <w:spacing w:val="-5"/>
          <w:sz w:val="24"/>
        </w:rPr>
        <w:t> </w:t>
      </w:r>
      <w:r>
        <w:rPr>
          <w:sz w:val="24"/>
        </w:rPr>
        <w:t>rohoží;</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vyprazdňování odpadkových košů s komunálním</w:t>
      </w:r>
      <w:r>
        <w:rPr>
          <w:spacing w:val="-6"/>
          <w:sz w:val="24"/>
        </w:rPr>
        <w:t> </w:t>
      </w:r>
      <w:r>
        <w:rPr>
          <w:sz w:val="24"/>
        </w:rPr>
        <w:t>odpadem;</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vyprazdňování skartovacích zařízení na chodbách a vynášení papírového</w:t>
      </w:r>
      <w:r>
        <w:rPr>
          <w:spacing w:val="-18"/>
          <w:sz w:val="24"/>
        </w:rPr>
        <w:t> </w:t>
      </w:r>
      <w:r>
        <w:rPr>
          <w:sz w:val="24"/>
        </w:rPr>
        <w:t>odpadu;</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odstranění skvrn na dělících dveřích a skleněných</w:t>
      </w:r>
      <w:r>
        <w:rPr>
          <w:spacing w:val="-9"/>
          <w:sz w:val="24"/>
        </w:rPr>
        <w:t> </w:t>
      </w:r>
      <w:r>
        <w:rPr>
          <w:sz w:val="24"/>
        </w:rPr>
        <w:t>přepážkách;</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otírání předmětů včetně nábytku a parapetů</w:t>
      </w:r>
      <w:r>
        <w:rPr>
          <w:spacing w:val="-2"/>
          <w:sz w:val="24"/>
        </w:rPr>
        <w:t> </w:t>
      </w:r>
      <w:r>
        <w:rPr>
          <w:sz w:val="24"/>
        </w:rPr>
        <w:t>oken;</w:t>
      </w:r>
    </w:p>
    <w:p>
      <w:pPr>
        <w:pStyle w:val="ListParagraph"/>
        <w:numPr>
          <w:ilvl w:val="1"/>
          <w:numId w:val="10"/>
        </w:numPr>
        <w:tabs>
          <w:tab w:pos="1076" w:val="left" w:leader="none"/>
        </w:tabs>
        <w:spacing w:line="279" w:lineRule="exact" w:before="1" w:after="0"/>
        <w:ind w:left="1076" w:right="0" w:hanging="360"/>
        <w:jc w:val="left"/>
        <w:rPr>
          <w:sz w:val="24"/>
        </w:rPr>
      </w:pPr>
      <w:r>
        <w:rPr>
          <w:sz w:val="24"/>
        </w:rPr>
        <w:t>otírání prachu z madel, mytí madel zábradlí čistícími (dezinfekčními)</w:t>
      </w:r>
      <w:r>
        <w:rPr>
          <w:spacing w:val="-14"/>
          <w:sz w:val="24"/>
        </w:rPr>
        <w:t> </w:t>
      </w:r>
      <w:r>
        <w:rPr>
          <w:sz w:val="24"/>
        </w:rPr>
        <w:t>prostředky;</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doplnění</w:t>
      </w:r>
      <w:r>
        <w:rPr>
          <w:spacing w:val="43"/>
          <w:sz w:val="24"/>
        </w:rPr>
        <w:t> </w:t>
      </w:r>
      <w:r>
        <w:rPr>
          <w:sz w:val="24"/>
        </w:rPr>
        <w:t>ručníků</w:t>
      </w:r>
      <w:r>
        <w:rPr>
          <w:spacing w:val="43"/>
          <w:sz w:val="24"/>
        </w:rPr>
        <w:t> </w:t>
      </w:r>
      <w:r>
        <w:rPr>
          <w:sz w:val="24"/>
        </w:rPr>
        <w:t>na</w:t>
      </w:r>
      <w:r>
        <w:rPr>
          <w:spacing w:val="44"/>
          <w:sz w:val="24"/>
        </w:rPr>
        <w:t> </w:t>
      </w:r>
      <w:r>
        <w:rPr>
          <w:sz w:val="24"/>
        </w:rPr>
        <w:t>toaletách,</w:t>
      </w:r>
      <w:r>
        <w:rPr>
          <w:spacing w:val="43"/>
          <w:sz w:val="24"/>
        </w:rPr>
        <w:t> </w:t>
      </w:r>
      <w:r>
        <w:rPr>
          <w:sz w:val="24"/>
        </w:rPr>
        <w:t>utěrek,</w:t>
      </w:r>
      <w:r>
        <w:rPr>
          <w:spacing w:val="43"/>
          <w:sz w:val="24"/>
        </w:rPr>
        <w:t> </w:t>
      </w:r>
      <w:r>
        <w:rPr>
          <w:sz w:val="24"/>
        </w:rPr>
        <w:t>mycích</w:t>
      </w:r>
      <w:r>
        <w:rPr>
          <w:spacing w:val="43"/>
          <w:sz w:val="24"/>
        </w:rPr>
        <w:t> </w:t>
      </w:r>
      <w:r>
        <w:rPr>
          <w:sz w:val="24"/>
        </w:rPr>
        <w:t>houbiček</w:t>
      </w:r>
      <w:r>
        <w:rPr>
          <w:spacing w:val="43"/>
          <w:sz w:val="24"/>
        </w:rPr>
        <w:t> </w:t>
      </w:r>
      <w:r>
        <w:rPr>
          <w:sz w:val="24"/>
        </w:rPr>
        <w:t>a</w:t>
      </w:r>
      <w:r>
        <w:rPr>
          <w:spacing w:val="44"/>
          <w:sz w:val="24"/>
        </w:rPr>
        <w:t> </w:t>
      </w:r>
      <w:r>
        <w:rPr>
          <w:sz w:val="24"/>
        </w:rPr>
        <w:t>prostředků</w:t>
      </w:r>
      <w:r>
        <w:rPr>
          <w:spacing w:val="43"/>
          <w:sz w:val="24"/>
        </w:rPr>
        <w:t> </w:t>
      </w:r>
      <w:r>
        <w:rPr>
          <w:sz w:val="24"/>
        </w:rPr>
        <w:t>na</w:t>
      </w:r>
      <w:r>
        <w:rPr>
          <w:spacing w:val="44"/>
          <w:sz w:val="24"/>
        </w:rPr>
        <w:t> </w:t>
      </w:r>
      <w:r>
        <w:rPr>
          <w:sz w:val="24"/>
        </w:rPr>
        <w:t>mytí</w:t>
      </w:r>
      <w:r>
        <w:rPr>
          <w:spacing w:val="44"/>
          <w:sz w:val="24"/>
        </w:rPr>
        <w:t> </w:t>
      </w:r>
      <w:r>
        <w:rPr>
          <w:sz w:val="24"/>
        </w:rPr>
        <w:t>nádobí</w:t>
      </w:r>
    </w:p>
    <w:p>
      <w:pPr>
        <w:pStyle w:val="BodyText"/>
        <w:spacing w:line="269" w:lineRule="exact"/>
        <w:ind w:left="1075"/>
      </w:pPr>
      <w:bookmarkStart w:name="o Týdenní práce" w:id="12"/>
      <w:bookmarkEnd w:id="12"/>
      <w:r>
        <w:rPr/>
      </w:r>
      <w:r>
        <w:rPr/>
        <w:t>v kuchyňkách;</w:t>
      </w:r>
    </w:p>
    <w:p>
      <w:pPr>
        <w:pStyle w:val="Heading2"/>
        <w:spacing w:before="122"/>
        <w:ind w:left="1436"/>
      </w:pPr>
      <w:r>
        <w:rPr>
          <w:rFonts w:ascii="Courier New" w:hAnsi="Courier New"/>
          <w:b w:val="0"/>
        </w:rPr>
        <w:t>o </w:t>
      </w:r>
      <w:r>
        <w:rPr>
          <w:u w:val="single"/>
        </w:rPr>
        <w:t>Týdenní práce</w:t>
      </w:r>
    </w:p>
    <w:p>
      <w:pPr>
        <w:pStyle w:val="ListParagraph"/>
        <w:numPr>
          <w:ilvl w:val="1"/>
          <w:numId w:val="10"/>
        </w:numPr>
        <w:tabs>
          <w:tab w:pos="1076" w:val="left" w:leader="none"/>
        </w:tabs>
        <w:spacing w:line="279" w:lineRule="exact" w:before="50" w:after="0"/>
        <w:ind w:left="1076" w:right="0" w:hanging="360"/>
        <w:jc w:val="left"/>
        <w:rPr>
          <w:sz w:val="24"/>
        </w:rPr>
      </w:pPr>
      <w:r>
        <w:rPr>
          <w:sz w:val="24"/>
        </w:rPr>
        <w:t>otírání prachu ze</w:t>
      </w:r>
      <w:r>
        <w:rPr>
          <w:spacing w:val="-2"/>
          <w:sz w:val="24"/>
        </w:rPr>
        <w:t> </w:t>
      </w:r>
      <w:r>
        <w:rPr>
          <w:sz w:val="24"/>
        </w:rPr>
        <w:t>zábradlí;</w:t>
      </w:r>
    </w:p>
    <w:p>
      <w:pPr>
        <w:pStyle w:val="ListParagraph"/>
        <w:numPr>
          <w:ilvl w:val="1"/>
          <w:numId w:val="10"/>
        </w:numPr>
        <w:tabs>
          <w:tab w:pos="1076" w:val="left" w:leader="none"/>
        </w:tabs>
        <w:spacing w:line="240" w:lineRule="auto" w:before="0" w:after="0"/>
        <w:ind w:left="1076" w:right="398" w:hanging="360"/>
        <w:jc w:val="left"/>
        <w:rPr>
          <w:sz w:val="24"/>
        </w:rPr>
      </w:pPr>
      <w:r>
        <w:rPr/>
        <w:pict>
          <v:rect style="position:absolute;margin-left:170.520004pt;margin-top:25.307116pt;width:3pt;height:.6pt;mso-position-horizontal-relative:page;mso-position-vertical-relative:paragraph;z-index:-255044608" filled="true" fillcolor="#000000" stroked="false">
            <v:fill type="solid"/>
            <w10:wrap type="none"/>
          </v:rect>
        </w:pict>
      </w:r>
      <w:r>
        <w:rPr>
          <w:sz w:val="24"/>
        </w:rPr>
        <w:t>mytí dělících dveří a skleněných přepážek (podatelna, pokladna, zázemí justiční stráže, infocentrum);</w:t>
      </w:r>
    </w:p>
    <w:p>
      <w:pPr>
        <w:pStyle w:val="ListParagraph"/>
        <w:numPr>
          <w:ilvl w:val="1"/>
          <w:numId w:val="10"/>
        </w:numPr>
        <w:tabs>
          <w:tab w:pos="1076" w:val="left" w:leader="none"/>
        </w:tabs>
        <w:spacing w:line="279" w:lineRule="exact" w:before="1" w:after="0"/>
        <w:ind w:left="1076" w:right="0" w:hanging="360"/>
        <w:jc w:val="left"/>
        <w:rPr>
          <w:sz w:val="24"/>
        </w:rPr>
      </w:pPr>
      <w:r>
        <w:rPr>
          <w:sz w:val="24"/>
        </w:rPr>
        <w:t>otření soklů a</w:t>
      </w:r>
      <w:r>
        <w:rPr>
          <w:spacing w:val="-1"/>
          <w:sz w:val="24"/>
        </w:rPr>
        <w:t> </w:t>
      </w:r>
      <w:r>
        <w:rPr>
          <w:sz w:val="24"/>
        </w:rPr>
        <w:t>lišt;</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otření</w:t>
      </w:r>
      <w:r>
        <w:rPr>
          <w:spacing w:val="-1"/>
          <w:sz w:val="24"/>
        </w:rPr>
        <w:t> </w:t>
      </w:r>
      <w:r>
        <w:rPr>
          <w:sz w:val="24"/>
        </w:rPr>
        <w:t>topení;</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otření skel na úředních deskách</w:t>
      </w:r>
      <w:r>
        <w:rPr>
          <w:spacing w:val="-5"/>
          <w:sz w:val="24"/>
        </w:rPr>
        <w:t> </w:t>
      </w:r>
      <w:r>
        <w:rPr>
          <w:sz w:val="24"/>
        </w:rPr>
        <w:t>soudu;</w:t>
      </w:r>
    </w:p>
    <w:p>
      <w:pPr>
        <w:pStyle w:val="Heading2"/>
        <w:numPr>
          <w:ilvl w:val="2"/>
          <w:numId w:val="10"/>
        </w:numPr>
        <w:tabs>
          <w:tab w:pos="1796" w:val="left" w:leader="none"/>
        </w:tabs>
        <w:spacing w:line="240" w:lineRule="auto" w:before="243" w:after="0"/>
        <w:ind w:left="1796" w:right="0" w:hanging="360"/>
        <w:jc w:val="left"/>
      </w:pPr>
      <w:bookmarkStart w:name="o Měsíční práce" w:id="13"/>
      <w:bookmarkEnd w:id="13"/>
      <w:r>
        <w:rPr>
          <w:b w:val="0"/>
        </w:rPr>
      </w:r>
      <w:bookmarkStart w:name="o Měsíční práce" w:id="14"/>
      <w:bookmarkEnd w:id="14"/>
      <w:r>
        <w:rPr>
          <w:u w:val="single"/>
        </w:rPr>
        <w:t>M</w:t>
      </w:r>
      <w:r>
        <w:rPr>
          <w:u w:val="single"/>
        </w:rPr>
        <w:t>ěsíční</w:t>
      </w:r>
      <w:r>
        <w:rPr>
          <w:spacing w:val="-2"/>
          <w:u w:val="single"/>
        </w:rPr>
        <w:t> </w:t>
      </w:r>
      <w:r>
        <w:rPr>
          <w:u w:val="single"/>
        </w:rPr>
        <w:t>práce</w:t>
      </w:r>
    </w:p>
    <w:p>
      <w:pPr>
        <w:pStyle w:val="ListParagraph"/>
        <w:numPr>
          <w:ilvl w:val="1"/>
          <w:numId w:val="10"/>
        </w:numPr>
        <w:tabs>
          <w:tab w:pos="1076" w:val="left" w:leader="none"/>
        </w:tabs>
        <w:spacing w:line="279" w:lineRule="exact" w:before="48" w:after="0"/>
        <w:ind w:left="1076" w:right="0" w:hanging="360"/>
        <w:jc w:val="left"/>
        <w:rPr>
          <w:sz w:val="24"/>
        </w:rPr>
      </w:pPr>
      <w:r>
        <w:rPr>
          <w:sz w:val="24"/>
        </w:rPr>
        <w:t>otírání volně přístupných vodorovných</w:t>
      </w:r>
      <w:r>
        <w:rPr>
          <w:spacing w:val="-5"/>
          <w:sz w:val="24"/>
        </w:rPr>
        <w:t> </w:t>
      </w:r>
      <w:r>
        <w:rPr>
          <w:sz w:val="24"/>
        </w:rPr>
        <w:t>ploch;</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vysmýčení nebo vyluxování</w:t>
      </w:r>
      <w:r>
        <w:rPr>
          <w:spacing w:val="-2"/>
          <w:sz w:val="24"/>
        </w:rPr>
        <w:t> </w:t>
      </w:r>
      <w:r>
        <w:rPr>
          <w:sz w:val="24"/>
        </w:rPr>
        <w:t>pavučin;</w:t>
      </w:r>
    </w:p>
    <w:p>
      <w:pPr>
        <w:pStyle w:val="BodyText"/>
        <w:spacing w:before="9"/>
        <w:rPr>
          <w:sz w:val="25"/>
        </w:rPr>
      </w:pPr>
    </w:p>
    <w:p>
      <w:pPr>
        <w:pStyle w:val="Heading2"/>
        <w:spacing w:before="100"/>
        <w:ind w:left="639"/>
      </w:pPr>
      <w:bookmarkStart w:name="Toalety, umývárny a sprchy" w:id="15"/>
      <w:bookmarkEnd w:id="15"/>
      <w:r>
        <w:rPr>
          <w:b w:val="0"/>
        </w:rPr>
      </w:r>
      <w:r>
        <w:rPr>
          <w:shd w:fill="D2D2D2" w:color="auto" w:val="clear"/>
        </w:rPr>
        <w:t>Toalety, umývárny a sprchy</w:t>
      </w:r>
    </w:p>
    <w:p>
      <w:pPr>
        <w:pStyle w:val="ListParagraph"/>
        <w:numPr>
          <w:ilvl w:val="2"/>
          <w:numId w:val="10"/>
        </w:numPr>
        <w:tabs>
          <w:tab w:pos="1775" w:val="left" w:leader="none"/>
        </w:tabs>
        <w:spacing w:line="240" w:lineRule="auto" w:before="102" w:after="0"/>
        <w:ind w:left="1774" w:right="0" w:hanging="287"/>
        <w:jc w:val="left"/>
        <w:rPr>
          <w:b/>
          <w:sz w:val="24"/>
        </w:rPr>
      </w:pPr>
      <w:bookmarkStart w:name="o Denní práce – minimální počet osob 2" w:id="16"/>
      <w:bookmarkEnd w:id="16"/>
      <w:r>
        <w:rPr/>
      </w:r>
      <w:bookmarkStart w:name="o Denní práce – minimální počet osob 2" w:id="17"/>
      <w:bookmarkEnd w:id="17"/>
      <w:r>
        <w:rPr>
          <w:b/>
          <w:sz w:val="24"/>
          <w:u w:val="single"/>
        </w:rPr>
        <w:t>D</w:t>
      </w:r>
      <w:r>
        <w:rPr>
          <w:b/>
          <w:sz w:val="24"/>
          <w:u w:val="single"/>
        </w:rPr>
        <w:t>enní práce – minimální počet osob</w:t>
      </w:r>
      <w:r>
        <w:rPr>
          <w:b/>
          <w:spacing w:val="-5"/>
          <w:sz w:val="24"/>
          <w:u w:val="single"/>
        </w:rPr>
        <w:t> </w:t>
      </w:r>
      <w:r>
        <w:rPr>
          <w:b/>
          <w:sz w:val="24"/>
          <w:u w:val="single"/>
        </w:rPr>
        <w:t>2</w:t>
      </w:r>
    </w:p>
    <w:p>
      <w:pPr>
        <w:pStyle w:val="ListParagraph"/>
        <w:numPr>
          <w:ilvl w:val="1"/>
          <w:numId w:val="10"/>
        </w:numPr>
        <w:tabs>
          <w:tab w:pos="1076" w:val="left" w:leader="none"/>
        </w:tabs>
        <w:spacing w:line="279" w:lineRule="exact" w:before="51" w:after="0"/>
        <w:ind w:left="1076" w:right="0" w:hanging="360"/>
        <w:jc w:val="left"/>
        <w:rPr>
          <w:sz w:val="24"/>
        </w:rPr>
      </w:pPr>
      <w:r>
        <w:rPr>
          <w:sz w:val="24"/>
        </w:rPr>
        <w:t>mytí podlah chemickými, čisticími</w:t>
      </w:r>
      <w:r>
        <w:rPr>
          <w:spacing w:val="-5"/>
          <w:sz w:val="24"/>
        </w:rPr>
        <w:t> </w:t>
      </w:r>
      <w:r>
        <w:rPr>
          <w:sz w:val="24"/>
        </w:rPr>
        <w:t>prostředky;</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mytí a dezinfekce záchodových mís, prkének, mušlí, umyvadel dezinfekčními</w:t>
      </w:r>
      <w:r>
        <w:rPr>
          <w:spacing w:val="-24"/>
          <w:sz w:val="24"/>
        </w:rPr>
        <w:t> </w:t>
      </w:r>
      <w:r>
        <w:rPr>
          <w:sz w:val="24"/>
        </w:rPr>
        <w:t>prostředky;</w:t>
      </w:r>
    </w:p>
    <w:p>
      <w:pPr>
        <w:pStyle w:val="ListParagraph"/>
        <w:numPr>
          <w:ilvl w:val="1"/>
          <w:numId w:val="10"/>
        </w:numPr>
        <w:tabs>
          <w:tab w:pos="1076" w:val="left" w:leader="none"/>
        </w:tabs>
        <w:spacing w:line="278" w:lineRule="exact" w:before="0" w:after="0"/>
        <w:ind w:left="1076" w:right="0" w:hanging="361"/>
        <w:jc w:val="left"/>
        <w:rPr>
          <w:sz w:val="24"/>
        </w:rPr>
      </w:pPr>
      <w:r>
        <w:rPr>
          <w:sz w:val="24"/>
        </w:rPr>
        <w:t>čištění vodovodních</w:t>
      </w:r>
      <w:r>
        <w:rPr>
          <w:spacing w:val="-2"/>
          <w:sz w:val="24"/>
        </w:rPr>
        <w:t> </w:t>
      </w:r>
      <w:r>
        <w:rPr>
          <w:sz w:val="24"/>
        </w:rPr>
        <w:t>baterií;</w:t>
      </w:r>
    </w:p>
    <w:p>
      <w:pPr>
        <w:pStyle w:val="ListParagraph"/>
        <w:numPr>
          <w:ilvl w:val="1"/>
          <w:numId w:val="10"/>
        </w:numPr>
        <w:tabs>
          <w:tab w:pos="1076" w:val="left" w:leader="none"/>
        </w:tabs>
        <w:spacing w:line="278" w:lineRule="exact" w:before="0" w:after="0"/>
        <w:ind w:left="1076" w:right="0" w:hanging="361"/>
        <w:jc w:val="left"/>
        <w:rPr>
          <w:sz w:val="24"/>
        </w:rPr>
      </w:pPr>
      <w:r>
        <w:rPr>
          <w:sz w:val="24"/>
        </w:rPr>
        <w:t>čištění a leštění</w:t>
      </w:r>
      <w:r>
        <w:rPr>
          <w:spacing w:val="-4"/>
          <w:sz w:val="24"/>
        </w:rPr>
        <w:t> </w:t>
      </w:r>
      <w:r>
        <w:rPr>
          <w:sz w:val="24"/>
        </w:rPr>
        <w:t>zrcadel;</w:t>
      </w:r>
    </w:p>
    <w:p>
      <w:pPr>
        <w:pStyle w:val="ListParagraph"/>
        <w:numPr>
          <w:ilvl w:val="1"/>
          <w:numId w:val="10"/>
        </w:numPr>
        <w:tabs>
          <w:tab w:pos="1076" w:val="left" w:leader="none"/>
        </w:tabs>
        <w:spacing w:line="279" w:lineRule="exact" w:before="0" w:after="0"/>
        <w:ind w:left="1076" w:right="0" w:hanging="361"/>
        <w:jc w:val="left"/>
        <w:rPr>
          <w:sz w:val="24"/>
        </w:rPr>
      </w:pPr>
      <w:r>
        <w:rPr>
          <w:sz w:val="24"/>
        </w:rPr>
        <w:t>vyprazdňování odpadkových</w:t>
      </w:r>
      <w:r>
        <w:rPr>
          <w:spacing w:val="-2"/>
          <w:sz w:val="24"/>
        </w:rPr>
        <w:t> </w:t>
      </w:r>
      <w:r>
        <w:rPr>
          <w:sz w:val="24"/>
        </w:rPr>
        <w:t>košů;</w:t>
      </w:r>
    </w:p>
    <w:p>
      <w:pPr>
        <w:pStyle w:val="ListParagraph"/>
        <w:numPr>
          <w:ilvl w:val="1"/>
          <w:numId w:val="10"/>
        </w:numPr>
        <w:tabs>
          <w:tab w:pos="1076" w:val="left" w:leader="none"/>
        </w:tabs>
        <w:spacing w:line="240" w:lineRule="auto" w:before="2" w:after="0"/>
        <w:ind w:left="1075" w:right="399" w:hanging="360"/>
        <w:jc w:val="left"/>
        <w:rPr>
          <w:sz w:val="24"/>
        </w:rPr>
      </w:pPr>
      <w:r>
        <w:rPr>
          <w:sz w:val="24"/>
        </w:rPr>
        <w:t>doplňování hygienických náplní – papírové ručníky, tekuté mýdlo, toaletní papír, sáčky na hygienické potřeby, vůně na WC, sáčky do odpadkových</w:t>
      </w:r>
      <w:r>
        <w:rPr>
          <w:spacing w:val="-10"/>
          <w:sz w:val="24"/>
        </w:rPr>
        <w:t> </w:t>
      </w:r>
      <w:r>
        <w:rPr>
          <w:sz w:val="24"/>
        </w:rPr>
        <w:t>košů;</w:t>
      </w:r>
    </w:p>
    <w:p>
      <w:pPr>
        <w:pStyle w:val="Heading2"/>
        <w:numPr>
          <w:ilvl w:val="2"/>
          <w:numId w:val="10"/>
        </w:numPr>
        <w:tabs>
          <w:tab w:pos="1796" w:val="left" w:leader="none"/>
        </w:tabs>
        <w:spacing w:line="240" w:lineRule="auto" w:before="120" w:after="0"/>
        <w:ind w:left="1796" w:right="0" w:hanging="360"/>
        <w:jc w:val="left"/>
      </w:pPr>
      <w:bookmarkStart w:name="o Týdenní práce" w:id="18"/>
      <w:bookmarkEnd w:id="18"/>
      <w:r>
        <w:rPr>
          <w:b w:val="0"/>
        </w:rPr>
      </w:r>
      <w:bookmarkStart w:name="o Týdenní práce" w:id="19"/>
      <w:bookmarkEnd w:id="19"/>
      <w:r>
        <w:rPr>
          <w:u w:val="single"/>
        </w:rPr>
        <w:t>T</w:t>
      </w:r>
      <w:r>
        <w:rPr>
          <w:u w:val="single"/>
        </w:rPr>
        <w:t>ýdenní</w:t>
      </w:r>
      <w:r>
        <w:rPr>
          <w:spacing w:val="-2"/>
          <w:u w:val="single"/>
        </w:rPr>
        <w:t> </w:t>
      </w:r>
      <w:r>
        <w:rPr>
          <w:u w:val="single"/>
        </w:rPr>
        <w:t>práce</w:t>
      </w:r>
    </w:p>
    <w:p>
      <w:pPr>
        <w:pStyle w:val="ListParagraph"/>
        <w:numPr>
          <w:ilvl w:val="1"/>
          <w:numId w:val="10"/>
        </w:numPr>
        <w:tabs>
          <w:tab w:pos="1076" w:val="left" w:leader="none"/>
        </w:tabs>
        <w:spacing w:line="279" w:lineRule="exact" w:before="50" w:after="0"/>
        <w:ind w:left="1076" w:right="0" w:hanging="360"/>
        <w:jc w:val="left"/>
        <w:rPr>
          <w:sz w:val="24"/>
        </w:rPr>
      </w:pPr>
      <w:r>
        <w:rPr>
          <w:sz w:val="24"/>
        </w:rPr>
        <w:t>mytí stěn a</w:t>
      </w:r>
      <w:r>
        <w:rPr>
          <w:spacing w:val="-2"/>
          <w:sz w:val="24"/>
        </w:rPr>
        <w:t> </w:t>
      </w:r>
      <w:r>
        <w:rPr>
          <w:sz w:val="24"/>
        </w:rPr>
        <w:t>dveří;</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mytí výlevek a kachlového</w:t>
      </w:r>
      <w:r>
        <w:rPr>
          <w:spacing w:val="-4"/>
          <w:sz w:val="24"/>
        </w:rPr>
        <w:t> </w:t>
      </w:r>
      <w:r>
        <w:rPr>
          <w:sz w:val="24"/>
        </w:rPr>
        <w:t>obložení;</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otírání klik a vypínačů světel dezinfekčním</w:t>
      </w:r>
      <w:r>
        <w:rPr>
          <w:spacing w:val="-6"/>
          <w:sz w:val="24"/>
        </w:rPr>
        <w:t> </w:t>
      </w:r>
      <w:r>
        <w:rPr>
          <w:sz w:val="24"/>
        </w:rPr>
        <w:t>prostředkem;</w:t>
      </w:r>
    </w:p>
    <w:p>
      <w:pPr>
        <w:pStyle w:val="ListParagraph"/>
        <w:numPr>
          <w:ilvl w:val="1"/>
          <w:numId w:val="10"/>
        </w:numPr>
        <w:tabs>
          <w:tab w:pos="1076" w:val="left" w:leader="none"/>
        </w:tabs>
        <w:spacing w:line="279" w:lineRule="exact" w:before="2" w:after="0"/>
        <w:ind w:left="1076" w:right="0" w:hanging="360"/>
        <w:jc w:val="left"/>
        <w:rPr>
          <w:sz w:val="24"/>
        </w:rPr>
      </w:pPr>
      <w:r>
        <w:rPr>
          <w:sz w:val="24"/>
        </w:rPr>
        <w:t>odstraňování skvrn na dveřích a</w:t>
      </w:r>
      <w:r>
        <w:rPr>
          <w:spacing w:val="-4"/>
          <w:sz w:val="24"/>
        </w:rPr>
        <w:t> </w:t>
      </w:r>
      <w:r>
        <w:rPr>
          <w:sz w:val="24"/>
        </w:rPr>
        <w:t>stěnách;</w:t>
      </w:r>
    </w:p>
    <w:p>
      <w:pPr>
        <w:pStyle w:val="ListParagraph"/>
        <w:numPr>
          <w:ilvl w:val="1"/>
          <w:numId w:val="10"/>
        </w:numPr>
        <w:tabs>
          <w:tab w:pos="1076" w:val="left" w:leader="none"/>
        </w:tabs>
        <w:spacing w:line="279" w:lineRule="exact" w:before="0" w:after="0"/>
        <w:ind w:left="1076" w:right="0" w:hanging="360"/>
        <w:jc w:val="left"/>
        <w:rPr>
          <w:sz w:val="24"/>
        </w:rPr>
      </w:pPr>
      <w:bookmarkStart w:name="o Měsíční práce" w:id="20"/>
      <w:bookmarkEnd w:id="20"/>
      <w:r>
        <w:rPr/>
      </w:r>
      <w:bookmarkStart w:name="o Měsíční práce" w:id="21"/>
      <w:bookmarkEnd w:id="21"/>
      <w:r>
        <w:rPr>
          <w:sz w:val="24"/>
        </w:rPr>
        <w:t>ot</w:t>
      </w:r>
      <w:r>
        <w:rPr>
          <w:sz w:val="24"/>
        </w:rPr>
        <w:t>írání předmětů včetně</w:t>
      </w:r>
      <w:r>
        <w:rPr>
          <w:spacing w:val="-1"/>
          <w:sz w:val="24"/>
        </w:rPr>
        <w:t> </w:t>
      </w:r>
      <w:r>
        <w:rPr>
          <w:sz w:val="24"/>
        </w:rPr>
        <w:t>nábytku;</w:t>
      </w:r>
    </w:p>
    <w:p>
      <w:pPr>
        <w:pStyle w:val="Heading2"/>
        <w:numPr>
          <w:ilvl w:val="2"/>
          <w:numId w:val="10"/>
        </w:numPr>
        <w:tabs>
          <w:tab w:pos="1796" w:val="left" w:leader="none"/>
        </w:tabs>
        <w:spacing w:line="240" w:lineRule="auto" w:before="241" w:after="0"/>
        <w:ind w:left="1796" w:right="0" w:hanging="360"/>
        <w:jc w:val="left"/>
      </w:pPr>
      <w:r>
        <w:rPr>
          <w:u w:val="single"/>
        </w:rPr>
        <w:t>Měsíční</w:t>
      </w:r>
      <w:r>
        <w:rPr>
          <w:spacing w:val="-2"/>
          <w:u w:val="single"/>
        </w:rPr>
        <w:t> </w:t>
      </w:r>
      <w:r>
        <w:rPr>
          <w:u w:val="single"/>
        </w:rPr>
        <w:t>práce</w:t>
      </w:r>
    </w:p>
    <w:p>
      <w:pPr>
        <w:pStyle w:val="ListParagraph"/>
        <w:numPr>
          <w:ilvl w:val="1"/>
          <w:numId w:val="10"/>
        </w:numPr>
        <w:tabs>
          <w:tab w:pos="1076" w:val="left" w:leader="none"/>
        </w:tabs>
        <w:spacing w:line="240" w:lineRule="auto" w:before="49" w:after="0"/>
        <w:ind w:left="1076" w:right="0" w:hanging="360"/>
        <w:jc w:val="left"/>
        <w:rPr>
          <w:sz w:val="24"/>
        </w:rPr>
      </w:pPr>
      <w:r>
        <w:rPr>
          <w:sz w:val="24"/>
        </w:rPr>
        <w:t>otírání volně přístupných vodorovných ploch –</w:t>
      </w:r>
      <w:r>
        <w:rPr>
          <w:spacing w:val="-7"/>
          <w:sz w:val="24"/>
        </w:rPr>
        <w:t> </w:t>
      </w:r>
      <w:r>
        <w:rPr>
          <w:sz w:val="24"/>
        </w:rPr>
        <w:t>obklady;</w:t>
      </w:r>
    </w:p>
    <w:p>
      <w:pPr>
        <w:pStyle w:val="ListParagraph"/>
        <w:numPr>
          <w:ilvl w:val="1"/>
          <w:numId w:val="10"/>
        </w:numPr>
        <w:tabs>
          <w:tab w:pos="1076" w:val="left" w:leader="none"/>
        </w:tabs>
        <w:spacing w:line="240" w:lineRule="auto" w:before="1" w:after="0"/>
        <w:ind w:left="1076" w:right="0" w:hanging="361"/>
        <w:jc w:val="left"/>
        <w:rPr>
          <w:sz w:val="24"/>
        </w:rPr>
      </w:pPr>
      <w:r>
        <w:rPr>
          <w:sz w:val="24"/>
        </w:rPr>
        <w:t>vysmýčení nebo vyluxování</w:t>
      </w:r>
      <w:r>
        <w:rPr>
          <w:spacing w:val="-2"/>
          <w:sz w:val="24"/>
        </w:rPr>
        <w:t> </w:t>
      </w:r>
      <w:r>
        <w:rPr>
          <w:sz w:val="24"/>
        </w:rPr>
        <w:t>pavučin;</w:t>
      </w:r>
    </w:p>
    <w:p>
      <w:pPr>
        <w:spacing w:after="0" w:line="240" w:lineRule="auto"/>
        <w:jc w:val="left"/>
        <w:rPr>
          <w:sz w:val="24"/>
        </w:rPr>
        <w:sectPr>
          <w:pgSz w:w="11910" w:h="16840"/>
          <w:pgMar w:header="0" w:footer="970" w:top="1040" w:bottom="1200" w:left="1060" w:right="1040"/>
        </w:sectPr>
      </w:pPr>
    </w:p>
    <w:p>
      <w:pPr>
        <w:pStyle w:val="Heading2"/>
        <w:spacing w:before="74"/>
        <w:ind w:left="639"/>
      </w:pPr>
      <w:bookmarkStart w:name="Prostory eskorty a cel pro předvedené" w:id="22"/>
      <w:bookmarkEnd w:id="22"/>
      <w:r>
        <w:rPr>
          <w:b w:val="0"/>
        </w:rPr>
      </w:r>
      <w:r>
        <w:rPr>
          <w:shd w:fill="D2D2D2" w:color="auto" w:val="clear"/>
        </w:rPr>
        <w:t>Prostory eskorty a cel pro předvedené</w:t>
      </w:r>
    </w:p>
    <w:p>
      <w:pPr>
        <w:pStyle w:val="ListParagraph"/>
        <w:numPr>
          <w:ilvl w:val="2"/>
          <w:numId w:val="10"/>
        </w:numPr>
        <w:tabs>
          <w:tab w:pos="1775" w:val="left" w:leader="none"/>
        </w:tabs>
        <w:spacing w:line="240" w:lineRule="auto" w:before="104" w:after="0"/>
        <w:ind w:left="1774" w:right="0" w:hanging="287"/>
        <w:jc w:val="left"/>
        <w:rPr>
          <w:b/>
          <w:sz w:val="24"/>
        </w:rPr>
      </w:pPr>
      <w:bookmarkStart w:name="o Denní práce – minimální počet osob 2" w:id="23"/>
      <w:bookmarkEnd w:id="23"/>
      <w:r>
        <w:rPr/>
      </w:r>
      <w:bookmarkStart w:name="o Denní práce – minimální počet osob 2" w:id="24"/>
      <w:bookmarkEnd w:id="24"/>
      <w:r>
        <w:rPr>
          <w:b/>
          <w:sz w:val="24"/>
          <w:u w:val="single"/>
        </w:rPr>
        <w:t>D</w:t>
      </w:r>
      <w:r>
        <w:rPr>
          <w:b/>
          <w:sz w:val="24"/>
          <w:u w:val="single"/>
        </w:rPr>
        <w:t>enní práce – minimální počet osob</w:t>
      </w:r>
      <w:r>
        <w:rPr>
          <w:b/>
          <w:spacing w:val="-5"/>
          <w:sz w:val="24"/>
          <w:u w:val="single"/>
        </w:rPr>
        <w:t> </w:t>
      </w:r>
      <w:r>
        <w:rPr>
          <w:b/>
          <w:sz w:val="24"/>
          <w:u w:val="single"/>
        </w:rPr>
        <w:t>2</w:t>
      </w:r>
    </w:p>
    <w:p>
      <w:pPr>
        <w:pStyle w:val="ListParagraph"/>
        <w:numPr>
          <w:ilvl w:val="1"/>
          <w:numId w:val="10"/>
        </w:numPr>
        <w:tabs>
          <w:tab w:pos="1076" w:val="left" w:leader="none"/>
        </w:tabs>
        <w:spacing w:line="279" w:lineRule="exact" w:before="48" w:after="0"/>
        <w:ind w:left="1076" w:right="0" w:hanging="360"/>
        <w:jc w:val="left"/>
        <w:rPr>
          <w:sz w:val="24"/>
        </w:rPr>
      </w:pPr>
      <w:bookmarkStart w:name=" mytí podlah chemickými, čisticími pros" w:id="25"/>
      <w:bookmarkEnd w:id="25"/>
      <w:r>
        <w:rPr/>
      </w:r>
      <w:bookmarkStart w:name=" mytí podlah chemickými, čisticími pros" w:id="26"/>
      <w:bookmarkEnd w:id="26"/>
      <w:r>
        <w:rPr>
          <w:sz w:val="24"/>
        </w:rPr>
        <w:t>m</w:t>
      </w:r>
      <w:r>
        <w:rPr>
          <w:sz w:val="24"/>
        </w:rPr>
        <w:t>ytí podlah chemickými, čisticími</w:t>
      </w:r>
      <w:r>
        <w:rPr>
          <w:spacing w:val="-5"/>
          <w:sz w:val="24"/>
        </w:rPr>
        <w:t> </w:t>
      </w:r>
      <w:r>
        <w:rPr>
          <w:sz w:val="24"/>
        </w:rPr>
        <w:t>prostředky;</w:t>
      </w:r>
    </w:p>
    <w:p>
      <w:pPr>
        <w:pStyle w:val="ListParagraph"/>
        <w:numPr>
          <w:ilvl w:val="1"/>
          <w:numId w:val="10"/>
        </w:numPr>
        <w:tabs>
          <w:tab w:pos="1076" w:val="left" w:leader="none"/>
        </w:tabs>
        <w:spacing w:line="240" w:lineRule="auto" w:before="0" w:after="0"/>
        <w:ind w:left="1076" w:right="399" w:hanging="360"/>
        <w:jc w:val="left"/>
        <w:rPr>
          <w:sz w:val="24"/>
        </w:rPr>
      </w:pPr>
      <w:r>
        <w:rPr>
          <w:sz w:val="24"/>
        </w:rPr>
        <w:t>mytí záchodových mís, prkének, mušlí, umyvadel, výlevek a kachlového obložení dezinfekčními</w:t>
      </w:r>
      <w:r>
        <w:rPr>
          <w:spacing w:val="-1"/>
          <w:sz w:val="24"/>
        </w:rPr>
        <w:t> </w:t>
      </w:r>
      <w:r>
        <w:rPr>
          <w:sz w:val="24"/>
        </w:rPr>
        <w:t>prostředky;</w:t>
      </w:r>
    </w:p>
    <w:p>
      <w:pPr>
        <w:pStyle w:val="ListParagraph"/>
        <w:numPr>
          <w:ilvl w:val="1"/>
          <w:numId w:val="10"/>
        </w:numPr>
        <w:tabs>
          <w:tab w:pos="1076" w:val="left" w:leader="none"/>
        </w:tabs>
        <w:spacing w:line="240" w:lineRule="auto" w:before="1" w:after="0"/>
        <w:ind w:left="1076" w:right="398" w:hanging="360"/>
        <w:jc w:val="left"/>
        <w:rPr>
          <w:sz w:val="24"/>
        </w:rPr>
      </w:pPr>
      <w:r>
        <w:rPr>
          <w:sz w:val="24"/>
        </w:rPr>
        <w:t>doplňování hygienických náplní – papírové ručníky, tekuté mýdlo, tuhé mýdlo, toaletní papír, sáčky na hygienické potřeby, sáčky do odpadkových</w:t>
      </w:r>
      <w:r>
        <w:rPr>
          <w:spacing w:val="-8"/>
          <w:sz w:val="24"/>
        </w:rPr>
        <w:t> </w:t>
      </w:r>
      <w:r>
        <w:rPr>
          <w:sz w:val="24"/>
        </w:rPr>
        <w:t>košů;</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vyprazdňování odpadkových</w:t>
      </w:r>
      <w:r>
        <w:rPr>
          <w:spacing w:val="-2"/>
          <w:sz w:val="24"/>
        </w:rPr>
        <w:t> </w:t>
      </w:r>
      <w:r>
        <w:rPr>
          <w:sz w:val="24"/>
        </w:rPr>
        <w:t>košů;</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otírání předmětů včetně</w:t>
      </w:r>
      <w:r>
        <w:rPr>
          <w:spacing w:val="-1"/>
          <w:sz w:val="24"/>
        </w:rPr>
        <w:t> </w:t>
      </w:r>
      <w:r>
        <w:rPr>
          <w:sz w:val="24"/>
        </w:rPr>
        <w:t>nábytku;</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otírání klik a vypínačů světel dezinfekčními</w:t>
      </w:r>
      <w:r>
        <w:rPr>
          <w:spacing w:val="-6"/>
          <w:sz w:val="24"/>
        </w:rPr>
        <w:t> </w:t>
      </w:r>
      <w:r>
        <w:rPr>
          <w:sz w:val="24"/>
        </w:rPr>
        <w:t>prostředky;</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vytírání podlah na</w:t>
      </w:r>
      <w:r>
        <w:rPr>
          <w:spacing w:val="-2"/>
          <w:sz w:val="24"/>
        </w:rPr>
        <w:t> </w:t>
      </w:r>
      <w:r>
        <w:rPr>
          <w:sz w:val="24"/>
        </w:rPr>
        <w:t>mokro;</w:t>
      </w:r>
    </w:p>
    <w:p>
      <w:pPr>
        <w:pStyle w:val="ListParagraph"/>
        <w:numPr>
          <w:ilvl w:val="1"/>
          <w:numId w:val="10"/>
        </w:numPr>
        <w:tabs>
          <w:tab w:pos="1076" w:val="left" w:leader="none"/>
        </w:tabs>
        <w:spacing w:line="279" w:lineRule="exact" w:before="2" w:after="0"/>
        <w:ind w:left="1076" w:right="0" w:hanging="360"/>
        <w:jc w:val="left"/>
        <w:rPr>
          <w:sz w:val="24"/>
        </w:rPr>
      </w:pPr>
      <w:r>
        <w:rPr>
          <w:sz w:val="24"/>
        </w:rPr>
        <w:t>odstraňování skvrn na dveřích a</w:t>
      </w:r>
      <w:r>
        <w:rPr>
          <w:spacing w:val="-4"/>
          <w:sz w:val="24"/>
        </w:rPr>
        <w:t> </w:t>
      </w:r>
      <w:r>
        <w:rPr>
          <w:sz w:val="24"/>
        </w:rPr>
        <w:t>stěnách;</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mytí lavic v celách dezinfekčními</w:t>
      </w:r>
      <w:r>
        <w:rPr>
          <w:spacing w:val="-5"/>
          <w:sz w:val="24"/>
        </w:rPr>
        <w:t> </w:t>
      </w:r>
      <w:r>
        <w:rPr>
          <w:sz w:val="24"/>
        </w:rPr>
        <w:t>prostředky;</w:t>
      </w:r>
    </w:p>
    <w:p>
      <w:pPr>
        <w:pStyle w:val="BodyText"/>
        <w:spacing w:before="9"/>
        <w:rPr>
          <w:sz w:val="25"/>
        </w:rPr>
      </w:pPr>
    </w:p>
    <w:p>
      <w:pPr>
        <w:pStyle w:val="Heading2"/>
        <w:spacing w:before="100"/>
        <w:ind w:left="639"/>
      </w:pPr>
      <w:bookmarkStart w:name="Výtah" w:id="27"/>
      <w:bookmarkEnd w:id="27"/>
      <w:r>
        <w:rPr>
          <w:b w:val="0"/>
        </w:rPr>
      </w:r>
      <w:bookmarkStart w:name="o Denní práce – minimální počet osob 2" w:id="28"/>
      <w:bookmarkEnd w:id="28"/>
      <w:r>
        <w:rPr>
          <w:b w:val="0"/>
        </w:rPr>
      </w:r>
      <w:r>
        <w:rPr>
          <w:shd w:fill="D2D2D2" w:color="auto" w:val="clear"/>
        </w:rPr>
        <w:t>Výtah</w:t>
      </w:r>
    </w:p>
    <w:p>
      <w:pPr>
        <w:pStyle w:val="ListParagraph"/>
        <w:numPr>
          <w:ilvl w:val="2"/>
          <w:numId w:val="10"/>
        </w:numPr>
        <w:tabs>
          <w:tab w:pos="1775" w:val="left" w:leader="none"/>
        </w:tabs>
        <w:spacing w:line="240" w:lineRule="auto" w:before="1" w:after="0"/>
        <w:ind w:left="1774" w:right="0" w:hanging="287"/>
        <w:jc w:val="left"/>
        <w:rPr>
          <w:b/>
          <w:sz w:val="24"/>
        </w:rPr>
      </w:pPr>
      <w:r>
        <w:rPr>
          <w:b/>
          <w:sz w:val="24"/>
          <w:u w:val="single"/>
        </w:rPr>
        <w:t>Denní práce – minimální počet osob</w:t>
      </w:r>
      <w:r>
        <w:rPr>
          <w:b/>
          <w:spacing w:val="-5"/>
          <w:sz w:val="24"/>
          <w:u w:val="single"/>
        </w:rPr>
        <w:t> </w:t>
      </w:r>
      <w:r>
        <w:rPr>
          <w:b/>
          <w:sz w:val="24"/>
          <w:u w:val="single"/>
        </w:rPr>
        <w:t>2</w:t>
      </w:r>
    </w:p>
    <w:p>
      <w:pPr>
        <w:pStyle w:val="ListParagraph"/>
        <w:numPr>
          <w:ilvl w:val="1"/>
          <w:numId w:val="10"/>
        </w:numPr>
        <w:tabs>
          <w:tab w:pos="1076" w:val="left" w:leader="none"/>
        </w:tabs>
        <w:spacing w:line="279" w:lineRule="exact" w:before="51" w:after="0"/>
        <w:ind w:left="1076" w:right="0" w:hanging="360"/>
        <w:jc w:val="left"/>
        <w:rPr>
          <w:sz w:val="24"/>
        </w:rPr>
      </w:pPr>
      <w:r>
        <w:rPr>
          <w:sz w:val="24"/>
        </w:rPr>
        <w:t>vytírání podlahových ploch na mokro s použitím saponátových, čisticích</w:t>
      </w:r>
      <w:r>
        <w:rPr>
          <w:spacing w:val="-20"/>
          <w:sz w:val="24"/>
        </w:rPr>
        <w:t> </w:t>
      </w:r>
      <w:r>
        <w:rPr>
          <w:sz w:val="24"/>
        </w:rPr>
        <w:t>prostředků;</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odstranění skvrn na dveřích a</w:t>
      </w:r>
      <w:r>
        <w:rPr>
          <w:spacing w:val="-3"/>
          <w:sz w:val="24"/>
        </w:rPr>
        <w:t> </w:t>
      </w:r>
      <w:r>
        <w:rPr>
          <w:sz w:val="24"/>
        </w:rPr>
        <w:t>stěnách;</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otírání prachu z</w:t>
      </w:r>
      <w:r>
        <w:rPr>
          <w:spacing w:val="-1"/>
          <w:sz w:val="24"/>
        </w:rPr>
        <w:t> </w:t>
      </w:r>
      <w:r>
        <w:rPr>
          <w:sz w:val="24"/>
        </w:rPr>
        <w:t>madel;</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čištění a leštění zrcadla v kabince</w:t>
      </w:r>
      <w:r>
        <w:rPr>
          <w:spacing w:val="-5"/>
          <w:sz w:val="24"/>
        </w:rPr>
        <w:t> </w:t>
      </w:r>
      <w:r>
        <w:rPr>
          <w:sz w:val="24"/>
        </w:rPr>
        <w:t>výtahu;</w:t>
      </w:r>
    </w:p>
    <w:p>
      <w:pPr>
        <w:pStyle w:val="Heading2"/>
        <w:numPr>
          <w:ilvl w:val="2"/>
          <w:numId w:val="10"/>
        </w:numPr>
        <w:tabs>
          <w:tab w:pos="1796" w:val="left" w:leader="none"/>
        </w:tabs>
        <w:spacing w:line="240" w:lineRule="auto" w:before="121" w:after="0"/>
        <w:ind w:left="1796" w:right="0" w:hanging="360"/>
        <w:jc w:val="left"/>
      </w:pPr>
      <w:bookmarkStart w:name="o Týdenní práce" w:id="29"/>
      <w:bookmarkEnd w:id="29"/>
      <w:r>
        <w:rPr>
          <w:b w:val="0"/>
        </w:rPr>
      </w:r>
      <w:bookmarkStart w:name="o Týdenní práce" w:id="30"/>
      <w:bookmarkEnd w:id="30"/>
      <w:r>
        <w:rPr>
          <w:u w:val="single"/>
        </w:rPr>
        <w:t>T</w:t>
      </w:r>
      <w:r>
        <w:rPr>
          <w:u w:val="single"/>
        </w:rPr>
        <w:t>ýdenní</w:t>
      </w:r>
      <w:r>
        <w:rPr>
          <w:spacing w:val="-2"/>
          <w:u w:val="single"/>
        </w:rPr>
        <w:t> </w:t>
      </w:r>
      <w:r>
        <w:rPr>
          <w:u w:val="single"/>
        </w:rPr>
        <w:t>práce</w:t>
      </w:r>
    </w:p>
    <w:p>
      <w:pPr>
        <w:pStyle w:val="ListParagraph"/>
        <w:numPr>
          <w:ilvl w:val="1"/>
          <w:numId w:val="10"/>
        </w:numPr>
        <w:tabs>
          <w:tab w:pos="1076" w:val="left" w:leader="none"/>
        </w:tabs>
        <w:spacing w:line="240" w:lineRule="auto" w:before="51" w:after="0"/>
        <w:ind w:left="1076" w:right="0" w:hanging="360"/>
        <w:jc w:val="left"/>
        <w:rPr>
          <w:sz w:val="24"/>
        </w:rPr>
      </w:pPr>
      <w:r>
        <w:rPr>
          <w:sz w:val="24"/>
        </w:rPr>
        <w:t>mytí stěn a</w:t>
      </w:r>
      <w:r>
        <w:rPr>
          <w:spacing w:val="-2"/>
          <w:sz w:val="24"/>
        </w:rPr>
        <w:t> </w:t>
      </w:r>
      <w:r>
        <w:rPr>
          <w:sz w:val="24"/>
        </w:rPr>
        <w:t>dveří;</w:t>
      </w:r>
    </w:p>
    <w:p>
      <w:pPr>
        <w:pStyle w:val="ListParagraph"/>
        <w:numPr>
          <w:ilvl w:val="1"/>
          <w:numId w:val="10"/>
        </w:numPr>
        <w:tabs>
          <w:tab w:pos="1076" w:val="left" w:leader="none"/>
        </w:tabs>
        <w:spacing w:line="240" w:lineRule="auto" w:before="1" w:after="0"/>
        <w:ind w:left="1076" w:right="0" w:hanging="360"/>
        <w:jc w:val="left"/>
        <w:rPr>
          <w:sz w:val="24"/>
        </w:rPr>
      </w:pPr>
      <w:r>
        <w:rPr>
          <w:sz w:val="24"/>
        </w:rPr>
        <w:t>otření soklů a</w:t>
      </w:r>
      <w:r>
        <w:rPr>
          <w:spacing w:val="-1"/>
          <w:sz w:val="24"/>
        </w:rPr>
        <w:t> </w:t>
      </w:r>
      <w:r>
        <w:rPr>
          <w:sz w:val="24"/>
        </w:rPr>
        <w:t>lišt;</w:t>
      </w:r>
    </w:p>
    <w:p>
      <w:pPr>
        <w:pStyle w:val="BodyText"/>
        <w:spacing w:before="5"/>
        <w:rPr>
          <w:sz w:val="19"/>
        </w:rPr>
      </w:pPr>
    </w:p>
    <w:p>
      <w:pPr>
        <w:pStyle w:val="Heading2"/>
        <w:spacing w:before="100"/>
        <w:ind w:left="716"/>
      </w:pPr>
      <w:bookmarkStart w:name="Spisovny, archivy a sklady" w:id="31"/>
      <w:bookmarkEnd w:id="31"/>
      <w:r>
        <w:rPr>
          <w:b w:val="0"/>
        </w:rPr>
      </w:r>
      <w:r>
        <w:rPr>
          <w:shd w:fill="D2D2D2" w:color="auto" w:val="clear"/>
        </w:rPr>
        <w:t>Spisovny, archivy a sklady</w:t>
      </w:r>
    </w:p>
    <w:p>
      <w:pPr>
        <w:pStyle w:val="ListParagraph"/>
        <w:numPr>
          <w:ilvl w:val="2"/>
          <w:numId w:val="10"/>
        </w:numPr>
        <w:tabs>
          <w:tab w:pos="1775" w:val="left" w:leader="none"/>
        </w:tabs>
        <w:spacing w:line="240" w:lineRule="auto" w:before="102" w:after="0"/>
        <w:ind w:left="1774" w:right="0" w:hanging="287"/>
        <w:jc w:val="left"/>
        <w:rPr>
          <w:b/>
          <w:sz w:val="24"/>
        </w:rPr>
      </w:pPr>
      <w:bookmarkStart w:name="o Týdenní práce" w:id="32"/>
      <w:bookmarkEnd w:id="32"/>
      <w:r>
        <w:rPr/>
      </w:r>
      <w:bookmarkStart w:name="o Týdenní práce" w:id="33"/>
      <w:bookmarkEnd w:id="33"/>
      <w:r>
        <w:rPr>
          <w:b/>
          <w:sz w:val="24"/>
          <w:u w:val="single"/>
        </w:rPr>
        <w:t>T</w:t>
      </w:r>
      <w:r>
        <w:rPr>
          <w:b/>
          <w:sz w:val="24"/>
          <w:u w:val="single"/>
        </w:rPr>
        <w:t>ýdenní</w:t>
      </w:r>
      <w:r>
        <w:rPr>
          <w:b/>
          <w:spacing w:val="-2"/>
          <w:sz w:val="24"/>
          <w:u w:val="single"/>
        </w:rPr>
        <w:t> </w:t>
      </w:r>
      <w:r>
        <w:rPr>
          <w:b/>
          <w:sz w:val="24"/>
          <w:u w:val="single"/>
        </w:rPr>
        <w:t>práce</w:t>
      </w:r>
    </w:p>
    <w:p>
      <w:pPr>
        <w:pStyle w:val="ListParagraph"/>
        <w:numPr>
          <w:ilvl w:val="1"/>
          <w:numId w:val="10"/>
        </w:numPr>
        <w:tabs>
          <w:tab w:pos="1076" w:val="left" w:leader="none"/>
        </w:tabs>
        <w:spacing w:line="240" w:lineRule="auto" w:before="48" w:after="0"/>
        <w:ind w:left="1076" w:right="0" w:hanging="360"/>
        <w:jc w:val="left"/>
        <w:rPr>
          <w:sz w:val="24"/>
        </w:rPr>
      </w:pPr>
      <w:bookmarkStart w:name=" mytí podlah chemickými, čisticími pros" w:id="34"/>
      <w:bookmarkEnd w:id="34"/>
      <w:r>
        <w:rPr/>
      </w:r>
      <w:bookmarkStart w:name=" mytí podlah chemickými, čisticími pros" w:id="35"/>
      <w:bookmarkEnd w:id="35"/>
      <w:r>
        <w:rPr>
          <w:sz w:val="24"/>
        </w:rPr>
        <w:t>m</w:t>
      </w:r>
      <w:r>
        <w:rPr>
          <w:sz w:val="24"/>
        </w:rPr>
        <w:t>ytí podlah chemickými, čisticími</w:t>
      </w:r>
      <w:r>
        <w:rPr>
          <w:spacing w:val="-5"/>
          <w:sz w:val="24"/>
        </w:rPr>
        <w:t> </w:t>
      </w:r>
      <w:r>
        <w:rPr>
          <w:sz w:val="24"/>
        </w:rPr>
        <w:t>prostředky;</w:t>
      </w:r>
    </w:p>
    <w:p>
      <w:pPr>
        <w:pStyle w:val="ListParagraph"/>
        <w:numPr>
          <w:ilvl w:val="1"/>
          <w:numId w:val="10"/>
        </w:numPr>
        <w:tabs>
          <w:tab w:pos="1076" w:val="left" w:leader="none"/>
        </w:tabs>
        <w:spacing w:line="279" w:lineRule="exact" w:before="2" w:after="0"/>
        <w:ind w:left="1076" w:right="0" w:hanging="360"/>
        <w:jc w:val="left"/>
        <w:rPr>
          <w:sz w:val="24"/>
        </w:rPr>
      </w:pPr>
      <w:r>
        <w:rPr>
          <w:sz w:val="24"/>
        </w:rPr>
        <w:t>vyprazdňování odpadkových</w:t>
      </w:r>
      <w:r>
        <w:rPr>
          <w:spacing w:val="-2"/>
          <w:sz w:val="24"/>
        </w:rPr>
        <w:t> </w:t>
      </w:r>
      <w:r>
        <w:rPr>
          <w:sz w:val="24"/>
        </w:rPr>
        <w:t>košů;</w:t>
      </w:r>
    </w:p>
    <w:p>
      <w:pPr>
        <w:pStyle w:val="ListParagraph"/>
        <w:numPr>
          <w:ilvl w:val="1"/>
          <w:numId w:val="10"/>
        </w:numPr>
        <w:tabs>
          <w:tab w:pos="1076" w:val="left" w:leader="none"/>
        </w:tabs>
        <w:spacing w:line="278" w:lineRule="exact" w:before="0" w:after="0"/>
        <w:ind w:left="1076" w:right="0" w:hanging="360"/>
        <w:jc w:val="left"/>
        <w:rPr>
          <w:sz w:val="24"/>
        </w:rPr>
      </w:pPr>
      <w:r>
        <w:rPr>
          <w:sz w:val="24"/>
        </w:rPr>
        <w:t>otírání předmětů včetně</w:t>
      </w:r>
      <w:r>
        <w:rPr>
          <w:spacing w:val="-1"/>
          <w:sz w:val="24"/>
        </w:rPr>
        <w:t> </w:t>
      </w:r>
      <w:r>
        <w:rPr>
          <w:sz w:val="24"/>
        </w:rPr>
        <w:t>nábytku;</w:t>
      </w:r>
    </w:p>
    <w:p>
      <w:pPr>
        <w:pStyle w:val="ListParagraph"/>
        <w:numPr>
          <w:ilvl w:val="1"/>
          <w:numId w:val="10"/>
        </w:numPr>
        <w:tabs>
          <w:tab w:pos="1076" w:val="left" w:leader="none"/>
        </w:tabs>
        <w:spacing w:line="279" w:lineRule="exact" w:before="0" w:after="0"/>
        <w:ind w:left="1076" w:right="0" w:hanging="360"/>
        <w:jc w:val="left"/>
        <w:rPr>
          <w:sz w:val="24"/>
        </w:rPr>
      </w:pPr>
      <w:r>
        <w:rPr>
          <w:sz w:val="24"/>
        </w:rPr>
        <w:t>otírání klik a odstraňování skvrn ze dveří a vypínačů</w:t>
      </w:r>
      <w:r>
        <w:rPr>
          <w:spacing w:val="-13"/>
          <w:sz w:val="24"/>
        </w:rPr>
        <w:t> </w:t>
      </w:r>
      <w:r>
        <w:rPr>
          <w:sz w:val="24"/>
        </w:rPr>
        <w:t>světel;</w:t>
      </w:r>
    </w:p>
    <w:p>
      <w:pPr>
        <w:pStyle w:val="ListParagraph"/>
        <w:numPr>
          <w:ilvl w:val="1"/>
          <w:numId w:val="10"/>
        </w:numPr>
        <w:tabs>
          <w:tab w:pos="1076" w:val="left" w:leader="none"/>
        </w:tabs>
        <w:spacing w:line="240" w:lineRule="auto" w:before="2" w:after="0"/>
        <w:ind w:left="1076" w:right="0" w:hanging="360"/>
        <w:jc w:val="left"/>
        <w:rPr>
          <w:sz w:val="24"/>
        </w:rPr>
      </w:pPr>
      <w:r>
        <w:rPr>
          <w:sz w:val="24"/>
        </w:rPr>
        <w:t>vytírání podlah na mokro s před vysáním</w:t>
      </w:r>
      <w:r>
        <w:rPr>
          <w:spacing w:val="-6"/>
          <w:sz w:val="24"/>
        </w:rPr>
        <w:t> </w:t>
      </w:r>
      <w:r>
        <w:rPr>
          <w:sz w:val="24"/>
        </w:rPr>
        <w:t>pavučin;</w:t>
      </w:r>
    </w:p>
    <w:p>
      <w:pPr>
        <w:pStyle w:val="BodyText"/>
        <w:rPr>
          <w:sz w:val="20"/>
        </w:rPr>
      </w:pPr>
    </w:p>
    <w:p>
      <w:pPr>
        <w:pStyle w:val="Heading2"/>
        <w:spacing w:before="215"/>
        <w:ind w:left="716"/>
      </w:pPr>
      <w:bookmarkStart w:name="Ostatní prostory a okna" w:id="36"/>
      <w:bookmarkEnd w:id="36"/>
      <w:r>
        <w:rPr>
          <w:b w:val="0"/>
        </w:rPr>
      </w:r>
      <w:r>
        <w:rPr>
          <w:shd w:fill="D2D2D2" w:color="auto" w:val="clear"/>
        </w:rPr>
        <w:t>Ostatní prostory a okna</w:t>
      </w:r>
    </w:p>
    <w:p>
      <w:pPr>
        <w:pStyle w:val="BodyText"/>
        <w:spacing w:before="2"/>
        <w:rPr>
          <w:b/>
          <w:sz w:val="21"/>
        </w:rPr>
      </w:pPr>
    </w:p>
    <w:p>
      <w:pPr>
        <w:pStyle w:val="ListParagraph"/>
        <w:numPr>
          <w:ilvl w:val="2"/>
          <w:numId w:val="10"/>
        </w:numPr>
        <w:tabs>
          <w:tab w:pos="1796" w:val="left" w:leader="none"/>
        </w:tabs>
        <w:spacing w:line="240" w:lineRule="auto" w:before="1" w:after="0"/>
        <w:ind w:left="1796" w:right="0" w:hanging="360"/>
        <w:jc w:val="both"/>
        <w:rPr>
          <w:b/>
          <w:sz w:val="24"/>
        </w:rPr>
      </w:pPr>
      <w:bookmarkStart w:name="o Roční práce" w:id="37"/>
      <w:bookmarkEnd w:id="37"/>
      <w:r>
        <w:rPr/>
      </w:r>
      <w:bookmarkStart w:name="o Roční práce" w:id="38"/>
      <w:bookmarkEnd w:id="38"/>
      <w:r>
        <w:rPr>
          <w:b/>
          <w:sz w:val="24"/>
          <w:u w:val="single"/>
        </w:rPr>
        <w:t>R</w:t>
      </w:r>
      <w:r>
        <w:rPr>
          <w:b/>
          <w:sz w:val="24"/>
          <w:u w:val="single"/>
        </w:rPr>
        <w:t>oční</w:t>
      </w:r>
      <w:r>
        <w:rPr>
          <w:b/>
          <w:spacing w:val="-2"/>
          <w:sz w:val="24"/>
          <w:u w:val="single"/>
        </w:rPr>
        <w:t> </w:t>
      </w:r>
      <w:r>
        <w:rPr>
          <w:b/>
          <w:sz w:val="24"/>
          <w:u w:val="single"/>
        </w:rPr>
        <w:t>práce</w:t>
      </w:r>
    </w:p>
    <w:p>
      <w:pPr>
        <w:pStyle w:val="ListParagraph"/>
        <w:numPr>
          <w:ilvl w:val="1"/>
          <w:numId w:val="10"/>
        </w:numPr>
        <w:tabs>
          <w:tab w:pos="1076" w:val="left" w:leader="none"/>
        </w:tabs>
        <w:spacing w:line="240" w:lineRule="auto" w:before="50" w:after="0"/>
        <w:ind w:left="1076" w:right="398" w:hanging="360"/>
        <w:jc w:val="both"/>
        <w:rPr>
          <w:sz w:val="24"/>
        </w:rPr>
      </w:pPr>
      <w:r>
        <w:rPr>
          <w:sz w:val="24"/>
        </w:rPr>
        <w:t>2x ročně v jarních a podzimních měsících mytí oken a příslušenství v kancelářích, spisovnách, místnosti řidičů a údržby (včetně parapetů a žaluzií) a dále mytí oken na chodbách,</w:t>
      </w:r>
      <w:r>
        <w:rPr>
          <w:spacing w:val="-18"/>
          <w:sz w:val="24"/>
        </w:rPr>
        <w:t> </w:t>
      </w:r>
      <w:r>
        <w:rPr>
          <w:sz w:val="24"/>
        </w:rPr>
        <w:t>toaletách</w:t>
      </w:r>
      <w:r>
        <w:rPr>
          <w:spacing w:val="-20"/>
          <w:sz w:val="24"/>
        </w:rPr>
        <w:t> </w:t>
      </w:r>
      <w:r>
        <w:rPr>
          <w:sz w:val="24"/>
        </w:rPr>
        <w:t>a</w:t>
      </w:r>
      <w:r>
        <w:rPr>
          <w:spacing w:val="-16"/>
          <w:sz w:val="24"/>
        </w:rPr>
        <w:t> </w:t>
      </w:r>
      <w:r>
        <w:rPr>
          <w:sz w:val="24"/>
        </w:rPr>
        <w:t>sociálních</w:t>
      </w:r>
      <w:r>
        <w:rPr>
          <w:spacing w:val="-18"/>
          <w:sz w:val="24"/>
        </w:rPr>
        <w:t> </w:t>
      </w:r>
      <w:r>
        <w:rPr>
          <w:sz w:val="24"/>
        </w:rPr>
        <w:t>zařízení,</w:t>
      </w:r>
      <w:r>
        <w:rPr>
          <w:spacing w:val="-18"/>
          <w:sz w:val="24"/>
        </w:rPr>
        <w:t> </w:t>
      </w:r>
      <w:r>
        <w:rPr>
          <w:sz w:val="24"/>
        </w:rPr>
        <w:t>(v</w:t>
      </w:r>
      <w:r>
        <w:rPr>
          <w:spacing w:val="-3"/>
          <w:sz w:val="24"/>
        </w:rPr>
        <w:t> </w:t>
      </w:r>
      <w:r>
        <w:rPr>
          <w:sz w:val="24"/>
        </w:rPr>
        <w:t>příloze</w:t>
      </w:r>
      <w:r>
        <w:rPr>
          <w:spacing w:val="-19"/>
          <w:sz w:val="24"/>
        </w:rPr>
        <w:t> </w:t>
      </w:r>
      <w:r>
        <w:rPr>
          <w:sz w:val="24"/>
        </w:rPr>
        <w:t>č.</w:t>
      </w:r>
      <w:r>
        <w:rPr>
          <w:spacing w:val="-17"/>
          <w:sz w:val="24"/>
        </w:rPr>
        <w:t> </w:t>
      </w:r>
      <w:r>
        <w:rPr>
          <w:sz w:val="24"/>
        </w:rPr>
        <w:t>3</w:t>
      </w:r>
      <w:r>
        <w:rPr>
          <w:spacing w:val="-18"/>
          <w:sz w:val="24"/>
        </w:rPr>
        <w:t> </w:t>
      </w:r>
      <w:r>
        <w:rPr>
          <w:sz w:val="24"/>
        </w:rPr>
        <w:t>této</w:t>
      </w:r>
      <w:r>
        <w:rPr>
          <w:spacing w:val="-18"/>
          <w:sz w:val="24"/>
        </w:rPr>
        <w:t> </w:t>
      </w:r>
      <w:r>
        <w:rPr>
          <w:sz w:val="24"/>
        </w:rPr>
        <w:t>výzvy</w:t>
      </w:r>
      <w:r>
        <w:rPr>
          <w:spacing w:val="-18"/>
          <w:sz w:val="24"/>
        </w:rPr>
        <w:t> </w:t>
      </w:r>
      <w:r>
        <w:rPr>
          <w:sz w:val="24"/>
        </w:rPr>
        <w:t>je</w:t>
      </w:r>
      <w:r>
        <w:rPr>
          <w:spacing w:val="-17"/>
          <w:sz w:val="24"/>
        </w:rPr>
        <w:t> </w:t>
      </w:r>
      <w:r>
        <w:rPr>
          <w:sz w:val="24"/>
        </w:rPr>
        <w:t>uvedena</w:t>
      </w:r>
      <w:r>
        <w:rPr>
          <w:spacing w:val="-17"/>
          <w:sz w:val="24"/>
        </w:rPr>
        <w:t> </w:t>
      </w:r>
      <w:r>
        <w:rPr>
          <w:sz w:val="24"/>
        </w:rPr>
        <w:t>plocha</w:t>
      </w:r>
      <w:r>
        <w:rPr>
          <w:spacing w:val="-16"/>
          <w:sz w:val="24"/>
        </w:rPr>
        <w:t> </w:t>
      </w:r>
      <w:r>
        <w:rPr>
          <w:sz w:val="24"/>
        </w:rPr>
        <w:t>oken);</w:t>
      </w:r>
    </w:p>
    <w:p>
      <w:pPr>
        <w:pStyle w:val="BodyText"/>
        <w:rPr>
          <w:sz w:val="32"/>
        </w:rPr>
      </w:pPr>
    </w:p>
    <w:p>
      <w:pPr>
        <w:pStyle w:val="Heading1"/>
        <w:spacing w:before="1"/>
        <w:ind w:left="1501" w:right="1550"/>
        <w:rPr>
          <w:u w:val="none"/>
        </w:rPr>
      </w:pPr>
      <w:r>
        <w:rPr>
          <w:u w:val="none"/>
        </w:rPr>
        <w:t>II.</w:t>
      </w:r>
    </w:p>
    <w:p>
      <w:pPr>
        <w:spacing w:before="47"/>
        <w:ind w:left="1503" w:right="1548" w:firstLine="0"/>
        <w:jc w:val="center"/>
        <w:rPr>
          <w:b/>
          <w:sz w:val="28"/>
        </w:rPr>
      </w:pPr>
      <w:r>
        <w:rPr>
          <w:b/>
          <w:sz w:val="28"/>
          <w:shd w:fill="D2D2D2" w:color="auto" w:val="clear"/>
        </w:rPr>
        <w:t>Dodávka čistících a hygienických prostředků a potřeb</w:t>
      </w:r>
    </w:p>
    <w:p>
      <w:pPr>
        <w:pStyle w:val="BodyText"/>
        <w:spacing w:before="7"/>
        <w:rPr>
          <w:b/>
          <w:sz w:val="32"/>
        </w:rPr>
      </w:pPr>
    </w:p>
    <w:p>
      <w:pPr>
        <w:pStyle w:val="BodyText"/>
        <w:spacing w:line="269" w:lineRule="exact"/>
        <w:ind w:left="783"/>
        <w:rPr>
          <w:i/>
        </w:rPr>
      </w:pPr>
      <w:r>
        <w:rPr/>
        <w:t>Čistící a hygienické prostředky a potřeby budou dodávány 1x měsíčně k rukám zadavatele, (</w:t>
      </w:r>
      <w:r>
        <w:rPr>
          <w:i/>
        </w:rPr>
        <w:t>viz</w:t>
      </w:r>
    </w:p>
    <w:p>
      <w:pPr>
        <w:pStyle w:val="BodyText"/>
        <w:ind w:left="783" w:right="380"/>
      </w:pPr>
      <w:r>
        <w:rPr>
          <w:i/>
        </w:rPr>
        <w:t>– příloha ZD č. 4</w:t>
      </w:r>
      <w:r>
        <w:rPr/>
        <w:t>) vždy ke stejnému datu a následně zadavatelem vydávány dle potřeb pracovníků úklidové firmy.</w:t>
      </w:r>
    </w:p>
    <w:p>
      <w:pPr>
        <w:spacing w:after="0"/>
        <w:sectPr>
          <w:pgSz w:w="11910" w:h="16840"/>
          <w:pgMar w:header="0" w:footer="970" w:top="1040" w:bottom="1200" w:left="1060" w:right="1040"/>
        </w:sectPr>
      </w:pPr>
    </w:p>
    <w:p>
      <w:pPr>
        <w:pStyle w:val="Heading2"/>
        <w:spacing w:before="76"/>
        <w:ind w:left="0" w:right="403"/>
        <w:jc w:val="right"/>
      </w:pPr>
      <w:r>
        <w:rPr/>
        <w:t>Příloha č. 2, Smlouvy</w:t>
      </w:r>
    </w:p>
    <w:p>
      <w:pPr>
        <w:pStyle w:val="BodyText"/>
        <w:rPr>
          <w:b/>
          <w:sz w:val="26"/>
        </w:rPr>
      </w:pPr>
    </w:p>
    <w:p>
      <w:pPr>
        <w:pStyle w:val="BodyText"/>
        <w:spacing w:before="4"/>
        <w:rPr>
          <w:b/>
          <w:sz w:val="27"/>
        </w:rPr>
      </w:pPr>
    </w:p>
    <w:p>
      <w:pPr>
        <w:spacing w:before="0"/>
        <w:ind w:left="1503" w:right="1550" w:firstLine="0"/>
        <w:jc w:val="center"/>
        <w:rPr>
          <w:b/>
          <w:sz w:val="28"/>
        </w:rPr>
      </w:pPr>
      <w:r>
        <w:rPr>
          <w:b/>
          <w:sz w:val="28"/>
          <w:u w:val="single"/>
        </w:rPr>
        <w:t>VYSVĚTLENÍ DŮLEŽITÝCH POJMŮ</w:t>
      </w:r>
    </w:p>
    <w:p>
      <w:pPr>
        <w:pStyle w:val="BodyText"/>
        <w:rPr>
          <w:b/>
          <w:sz w:val="20"/>
        </w:rPr>
      </w:pPr>
    </w:p>
    <w:p>
      <w:pPr>
        <w:pStyle w:val="BodyText"/>
        <w:rPr>
          <w:b/>
          <w:sz w:val="18"/>
        </w:rPr>
      </w:pPr>
    </w:p>
    <w:p>
      <w:pPr>
        <w:pStyle w:val="ListParagraph"/>
        <w:numPr>
          <w:ilvl w:val="0"/>
          <w:numId w:val="11"/>
        </w:numPr>
        <w:tabs>
          <w:tab w:pos="716" w:val="left" w:leader="none"/>
        </w:tabs>
        <w:spacing w:line="273" w:lineRule="auto" w:before="100" w:after="0"/>
        <w:ind w:left="716" w:right="398" w:hanging="360"/>
        <w:jc w:val="both"/>
        <w:rPr>
          <w:sz w:val="24"/>
        </w:rPr>
      </w:pPr>
      <w:r>
        <w:rPr>
          <w:sz w:val="24"/>
          <w:u w:val="single"/>
        </w:rPr>
        <w:t>Stížnost</w:t>
      </w:r>
      <w:r>
        <w:rPr>
          <w:spacing w:val="-7"/>
          <w:sz w:val="24"/>
          <w:u w:val="single"/>
        </w:rPr>
        <w:t> </w:t>
      </w:r>
      <w:r>
        <w:rPr>
          <w:sz w:val="24"/>
          <w:u w:val="single"/>
        </w:rPr>
        <w:t>na</w:t>
      </w:r>
      <w:r>
        <w:rPr>
          <w:spacing w:val="-5"/>
          <w:sz w:val="24"/>
          <w:u w:val="single"/>
        </w:rPr>
        <w:t> </w:t>
      </w:r>
      <w:r>
        <w:rPr>
          <w:sz w:val="24"/>
          <w:u w:val="single"/>
        </w:rPr>
        <w:t>službu</w:t>
      </w:r>
      <w:r>
        <w:rPr>
          <w:spacing w:val="-6"/>
          <w:sz w:val="24"/>
        </w:rPr>
        <w:t> </w:t>
      </w:r>
      <w:r>
        <w:rPr>
          <w:sz w:val="24"/>
        </w:rPr>
        <w:t>je</w:t>
      </w:r>
      <w:r>
        <w:rPr>
          <w:spacing w:val="-6"/>
          <w:sz w:val="24"/>
        </w:rPr>
        <w:t> </w:t>
      </w:r>
      <w:r>
        <w:rPr>
          <w:sz w:val="24"/>
        </w:rPr>
        <w:t>oprávněná</w:t>
      </w:r>
      <w:r>
        <w:rPr>
          <w:spacing w:val="-5"/>
          <w:sz w:val="24"/>
        </w:rPr>
        <w:t> </w:t>
      </w:r>
      <w:r>
        <w:rPr>
          <w:sz w:val="24"/>
        </w:rPr>
        <w:t>stížnost</w:t>
      </w:r>
      <w:r>
        <w:rPr>
          <w:spacing w:val="-7"/>
          <w:sz w:val="24"/>
        </w:rPr>
        <w:t> </w:t>
      </w:r>
      <w:r>
        <w:rPr>
          <w:sz w:val="24"/>
        </w:rPr>
        <w:t>objednatele</w:t>
      </w:r>
      <w:r>
        <w:rPr>
          <w:spacing w:val="-7"/>
          <w:sz w:val="24"/>
        </w:rPr>
        <w:t> </w:t>
      </w:r>
      <w:r>
        <w:rPr>
          <w:sz w:val="24"/>
        </w:rPr>
        <w:t>na</w:t>
      </w:r>
      <w:r>
        <w:rPr>
          <w:spacing w:val="-5"/>
          <w:sz w:val="24"/>
        </w:rPr>
        <w:t> </w:t>
      </w:r>
      <w:r>
        <w:rPr>
          <w:sz w:val="24"/>
        </w:rPr>
        <w:t>nesoulad</w:t>
      </w:r>
      <w:r>
        <w:rPr>
          <w:spacing w:val="-7"/>
          <w:sz w:val="24"/>
        </w:rPr>
        <w:t> </w:t>
      </w:r>
      <w:r>
        <w:rPr>
          <w:sz w:val="24"/>
        </w:rPr>
        <w:t>mezi</w:t>
      </w:r>
      <w:r>
        <w:rPr>
          <w:spacing w:val="-3"/>
          <w:sz w:val="24"/>
        </w:rPr>
        <w:t> </w:t>
      </w:r>
      <w:r>
        <w:rPr>
          <w:sz w:val="24"/>
        </w:rPr>
        <w:t>plněním</w:t>
      </w:r>
      <w:r>
        <w:rPr>
          <w:spacing w:val="-6"/>
          <w:sz w:val="24"/>
        </w:rPr>
        <w:t> </w:t>
      </w:r>
      <w:r>
        <w:rPr>
          <w:sz w:val="24"/>
        </w:rPr>
        <w:t>provozovatele a uzavřenou smlouvou, který ohrožuje kvalitu poskytovaných služeb nebo působí potíže objednateli či uživatelům objektu. Stížnost musí být zaznamenána a zaslána zaměstnancem objednatele</w:t>
      </w:r>
      <w:r>
        <w:rPr>
          <w:spacing w:val="-1"/>
          <w:sz w:val="24"/>
        </w:rPr>
        <w:t> </w:t>
      </w:r>
      <w:r>
        <w:rPr>
          <w:sz w:val="24"/>
        </w:rPr>
        <w:t>provozovateli.</w:t>
      </w:r>
    </w:p>
    <w:p>
      <w:pPr>
        <w:pStyle w:val="ListParagraph"/>
        <w:numPr>
          <w:ilvl w:val="0"/>
          <w:numId w:val="11"/>
        </w:numPr>
        <w:tabs>
          <w:tab w:pos="716" w:val="left" w:leader="none"/>
        </w:tabs>
        <w:spacing w:line="271" w:lineRule="auto" w:before="128" w:after="0"/>
        <w:ind w:left="716" w:right="402" w:hanging="360"/>
        <w:jc w:val="both"/>
        <w:rPr>
          <w:sz w:val="24"/>
        </w:rPr>
      </w:pPr>
      <w:r>
        <w:rPr>
          <w:sz w:val="24"/>
          <w:u w:val="single"/>
        </w:rPr>
        <w:t>Za drobnou závadu</w:t>
      </w:r>
      <w:r>
        <w:rPr>
          <w:sz w:val="24"/>
        </w:rPr>
        <w:t> je považována vada, při které není žádným způsobem ohrožen provoz objektu, nejsou však splněny všechny parametry bezvadných</w:t>
      </w:r>
      <w:r>
        <w:rPr>
          <w:spacing w:val="-10"/>
          <w:sz w:val="24"/>
        </w:rPr>
        <w:t> </w:t>
      </w:r>
      <w:r>
        <w:rPr>
          <w:sz w:val="24"/>
        </w:rPr>
        <w:t>služeb.</w:t>
      </w:r>
    </w:p>
    <w:p>
      <w:pPr>
        <w:pStyle w:val="ListParagraph"/>
        <w:numPr>
          <w:ilvl w:val="0"/>
          <w:numId w:val="11"/>
        </w:numPr>
        <w:tabs>
          <w:tab w:pos="716" w:val="left" w:leader="none"/>
        </w:tabs>
        <w:spacing w:line="273" w:lineRule="auto" w:before="127" w:after="0"/>
        <w:ind w:left="715" w:right="398" w:hanging="360"/>
        <w:jc w:val="both"/>
        <w:rPr>
          <w:sz w:val="24"/>
        </w:rPr>
      </w:pPr>
      <w:r>
        <w:rPr>
          <w:sz w:val="24"/>
          <w:u w:val="single"/>
        </w:rPr>
        <w:t>Za</w:t>
      </w:r>
      <w:r>
        <w:rPr>
          <w:spacing w:val="-6"/>
          <w:sz w:val="24"/>
          <w:u w:val="single"/>
        </w:rPr>
        <w:t> </w:t>
      </w:r>
      <w:r>
        <w:rPr>
          <w:sz w:val="24"/>
          <w:u w:val="single"/>
        </w:rPr>
        <w:t>vážnou</w:t>
      </w:r>
      <w:r>
        <w:rPr>
          <w:spacing w:val="-7"/>
          <w:sz w:val="24"/>
          <w:u w:val="single"/>
        </w:rPr>
        <w:t> </w:t>
      </w:r>
      <w:r>
        <w:rPr>
          <w:sz w:val="24"/>
          <w:u w:val="single"/>
        </w:rPr>
        <w:t>závadu</w:t>
      </w:r>
      <w:r>
        <w:rPr>
          <w:spacing w:val="-6"/>
          <w:sz w:val="24"/>
        </w:rPr>
        <w:t> </w:t>
      </w:r>
      <w:r>
        <w:rPr>
          <w:sz w:val="24"/>
        </w:rPr>
        <w:t>je</w:t>
      </w:r>
      <w:r>
        <w:rPr>
          <w:spacing w:val="-6"/>
          <w:sz w:val="24"/>
        </w:rPr>
        <w:t> </w:t>
      </w:r>
      <w:r>
        <w:rPr>
          <w:sz w:val="24"/>
        </w:rPr>
        <w:t>považováno</w:t>
      </w:r>
      <w:r>
        <w:rPr>
          <w:spacing w:val="-6"/>
          <w:sz w:val="24"/>
        </w:rPr>
        <w:t> </w:t>
      </w:r>
      <w:r>
        <w:rPr>
          <w:sz w:val="24"/>
        </w:rPr>
        <w:t>takové</w:t>
      </w:r>
      <w:r>
        <w:rPr>
          <w:spacing w:val="-6"/>
          <w:sz w:val="24"/>
        </w:rPr>
        <w:t> </w:t>
      </w:r>
      <w:r>
        <w:rPr>
          <w:sz w:val="24"/>
        </w:rPr>
        <w:t>ohrožení</w:t>
      </w:r>
      <w:r>
        <w:rPr>
          <w:spacing w:val="-7"/>
          <w:sz w:val="24"/>
        </w:rPr>
        <w:t> </w:t>
      </w:r>
      <w:r>
        <w:rPr>
          <w:sz w:val="24"/>
        </w:rPr>
        <w:t>provozu</w:t>
      </w:r>
      <w:r>
        <w:rPr>
          <w:spacing w:val="-6"/>
          <w:sz w:val="24"/>
        </w:rPr>
        <w:t> </w:t>
      </w:r>
      <w:r>
        <w:rPr>
          <w:sz w:val="24"/>
        </w:rPr>
        <w:t>objektu,</w:t>
      </w:r>
      <w:r>
        <w:rPr>
          <w:spacing w:val="-7"/>
          <w:sz w:val="24"/>
        </w:rPr>
        <w:t> </w:t>
      </w:r>
      <w:r>
        <w:rPr>
          <w:sz w:val="24"/>
        </w:rPr>
        <w:t>kdy</w:t>
      </w:r>
      <w:r>
        <w:rPr>
          <w:spacing w:val="-8"/>
          <w:sz w:val="24"/>
        </w:rPr>
        <w:t> </w:t>
      </w:r>
      <w:r>
        <w:rPr>
          <w:sz w:val="24"/>
        </w:rPr>
        <w:t>existuje</w:t>
      </w:r>
      <w:r>
        <w:rPr>
          <w:spacing w:val="-6"/>
          <w:sz w:val="24"/>
        </w:rPr>
        <w:t> </w:t>
      </w:r>
      <w:r>
        <w:rPr>
          <w:sz w:val="24"/>
        </w:rPr>
        <w:t>reálné</w:t>
      </w:r>
      <w:r>
        <w:rPr>
          <w:spacing w:val="-8"/>
          <w:sz w:val="24"/>
        </w:rPr>
        <w:t> </w:t>
      </w:r>
      <w:r>
        <w:rPr>
          <w:sz w:val="24"/>
        </w:rPr>
        <w:t>riziko, že provoz objektu bude omezen. Toto ohrožení je vnímáno buď, z hlediska uživatelů objektu nebo jeho</w:t>
      </w:r>
      <w:r>
        <w:rPr>
          <w:spacing w:val="-3"/>
          <w:sz w:val="24"/>
        </w:rPr>
        <w:t> </w:t>
      </w:r>
      <w:r>
        <w:rPr>
          <w:sz w:val="24"/>
        </w:rPr>
        <w:t>návštěvníků.,</w:t>
      </w:r>
    </w:p>
    <w:p>
      <w:pPr>
        <w:pStyle w:val="ListParagraph"/>
        <w:numPr>
          <w:ilvl w:val="0"/>
          <w:numId w:val="11"/>
        </w:numPr>
        <w:tabs>
          <w:tab w:pos="716" w:val="left" w:leader="none"/>
        </w:tabs>
        <w:spacing w:line="273" w:lineRule="auto" w:before="126" w:after="0"/>
        <w:ind w:left="716" w:right="398" w:hanging="360"/>
        <w:jc w:val="both"/>
        <w:rPr>
          <w:sz w:val="24"/>
        </w:rPr>
      </w:pPr>
      <w:r>
        <w:rPr>
          <w:sz w:val="24"/>
          <w:u w:val="single"/>
        </w:rPr>
        <w:t>Za kritickou závadu</w:t>
      </w:r>
      <w:r>
        <w:rPr>
          <w:sz w:val="24"/>
        </w:rPr>
        <w:t> je považováno takové omezení provozu objektu, kdy dojde k přerušení provozu</w:t>
      </w:r>
      <w:r>
        <w:rPr>
          <w:spacing w:val="-7"/>
          <w:sz w:val="24"/>
        </w:rPr>
        <w:t> </w:t>
      </w:r>
      <w:r>
        <w:rPr>
          <w:sz w:val="24"/>
        </w:rPr>
        <w:t>jednoho</w:t>
      </w:r>
      <w:r>
        <w:rPr>
          <w:spacing w:val="-6"/>
          <w:sz w:val="24"/>
        </w:rPr>
        <w:t> </w:t>
      </w:r>
      <w:r>
        <w:rPr>
          <w:sz w:val="24"/>
        </w:rPr>
        <w:t>nebo</w:t>
      </w:r>
      <w:r>
        <w:rPr>
          <w:spacing w:val="-7"/>
          <w:sz w:val="24"/>
        </w:rPr>
        <w:t> </w:t>
      </w:r>
      <w:r>
        <w:rPr>
          <w:sz w:val="24"/>
        </w:rPr>
        <w:t>více</w:t>
      </w:r>
      <w:r>
        <w:rPr>
          <w:spacing w:val="-5"/>
          <w:sz w:val="24"/>
        </w:rPr>
        <w:t> </w:t>
      </w:r>
      <w:r>
        <w:rPr>
          <w:sz w:val="24"/>
        </w:rPr>
        <w:t>pracovišť</w:t>
      </w:r>
      <w:r>
        <w:rPr>
          <w:spacing w:val="-7"/>
          <w:sz w:val="24"/>
        </w:rPr>
        <w:t> </w:t>
      </w:r>
      <w:r>
        <w:rPr>
          <w:sz w:val="24"/>
        </w:rPr>
        <w:t>uživatelů</w:t>
      </w:r>
      <w:r>
        <w:rPr>
          <w:spacing w:val="-6"/>
          <w:sz w:val="24"/>
        </w:rPr>
        <w:t> </w:t>
      </w:r>
      <w:r>
        <w:rPr>
          <w:sz w:val="24"/>
        </w:rPr>
        <w:t>objektu</w:t>
      </w:r>
      <w:r>
        <w:rPr>
          <w:spacing w:val="-7"/>
          <w:sz w:val="24"/>
        </w:rPr>
        <w:t> </w:t>
      </w:r>
      <w:r>
        <w:rPr>
          <w:sz w:val="24"/>
        </w:rPr>
        <w:t>nebo</w:t>
      </w:r>
      <w:r>
        <w:rPr>
          <w:spacing w:val="-6"/>
          <w:sz w:val="24"/>
        </w:rPr>
        <w:t> </w:t>
      </w:r>
      <w:r>
        <w:rPr>
          <w:sz w:val="24"/>
        </w:rPr>
        <w:t>nefunguje</w:t>
      </w:r>
      <w:r>
        <w:rPr>
          <w:spacing w:val="-8"/>
          <w:sz w:val="24"/>
        </w:rPr>
        <w:t> </w:t>
      </w:r>
      <w:r>
        <w:rPr>
          <w:sz w:val="24"/>
        </w:rPr>
        <w:t>některá</w:t>
      </w:r>
      <w:r>
        <w:rPr>
          <w:spacing w:val="-5"/>
          <w:sz w:val="24"/>
        </w:rPr>
        <w:t> </w:t>
      </w:r>
      <w:r>
        <w:rPr>
          <w:sz w:val="24"/>
        </w:rPr>
        <w:t>ze</w:t>
      </w:r>
      <w:r>
        <w:rPr>
          <w:spacing w:val="-8"/>
          <w:sz w:val="24"/>
        </w:rPr>
        <w:t> </w:t>
      </w:r>
      <w:r>
        <w:rPr>
          <w:sz w:val="24"/>
        </w:rPr>
        <w:t>základních služeb potřebných pro provoz</w:t>
      </w:r>
      <w:r>
        <w:rPr>
          <w:spacing w:val="-4"/>
          <w:sz w:val="24"/>
        </w:rPr>
        <w:t> </w:t>
      </w:r>
      <w:r>
        <w:rPr>
          <w:sz w:val="24"/>
        </w:rPr>
        <w:t>objektu.</w:t>
      </w:r>
    </w:p>
    <w:p>
      <w:pPr>
        <w:pStyle w:val="ListParagraph"/>
        <w:numPr>
          <w:ilvl w:val="0"/>
          <w:numId w:val="11"/>
        </w:numPr>
        <w:tabs>
          <w:tab w:pos="716" w:val="left" w:leader="none"/>
        </w:tabs>
        <w:spacing w:line="240" w:lineRule="auto" w:before="124" w:after="0"/>
        <w:ind w:left="716" w:right="0" w:hanging="361"/>
        <w:jc w:val="both"/>
        <w:rPr>
          <w:sz w:val="24"/>
        </w:rPr>
      </w:pPr>
      <w:r>
        <w:rPr>
          <w:sz w:val="24"/>
          <w:u w:val="single"/>
        </w:rPr>
        <w:t>Komplexní</w:t>
      </w:r>
      <w:r>
        <w:rPr>
          <w:spacing w:val="30"/>
          <w:sz w:val="24"/>
          <w:u w:val="single"/>
        </w:rPr>
        <w:t> </w:t>
      </w:r>
      <w:r>
        <w:rPr>
          <w:sz w:val="24"/>
          <w:u w:val="single"/>
        </w:rPr>
        <w:t>prohlídka</w:t>
      </w:r>
      <w:r>
        <w:rPr>
          <w:spacing w:val="31"/>
          <w:sz w:val="24"/>
          <w:u w:val="single"/>
        </w:rPr>
        <w:t> </w:t>
      </w:r>
      <w:r>
        <w:rPr>
          <w:sz w:val="24"/>
          <w:u w:val="single"/>
        </w:rPr>
        <w:t>objektu</w:t>
      </w:r>
      <w:r>
        <w:rPr>
          <w:spacing w:val="30"/>
          <w:sz w:val="24"/>
        </w:rPr>
        <w:t> </w:t>
      </w:r>
      <w:r>
        <w:rPr>
          <w:sz w:val="24"/>
        </w:rPr>
        <w:t>–</w:t>
      </w:r>
      <w:r>
        <w:rPr>
          <w:spacing w:val="30"/>
          <w:sz w:val="24"/>
        </w:rPr>
        <w:t> </w:t>
      </w:r>
      <w:r>
        <w:rPr>
          <w:sz w:val="24"/>
        </w:rPr>
        <w:t>provozovatel</w:t>
      </w:r>
      <w:r>
        <w:rPr>
          <w:spacing w:val="30"/>
          <w:sz w:val="24"/>
        </w:rPr>
        <w:t> </w:t>
      </w:r>
      <w:r>
        <w:rPr>
          <w:sz w:val="24"/>
        </w:rPr>
        <w:t>v</w:t>
      </w:r>
      <w:r>
        <w:rPr>
          <w:spacing w:val="-2"/>
          <w:sz w:val="24"/>
        </w:rPr>
        <w:t> </w:t>
      </w:r>
      <w:r>
        <w:rPr>
          <w:sz w:val="24"/>
        </w:rPr>
        <w:t>rámci</w:t>
      </w:r>
      <w:r>
        <w:rPr>
          <w:spacing w:val="30"/>
          <w:sz w:val="24"/>
        </w:rPr>
        <w:t> </w:t>
      </w:r>
      <w:r>
        <w:rPr>
          <w:sz w:val="24"/>
        </w:rPr>
        <w:t>této</w:t>
      </w:r>
      <w:r>
        <w:rPr>
          <w:spacing w:val="30"/>
          <w:sz w:val="24"/>
        </w:rPr>
        <w:t> </w:t>
      </w:r>
      <w:r>
        <w:rPr>
          <w:sz w:val="24"/>
        </w:rPr>
        <w:t>kontroly</w:t>
      </w:r>
      <w:r>
        <w:rPr>
          <w:spacing w:val="31"/>
          <w:sz w:val="24"/>
        </w:rPr>
        <w:t> </w:t>
      </w:r>
      <w:r>
        <w:rPr>
          <w:sz w:val="24"/>
        </w:rPr>
        <w:t>(</w:t>
      </w:r>
      <w:r>
        <w:rPr>
          <w:i/>
          <w:sz w:val="24"/>
        </w:rPr>
        <w:t>prohlídky</w:t>
      </w:r>
      <w:r>
        <w:rPr>
          <w:sz w:val="24"/>
        </w:rPr>
        <w:t>)</w:t>
      </w:r>
      <w:r>
        <w:rPr>
          <w:spacing w:val="30"/>
          <w:sz w:val="24"/>
        </w:rPr>
        <w:t> </w:t>
      </w:r>
      <w:r>
        <w:rPr>
          <w:sz w:val="24"/>
        </w:rPr>
        <w:t>prověří</w:t>
      </w:r>
      <w:r>
        <w:rPr>
          <w:spacing w:val="30"/>
          <w:sz w:val="24"/>
        </w:rPr>
        <w:t> </w:t>
      </w:r>
      <w:r>
        <w:rPr>
          <w:sz w:val="24"/>
        </w:rPr>
        <w:t>stav</w:t>
      </w:r>
    </w:p>
    <w:p>
      <w:pPr>
        <w:spacing w:before="39"/>
        <w:ind w:left="716" w:right="0" w:firstLine="0"/>
        <w:jc w:val="both"/>
        <w:rPr>
          <w:sz w:val="24"/>
        </w:rPr>
      </w:pPr>
      <w:r>
        <w:rPr>
          <w:sz w:val="24"/>
        </w:rPr>
        <w:t>úklidu objektu (</w:t>
      </w:r>
      <w:r>
        <w:rPr>
          <w:i/>
          <w:sz w:val="24"/>
        </w:rPr>
        <w:t>mimo zabezpečených oblastí</w:t>
      </w:r>
      <w:r>
        <w:rPr>
          <w:sz w:val="24"/>
        </w:rPr>
        <w:t>). S výsledkem této kontrole bude seznámen objednatel.</w:t>
      </w:r>
    </w:p>
    <w:p>
      <w:pPr>
        <w:spacing w:after="0"/>
        <w:jc w:val="both"/>
        <w:rPr>
          <w:sz w:val="24"/>
        </w:rPr>
        <w:sectPr>
          <w:pgSz w:w="11910" w:h="16840"/>
          <w:pgMar w:header="0" w:footer="970" w:top="1040" w:bottom="1200" w:left="1060" w:right="1040"/>
        </w:sectPr>
      </w:pPr>
    </w:p>
    <w:p>
      <w:pPr>
        <w:pStyle w:val="BodyText"/>
        <w:rPr>
          <w:sz w:val="32"/>
        </w:rPr>
      </w:pPr>
    </w:p>
    <w:p>
      <w:pPr>
        <w:pStyle w:val="Heading1"/>
        <w:spacing w:before="226"/>
        <w:ind w:left="3324" w:right="0"/>
        <w:jc w:val="left"/>
        <w:rPr>
          <w:u w:val="none"/>
        </w:rPr>
      </w:pPr>
      <w:r>
        <w:rPr>
          <w:u w:val="single"/>
        </w:rPr>
        <w:t>UKLÍZENÉ PROSTORY</w:t>
      </w:r>
    </w:p>
    <w:p>
      <w:pPr>
        <w:pStyle w:val="Heading2"/>
        <w:spacing w:before="76"/>
        <w:ind w:left="798"/>
      </w:pPr>
      <w:r>
        <w:rPr>
          <w:b w:val="0"/>
        </w:rPr>
        <w:br w:type="column"/>
      </w:r>
      <w:r>
        <w:rPr/>
        <w:t>Příloha č. 3, Smlouvy</w:t>
      </w:r>
    </w:p>
    <w:p>
      <w:pPr>
        <w:spacing w:after="0"/>
        <w:sectPr>
          <w:pgSz w:w="11910" w:h="16840"/>
          <w:pgMar w:header="0" w:footer="970" w:top="1040" w:bottom="1200" w:left="1060" w:right="1040"/>
          <w:cols w:num="2" w:equalWidth="0">
            <w:col w:w="6435" w:space="40"/>
            <w:col w:w="3335"/>
          </w:cols>
        </w:sectPr>
      </w:pPr>
    </w:p>
    <w:p>
      <w:pPr>
        <w:spacing w:before="46"/>
        <w:ind w:left="626" w:right="669" w:firstLine="0"/>
        <w:jc w:val="center"/>
        <w:rPr>
          <w:b/>
          <w:sz w:val="24"/>
        </w:rPr>
      </w:pPr>
      <w:r>
        <w:rPr>
          <w:b/>
          <w:sz w:val="24"/>
          <w:u w:val="single"/>
        </w:rPr>
        <w:t>počet, rozmístění, členění, druhy podlah atd. v objektu Okresního soudu v Lounech</w:t>
      </w:r>
    </w:p>
    <w:p>
      <w:pPr>
        <w:spacing w:before="163"/>
        <w:ind w:left="1503" w:right="1550" w:firstLine="0"/>
        <w:jc w:val="center"/>
        <w:rPr>
          <w:sz w:val="22"/>
        </w:rPr>
      </w:pPr>
      <w:r>
        <w:rPr>
          <w:sz w:val="22"/>
        </w:rPr>
        <w:t>Plochy jednotlivých prostor jsou uvedeny bez ohledu na zastavění nábytkem</w:t>
      </w:r>
    </w:p>
    <w:p>
      <w:pPr>
        <w:pStyle w:val="BodyText"/>
        <w:rPr>
          <w:sz w:val="21"/>
        </w:rPr>
      </w:pPr>
    </w:p>
    <w:p>
      <w:pPr>
        <w:pStyle w:val="BodyText"/>
        <w:ind w:left="355"/>
      </w:pPr>
      <w:r>
        <w:rPr/>
        <w:t>(1P.P.) – suterén OS Louny (-1)</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711"/>
        <w:gridCol w:w="1105"/>
        <w:gridCol w:w="1136"/>
        <w:gridCol w:w="992"/>
        <w:gridCol w:w="1551"/>
        <w:gridCol w:w="1316"/>
      </w:tblGrid>
      <w:tr>
        <w:trPr>
          <w:trHeight w:val="405" w:hRule="atLeast"/>
        </w:trPr>
        <w:tc>
          <w:tcPr>
            <w:tcW w:w="2405" w:type="dxa"/>
            <w:vMerge w:val="restart"/>
            <w:shd w:val="clear" w:color="auto" w:fill="C4BB95"/>
          </w:tcPr>
          <w:p>
            <w:pPr>
              <w:pStyle w:val="TableParagraph"/>
              <w:spacing w:before="4"/>
              <w:rPr>
                <w:sz w:val="27"/>
              </w:rPr>
            </w:pPr>
          </w:p>
          <w:p>
            <w:pPr>
              <w:pStyle w:val="TableParagraph"/>
              <w:ind w:left="691"/>
              <w:rPr>
                <w:sz w:val="18"/>
              </w:rPr>
            </w:pPr>
            <w:r>
              <w:rPr>
                <w:sz w:val="18"/>
              </w:rPr>
              <w:t>Druh prostoru</w:t>
            </w:r>
          </w:p>
        </w:tc>
        <w:tc>
          <w:tcPr>
            <w:tcW w:w="711" w:type="dxa"/>
            <w:vMerge w:val="restart"/>
            <w:shd w:val="clear" w:color="auto" w:fill="C4BB95"/>
          </w:tcPr>
          <w:p>
            <w:pPr>
              <w:pStyle w:val="TableParagraph"/>
              <w:spacing w:before="104"/>
              <w:ind w:left="114" w:right="103" w:firstLine="2"/>
              <w:jc w:val="center"/>
              <w:rPr>
                <w:sz w:val="18"/>
              </w:rPr>
            </w:pPr>
            <w:r>
              <w:rPr>
                <w:sz w:val="18"/>
              </w:rPr>
              <w:t>Číslo místno sti</w:t>
            </w:r>
          </w:p>
        </w:tc>
        <w:tc>
          <w:tcPr>
            <w:tcW w:w="1105" w:type="dxa"/>
            <w:tcBorders>
              <w:right w:val="nil"/>
            </w:tcBorders>
            <w:shd w:val="clear" w:color="auto" w:fill="C4BB95"/>
          </w:tcPr>
          <w:p>
            <w:pPr>
              <w:pStyle w:val="TableParagraph"/>
              <w:spacing w:before="8"/>
              <w:rPr>
                <w:sz w:val="17"/>
              </w:rPr>
            </w:pPr>
          </w:p>
          <w:p>
            <w:pPr>
              <w:pStyle w:val="TableParagraph"/>
              <w:spacing w:line="185" w:lineRule="exact"/>
              <w:ind w:left="541"/>
              <w:rPr>
                <w:sz w:val="18"/>
              </w:rPr>
            </w:pPr>
            <w:r>
              <w:rPr>
                <w:sz w:val="18"/>
              </w:rPr>
              <w:t>Druhy</w:t>
            </w:r>
          </w:p>
        </w:tc>
        <w:tc>
          <w:tcPr>
            <w:tcW w:w="1136" w:type="dxa"/>
            <w:tcBorders>
              <w:left w:val="nil"/>
              <w:right w:val="nil"/>
            </w:tcBorders>
            <w:shd w:val="clear" w:color="auto" w:fill="C4BB95"/>
          </w:tcPr>
          <w:p>
            <w:pPr>
              <w:pStyle w:val="TableParagraph"/>
              <w:spacing w:before="8"/>
              <w:rPr>
                <w:sz w:val="17"/>
              </w:rPr>
            </w:pPr>
          </w:p>
          <w:p>
            <w:pPr>
              <w:pStyle w:val="TableParagraph"/>
              <w:spacing w:line="185" w:lineRule="exact"/>
              <w:ind w:left="276"/>
              <w:rPr>
                <w:sz w:val="18"/>
              </w:rPr>
            </w:pPr>
            <w:r>
              <w:rPr>
                <w:sz w:val="18"/>
              </w:rPr>
              <w:t>povrchů</w:t>
            </w:r>
          </w:p>
        </w:tc>
        <w:tc>
          <w:tcPr>
            <w:tcW w:w="992" w:type="dxa"/>
            <w:tcBorders>
              <w:left w:val="nil"/>
            </w:tcBorders>
            <w:shd w:val="clear" w:color="auto" w:fill="C4BB95"/>
          </w:tcPr>
          <w:p>
            <w:pPr>
              <w:pStyle w:val="TableParagraph"/>
              <w:spacing w:before="8"/>
              <w:rPr>
                <w:sz w:val="17"/>
              </w:rPr>
            </w:pPr>
          </w:p>
          <w:p>
            <w:pPr>
              <w:pStyle w:val="TableParagraph"/>
              <w:spacing w:line="185" w:lineRule="exact"/>
              <w:ind w:left="110"/>
              <w:rPr>
                <w:sz w:val="18"/>
              </w:rPr>
            </w:pPr>
            <w:r>
              <w:rPr>
                <w:sz w:val="18"/>
              </w:rPr>
              <w:t>v m2</w:t>
            </w:r>
          </w:p>
        </w:tc>
        <w:tc>
          <w:tcPr>
            <w:tcW w:w="1551" w:type="dxa"/>
            <w:vMerge w:val="restart"/>
            <w:shd w:val="clear" w:color="auto" w:fill="C4BB95"/>
          </w:tcPr>
          <w:p>
            <w:pPr>
              <w:pStyle w:val="TableParagraph"/>
              <w:spacing w:before="4"/>
              <w:rPr>
                <w:sz w:val="18"/>
              </w:rPr>
            </w:pPr>
          </w:p>
          <w:p>
            <w:pPr>
              <w:pStyle w:val="TableParagraph"/>
              <w:spacing w:line="202" w:lineRule="exact"/>
              <w:ind w:left="236" w:right="236"/>
              <w:jc w:val="center"/>
              <w:rPr>
                <w:sz w:val="18"/>
              </w:rPr>
            </w:pPr>
            <w:r>
              <w:rPr>
                <w:sz w:val="18"/>
              </w:rPr>
              <w:t>Plocha podlaží</w:t>
            </w:r>
          </w:p>
          <w:p>
            <w:pPr>
              <w:pStyle w:val="TableParagraph"/>
              <w:spacing w:line="202" w:lineRule="exact"/>
              <w:ind w:left="236" w:right="236"/>
              <w:jc w:val="center"/>
              <w:rPr>
                <w:sz w:val="18"/>
              </w:rPr>
            </w:pPr>
            <w:r>
              <w:rPr>
                <w:sz w:val="18"/>
              </w:rPr>
              <w:t>v m2</w:t>
            </w:r>
          </w:p>
        </w:tc>
        <w:tc>
          <w:tcPr>
            <w:tcW w:w="1316" w:type="dxa"/>
            <w:vMerge w:val="restart"/>
            <w:shd w:val="clear" w:color="auto" w:fill="C4BB95"/>
          </w:tcPr>
          <w:p>
            <w:pPr>
              <w:pStyle w:val="TableParagraph"/>
              <w:spacing w:before="4"/>
              <w:rPr>
                <w:sz w:val="18"/>
              </w:rPr>
            </w:pPr>
          </w:p>
          <w:p>
            <w:pPr>
              <w:pStyle w:val="TableParagraph"/>
              <w:ind w:left="478" w:right="155" w:hanging="300"/>
              <w:rPr>
                <w:sz w:val="18"/>
              </w:rPr>
            </w:pPr>
            <w:r>
              <w:rPr>
                <w:sz w:val="18"/>
              </w:rPr>
              <w:t>Plocha úklidu v m2</w:t>
            </w:r>
          </w:p>
        </w:tc>
      </w:tr>
      <w:tr>
        <w:trPr>
          <w:trHeight w:val="405" w:hRule="atLeast"/>
        </w:trPr>
        <w:tc>
          <w:tcPr>
            <w:tcW w:w="2405" w:type="dxa"/>
            <w:vMerge/>
            <w:tcBorders>
              <w:top w:val="nil"/>
            </w:tcBorders>
            <w:shd w:val="clear" w:color="auto" w:fill="C4BB95"/>
          </w:tcPr>
          <w:p>
            <w:pPr>
              <w:rPr>
                <w:sz w:val="2"/>
                <w:szCs w:val="2"/>
              </w:rPr>
            </w:pPr>
          </w:p>
        </w:tc>
        <w:tc>
          <w:tcPr>
            <w:tcW w:w="711" w:type="dxa"/>
            <w:vMerge/>
            <w:tcBorders>
              <w:top w:val="nil"/>
            </w:tcBorders>
            <w:shd w:val="clear" w:color="auto" w:fill="C4BB95"/>
          </w:tcPr>
          <w:p>
            <w:pPr>
              <w:rPr>
                <w:sz w:val="2"/>
                <w:szCs w:val="2"/>
              </w:rPr>
            </w:pPr>
          </w:p>
        </w:tc>
        <w:tc>
          <w:tcPr>
            <w:tcW w:w="1105" w:type="dxa"/>
            <w:shd w:val="clear" w:color="auto" w:fill="C4BB95"/>
          </w:tcPr>
          <w:p>
            <w:pPr>
              <w:pStyle w:val="TableParagraph"/>
              <w:spacing w:before="8"/>
              <w:rPr>
                <w:sz w:val="17"/>
              </w:rPr>
            </w:pPr>
          </w:p>
          <w:p>
            <w:pPr>
              <w:pStyle w:val="TableParagraph"/>
              <w:spacing w:line="185" w:lineRule="exact"/>
              <w:ind w:left="360" w:right="357"/>
              <w:jc w:val="center"/>
              <w:rPr>
                <w:sz w:val="18"/>
              </w:rPr>
            </w:pPr>
            <w:r>
              <w:rPr>
                <w:sz w:val="18"/>
              </w:rPr>
              <w:t>PVC</w:t>
            </w:r>
          </w:p>
        </w:tc>
        <w:tc>
          <w:tcPr>
            <w:tcW w:w="1136" w:type="dxa"/>
            <w:shd w:val="clear" w:color="auto" w:fill="C4BB95"/>
          </w:tcPr>
          <w:p>
            <w:pPr>
              <w:pStyle w:val="TableParagraph"/>
              <w:spacing w:before="8"/>
              <w:rPr>
                <w:sz w:val="17"/>
              </w:rPr>
            </w:pPr>
          </w:p>
          <w:p>
            <w:pPr>
              <w:pStyle w:val="TableParagraph"/>
              <w:spacing w:line="185" w:lineRule="exact"/>
              <w:ind w:left="317"/>
              <w:rPr>
                <w:sz w:val="18"/>
              </w:rPr>
            </w:pPr>
            <w:r>
              <w:rPr>
                <w:sz w:val="18"/>
              </w:rPr>
              <w:t>Dlažba</w:t>
            </w:r>
          </w:p>
        </w:tc>
        <w:tc>
          <w:tcPr>
            <w:tcW w:w="992" w:type="dxa"/>
            <w:shd w:val="clear" w:color="auto" w:fill="C4BB95"/>
          </w:tcPr>
          <w:p>
            <w:pPr>
              <w:pStyle w:val="TableParagraph"/>
              <w:spacing w:before="8"/>
              <w:rPr>
                <w:sz w:val="17"/>
              </w:rPr>
            </w:pPr>
          </w:p>
          <w:p>
            <w:pPr>
              <w:pStyle w:val="TableParagraph"/>
              <w:spacing w:line="185" w:lineRule="exact"/>
              <w:ind w:left="191"/>
              <w:rPr>
                <w:sz w:val="18"/>
              </w:rPr>
            </w:pPr>
            <w:r>
              <w:rPr>
                <w:sz w:val="18"/>
              </w:rPr>
              <w:t>Koberce</w:t>
            </w:r>
          </w:p>
        </w:tc>
        <w:tc>
          <w:tcPr>
            <w:tcW w:w="1551" w:type="dxa"/>
            <w:vMerge/>
            <w:tcBorders>
              <w:top w:val="nil"/>
            </w:tcBorders>
            <w:shd w:val="clear" w:color="auto" w:fill="C4BB95"/>
          </w:tcPr>
          <w:p>
            <w:pPr>
              <w:rPr>
                <w:sz w:val="2"/>
                <w:szCs w:val="2"/>
              </w:rPr>
            </w:pPr>
          </w:p>
        </w:tc>
        <w:tc>
          <w:tcPr>
            <w:tcW w:w="1316" w:type="dxa"/>
            <w:vMerge/>
            <w:tcBorders>
              <w:top w:val="nil"/>
            </w:tcBorders>
            <w:shd w:val="clear" w:color="auto" w:fill="C4BB95"/>
          </w:tcPr>
          <w:p>
            <w:pPr>
              <w:rPr>
                <w:sz w:val="2"/>
                <w:szCs w:val="2"/>
              </w:rPr>
            </w:pPr>
          </w:p>
        </w:tc>
      </w:tr>
      <w:tr>
        <w:trPr>
          <w:trHeight w:val="225" w:hRule="atLeast"/>
        </w:trPr>
        <w:tc>
          <w:tcPr>
            <w:tcW w:w="2405" w:type="dxa"/>
          </w:tcPr>
          <w:p>
            <w:pPr>
              <w:pStyle w:val="TableParagraph"/>
              <w:spacing w:line="205" w:lineRule="exact"/>
              <w:ind w:left="295" w:right="288"/>
              <w:jc w:val="center"/>
              <w:rPr>
                <w:sz w:val="20"/>
              </w:rPr>
            </w:pPr>
            <w:r>
              <w:rPr>
                <w:sz w:val="20"/>
              </w:rPr>
              <w:t>Vstupní chodba</w:t>
            </w:r>
          </w:p>
        </w:tc>
        <w:tc>
          <w:tcPr>
            <w:tcW w:w="711" w:type="dxa"/>
          </w:tcPr>
          <w:p>
            <w:pPr>
              <w:pStyle w:val="TableParagraph"/>
              <w:spacing w:line="205" w:lineRule="exact"/>
              <w:ind w:left="195" w:right="184"/>
              <w:jc w:val="center"/>
              <w:rPr>
                <w:sz w:val="20"/>
              </w:rPr>
            </w:pPr>
            <w:r>
              <w:rPr>
                <w:sz w:val="20"/>
              </w:rPr>
              <w:t>001</w:t>
            </w:r>
          </w:p>
        </w:tc>
        <w:tc>
          <w:tcPr>
            <w:tcW w:w="1105" w:type="dxa"/>
          </w:tcPr>
          <w:p>
            <w:pPr>
              <w:pStyle w:val="TableParagraph"/>
              <w:spacing w:line="205" w:lineRule="exact"/>
              <w:ind w:left="342"/>
              <w:rPr>
                <w:sz w:val="20"/>
              </w:rPr>
            </w:pPr>
            <w:r>
              <w:rPr>
                <w:sz w:val="20"/>
              </w:rPr>
              <w:t>18,40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18,40</w:t>
            </w:r>
          </w:p>
        </w:tc>
        <w:tc>
          <w:tcPr>
            <w:tcW w:w="1316" w:type="dxa"/>
          </w:tcPr>
          <w:p>
            <w:pPr>
              <w:pStyle w:val="TableParagraph"/>
              <w:spacing w:line="205" w:lineRule="exact"/>
              <w:ind w:right="98"/>
              <w:jc w:val="right"/>
              <w:rPr>
                <w:sz w:val="20"/>
              </w:rPr>
            </w:pPr>
            <w:r>
              <w:rPr>
                <w:sz w:val="20"/>
              </w:rPr>
              <w:t>18,40</w:t>
            </w:r>
          </w:p>
        </w:tc>
      </w:tr>
      <w:tr>
        <w:trPr>
          <w:trHeight w:val="225" w:hRule="atLeast"/>
        </w:trPr>
        <w:tc>
          <w:tcPr>
            <w:tcW w:w="2405" w:type="dxa"/>
          </w:tcPr>
          <w:p>
            <w:pPr>
              <w:pStyle w:val="TableParagraph"/>
              <w:spacing w:line="205" w:lineRule="exact"/>
              <w:ind w:left="300" w:right="288"/>
              <w:jc w:val="center"/>
              <w:rPr>
                <w:sz w:val="20"/>
              </w:rPr>
            </w:pPr>
            <w:r>
              <w:rPr>
                <w:sz w:val="20"/>
              </w:rPr>
              <w:t>Jednací síň</w:t>
            </w:r>
          </w:p>
        </w:tc>
        <w:tc>
          <w:tcPr>
            <w:tcW w:w="711" w:type="dxa"/>
          </w:tcPr>
          <w:p>
            <w:pPr>
              <w:pStyle w:val="TableParagraph"/>
              <w:spacing w:line="205" w:lineRule="exact"/>
              <w:ind w:left="195" w:right="184"/>
              <w:jc w:val="center"/>
              <w:rPr>
                <w:sz w:val="20"/>
              </w:rPr>
            </w:pPr>
            <w:r>
              <w:rPr>
                <w:sz w:val="20"/>
              </w:rPr>
              <w:t>003</w:t>
            </w:r>
          </w:p>
        </w:tc>
        <w:tc>
          <w:tcPr>
            <w:tcW w:w="1105" w:type="dxa"/>
          </w:tcPr>
          <w:p>
            <w:pPr>
              <w:pStyle w:val="TableParagraph"/>
              <w:spacing w:line="205" w:lineRule="exact"/>
              <w:ind w:left="342"/>
              <w:rPr>
                <w:sz w:val="20"/>
              </w:rPr>
            </w:pPr>
            <w:r>
              <w:rPr>
                <w:sz w:val="20"/>
              </w:rPr>
              <w:t>58,95</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58,95</w:t>
            </w:r>
          </w:p>
        </w:tc>
        <w:tc>
          <w:tcPr>
            <w:tcW w:w="1316" w:type="dxa"/>
          </w:tcPr>
          <w:p>
            <w:pPr>
              <w:pStyle w:val="TableParagraph"/>
              <w:spacing w:line="205" w:lineRule="exact"/>
              <w:ind w:right="98"/>
              <w:jc w:val="right"/>
              <w:rPr>
                <w:sz w:val="20"/>
              </w:rPr>
            </w:pPr>
            <w:r>
              <w:rPr>
                <w:sz w:val="20"/>
              </w:rPr>
              <w:t>58,95</w:t>
            </w:r>
          </w:p>
        </w:tc>
      </w:tr>
      <w:tr>
        <w:trPr>
          <w:trHeight w:val="225" w:hRule="atLeast"/>
        </w:trPr>
        <w:tc>
          <w:tcPr>
            <w:tcW w:w="2405" w:type="dxa"/>
          </w:tcPr>
          <w:p>
            <w:pPr>
              <w:pStyle w:val="TableParagraph"/>
              <w:spacing w:line="205" w:lineRule="exact"/>
              <w:ind w:left="297" w:right="288"/>
              <w:jc w:val="center"/>
              <w:rPr>
                <w:sz w:val="20"/>
              </w:rPr>
            </w:pPr>
            <w:r>
              <w:rPr>
                <w:sz w:val="20"/>
              </w:rPr>
              <w:t>WC-zaměstnanci</w:t>
            </w:r>
          </w:p>
        </w:tc>
        <w:tc>
          <w:tcPr>
            <w:tcW w:w="711" w:type="dxa"/>
          </w:tcPr>
          <w:p>
            <w:pPr>
              <w:pStyle w:val="TableParagraph"/>
              <w:spacing w:line="205" w:lineRule="exact"/>
              <w:ind w:left="195" w:right="184"/>
              <w:jc w:val="center"/>
              <w:rPr>
                <w:sz w:val="20"/>
              </w:rPr>
            </w:pPr>
            <w:r>
              <w:rPr>
                <w:sz w:val="20"/>
              </w:rPr>
              <w:t>004</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5,40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5,40</w:t>
            </w:r>
          </w:p>
        </w:tc>
        <w:tc>
          <w:tcPr>
            <w:tcW w:w="1316" w:type="dxa"/>
          </w:tcPr>
          <w:p>
            <w:pPr>
              <w:pStyle w:val="TableParagraph"/>
              <w:spacing w:line="205" w:lineRule="exact"/>
              <w:ind w:right="98"/>
              <w:jc w:val="right"/>
              <w:rPr>
                <w:sz w:val="20"/>
              </w:rPr>
            </w:pPr>
            <w:r>
              <w:rPr>
                <w:sz w:val="20"/>
              </w:rPr>
              <w:t>5,40</w:t>
            </w:r>
          </w:p>
        </w:tc>
      </w:tr>
      <w:tr>
        <w:trPr>
          <w:trHeight w:val="222" w:hRule="atLeast"/>
        </w:trPr>
        <w:tc>
          <w:tcPr>
            <w:tcW w:w="2405" w:type="dxa"/>
          </w:tcPr>
          <w:p>
            <w:pPr>
              <w:pStyle w:val="TableParagraph"/>
              <w:spacing w:line="203" w:lineRule="exact"/>
              <w:ind w:left="301" w:right="288"/>
              <w:jc w:val="center"/>
              <w:rPr>
                <w:sz w:val="20"/>
              </w:rPr>
            </w:pPr>
            <w:r>
              <w:rPr>
                <w:sz w:val="20"/>
              </w:rPr>
              <w:t>Hala</w:t>
            </w:r>
          </w:p>
        </w:tc>
        <w:tc>
          <w:tcPr>
            <w:tcW w:w="711" w:type="dxa"/>
          </w:tcPr>
          <w:p>
            <w:pPr>
              <w:pStyle w:val="TableParagraph"/>
              <w:spacing w:line="203" w:lineRule="exact"/>
              <w:ind w:left="195" w:right="184"/>
              <w:jc w:val="center"/>
              <w:rPr>
                <w:sz w:val="20"/>
              </w:rPr>
            </w:pPr>
            <w:r>
              <w:rPr>
                <w:sz w:val="20"/>
              </w:rPr>
              <w:t>005</w:t>
            </w:r>
          </w:p>
        </w:tc>
        <w:tc>
          <w:tcPr>
            <w:tcW w:w="1105" w:type="dxa"/>
          </w:tcPr>
          <w:p>
            <w:pPr>
              <w:pStyle w:val="TableParagraph"/>
              <w:spacing w:line="203" w:lineRule="exact"/>
              <w:ind w:left="342"/>
              <w:rPr>
                <w:sz w:val="20"/>
              </w:rPr>
            </w:pPr>
            <w:r>
              <w:rPr>
                <w:sz w:val="20"/>
              </w:rPr>
              <w:t>57,70</w:t>
            </w:r>
          </w:p>
        </w:tc>
        <w:tc>
          <w:tcPr>
            <w:tcW w:w="1136" w:type="dxa"/>
          </w:tcPr>
          <w:p>
            <w:pPr>
              <w:pStyle w:val="TableParagraph"/>
              <w:rPr>
                <w:rFonts w:ascii="Times New Roman"/>
                <w:sz w:val="14"/>
              </w:rPr>
            </w:pPr>
          </w:p>
        </w:tc>
        <w:tc>
          <w:tcPr>
            <w:tcW w:w="992" w:type="dxa"/>
          </w:tcPr>
          <w:p>
            <w:pPr>
              <w:pStyle w:val="TableParagraph"/>
              <w:rPr>
                <w:rFonts w:ascii="Times New Roman"/>
                <w:sz w:val="14"/>
              </w:rPr>
            </w:pPr>
          </w:p>
        </w:tc>
        <w:tc>
          <w:tcPr>
            <w:tcW w:w="1551" w:type="dxa"/>
          </w:tcPr>
          <w:p>
            <w:pPr>
              <w:pStyle w:val="TableParagraph"/>
              <w:spacing w:line="203" w:lineRule="exact"/>
              <w:ind w:right="100"/>
              <w:jc w:val="right"/>
              <w:rPr>
                <w:sz w:val="20"/>
              </w:rPr>
            </w:pPr>
            <w:r>
              <w:rPr>
                <w:sz w:val="20"/>
              </w:rPr>
              <w:t>57,70</w:t>
            </w:r>
          </w:p>
        </w:tc>
        <w:tc>
          <w:tcPr>
            <w:tcW w:w="1316" w:type="dxa"/>
          </w:tcPr>
          <w:p>
            <w:pPr>
              <w:pStyle w:val="TableParagraph"/>
              <w:spacing w:line="203" w:lineRule="exact"/>
              <w:ind w:right="98"/>
              <w:jc w:val="right"/>
              <w:rPr>
                <w:sz w:val="20"/>
              </w:rPr>
            </w:pPr>
            <w:r>
              <w:rPr>
                <w:sz w:val="20"/>
              </w:rPr>
              <w:t>57,70</w:t>
            </w:r>
          </w:p>
        </w:tc>
      </w:tr>
      <w:tr>
        <w:trPr>
          <w:trHeight w:val="225" w:hRule="atLeast"/>
        </w:trPr>
        <w:tc>
          <w:tcPr>
            <w:tcW w:w="2405" w:type="dxa"/>
          </w:tcPr>
          <w:p>
            <w:pPr>
              <w:pStyle w:val="TableParagraph"/>
              <w:spacing w:line="205" w:lineRule="exact"/>
              <w:ind w:left="298" w:right="288"/>
              <w:jc w:val="center"/>
              <w:rPr>
                <w:sz w:val="20"/>
              </w:rPr>
            </w:pPr>
            <w:r>
              <w:rPr>
                <w:sz w:val="20"/>
              </w:rPr>
              <w:t>WC-justiční stráž</w:t>
            </w:r>
          </w:p>
        </w:tc>
        <w:tc>
          <w:tcPr>
            <w:tcW w:w="711" w:type="dxa"/>
          </w:tcPr>
          <w:p>
            <w:pPr>
              <w:pStyle w:val="TableParagraph"/>
              <w:spacing w:line="205" w:lineRule="exact"/>
              <w:ind w:left="195" w:right="184"/>
              <w:jc w:val="center"/>
              <w:rPr>
                <w:sz w:val="20"/>
              </w:rPr>
            </w:pPr>
            <w:r>
              <w:rPr>
                <w:sz w:val="20"/>
              </w:rPr>
              <w:t>007</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2,90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2,90</w:t>
            </w:r>
          </w:p>
        </w:tc>
        <w:tc>
          <w:tcPr>
            <w:tcW w:w="1316" w:type="dxa"/>
          </w:tcPr>
          <w:p>
            <w:pPr>
              <w:pStyle w:val="TableParagraph"/>
              <w:spacing w:line="205" w:lineRule="exact"/>
              <w:ind w:right="98"/>
              <w:jc w:val="right"/>
              <w:rPr>
                <w:sz w:val="20"/>
              </w:rPr>
            </w:pPr>
            <w:r>
              <w:rPr>
                <w:sz w:val="20"/>
              </w:rPr>
              <w:t>2,90</w:t>
            </w:r>
          </w:p>
        </w:tc>
      </w:tr>
      <w:tr>
        <w:trPr>
          <w:trHeight w:val="225" w:hRule="atLeast"/>
        </w:trPr>
        <w:tc>
          <w:tcPr>
            <w:tcW w:w="2405" w:type="dxa"/>
          </w:tcPr>
          <w:p>
            <w:pPr>
              <w:pStyle w:val="TableParagraph"/>
              <w:spacing w:line="205" w:lineRule="exact"/>
              <w:ind w:left="298" w:right="288"/>
              <w:jc w:val="center"/>
              <w:rPr>
                <w:sz w:val="20"/>
              </w:rPr>
            </w:pPr>
            <w:r>
              <w:rPr>
                <w:sz w:val="20"/>
              </w:rPr>
              <w:t>Spisovna</w:t>
            </w:r>
          </w:p>
        </w:tc>
        <w:tc>
          <w:tcPr>
            <w:tcW w:w="711" w:type="dxa"/>
          </w:tcPr>
          <w:p>
            <w:pPr>
              <w:pStyle w:val="TableParagraph"/>
              <w:spacing w:line="205" w:lineRule="exact"/>
              <w:ind w:left="195" w:right="184"/>
              <w:jc w:val="center"/>
              <w:rPr>
                <w:sz w:val="20"/>
              </w:rPr>
            </w:pPr>
            <w:r>
              <w:rPr>
                <w:sz w:val="20"/>
              </w:rPr>
              <w:t>008</w:t>
            </w:r>
          </w:p>
        </w:tc>
        <w:tc>
          <w:tcPr>
            <w:tcW w:w="1105" w:type="dxa"/>
          </w:tcPr>
          <w:p>
            <w:pPr>
              <w:pStyle w:val="TableParagraph"/>
              <w:spacing w:line="205" w:lineRule="exact"/>
              <w:ind w:left="342"/>
              <w:rPr>
                <w:sz w:val="20"/>
              </w:rPr>
            </w:pPr>
            <w:r>
              <w:rPr>
                <w:sz w:val="20"/>
              </w:rPr>
              <w:t>49,90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49,90</w:t>
            </w:r>
          </w:p>
        </w:tc>
        <w:tc>
          <w:tcPr>
            <w:tcW w:w="1316" w:type="dxa"/>
          </w:tcPr>
          <w:p>
            <w:pPr>
              <w:pStyle w:val="TableParagraph"/>
              <w:spacing w:line="205" w:lineRule="exact"/>
              <w:ind w:right="98"/>
              <w:jc w:val="right"/>
              <w:rPr>
                <w:sz w:val="20"/>
              </w:rPr>
            </w:pPr>
            <w:r>
              <w:rPr>
                <w:sz w:val="20"/>
              </w:rPr>
              <w:t>49,90</w:t>
            </w:r>
          </w:p>
        </w:tc>
      </w:tr>
      <w:tr>
        <w:trPr>
          <w:trHeight w:val="225" w:hRule="atLeast"/>
        </w:trPr>
        <w:tc>
          <w:tcPr>
            <w:tcW w:w="2405" w:type="dxa"/>
          </w:tcPr>
          <w:p>
            <w:pPr>
              <w:pStyle w:val="TableParagraph"/>
              <w:spacing w:line="205" w:lineRule="exact"/>
              <w:ind w:left="298" w:right="288"/>
              <w:jc w:val="center"/>
              <w:rPr>
                <w:sz w:val="20"/>
              </w:rPr>
            </w:pPr>
            <w:r>
              <w:rPr>
                <w:sz w:val="20"/>
              </w:rPr>
              <w:t>Spisovna</w:t>
            </w:r>
          </w:p>
        </w:tc>
        <w:tc>
          <w:tcPr>
            <w:tcW w:w="711" w:type="dxa"/>
          </w:tcPr>
          <w:p>
            <w:pPr>
              <w:pStyle w:val="TableParagraph"/>
              <w:spacing w:line="205" w:lineRule="exact"/>
              <w:ind w:left="195" w:right="184"/>
              <w:jc w:val="center"/>
              <w:rPr>
                <w:sz w:val="20"/>
              </w:rPr>
            </w:pPr>
            <w:r>
              <w:rPr>
                <w:sz w:val="20"/>
              </w:rPr>
              <w:t>009</w:t>
            </w:r>
          </w:p>
        </w:tc>
        <w:tc>
          <w:tcPr>
            <w:tcW w:w="1105" w:type="dxa"/>
          </w:tcPr>
          <w:p>
            <w:pPr>
              <w:pStyle w:val="TableParagraph"/>
              <w:spacing w:line="205" w:lineRule="exact"/>
              <w:ind w:left="342"/>
              <w:rPr>
                <w:sz w:val="20"/>
              </w:rPr>
            </w:pPr>
            <w:r>
              <w:rPr>
                <w:sz w:val="20"/>
              </w:rPr>
              <w:t>47,95</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47,95</w:t>
            </w:r>
          </w:p>
        </w:tc>
        <w:tc>
          <w:tcPr>
            <w:tcW w:w="1316" w:type="dxa"/>
          </w:tcPr>
          <w:p>
            <w:pPr>
              <w:pStyle w:val="TableParagraph"/>
              <w:spacing w:line="205" w:lineRule="exact"/>
              <w:ind w:right="98"/>
              <w:jc w:val="right"/>
              <w:rPr>
                <w:sz w:val="20"/>
              </w:rPr>
            </w:pPr>
            <w:r>
              <w:rPr>
                <w:sz w:val="20"/>
              </w:rPr>
              <w:t>47,95</w:t>
            </w:r>
          </w:p>
        </w:tc>
      </w:tr>
      <w:tr>
        <w:trPr>
          <w:trHeight w:val="225" w:hRule="atLeast"/>
        </w:trPr>
        <w:tc>
          <w:tcPr>
            <w:tcW w:w="2405" w:type="dxa"/>
          </w:tcPr>
          <w:p>
            <w:pPr>
              <w:pStyle w:val="TableParagraph"/>
              <w:spacing w:line="205" w:lineRule="exact"/>
              <w:ind w:left="298" w:right="288"/>
              <w:jc w:val="center"/>
              <w:rPr>
                <w:sz w:val="20"/>
              </w:rPr>
            </w:pPr>
            <w:r>
              <w:rPr>
                <w:sz w:val="20"/>
              </w:rPr>
              <w:t>Spisovna</w:t>
            </w:r>
          </w:p>
        </w:tc>
        <w:tc>
          <w:tcPr>
            <w:tcW w:w="711" w:type="dxa"/>
          </w:tcPr>
          <w:p>
            <w:pPr>
              <w:pStyle w:val="TableParagraph"/>
              <w:spacing w:line="205" w:lineRule="exact"/>
              <w:ind w:left="195" w:right="184"/>
              <w:jc w:val="center"/>
              <w:rPr>
                <w:sz w:val="20"/>
              </w:rPr>
            </w:pPr>
            <w:r>
              <w:rPr>
                <w:sz w:val="20"/>
              </w:rPr>
              <w:t>010</w:t>
            </w:r>
          </w:p>
        </w:tc>
        <w:tc>
          <w:tcPr>
            <w:tcW w:w="1105" w:type="dxa"/>
          </w:tcPr>
          <w:p>
            <w:pPr>
              <w:pStyle w:val="TableParagraph"/>
              <w:spacing w:line="205" w:lineRule="exact"/>
              <w:ind w:left="342"/>
              <w:rPr>
                <w:sz w:val="20"/>
              </w:rPr>
            </w:pPr>
            <w:r>
              <w:rPr>
                <w:sz w:val="20"/>
              </w:rPr>
              <w:t>15,20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15,20</w:t>
            </w:r>
          </w:p>
        </w:tc>
        <w:tc>
          <w:tcPr>
            <w:tcW w:w="1316" w:type="dxa"/>
          </w:tcPr>
          <w:p>
            <w:pPr>
              <w:pStyle w:val="TableParagraph"/>
              <w:spacing w:line="205" w:lineRule="exact"/>
              <w:ind w:right="98"/>
              <w:jc w:val="right"/>
              <w:rPr>
                <w:sz w:val="20"/>
              </w:rPr>
            </w:pPr>
            <w:r>
              <w:rPr>
                <w:sz w:val="20"/>
              </w:rPr>
              <w:t>15,20</w:t>
            </w:r>
          </w:p>
        </w:tc>
      </w:tr>
      <w:tr>
        <w:trPr>
          <w:trHeight w:val="225" w:hRule="atLeast"/>
        </w:trPr>
        <w:tc>
          <w:tcPr>
            <w:tcW w:w="2405" w:type="dxa"/>
          </w:tcPr>
          <w:p>
            <w:pPr>
              <w:pStyle w:val="TableParagraph"/>
              <w:spacing w:line="205" w:lineRule="exact"/>
              <w:ind w:left="298" w:right="288"/>
              <w:jc w:val="center"/>
              <w:rPr>
                <w:sz w:val="20"/>
              </w:rPr>
            </w:pPr>
            <w:r>
              <w:rPr>
                <w:sz w:val="20"/>
              </w:rPr>
              <w:t>Schodiště</w:t>
            </w:r>
          </w:p>
        </w:tc>
        <w:tc>
          <w:tcPr>
            <w:tcW w:w="711" w:type="dxa"/>
          </w:tcPr>
          <w:p>
            <w:pPr>
              <w:pStyle w:val="TableParagraph"/>
              <w:spacing w:line="205" w:lineRule="exact"/>
              <w:ind w:left="195" w:right="184"/>
              <w:jc w:val="center"/>
              <w:rPr>
                <w:sz w:val="20"/>
              </w:rPr>
            </w:pPr>
            <w:r>
              <w:rPr>
                <w:sz w:val="20"/>
              </w:rPr>
              <w:t>013</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8,50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8,50</w:t>
            </w:r>
          </w:p>
        </w:tc>
        <w:tc>
          <w:tcPr>
            <w:tcW w:w="1316" w:type="dxa"/>
          </w:tcPr>
          <w:p>
            <w:pPr>
              <w:pStyle w:val="TableParagraph"/>
              <w:spacing w:line="205" w:lineRule="exact"/>
              <w:ind w:right="98"/>
              <w:jc w:val="right"/>
              <w:rPr>
                <w:sz w:val="20"/>
              </w:rPr>
            </w:pPr>
            <w:r>
              <w:rPr>
                <w:sz w:val="20"/>
              </w:rPr>
              <w:t>8,50</w:t>
            </w:r>
          </w:p>
        </w:tc>
      </w:tr>
      <w:tr>
        <w:trPr>
          <w:trHeight w:val="225" w:hRule="atLeast"/>
        </w:trPr>
        <w:tc>
          <w:tcPr>
            <w:tcW w:w="2405" w:type="dxa"/>
          </w:tcPr>
          <w:p>
            <w:pPr>
              <w:pStyle w:val="TableParagraph"/>
              <w:spacing w:line="205" w:lineRule="exact"/>
              <w:ind w:left="296" w:right="288"/>
              <w:jc w:val="center"/>
              <w:rPr>
                <w:sz w:val="20"/>
              </w:rPr>
            </w:pPr>
            <w:r>
              <w:rPr>
                <w:sz w:val="20"/>
              </w:rPr>
              <w:t>Eskorta</w:t>
            </w:r>
          </w:p>
        </w:tc>
        <w:tc>
          <w:tcPr>
            <w:tcW w:w="711" w:type="dxa"/>
          </w:tcPr>
          <w:p>
            <w:pPr>
              <w:pStyle w:val="TableParagraph"/>
              <w:spacing w:line="205" w:lineRule="exact"/>
              <w:ind w:left="195" w:right="184"/>
              <w:jc w:val="center"/>
              <w:rPr>
                <w:sz w:val="20"/>
              </w:rPr>
            </w:pPr>
            <w:r>
              <w:rPr>
                <w:sz w:val="20"/>
              </w:rPr>
              <w:t>014</w:t>
            </w:r>
          </w:p>
        </w:tc>
        <w:tc>
          <w:tcPr>
            <w:tcW w:w="1105" w:type="dxa"/>
          </w:tcPr>
          <w:p>
            <w:pPr>
              <w:pStyle w:val="TableParagraph"/>
              <w:spacing w:line="205" w:lineRule="exact"/>
              <w:ind w:left="342"/>
              <w:rPr>
                <w:sz w:val="20"/>
              </w:rPr>
            </w:pPr>
            <w:r>
              <w:rPr>
                <w:sz w:val="20"/>
              </w:rPr>
              <w:t>22,65</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22,65</w:t>
            </w:r>
          </w:p>
        </w:tc>
        <w:tc>
          <w:tcPr>
            <w:tcW w:w="1316" w:type="dxa"/>
          </w:tcPr>
          <w:p>
            <w:pPr>
              <w:pStyle w:val="TableParagraph"/>
              <w:spacing w:line="205" w:lineRule="exact"/>
              <w:ind w:right="98"/>
              <w:jc w:val="right"/>
              <w:rPr>
                <w:sz w:val="20"/>
              </w:rPr>
            </w:pPr>
            <w:r>
              <w:rPr>
                <w:sz w:val="20"/>
              </w:rPr>
              <w:t>22,65</w:t>
            </w:r>
          </w:p>
        </w:tc>
      </w:tr>
      <w:tr>
        <w:trPr>
          <w:trHeight w:val="225" w:hRule="atLeast"/>
        </w:trPr>
        <w:tc>
          <w:tcPr>
            <w:tcW w:w="2405" w:type="dxa"/>
          </w:tcPr>
          <w:p>
            <w:pPr>
              <w:pStyle w:val="TableParagraph"/>
              <w:spacing w:line="205" w:lineRule="exact"/>
              <w:ind w:left="300" w:right="288"/>
              <w:jc w:val="center"/>
              <w:rPr>
                <w:sz w:val="20"/>
              </w:rPr>
            </w:pPr>
            <w:r>
              <w:rPr>
                <w:sz w:val="20"/>
              </w:rPr>
              <w:t>Předvedení</w:t>
            </w:r>
          </w:p>
        </w:tc>
        <w:tc>
          <w:tcPr>
            <w:tcW w:w="711" w:type="dxa"/>
          </w:tcPr>
          <w:p>
            <w:pPr>
              <w:pStyle w:val="TableParagraph"/>
              <w:spacing w:line="205" w:lineRule="exact"/>
              <w:ind w:left="195" w:right="184"/>
              <w:jc w:val="center"/>
              <w:rPr>
                <w:sz w:val="20"/>
              </w:rPr>
            </w:pPr>
            <w:r>
              <w:rPr>
                <w:sz w:val="20"/>
              </w:rPr>
              <w:t>015</w:t>
            </w:r>
          </w:p>
        </w:tc>
        <w:tc>
          <w:tcPr>
            <w:tcW w:w="1105" w:type="dxa"/>
          </w:tcPr>
          <w:p>
            <w:pPr>
              <w:pStyle w:val="TableParagraph"/>
              <w:spacing w:line="205" w:lineRule="exact"/>
              <w:ind w:left="342"/>
              <w:rPr>
                <w:sz w:val="20"/>
              </w:rPr>
            </w:pPr>
            <w:r>
              <w:rPr>
                <w:sz w:val="20"/>
              </w:rPr>
              <w:t>31,00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31,00</w:t>
            </w:r>
          </w:p>
        </w:tc>
        <w:tc>
          <w:tcPr>
            <w:tcW w:w="1316" w:type="dxa"/>
          </w:tcPr>
          <w:p>
            <w:pPr>
              <w:pStyle w:val="TableParagraph"/>
              <w:spacing w:line="205" w:lineRule="exact"/>
              <w:ind w:right="98"/>
              <w:jc w:val="right"/>
              <w:rPr>
                <w:sz w:val="20"/>
              </w:rPr>
            </w:pPr>
            <w:r>
              <w:rPr>
                <w:sz w:val="20"/>
              </w:rPr>
              <w:t>31,00</w:t>
            </w:r>
          </w:p>
        </w:tc>
      </w:tr>
      <w:tr>
        <w:trPr>
          <w:trHeight w:val="225" w:hRule="atLeast"/>
        </w:trPr>
        <w:tc>
          <w:tcPr>
            <w:tcW w:w="2405" w:type="dxa"/>
          </w:tcPr>
          <w:p>
            <w:pPr>
              <w:pStyle w:val="TableParagraph"/>
              <w:spacing w:line="205" w:lineRule="exact"/>
              <w:ind w:left="299" w:right="288"/>
              <w:jc w:val="center"/>
              <w:rPr>
                <w:sz w:val="20"/>
              </w:rPr>
            </w:pPr>
            <w:r>
              <w:rPr>
                <w:sz w:val="20"/>
              </w:rPr>
              <w:t>WC-Eskorta</w:t>
            </w:r>
          </w:p>
        </w:tc>
        <w:tc>
          <w:tcPr>
            <w:tcW w:w="711" w:type="dxa"/>
          </w:tcPr>
          <w:p>
            <w:pPr>
              <w:pStyle w:val="TableParagraph"/>
              <w:spacing w:line="205" w:lineRule="exact"/>
              <w:ind w:left="195" w:right="184"/>
              <w:jc w:val="center"/>
              <w:rPr>
                <w:sz w:val="20"/>
              </w:rPr>
            </w:pPr>
            <w:r>
              <w:rPr>
                <w:sz w:val="20"/>
              </w:rPr>
              <w:t>016</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3,40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3,40</w:t>
            </w:r>
          </w:p>
        </w:tc>
        <w:tc>
          <w:tcPr>
            <w:tcW w:w="1316" w:type="dxa"/>
          </w:tcPr>
          <w:p>
            <w:pPr>
              <w:pStyle w:val="TableParagraph"/>
              <w:spacing w:line="205" w:lineRule="exact"/>
              <w:ind w:right="98"/>
              <w:jc w:val="right"/>
              <w:rPr>
                <w:sz w:val="20"/>
              </w:rPr>
            </w:pPr>
            <w:r>
              <w:rPr>
                <w:sz w:val="20"/>
              </w:rPr>
              <w:t>3,40</w:t>
            </w:r>
          </w:p>
        </w:tc>
      </w:tr>
      <w:tr>
        <w:trPr>
          <w:trHeight w:val="225" w:hRule="atLeast"/>
        </w:trPr>
        <w:tc>
          <w:tcPr>
            <w:tcW w:w="2405" w:type="dxa"/>
          </w:tcPr>
          <w:p>
            <w:pPr>
              <w:pStyle w:val="TableParagraph"/>
              <w:spacing w:line="205" w:lineRule="exact"/>
              <w:ind w:left="301" w:right="288"/>
              <w:jc w:val="center"/>
              <w:rPr>
                <w:sz w:val="20"/>
              </w:rPr>
            </w:pPr>
            <w:r>
              <w:rPr>
                <w:sz w:val="20"/>
              </w:rPr>
              <w:t>WC-Předvedení</w:t>
            </w:r>
          </w:p>
        </w:tc>
        <w:tc>
          <w:tcPr>
            <w:tcW w:w="711" w:type="dxa"/>
          </w:tcPr>
          <w:p>
            <w:pPr>
              <w:pStyle w:val="TableParagraph"/>
              <w:spacing w:line="205" w:lineRule="exact"/>
              <w:ind w:left="195" w:right="184"/>
              <w:jc w:val="center"/>
              <w:rPr>
                <w:sz w:val="20"/>
              </w:rPr>
            </w:pPr>
            <w:r>
              <w:rPr>
                <w:sz w:val="20"/>
              </w:rPr>
              <w:t>017</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2,20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2,20</w:t>
            </w:r>
          </w:p>
        </w:tc>
        <w:tc>
          <w:tcPr>
            <w:tcW w:w="1316" w:type="dxa"/>
          </w:tcPr>
          <w:p>
            <w:pPr>
              <w:pStyle w:val="TableParagraph"/>
              <w:spacing w:line="205" w:lineRule="exact"/>
              <w:ind w:right="98"/>
              <w:jc w:val="right"/>
              <w:rPr>
                <w:sz w:val="20"/>
              </w:rPr>
            </w:pPr>
            <w:r>
              <w:rPr>
                <w:sz w:val="20"/>
              </w:rPr>
              <w:t>2,20</w:t>
            </w:r>
          </w:p>
        </w:tc>
      </w:tr>
      <w:tr>
        <w:trPr>
          <w:trHeight w:val="225" w:hRule="atLeast"/>
        </w:trPr>
        <w:tc>
          <w:tcPr>
            <w:tcW w:w="2405" w:type="dxa"/>
          </w:tcPr>
          <w:p>
            <w:pPr>
              <w:pStyle w:val="TableParagraph"/>
              <w:spacing w:line="205" w:lineRule="exact"/>
              <w:ind w:left="295" w:right="288"/>
              <w:jc w:val="center"/>
              <w:rPr>
                <w:sz w:val="20"/>
              </w:rPr>
            </w:pPr>
            <w:r>
              <w:rPr>
                <w:sz w:val="20"/>
              </w:rPr>
              <w:t>Vstupní chodba</w:t>
            </w:r>
          </w:p>
        </w:tc>
        <w:tc>
          <w:tcPr>
            <w:tcW w:w="711" w:type="dxa"/>
          </w:tcPr>
          <w:p>
            <w:pPr>
              <w:pStyle w:val="TableParagraph"/>
              <w:spacing w:line="205" w:lineRule="exact"/>
              <w:ind w:left="195" w:right="184"/>
              <w:jc w:val="center"/>
              <w:rPr>
                <w:sz w:val="20"/>
              </w:rPr>
            </w:pPr>
            <w:r>
              <w:rPr>
                <w:sz w:val="20"/>
              </w:rPr>
              <w:t>051</w:t>
            </w:r>
          </w:p>
        </w:tc>
        <w:tc>
          <w:tcPr>
            <w:tcW w:w="1105" w:type="dxa"/>
          </w:tcPr>
          <w:p>
            <w:pPr>
              <w:pStyle w:val="TableParagraph"/>
              <w:spacing w:line="205" w:lineRule="exact"/>
              <w:ind w:left="360" w:right="356"/>
              <w:jc w:val="center"/>
              <w:rPr>
                <w:sz w:val="20"/>
              </w:rPr>
            </w:pPr>
            <w:r>
              <w:rPr>
                <w:sz w:val="20"/>
              </w:rPr>
              <w:t>6,90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6,90</w:t>
            </w:r>
          </w:p>
        </w:tc>
        <w:tc>
          <w:tcPr>
            <w:tcW w:w="1316" w:type="dxa"/>
          </w:tcPr>
          <w:p>
            <w:pPr>
              <w:pStyle w:val="TableParagraph"/>
              <w:spacing w:line="205" w:lineRule="exact"/>
              <w:ind w:right="98"/>
              <w:jc w:val="right"/>
              <w:rPr>
                <w:sz w:val="20"/>
              </w:rPr>
            </w:pPr>
            <w:r>
              <w:rPr>
                <w:sz w:val="20"/>
              </w:rPr>
              <w:t>6,90</w:t>
            </w:r>
          </w:p>
        </w:tc>
      </w:tr>
      <w:tr>
        <w:trPr>
          <w:trHeight w:val="225" w:hRule="atLeast"/>
        </w:trPr>
        <w:tc>
          <w:tcPr>
            <w:tcW w:w="2405" w:type="dxa"/>
          </w:tcPr>
          <w:p>
            <w:pPr>
              <w:pStyle w:val="TableParagraph"/>
              <w:spacing w:line="205" w:lineRule="exact"/>
              <w:ind w:left="298" w:right="288"/>
              <w:jc w:val="center"/>
              <w:rPr>
                <w:sz w:val="20"/>
              </w:rPr>
            </w:pPr>
            <w:r>
              <w:rPr>
                <w:sz w:val="20"/>
              </w:rPr>
              <w:t>Chodba</w:t>
            </w:r>
          </w:p>
        </w:tc>
        <w:tc>
          <w:tcPr>
            <w:tcW w:w="711" w:type="dxa"/>
          </w:tcPr>
          <w:p>
            <w:pPr>
              <w:pStyle w:val="TableParagraph"/>
              <w:spacing w:line="205" w:lineRule="exact"/>
              <w:ind w:left="195" w:right="184"/>
              <w:jc w:val="center"/>
              <w:rPr>
                <w:sz w:val="20"/>
              </w:rPr>
            </w:pPr>
            <w:r>
              <w:rPr>
                <w:sz w:val="20"/>
              </w:rPr>
              <w:t>052</w:t>
            </w:r>
          </w:p>
        </w:tc>
        <w:tc>
          <w:tcPr>
            <w:tcW w:w="1105" w:type="dxa"/>
          </w:tcPr>
          <w:p>
            <w:pPr>
              <w:pStyle w:val="TableParagraph"/>
              <w:spacing w:line="205" w:lineRule="exact"/>
              <w:ind w:left="342"/>
              <w:rPr>
                <w:sz w:val="20"/>
              </w:rPr>
            </w:pPr>
            <w:r>
              <w:rPr>
                <w:sz w:val="20"/>
              </w:rPr>
              <w:t>20,30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20,30</w:t>
            </w:r>
          </w:p>
        </w:tc>
        <w:tc>
          <w:tcPr>
            <w:tcW w:w="1316" w:type="dxa"/>
          </w:tcPr>
          <w:p>
            <w:pPr>
              <w:pStyle w:val="TableParagraph"/>
              <w:spacing w:line="205" w:lineRule="exact"/>
              <w:ind w:right="98"/>
              <w:jc w:val="right"/>
              <w:rPr>
                <w:sz w:val="20"/>
              </w:rPr>
            </w:pPr>
            <w:r>
              <w:rPr>
                <w:sz w:val="20"/>
              </w:rPr>
              <w:t>20,30</w:t>
            </w:r>
          </w:p>
        </w:tc>
      </w:tr>
      <w:tr>
        <w:trPr>
          <w:trHeight w:val="222" w:hRule="atLeast"/>
        </w:trPr>
        <w:tc>
          <w:tcPr>
            <w:tcW w:w="2405" w:type="dxa"/>
          </w:tcPr>
          <w:p>
            <w:pPr>
              <w:pStyle w:val="TableParagraph"/>
              <w:spacing w:line="203" w:lineRule="exact"/>
              <w:ind w:left="298" w:right="288"/>
              <w:jc w:val="center"/>
              <w:rPr>
                <w:sz w:val="20"/>
              </w:rPr>
            </w:pPr>
            <w:r>
              <w:rPr>
                <w:sz w:val="20"/>
              </w:rPr>
              <w:t>Spisovna</w:t>
            </w:r>
          </w:p>
        </w:tc>
        <w:tc>
          <w:tcPr>
            <w:tcW w:w="711" w:type="dxa"/>
          </w:tcPr>
          <w:p>
            <w:pPr>
              <w:pStyle w:val="TableParagraph"/>
              <w:spacing w:line="203" w:lineRule="exact"/>
              <w:ind w:left="195" w:right="184"/>
              <w:jc w:val="center"/>
              <w:rPr>
                <w:sz w:val="20"/>
              </w:rPr>
            </w:pPr>
            <w:r>
              <w:rPr>
                <w:sz w:val="20"/>
              </w:rPr>
              <w:t>054</w:t>
            </w:r>
          </w:p>
        </w:tc>
        <w:tc>
          <w:tcPr>
            <w:tcW w:w="1105" w:type="dxa"/>
          </w:tcPr>
          <w:p>
            <w:pPr>
              <w:pStyle w:val="TableParagraph"/>
              <w:spacing w:line="203" w:lineRule="exact"/>
              <w:ind w:left="342"/>
              <w:rPr>
                <w:sz w:val="20"/>
              </w:rPr>
            </w:pPr>
            <w:r>
              <w:rPr>
                <w:sz w:val="20"/>
              </w:rPr>
              <w:t>49,60</w:t>
            </w:r>
          </w:p>
        </w:tc>
        <w:tc>
          <w:tcPr>
            <w:tcW w:w="1136" w:type="dxa"/>
          </w:tcPr>
          <w:p>
            <w:pPr>
              <w:pStyle w:val="TableParagraph"/>
              <w:rPr>
                <w:rFonts w:ascii="Times New Roman"/>
                <w:sz w:val="14"/>
              </w:rPr>
            </w:pPr>
          </w:p>
        </w:tc>
        <w:tc>
          <w:tcPr>
            <w:tcW w:w="992" w:type="dxa"/>
          </w:tcPr>
          <w:p>
            <w:pPr>
              <w:pStyle w:val="TableParagraph"/>
              <w:rPr>
                <w:rFonts w:ascii="Times New Roman"/>
                <w:sz w:val="14"/>
              </w:rPr>
            </w:pPr>
          </w:p>
        </w:tc>
        <w:tc>
          <w:tcPr>
            <w:tcW w:w="1551" w:type="dxa"/>
          </w:tcPr>
          <w:p>
            <w:pPr>
              <w:pStyle w:val="TableParagraph"/>
              <w:spacing w:line="203" w:lineRule="exact"/>
              <w:ind w:right="100"/>
              <w:jc w:val="right"/>
              <w:rPr>
                <w:sz w:val="20"/>
              </w:rPr>
            </w:pPr>
            <w:r>
              <w:rPr>
                <w:sz w:val="20"/>
              </w:rPr>
              <w:t>49,60</w:t>
            </w:r>
          </w:p>
        </w:tc>
        <w:tc>
          <w:tcPr>
            <w:tcW w:w="1316" w:type="dxa"/>
          </w:tcPr>
          <w:p>
            <w:pPr>
              <w:pStyle w:val="TableParagraph"/>
              <w:spacing w:line="203" w:lineRule="exact"/>
              <w:ind w:right="98"/>
              <w:jc w:val="right"/>
              <w:rPr>
                <w:sz w:val="20"/>
              </w:rPr>
            </w:pPr>
            <w:r>
              <w:rPr>
                <w:sz w:val="20"/>
              </w:rPr>
              <w:t>49,60</w:t>
            </w:r>
          </w:p>
        </w:tc>
      </w:tr>
      <w:tr>
        <w:trPr>
          <w:trHeight w:val="225" w:hRule="atLeast"/>
        </w:trPr>
        <w:tc>
          <w:tcPr>
            <w:tcW w:w="2405" w:type="dxa"/>
          </w:tcPr>
          <w:p>
            <w:pPr>
              <w:pStyle w:val="TableParagraph"/>
              <w:spacing w:line="205" w:lineRule="exact"/>
              <w:ind w:left="298" w:right="288"/>
              <w:jc w:val="center"/>
              <w:rPr>
                <w:sz w:val="20"/>
              </w:rPr>
            </w:pPr>
            <w:r>
              <w:rPr>
                <w:sz w:val="20"/>
              </w:rPr>
              <w:t>Schodiště</w:t>
            </w:r>
          </w:p>
        </w:tc>
        <w:tc>
          <w:tcPr>
            <w:tcW w:w="711" w:type="dxa"/>
          </w:tcPr>
          <w:p>
            <w:pPr>
              <w:pStyle w:val="TableParagraph"/>
              <w:spacing w:line="205" w:lineRule="exact"/>
              <w:ind w:left="195" w:right="184"/>
              <w:jc w:val="center"/>
              <w:rPr>
                <w:sz w:val="20"/>
              </w:rPr>
            </w:pPr>
            <w:r>
              <w:rPr>
                <w:sz w:val="20"/>
              </w:rPr>
              <w:t>056</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7,20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7,20</w:t>
            </w:r>
          </w:p>
        </w:tc>
        <w:tc>
          <w:tcPr>
            <w:tcW w:w="1316" w:type="dxa"/>
          </w:tcPr>
          <w:p>
            <w:pPr>
              <w:pStyle w:val="TableParagraph"/>
              <w:spacing w:line="205" w:lineRule="exact"/>
              <w:ind w:right="98"/>
              <w:jc w:val="right"/>
              <w:rPr>
                <w:sz w:val="20"/>
              </w:rPr>
            </w:pPr>
            <w:r>
              <w:rPr>
                <w:sz w:val="20"/>
              </w:rPr>
              <w:t>7,20</w:t>
            </w:r>
          </w:p>
        </w:tc>
      </w:tr>
      <w:tr>
        <w:trPr>
          <w:trHeight w:val="225" w:hRule="atLeast"/>
        </w:trPr>
        <w:tc>
          <w:tcPr>
            <w:tcW w:w="2405" w:type="dxa"/>
          </w:tcPr>
          <w:p>
            <w:pPr>
              <w:pStyle w:val="TableParagraph"/>
              <w:spacing w:line="205" w:lineRule="exact"/>
              <w:ind w:left="303" w:right="288"/>
              <w:jc w:val="center"/>
              <w:rPr>
                <w:sz w:val="20"/>
              </w:rPr>
            </w:pPr>
            <w:r>
              <w:rPr>
                <w:sz w:val="20"/>
              </w:rPr>
              <w:t>Místnost pro uklízečky</w:t>
            </w:r>
          </w:p>
        </w:tc>
        <w:tc>
          <w:tcPr>
            <w:tcW w:w="711" w:type="dxa"/>
          </w:tcPr>
          <w:p>
            <w:pPr>
              <w:pStyle w:val="TableParagraph"/>
              <w:spacing w:line="205" w:lineRule="exact"/>
              <w:ind w:left="195" w:right="184"/>
              <w:jc w:val="center"/>
              <w:rPr>
                <w:sz w:val="20"/>
              </w:rPr>
            </w:pPr>
            <w:r>
              <w:rPr>
                <w:sz w:val="20"/>
              </w:rPr>
              <w:t>058</w:t>
            </w:r>
          </w:p>
        </w:tc>
        <w:tc>
          <w:tcPr>
            <w:tcW w:w="1105" w:type="dxa"/>
          </w:tcPr>
          <w:p>
            <w:pPr>
              <w:pStyle w:val="TableParagraph"/>
              <w:spacing w:line="205" w:lineRule="exact"/>
              <w:ind w:left="360" w:right="356"/>
              <w:jc w:val="center"/>
              <w:rPr>
                <w:sz w:val="20"/>
              </w:rPr>
            </w:pPr>
            <w:r>
              <w:rPr>
                <w:sz w:val="20"/>
              </w:rPr>
              <w:t>4,40</w:t>
            </w:r>
          </w:p>
        </w:tc>
        <w:tc>
          <w:tcPr>
            <w:tcW w:w="1136"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4,40</w:t>
            </w:r>
          </w:p>
        </w:tc>
        <w:tc>
          <w:tcPr>
            <w:tcW w:w="1316" w:type="dxa"/>
          </w:tcPr>
          <w:p>
            <w:pPr>
              <w:pStyle w:val="TableParagraph"/>
              <w:spacing w:line="205" w:lineRule="exact"/>
              <w:ind w:right="98"/>
              <w:jc w:val="right"/>
              <w:rPr>
                <w:sz w:val="20"/>
              </w:rPr>
            </w:pPr>
            <w:r>
              <w:rPr>
                <w:sz w:val="20"/>
              </w:rPr>
              <w:t>4,40</w:t>
            </w:r>
          </w:p>
        </w:tc>
      </w:tr>
      <w:tr>
        <w:trPr>
          <w:trHeight w:val="225" w:hRule="atLeast"/>
        </w:trPr>
        <w:tc>
          <w:tcPr>
            <w:tcW w:w="2405" w:type="dxa"/>
          </w:tcPr>
          <w:p>
            <w:pPr>
              <w:pStyle w:val="TableParagraph"/>
              <w:spacing w:line="205" w:lineRule="exact"/>
              <w:ind w:left="301" w:right="288"/>
              <w:jc w:val="center"/>
              <w:rPr>
                <w:sz w:val="20"/>
              </w:rPr>
            </w:pPr>
            <w:r>
              <w:rPr>
                <w:sz w:val="20"/>
              </w:rPr>
              <w:t>WC+úklid</w:t>
            </w:r>
          </w:p>
        </w:tc>
        <w:tc>
          <w:tcPr>
            <w:tcW w:w="711" w:type="dxa"/>
          </w:tcPr>
          <w:p>
            <w:pPr>
              <w:pStyle w:val="TableParagraph"/>
              <w:spacing w:line="205" w:lineRule="exact"/>
              <w:ind w:left="195" w:right="184"/>
              <w:jc w:val="center"/>
              <w:rPr>
                <w:sz w:val="20"/>
              </w:rPr>
            </w:pPr>
            <w:r>
              <w:rPr>
                <w:sz w:val="20"/>
              </w:rPr>
              <w:t>059</w:t>
            </w:r>
          </w:p>
        </w:tc>
        <w:tc>
          <w:tcPr>
            <w:tcW w:w="1105" w:type="dxa"/>
          </w:tcPr>
          <w:p>
            <w:pPr>
              <w:pStyle w:val="TableParagraph"/>
              <w:rPr>
                <w:rFonts w:ascii="Times New Roman"/>
                <w:sz w:val="16"/>
              </w:rPr>
            </w:pPr>
          </w:p>
        </w:tc>
        <w:tc>
          <w:tcPr>
            <w:tcW w:w="1136" w:type="dxa"/>
          </w:tcPr>
          <w:p>
            <w:pPr>
              <w:pStyle w:val="TableParagraph"/>
              <w:spacing w:line="205" w:lineRule="exact"/>
              <w:ind w:left="380" w:right="380"/>
              <w:jc w:val="center"/>
              <w:rPr>
                <w:sz w:val="20"/>
              </w:rPr>
            </w:pPr>
            <w:r>
              <w:rPr>
                <w:sz w:val="20"/>
              </w:rPr>
              <w:t>8,80</w:t>
            </w:r>
          </w:p>
        </w:tc>
        <w:tc>
          <w:tcPr>
            <w:tcW w:w="992" w:type="dxa"/>
          </w:tcPr>
          <w:p>
            <w:pPr>
              <w:pStyle w:val="TableParagraph"/>
              <w:rPr>
                <w:rFonts w:ascii="Times New Roman"/>
                <w:sz w:val="16"/>
              </w:rPr>
            </w:pPr>
          </w:p>
        </w:tc>
        <w:tc>
          <w:tcPr>
            <w:tcW w:w="1551" w:type="dxa"/>
          </w:tcPr>
          <w:p>
            <w:pPr>
              <w:pStyle w:val="TableParagraph"/>
              <w:spacing w:line="205" w:lineRule="exact"/>
              <w:ind w:right="100"/>
              <w:jc w:val="right"/>
              <w:rPr>
                <w:sz w:val="20"/>
              </w:rPr>
            </w:pPr>
            <w:r>
              <w:rPr>
                <w:sz w:val="20"/>
              </w:rPr>
              <w:t>8,80</w:t>
            </w:r>
          </w:p>
        </w:tc>
        <w:tc>
          <w:tcPr>
            <w:tcW w:w="1316" w:type="dxa"/>
          </w:tcPr>
          <w:p>
            <w:pPr>
              <w:pStyle w:val="TableParagraph"/>
              <w:spacing w:line="205" w:lineRule="exact"/>
              <w:ind w:right="98"/>
              <w:jc w:val="right"/>
              <w:rPr>
                <w:sz w:val="20"/>
              </w:rPr>
            </w:pPr>
            <w:r>
              <w:rPr>
                <w:sz w:val="20"/>
              </w:rPr>
              <w:t>8,80</w:t>
            </w:r>
          </w:p>
        </w:tc>
      </w:tr>
      <w:tr>
        <w:trPr>
          <w:trHeight w:val="225" w:hRule="atLeast"/>
        </w:trPr>
        <w:tc>
          <w:tcPr>
            <w:tcW w:w="2405" w:type="dxa"/>
            <w:shd w:val="clear" w:color="auto" w:fill="C4BB95"/>
          </w:tcPr>
          <w:p>
            <w:pPr>
              <w:pStyle w:val="TableParagraph"/>
              <w:spacing w:line="205" w:lineRule="exact"/>
              <w:ind w:left="296" w:right="288"/>
              <w:jc w:val="center"/>
              <w:rPr>
                <w:sz w:val="20"/>
              </w:rPr>
            </w:pPr>
            <w:r>
              <w:rPr>
                <w:sz w:val="20"/>
              </w:rPr>
              <w:t>Celková plocha úklidu</w:t>
            </w:r>
          </w:p>
        </w:tc>
        <w:tc>
          <w:tcPr>
            <w:tcW w:w="711" w:type="dxa"/>
            <w:shd w:val="clear" w:color="auto" w:fill="C4BB95"/>
          </w:tcPr>
          <w:p>
            <w:pPr>
              <w:pStyle w:val="TableParagraph"/>
              <w:rPr>
                <w:rFonts w:ascii="Times New Roman"/>
                <w:sz w:val="16"/>
              </w:rPr>
            </w:pPr>
          </w:p>
        </w:tc>
        <w:tc>
          <w:tcPr>
            <w:tcW w:w="1105" w:type="dxa"/>
            <w:shd w:val="clear" w:color="auto" w:fill="C4BB95"/>
          </w:tcPr>
          <w:p>
            <w:pPr>
              <w:pStyle w:val="TableParagraph"/>
              <w:spacing w:line="205" w:lineRule="exact"/>
              <w:ind w:left="294"/>
              <w:rPr>
                <w:sz w:val="20"/>
              </w:rPr>
            </w:pPr>
            <w:r>
              <w:rPr>
                <w:sz w:val="20"/>
              </w:rPr>
              <w:t>382,95</w:t>
            </w:r>
          </w:p>
        </w:tc>
        <w:tc>
          <w:tcPr>
            <w:tcW w:w="1136" w:type="dxa"/>
            <w:shd w:val="clear" w:color="auto" w:fill="C4BB95"/>
          </w:tcPr>
          <w:p>
            <w:pPr>
              <w:pStyle w:val="TableParagraph"/>
              <w:spacing w:line="205" w:lineRule="exact"/>
              <w:ind w:left="355"/>
              <w:rPr>
                <w:sz w:val="20"/>
              </w:rPr>
            </w:pPr>
            <w:r>
              <w:rPr>
                <w:sz w:val="20"/>
              </w:rPr>
              <w:t>38,40</w:t>
            </w:r>
          </w:p>
        </w:tc>
        <w:tc>
          <w:tcPr>
            <w:tcW w:w="992" w:type="dxa"/>
            <w:shd w:val="clear" w:color="auto" w:fill="C4BB95"/>
          </w:tcPr>
          <w:p>
            <w:pPr>
              <w:pStyle w:val="TableParagraph"/>
              <w:spacing w:line="205" w:lineRule="exact"/>
              <w:ind w:left="330"/>
              <w:rPr>
                <w:sz w:val="20"/>
              </w:rPr>
            </w:pPr>
            <w:r>
              <w:rPr>
                <w:sz w:val="20"/>
              </w:rPr>
              <w:t>0,00</w:t>
            </w:r>
          </w:p>
        </w:tc>
        <w:tc>
          <w:tcPr>
            <w:tcW w:w="1551" w:type="dxa"/>
            <w:shd w:val="clear" w:color="auto" w:fill="C4BB95"/>
          </w:tcPr>
          <w:p>
            <w:pPr>
              <w:pStyle w:val="TableParagraph"/>
              <w:spacing w:line="205" w:lineRule="exact"/>
              <w:ind w:right="102"/>
              <w:jc w:val="right"/>
              <w:rPr>
                <w:sz w:val="20"/>
              </w:rPr>
            </w:pPr>
            <w:r>
              <w:rPr>
                <w:sz w:val="20"/>
              </w:rPr>
              <w:t>421,35</w:t>
            </w:r>
          </w:p>
        </w:tc>
        <w:tc>
          <w:tcPr>
            <w:tcW w:w="1316" w:type="dxa"/>
            <w:shd w:val="clear" w:color="auto" w:fill="C4BB95"/>
          </w:tcPr>
          <w:p>
            <w:pPr>
              <w:pStyle w:val="TableParagraph"/>
              <w:spacing w:line="205" w:lineRule="exact"/>
              <w:ind w:right="100"/>
              <w:jc w:val="right"/>
              <w:rPr>
                <w:sz w:val="20"/>
              </w:rPr>
            </w:pPr>
            <w:r>
              <w:rPr>
                <w:sz w:val="20"/>
              </w:rPr>
              <w:t>421,35</w:t>
            </w:r>
          </w:p>
        </w:tc>
      </w:tr>
    </w:tbl>
    <w:p>
      <w:pPr>
        <w:spacing w:before="0"/>
        <w:ind w:left="355" w:right="0" w:firstLine="0"/>
        <w:jc w:val="left"/>
        <w:rPr>
          <w:sz w:val="18"/>
        </w:rPr>
      </w:pPr>
      <w:r>
        <w:rPr>
          <w:sz w:val="18"/>
        </w:rPr>
        <w:t>Tyto prostory uklízí dodavatel (doba nacenění: 1 měsíc)</w:t>
      </w:r>
    </w:p>
    <w:p>
      <w:pPr>
        <w:pStyle w:val="BodyText"/>
        <w:spacing w:before="2"/>
        <w:rPr>
          <w:sz w:val="22"/>
        </w:rPr>
      </w:pPr>
    </w:p>
    <w:p>
      <w:pPr>
        <w:pStyle w:val="BodyText"/>
        <w:ind w:left="355"/>
      </w:pPr>
      <w:r>
        <w:rPr/>
        <w:t>(1N.P.) – přízemí OS Louny (0)</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710"/>
        <w:gridCol w:w="1132"/>
        <w:gridCol w:w="1134"/>
        <w:gridCol w:w="990"/>
        <w:gridCol w:w="1549"/>
        <w:gridCol w:w="1314"/>
      </w:tblGrid>
      <w:tr>
        <w:trPr>
          <w:trHeight w:val="405" w:hRule="atLeast"/>
        </w:trPr>
        <w:tc>
          <w:tcPr>
            <w:tcW w:w="2376" w:type="dxa"/>
            <w:vMerge w:val="restart"/>
            <w:shd w:val="clear" w:color="auto" w:fill="C4BB95"/>
          </w:tcPr>
          <w:p>
            <w:pPr>
              <w:pStyle w:val="TableParagraph"/>
              <w:spacing w:before="6"/>
              <w:rPr>
                <w:sz w:val="25"/>
              </w:rPr>
            </w:pPr>
          </w:p>
          <w:p>
            <w:pPr>
              <w:pStyle w:val="TableParagraph"/>
              <w:ind w:left="563"/>
              <w:rPr>
                <w:sz w:val="22"/>
              </w:rPr>
            </w:pPr>
            <w:r>
              <w:rPr>
                <w:sz w:val="22"/>
              </w:rPr>
              <w:t>Druh prostoru</w:t>
            </w:r>
          </w:p>
        </w:tc>
        <w:tc>
          <w:tcPr>
            <w:tcW w:w="710" w:type="dxa"/>
            <w:vMerge w:val="restart"/>
            <w:shd w:val="clear" w:color="auto" w:fill="C4BB95"/>
          </w:tcPr>
          <w:p>
            <w:pPr>
              <w:pStyle w:val="TableParagraph"/>
              <w:spacing w:before="40"/>
              <w:ind w:left="117" w:right="100" w:firstLine="21"/>
              <w:jc w:val="both"/>
              <w:rPr>
                <w:sz w:val="22"/>
              </w:rPr>
            </w:pPr>
            <w:r>
              <w:rPr>
                <w:sz w:val="22"/>
              </w:rPr>
              <w:t>Číslo místn osti</w:t>
            </w:r>
          </w:p>
        </w:tc>
        <w:tc>
          <w:tcPr>
            <w:tcW w:w="1132" w:type="dxa"/>
            <w:tcBorders>
              <w:right w:val="nil"/>
            </w:tcBorders>
            <w:shd w:val="clear" w:color="auto" w:fill="C4BB95"/>
          </w:tcPr>
          <w:p>
            <w:pPr>
              <w:pStyle w:val="TableParagraph"/>
              <w:spacing w:line="227" w:lineRule="exact" w:before="158"/>
              <w:ind w:left="470"/>
              <w:rPr>
                <w:sz w:val="22"/>
              </w:rPr>
            </w:pPr>
            <w:r>
              <w:rPr>
                <w:sz w:val="22"/>
              </w:rPr>
              <w:t>Druhy</w:t>
            </w:r>
          </w:p>
        </w:tc>
        <w:tc>
          <w:tcPr>
            <w:tcW w:w="1134" w:type="dxa"/>
            <w:tcBorders>
              <w:left w:val="nil"/>
              <w:right w:val="nil"/>
            </w:tcBorders>
            <w:shd w:val="clear" w:color="auto" w:fill="C4BB95"/>
          </w:tcPr>
          <w:p>
            <w:pPr>
              <w:pStyle w:val="TableParagraph"/>
              <w:spacing w:line="227" w:lineRule="exact" w:before="158"/>
              <w:ind w:left="214"/>
              <w:rPr>
                <w:sz w:val="22"/>
              </w:rPr>
            </w:pPr>
            <w:r>
              <w:rPr>
                <w:sz w:val="22"/>
              </w:rPr>
              <w:t>povrchů</w:t>
            </w:r>
          </w:p>
        </w:tc>
        <w:tc>
          <w:tcPr>
            <w:tcW w:w="990" w:type="dxa"/>
            <w:tcBorders>
              <w:left w:val="nil"/>
            </w:tcBorders>
            <w:shd w:val="clear" w:color="auto" w:fill="C4BB95"/>
          </w:tcPr>
          <w:p>
            <w:pPr>
              <w:pStyle w:val="TableParagraph"/>
              <w:spacing w:line="227" w:lineRule="exact" w:before="158"/>
              <w:ind w:left="115"/>
              <w:rPr>
                <w:sz w:val="22"/>
              </w:rPr>
            </w:pPr>
            <w:r>
              <w:rPr>
                <w:sz w:val="22"/>
              </w:rPr>
              <w:t>v m2</w:t>
            </w:r>
          </w:p>
        </w:tc>
        <w:tc>
          <w:tcPr>
            <w:tcW w:w="1549" w:type="dxa"/>
            <w:vMerge w:val="restart"/>
            <w:shd w:val="clear" w:color="auto" w:fill="C4BB95"/>
          </w:tcPr>
          <w:p>
            <w:pPr>
              <w:pStyle w:val="TableParagraph"/>
              <w:spacing w:line="247" w:lineRule="exact" w:before="163"/>
              <w:ind w:left="130" w:right="115"/>
              <w:jc w:val="center"/>
              <w:rPr>
                <w:sz w:val="22"/>
              </w:rPr>
            </w:pPr>
            <w:r>
              <w:rPr>
                <w:sz w:val="22"/>
              </w:rPr>
              <w:t>Plocha podlaží</w:t>
            </w:r>
          </w:p>
          <w:p>
            <w:pPr>
              <w:pStyle w:val="TableParagraph"/>
              <w:ind w:left="130" w:right="112"/>
              <w:jc w:val="center"/>
              <w:rPr>
                <w:sz w:val="22"/>
              </w:rPr>
            </w:pPr>
            <w:r>
              <w:rPr>
                <w:sz w:val="22"/>
              </w:rPr>
              <w:t>v m2</w:t>
            </w:r>
          </w:p>
        </w:tc>
        <w:tc>
          <w:tcPr>
            <w:tcW w:w="1314" w:type="dxa"/>
            <w:vMerge w:val="restart"/>
            <w:shd w:val="clear" w:color="auto" w:fill="C4BB95"/>
          </w:tcPr>
          <w:p>
            <w:pPr>
              <w:pStyle w:val="TableParagraph"/>
              <w:spacing w:before="163"/>
              <w:ind w:left="156" w:right="112" w:firstLine="218"/>
              <w:rPr>
                <w:sz w:val="22"/>
              </w:rPr>
            </w:pPr>
            <w:r>
              <w:rPr>
                <w:sz w:val="22"/>
              </w:rPr>
              <w:t>Plocha úklidu v m2</w:t>
            </w:r>
          </w:p>
        </w:tc>
      </w:tr>
      <w:tr>
        <w:trPr>
          <w:trHeight w:val="405" w:hRule="atLeast"/>
        </w:trPr>
        <w:tc>
          <w:tcPr>
            <w:tcW w:w="2376" w:type="dxa"/>
            <w:vMerge/>
            <w:tcBorders>
              <w:top w:val="nil"/>
            </w:tcBorders>
            <w:shd w:val="clear" w:color="auto" w:fill="C4BB95"/>
          </w:tcPr>
          <w:p>
            <w:pPr>
              <w:rPr>
                <w:sz w:val="2"/>
                <w:szCs w:val="2"/>
              </w:rPr>
            </w:pPr>
          </w:p>
        </w:tc>
        <w:tc>
          <w:tcPr>
            <w:tcW w:w="710" w:type="dxa"/>
            <w:vMerge/>
            <w:tcBorders>
              <w:top w:val="nil"/>
            </w:tcBorders>
            <w:shd w:val="clear" w:color="auto" w:fill="C4BB95"/>
          </w:tcPr>
          <w:p>
            <w:pPr>
              <w:rPr>
                <w:sz w:val="2"/>
                <w:szCs w:val="2"/>
              </w:rPr>
            </w:pPr>
          </w:p>
        </w:tc>
        <w:tc>
          <w:tcPr>
            <w:tcW w:w="1132" w:type="dxa"/>
            <w:shd w:val="clear" w:color="auto" w:fill="C4BB95"/>
          </w:tcPr>
          <w:p>
            <w:pPr>
              <w:pStyle w:val="TableParagraph"/>
              <w:spacing w:line="227" w:lineRule="exact" w:before="158"/>
              <w:ind w:left="360"/>
              <w:rPr>
                <w:sz w:val="22"/>
              </w:rPr>
            </w:pPr>
            <w:r>
              <w:rPr>
                <w:sz w:val="22"/>
              </w:rPr>
              <w:t>PVC</w:t>
            </w:r>
          </w:p>
        </w:tc>
        <w:tc>
          <w:tcPr>
            <w:tcW w:w="1134" w:type="dxa"/>
            <w:shd w:val="clear" w:color="auto" w:fill="C4BB95"/>
          </w:tcPr>
          <w:p>
            <w:pPr>
              <w:pStyle w:val="TableParagraph"/>
              <w:spacing w:line="227" w:lineRule="exact" w:before="158"/>
              <w:ind w:left="265"/>
              <w:rPr>
                <w:sz w:val="22"/>
              </w:rPr>
            </w:pPr>
            <w:r>
              <w:rPr>
                <w:sz w:val="22"/>
              </w:rPr>
              <w:t>Dlažba</w:t>
            </w:r>
          </w:p>
        </w:tc>
        <w:tc>
          <w:tcPr>
            <w:tcW w:w="990" w:type="dxa"/>
            <w:shd w:val="clear" w:color="auto" w:fill="C4BB95"/>
          </w:tcPr>
          <w:p>
            <w:pPr>
              <w:pStyle w:val="TableParagraph"/>
              <w:spacing w:line="227" w:lineRule="exact" w:before="158"/>
              <w:ind w:left="129"/>
              <w:rPr>
                <w:sz w:val="22"/>
              </w:rPr>
            </w:pPr>
            <w:r>
              <w:rPr>
                <w:sz w:val="22"/>
              </w:rPr>
              <w:t>Koberce</w:t>
            </w:r>
          </w:p>
        </w:tc>
        <w:tc>
          <w:tcPr>
            <w:tcW w:w="1549" w:type="dxa"/>
            <w:vMerge/>
            <w:tcBorders>
              <w:top w:val="nil"/>
            </w:tcBorders>
            <w:shd w:val="clear" w:color="auto" w:fill="C4BB95"/>
          </w:tcPr>
          <w:p>
            <w:pPr>
              <w:rPr>
                <w:sz w:val="2"/>
                <w:szCs w:val="2"/>
              </w:rPr>
            </w:pPr>
          </w:p>
        </w:tc>
        <w:tc>
          <w:tcPr>
            <w:tcW w:w="1314" w:type="dxa"/>
            <w:vMerge/>
            <w:tcBorders>
              <w:top w:val="nil"/>
            </w:tcBorders>
            <w:shd w:val="clear" w:color="auto" w:fill="C4BB95"/>
          </w:tcPr>
          <w:p>
            <w:pPr>
              <w:rPr>
                <w:sz w:val="2"/>
                <w:szCs w:val="2"/>
              </w:rPr>
            </w:pPr>
          </w:p>
        </w:tc>
      </w:tr>
      <w:tr>
        <w:trPr>
          <w:trHeight w:val="225" w:hRule="atLeast"/>
        </w:trPr>
        <w:tc>
          <w:tcPr>
            <w:tcW w:w="2376" w:type="dxa"/>
          </w:tcPr>
          <w:p>
            <w:pPr>
              <w:pStyle w:val="TableParagraph"/>
              <w:spacing w:line="205" w:lineRule="exact"/>
              <w:ind w:left="293" w:right="280"/>
              <w:jc w:val="center"/>
              <w:rPr>
                <w:sz w:val="20"/>
              </w:rPr>
            </w:pPr>
            <w:r>
              <w:rPr>
                <w:sz w:val="20"/>
              </w:rPr>
              <w:t>Hala</w:t>
            </w:r>
          </w:p>
        </w:tc>
        <w:tc>
          <w:tcPr>
            <w:tcW w:w="710" w:type="dxa"/>
          </w:tcPr>
          <w:p>
            <w:pPr>
              <w:pStyle w:val="TableParagraph"/>
              <w:spacing w:line="205" w:lineRule="exact"/>
              <w:ind w:right="201"/>
              <w:jc w:val="right"/>
              <w:rPr>
                <w:sz w:val="20"/>
              </w:rPr>
            </w:pPr>
            <w:r>
              <w:rPr>
                <w:w w:val="95"/>
                <w:sz w:val="20"/>
              </w:rPr>
              <w:t>101</w:t>
            </w:r>
          </w:p>
        </w:tc>
        <w:tc>
          <w:tcPr>
            <w:tcW w:w="1132" w:type="dxa"/>
          </w:tcPr>
          <w:p>
            <w:pPr>
              <w:pStyle w:val="TableParagraph"/>
              <w:spacing w:line="205" w:lineRule="exact"/>
              <w:ind w:left="357"/>
              <w:rPr>
                <w:sz w:val="20"/>
              </w:rPr>
            </w:pPr>
            <w:r>
              <w:rPr>
                <w:sz w:val="20"/>
              </w:rPr>
              <w:t>92,15</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92,15</w:t>
            </w:r>
          </w:p>
        </w:tc>
        <w:tc>
          <w:tcPr>
            <w:tcW w:w="1314" w:type="dxa"/>
          </w:tcPr>
          <w:p>
            <w:pPr>
              <w:pStyle w:val="TableParagraph"/>
              <w:spacing w:line="205" w:lineRule="exact"/>
              <w:ind w:right="87"/>
              <w:jc w:val="right"/>
              <w:rPr>
                <w:sz w:val="20"/>
              </w:rPr>
            </w:pPr>
            <w:r>
              <w:rPr>
                <w:sz w:val="20"/>
              </w:rPr>
              <w:t>92,15</w:t>
            </w:r>
          </w:p>
        </w:tc>
      </w:tr>
      <w:tr>
        <w:trPr>
          <w:trHeight w:val="225" w:hRule="atLeast"/>
        </w:trPr>
        <w:tc>
          <w:tcPr>
            <w:tcW w:w="2376" w:type="dxa"/>
          </w:tcPr>
          <w:p>
            <w:pPr>
              <w:pStyle w:val="TableParagraph"/>
              <w:spacing w:line="205" w:lineRule="exact"/>
              <w:ind w:left="292" w:right="281"/>
              <w:jc w:val="center"/>
              <w:rPr>
                <w:sz w:val="20"/>
              </w:rPr>
            </w:pPr>
            <w:r>
              <w:rPr>
                <w:sz w:val="20"/>
              </w:rPr>
              <w:t>Kuchyňka</w:t>
            </w:r>
          </w:p>
        </w:tc>
        <w:tc>
          <w:tcPr>
            <w:tcW w:w="710" w:type="dxa"/>
          </w:tcPr>
          <w:p>
            <w:pPr>
              <w:pStyle w:val="TableParagraph"/>
              <w:spacing w:line="205" w:lineRule="exact"/>
              <w:ind w:right="201"/>
              <w:jc w:val="right"/>
              <w:rPr>
                <w:sz w:val="20"/>
              </w:rPr>
            </w:pPr>
            <w:r>
              <w:rPr>
                <w:w w:val="95"/>
                <w:sz w:val="20"/>
              </w:rPr>
              <w:t>102</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4,80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4,80</w:t>
            </w:r>
          </w:p>
        </w:tc>
        <w:tc>
          <w:tcPr>
            <w:tcW w:w="1314" w:type="dxa"/>
          </w:tcPr>
          <w:p>
            <w:pPr>
              <w:pStyle w:val="TableParagraph"/>
              <w:spacing w:line="205" w:lineRule="exact"/>
              <w:ind w:right="87"/>
              <w:jc w:val="right"/>
              <w:rPr>
                <w:sz w:val="20"/>
              </w:rPr>
            </w:pPr>
            <w:r>
              <w:rPr>
                <w:sz w:val="20"/>
              </w:rPr>
              <w:t>4,80</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104</w:t>
            </w:r>
          </w:p>
        </w:tc>
        <w:tc>
          <w:tcPr>
            <w:tcW w:w="1132" w:type="dxa"/>
          </w:tcPr>
          <w:p>
            <w:pPr>
              <w:pStyle w:val="TableParagraph"/>
              <w:spacing w:line="205" w:lineRule="exact"/>
              <w:ind w:left="357"/>
              <w:rPr>
                <w:sz w:val="20"/>
              </w:rPr>
            </w:pPr>
            <w:r>
              <w:rPr>
                <w:sz w:val="20"/>
              </w:rPr>
              <w:t>58,95</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58,95</w:t>
            </w:r>
          </w:p>
        </w:tc>
        <w:tc>
          <w:tcPr>
            <w:tcW w:w="1314" w:type="dxa"/>
          </w:tcPr>
          <w:p>
            <w:pPr>
              <w:pStyle w:val="TableParagraph"/>
              <w:spacing w:line="205" w:lineRule="exact"/>
              <w:ind w:right="87"/>
              <w:jc w:val="right"/>
              <w:rPr>
                <w:sz w:val="20"/>
              </w:rPr>
            </w:pPr>
            <w:r>
              <w:rPr>
                <w:sz w:val="20"/>
              </w:rPr>
              <w:t>58,95</w:t>
            </w:r>
          </w:p>
        </w:tc>
      </w:tr>
      <w:tr>
        <w:trPr>
          <w:trHeight w:val="225" w:hRule="atLeast"/>
        </w:trPr>
        <w:tc>
          <w:tcPr>
            <w:tcW w:w="2376" w:type="dxa"/>
          </w:tcPr>
          <w:p>
            <w:pPr>
              <w:pStyle w:val="TableParagraph"/>
              <w:spacing w:line="205" w:lineRule="exact"/>
              <w:ind w:left="292" w:right="281"/>
              <w:jc w:val="center"/>
              <w:rPr>
                <w:sz w:val="20"/>
              </w:rPr>
            </w:pPr>
            <w:r>
              <w:rPr>
                <w:sz w:val="20"/>
              </w:rPr>
              <w:t>WC-muži</w:t>
            </w:r>
          </w:p>
        </w:tc>
        <w:tc>
          <w:tcPr>
            <w:tcW w:w="710" w:type="dxa"/>
          </w:tcPr>
          <w:p>
            <w:pPr>
              <w:pStyle w:val="TableParagraph"/>
              <w:spacing w:line="205" w:lineRule="exact"/>
              <w:ind w:right="201"/>
              <w:jc w:val="right"/>
              <w:rPr>
                <w:sz w:val="20"/>
              </w:rPr>
            </w:pPr>
            <w:r>
              <w:rPr>
                <w:w w:val="95"/>
                <w:sz w:val="20"/>
              </w:rPr>
              <w:t>105</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4,50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4,50</w:t>
            </w:r>
          </w:p>
        </w:tc>
        <w:tc>
          <w:tcPr>
            <w:tcW w:w="1314" w:type="dxa"/>
          </w:tcPr>
          <w:p>
            <w:pPr>
              <w:pStyle w:val="TableParagraph"/>
              <w:spacing w:line="205" w:lineRule="exact"/>
              <w:ind w:right="87"/>
              <w:jc w:val="right"/>
              <w:rPr>
                <w:sz w:val="20"/>
              </w:rPr>
            </w:pPr>
            <w:r>
              <w:rPr>
                <w:sz w:val="20"/>
              </w:rPr>
              <w:t>4,50</w:t>
            </w:r>
          </w:p>
        </w:tc>
      </w:tr>
      <w:tr>
        <w:trPr>
          <w:trHeight w:val="225" w:hRule="atLeast"/>
        </w:trPr>
        <w:tc>
          <w:tcPr>
            <w:tcW w:w="2376" w:type="dxa"/>
          </w:tcPr>
          <w:p>
            <w:pPr>
              <w:pStyle w:val="TableParagraph"/>
              <w:spacing w:line="205" w:lineRule="exact"/>
              <w:ind w:left="293" w:right="279"/>
              <w:jc w:val="center"/>
              <w:rPr>
                <w:sz w:val="20"/>
              </w:rPr>
            </w:pPr>
            <w:r>
              <w:rPr>
                <w:sz w:val="20"/>
              </w:rPr>
              <w:t>WC-ženy</w:t>
            </w:r>
          </w:p>
        </w:tc>
        <w:tc>
          <w:tcPr>
            <w:tcW w:w="710" w:type="dxa"/>
          </w:tcPr>
          <w:p>
            <w:pPr>
              <w:pStyle w:val="TableParagraph"/>
              <w:spacing w:line="205" w:lineRule="exact"/>
              <w:ind w:right="201"/>
              <w:jc w:val="right"/>
              <w:rPr>
                <w:sz w:val="20"/>
              </w:rPr>
            </w:pPr>
            <w:r>
              <w:rPr>
                <w:w w:val="95"/>
                <w:sz w:val="20"/>
              </w:rPr>
              <w:t>106</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4,40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4,40</w:t>
            </w:r>
          </w:p>
        </w:tc>
        <w:tc>
          <w:tcPr>
            <w:tcW w:w="1314" w:type="dxa"/>
          </w:tcPr>
          <w:p>
            <w:pPr>
              <w:pStyle w:val="TableParagraph"/>
              <w:spacing w:line="205" w:lineRule="exact"/>
              <w:ind w:right="87"/>
              <w:jc w:val="right"/>
              <w:rPr>
                <w:sz w:val="20"/>
              </w:rPr>
            </w:pPr>
            <w:r>
              <w:rPr>
                <w:sz w:val="20"/>
              </w:rPr>
              <w:t>4,40</w:t>
            </w:r>
          </w:p>
        </w:tc>
      </w:tr>
      <w:tr>
        <w:trPr>
          <w:trHeight w:val="225" w:hRule="atLeast"/>
        </w:trPr>
        <w:tc>
          <w:tcPr>
            <w:tcW w:w="2376" w:type="dxa"/>
          </w:tcPr>
          <w:p>
            <w:pPr>
              <w:pStyle w:val="TableParagraph"/>
              <w:spacing w:line="205" w:lineRule="exact"/>
              <w:ind w:left="292" w:right="281"/>
              <w:jc w:val="center"/>
              <w:rPr>
                <w:sz w:val="20"/>
              </w:rPr>
            </w:pPr>
            <w:r>
              <w:rPr>
                <w:sz w:val="20"/>
              </w:rPr>
              <w:t>WC zaměstnanci-muži</w:t>
            </w:r>
          </w:p>
        </w:tc>
        <w:tc>
          <w:tcPr>
            <w:tcW w:w="710" w:type="dxa"/>
          </w:tcPr>
          <w:p>
            <w:pPr>
              <w:pStyle w:val="TableParagraph"/>
              <w:spacing w:line="205" w:lineRule="exact"/>
              <w:ind w:right="201"/>
              <w:jc w:val="right"/>
              <w:rPr>
                <w:sz w:val="20"/>
              </w:rPr>
            </w:pPr>
            <w:r>
              <w:rPr>
                <w:w w:val="95"/>
                <w:sz w:val="20"/>
              </w:rPr>
              <w:t>107</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6,85</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6,85</w:t>
            </w:r>
          </w:p>
        </w:tc>
        <w:tc>
          <w:tcPr>
            <w:tcW w:w="1314" w:type="dxa"/>
          </w:tcPr>
          <w:p>
            <w:pPr>
              <w:pStyle w:val="TableParagraph"/>
              <w:spacing w:line="205" w:lineRule="exact"/>
              <w:ind w:right="87"/>
              <w:jc w:val="right"/>
              <w:rPr>
                <w:sz w:val="20"/>
              </w:rPr>
            </w:pPr>
            <w:r>
              <w:rPr>
                <w:sz w:val="20"/>
              </w:rPr>
              <w:t>6,85</w:t>
            </w:r>
          </w:p>
        </w:tc>
      </w:tr>
      <w:tr>
        <w:trPr>
          <w:trHeight w:val="225" w:hRule="atLeast"/>
        </w:trPr>
        <w:tc>
          <w:tcPr>
            <w:tcW w:w="2376" w:type="dxa"/>
          </w:tcPr>
          <w:p>
            <w:pPr>
              <w:pStyle w:val="TableParagraph"/>
              <w:spacing w:line="205" w:lineRule="exact"/>
              <w:ind w:left="291" w:right="281"/>
              <w:jc w:val="center"/>
              <w:rPr>
                <w:sz w:val="20"/>
              </w:rPr>
            </w:pPr>
            <w:r>
              <w:rPr>
                <w:sz w:val="20"/>
              </w:rPr>
              <w:t>WC zaměstnanci-ženy</w:t>
            </w:r>
          </w:p>
        </w:tc>
        <w:tc>
          <w:tcPr>
            <w:tcW w:w="710" w:type="dxa"/>
          </w:tcPr>
          <w:p>
            <w:pPr>
              <w:pStyle w:val="TableParagraph"/>
              <w:spacing w:line="205" w:lineRule="exact"/>
              <w:ind w:right="201"/>
              <w:jc w:val="right"/>
              <w:rPr>
                <w:sz w:val="20"/>
              </w:rPr>
            </w:pPr>
            <w:r>
              <w:rPr>
                <w:w w:val="95"/>
                <w:sz w:val="20"/>
              </w:rPr>
              <w:t>108</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5,40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5,40</w:t>
            </w:r>
          </w:p>
        </w:tc>
        <w:tc>
          <w:tcPr>
            <w:tcW w:w="1314" w:type="dxa"/>
          </w:tcPr>
          <w:p>
            <w:pPr>
              <w:pStyle w:val="TableParagraph"/>
              <w:spacing w:line="205" w:lineRule="exact"/>
              <w:ind w:right="87"/>
              <w:jc w:val="right"/>
              <w:rPr>
                <w:sz w:val="20"/>
              </w:rPr>
            </w:pPr>
            <w:r>
              <w:rPr>
                <w:sz w:val="20"/>
              </w:rPr>
              <w:t>5,40</w:t>
            </w:r>
          </w:p>
        </w:tc>
      </w:tr>
      <w:tr>
        <w:trPr>
          <w:trHeight w:val="222" w:hRule="atLeast"/>
        </w:trPr>
        <w:tc>
          <w:tcPr>
            <w:tcW w:w="2376" w:type="dxa"/>
          </w:tcPr>
          <w:p>
            <w:pPr>
              <w:pStyle w:val="TableParagraph"/>
              <w:spacing w:line="203" w:lineRule="exact"/>
              <w:ind w:left="289" w:right="281"/>
              <w:jc w:val="center"/>
              <w:rPr>
                <w:sz w:val="20"/>
              </w:rPr>
            </w:pPr>
            <w:r>
              <w:rPr>
                <w:sz w:val="20"/>
              </w:rPr>
              <w:t>Zádveří-stanoviště JS</w:t>
            </w:r>
          </w:p>
        </w:tc>
        <w:tc>
          <w:tcPr>
            <w:tcW w:w="710" w:type="dxa"/>
          </w:tcPr>
          <w:p>
            <w:pPr>
              <w:pStyle w:val="TableParagraph"/>
              <w:spacing w:line="203" w:lineRule="exact"/>
              <w:ind w:right="201"/>
              <w:jc w:val="right"/>
              <w:rPr>
                <w:sz w:val="20"/>
              </w:rPr>
            </w:pPr>
            <w:r>
              <w:rPr>
                <w:w w:val="95"/>
                <w:sz w:val="20"/>
              </w:rPr>
              <w:t>115</w:t>
            </w:r>
          </w:p>
        </w:tc>
        <w:tc>
          <w:tcPr>
            <w:tcW w:w="1132" w:type="dxa"/>
          </w:tcPr>
          <w:p>
            <w:pPr>
              <w:pStyle w:val="TableParagraph"/>
              <w:rPr>
                <w:rFonts w:ascii="Times New Roman"/>
                <w:sz w:val="14"/>
              </w:rPr>
            </w:pPr>
          </w:p>
        </w:tc>
        <w:tc>
          <w:tcPr>
            <w:tcW w:w="1134" w:type="dxa"/>
          </w:tcPr>
          <w:p>
            <w:pPr>
              <w:pStyle w:val="TableParagraph"/>
              <w:rPr>
                <w:rFonts w:ascii="Times New Roman"/>
                <w:sz w:val="14"/>
              </w:rPr>
            </w:pPr>
          </w:p>
        </w:tc>
        <w:tc>
          <w:tcPr>
            <w:tcW w:w="990" w:type="dxa"/>
          </w:tcPr>
          <w:p>
            <w:pPr>
              <w:pStyle w:val="TableParagraph"/>
              <w:spacing w:line="203" w:lineRule="exact"/>
              <w:ind w:left="287"/>
              <w:rPr>
                <w:sz w:val="20"/>
              </w:rPr>
            </w:pPr>
            <w:r>
              <w:rPr>
                <w:sz w:val="20"/>
              </w:rPr>
              <w:t>16,40</w:t>
            </w:r>
          </w:p>
        </w:tc>
        <w:tc>
          <w:tcPr>
            <w:tcW w:w="1549" w:type="dxa"/>
          </w:tcPr>
          <w:p>
            <w:pPr>
              <w:pStyle w:val="TableParagraph"/>
              <w:spacing w:line="203" w:lineRule="exact"/>
              <w:ind w:right="91"/>
              <w:jc w:val="right"/>
              <w:rPr>
                <w:sz w:val="20"/>
              </w:rPr>
            </w:pPr>
            <w:r>
              <w:rPr>
                <w:sz w:val="20"/>
              </w:rPr>
              <w:t>16,40</w:t>
            </w:r>
          </w:p>
        </w:tc>
        <w:tc>
          <w:tcPr>
            <w:tcW w:w="1314" w:type="dxa"/>
          </w:tcPr>
          <w:p>
            <w:pPr>
              <w:pStyle w:val="TableParagraph"/>
              <w:spacing w:line="203" w:lineRule="exact"/>
              <w:ind w:right="87"/>
              <w:jc w:val="right"/>
              <w:rPr>
                <w:sz w:val="20"/>
              </w:rPr>
            </w:pPr>
            <w:r>
              <w:rPr>
                <w:sz w:val="20"/>
              </w:rPr>
              <w:t>16,40</w:t>
            </w:r>
          </w:p>
        </w:tc>
      </w:tr>
      <w:tr>
        <w:trPr>
          <w:trHeight w:val="225" w:hRule="atLeast"/>
        </w:trPr>
        <w:tc>
          <w:tcPr>
            <w:tcW w:w="2376" w:type="dxa"/>
          </w:tcPr>
          <w:p>
            <w:pPr>
              <w:pStyle w:val="TableParagraph"/>
              <w:spacing w:line="205" w:lineRule="exact"/>
              <w:ind w:left="291" w:right="281"/>
              <w:jc w:val="center"/>
              <w:rPr>
                <w:sz w:val="20"/>
              </w:rPr>
            </w:pPr>
            <w:r>
              <w:rPr>
                <w:sz w:val="20"/>
              </w:rPr>
              <w:t>Zázemí justiční stráže</w:t>
            </w:r>
          </w:p>
        </w:tc>
        <w:tc>
          <w:tcPr>
            <w:tcW w:w="710" w:type="dxa"/>
          </w:tcPr>
          <w:p>
            <w:pPr>
              <w:pStyle w:val="TableParagraph"/>
              <w:spacing w:line="205" w:lineRule="exact"/>
              <w:ind w:right="201"/>
              <w:jc w:val="right"/>
              <w:rPr>
                <w:sz w:val="20"/>
              </w:rPr>
            </w:pPr>
            <w:r>
              <w:rPr>
                <w:w w:val="95"/>
                <w:sz w:val="20"/>
              </w:rPr>
              <w:t>116</w:t>
            </w:r>
          </w:p>
        </w:tc>
        <w:tc>
          <w:tcPr>
            <w:tcW w:w="1132" w:type="dxa"/>
          </w:tcPr>
          <w:p>
            <w:pPr>
              <w:pStyle w:val="TableParagraph"/>
              <w:spacing w:line="205" w:lineRule="exact"/>
              <w:ind w:left="375" w:right="367"/>
              <w:jc w:val="center"/>
              <w:rPr>
                <w:sz w:val="20"/>
              </w:rPr>
            </w:pPr>
            <w:r>
              <w:rPr>
                <w:sz w:val="20"/>
              </w:rPr>
              <w:t>3,50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3,50</w:t>
            </w:r>
          </w:p>
        </w:tc>
        <w:tc>
          <w:tcPr>
            <w:tcW w:w="1314" w:type="dxa"/>
          </w:tcPr>
          <w:p>
            <w:pPr>
              <w:pStyle w:val="TableParagraph"/>
              <w:spacing w:line="205" w:lineRule="exact"/>
              <w:ind w:right="87"/>
              <w:jc w:val="right"/>
              <w:rPr>
                <w:sz w:val="20"/>
              </w:rPr>
            </w:pPr>
            <w:r>
              <w:rPr>
                <w:sz w:val="20"/>
              </w:rPr>
              <w:t>3,50</w:t>
            </w:r>
          </w:p>
        </w:tc>
      </w:tr>
      <w:tr>
        <w:trPr>
          <w:trHeight w:val="225" w:hRule="atLeast"/>
        </w:trPr>
        <w:tc>
          <w:tcPr>
            <w:tcW w:w="2376" w:type="dxa"/>
          </w:tcPr>
          <w:p>
            <w:pPr>
              <w:pStyle w:val="TableParagraph"/>
              <w:spacing w:line="205" w:lineRule="exact"/>
              <w:ind w:left="293" w:right="281"/>
              <w:jc w:val="center"/>
              <w:rPr>
                <w:sz w:val="20"/>
              </w:rPr>
            </w:pPr>
            <w:r>
              <w:rPr>
                <w:sz w:val="20"/>
              </w:rPr>
              <w:t>Schodiště-hlavní vstup</w:t>
            </w:r>
          </w:p>
        </w:tc>
        <w:tc>
          <w:tcPr>
            <w:tcW w:w="710" w:type="dxa"/>
          </w:tcPr>
          <w:p>
            <w:pPr>
              <w:pStyle w:val="TableParagraph"/>
              <w:spacing w:line="205" w:lineRule="exact"/>
              <w:ind w:right="201"/>
              <w:jc w:val="right"/>
              <w:rPr>
                <w:sz w:val="20"/>
              </w:rPr>
            </w:pPr>
            <w:r>
              <w:rPr>
                <w:w w:val="95"/>
                <w:sz w:val="20"/>
              </w:rPr>
              <w:t>117</w:t>
            </w:r>
          </w:p>
        </w:tc>
        <w:tc>
          <w:tcPr>
            <w:tcW w:w="1132" w:type="dxa"/>
          </w:tcPr>
          <w:p>
            <w:pPr>
              <w:pStyle w:val="TableParagraph"/>
              <w:rPr>
                <w:rFonts w:ascii="Times New Roman"/>
                <w:sz w:val="16"/>
              </w:rPr>
            </w:pPr>
          </w:p>
        </w:tc>
        <w:tc>
          <w:tcPr>
            <w:tcW w:w="1134" w:type="dxa"/>
          </w:tcPr>
          <w:p>
            <w:pPr>
              <w:pStyle w:val="TableParagraph"/>
              <w:spacing w:line="205" w:lineRule="exact"/>
              <w:ind w:left="358"/>
              <w:rPr>
                <w:sz w:val="20"/>
              </w:rPr>
            </w:pPr>
            <w:r>
              <w:rPr>
                <w:sz w:val="20"/>
              </w:rPr>
              <w:t>14,85</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14,85</w:t>
            </w:r>
          </w:p>
        </w:tc>
        <w:tc>
          <w:tcPr>
            <w:tcW w:w="1314" w:type="dxa"/>
          </w:tcPr>
          <w:p>
            <w:pPr>
              <w:pStyle w:val="TableParagraph"/>
              <w:spacing w:line="205" w:lineRule="exact"/>
              <w:ind w:right="87"/>
              <w:jc w:val="right"/>
              <w:rPr>
                <w:sz w:val="20"/>
              </w:rPr>
            </w:pPr>
            <w:r>
              <w:rPr>
                <w:sz w:val="20"/>
              </w:rPr>
              <w:t>14,85</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119</w:t>
            </w:r>
          </w:p>
        </w:tc>
        <w:tc>
          <w:tcPr>
            <w:tcW w:w="1132" w:type="dxa"/>
          </w:tcPr>
          <w:p>
            <w:pPr>
              <w:pStyle w:val="TableParagraph"/>
              <w:spacing w:line="205" w:lineRule="exact"/>
              <w:ind w:left="357"/>
              <w:rPr>
                <w:sz w:val="20"/>
              </w:rPr>
            </w:pPr>
            <w:r>
              <w:rPr>
                <w:sz w:val="20"/>
              </w:rPr>
              <w:t>27,90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27,90</w:t>
            </w:r>
          </w:p>
        </w:tc>
        <w:tc>
          <w:tcPr>
            <w:tcW w:w="1314" w:type="dxa"/>
          </w:tcPr>
          <w:p>
            <w:pPr>
              <w:pStyle w:val="TableParagraph"/>
              <w:spacing w:line="205" w:lineRule="exact"/>
              <w:ind w:right="87"/>
              <w:jc w:val="right"/>
              <w:rPr>
                <w:sz w:val="20"/>
              </w:rPr>
            </w:pPr>
            <w:r>
              <w:rPr>
                <w:sz w:val="20"/>
              </w:rPr>
              <w:t>27,90</w:t>
            </w:r>
          </w:p>
        </w:tc>
      </w:tr>
      <w:tr>
        <w:trPr>
          <w:trHeight w:val="225" w:hRule="atLeast"/>
        </w:trPr>
        <w:tc>
          <w:tcPr>
            <w:tcW w:w="2376" w:type="dxa"/>
          </w:tcPr>
          <w:p>
            <w:pPr>
              <w:pStyle w:val="TableParagraph"/>
              <w:spacing w:line="205" w:lineRule="exact"/>
              <w:ind w:left="291" w:right="281"/>
              <w:jc w:val="center"/>
              <w:rPr>
                <w:sz w:val="20"/>
              </w:rPr>
            </w:pPr>
            <w:r>
              <w:rPr>
                <w:sz w:val="20"/>
              </w:rPr>
              <w:t>Chodba</w:t>
            </w:r>
          </w:p>
        </w:tc>
        <w:tc>
          <w:tcPr>
            <w:tcW w:w="710" w:type="dxa"/>
          </w:tcPr>
          <w:p>
            <w:pPr>
              <w:pStyle w:val="TableParagraph"/>
              <w:spacing w:line="205" w:lineRule="exact"/>
              <w:ind w:right="201"/>
              <w:jc w:val="right"/>
              <w:rPr>
                <w:sz w:val="20"/>
              </w:rPr>
            </w:pPr>
            <w:r>
              <w:rPr>
                <w:w w:val="95"/>
                <w:sz w:val="20"/>
              </w:rPr>
              <w:t>121</w:t>
            </w:r>
          </w:p>
        </w:tc>
        <w:tc>
          <w:tcPr>
            <w:tcW w:w="1132" w:type="dxa"/>
          </w:tcPr>
          <w:p>
            <w:pPr>
              <w:pStyle w:val="TableParagraph"/>
              <w:spacing w:line="205" w:lineRule="exact"/>
              <w:ind w:left="375" w:right="367"/>
              <w:jc w:val="center"/>
              <w:rPr>
                <w:sz w:val="20"/>
              </w:rPr>
            </w:pPr>
            <w:r>
              <w:rPr>
                <w:sz w:val="20"/>
              </w:rPr>
              <w:t>3,40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3,40</w:t>
            </w:r>
          </w:p>
        </w:tc>
        <w:tc>
          <w:tcPr>
            <w:tcW w:w="1314" w:type="dxa"/>
          </w:tcPr>
          <w:p>
            <w:pPr>
              <w:pStyle w:val="TableParagraph"/>
              <w:spacing w:line="205" w:lineRule="exact"/>
              <w:ind w:right="87"/>
              <w:jc w:val="right"/>
              <w:rPr>
                <w:sz w:val="20"/>
              </w:rPr>
            </w:pPr>
            <w:r>
              <w:rPr>
                <w:sz w:val="20"/>
              </w:rPr>
              <w:t>3,40</w:t>
            </w:r>
          </w:p>
        </w:tc>
      </w:tr>
      <w:tr>
        <w:trPr>
          <w:trHeight w:val="225" w:hRule="atLeast"/>
        </w:trPr>
        <w:tc>
          <w:tcPr>
            <w:tcW w:w="2376" w:type="dxa"/>
          </w:tcPr>
          <w:p>
            <w:pPr>
              <w:pStyle w:val="TableParagraph"/>
              <w:spacing w:line="205" w:lineRule="exact"/>
              <w:ind w:left="293" w:right="280"/>
              <w:jc w:val="center"/>
              <w:rPr>
                <w:sz w:val="20"/>
              </w:rPr>
            </w:pPr>
            <w:r>
              <w:rPr>
                <w:sz w:val="20"/>
              </w:rPr>
              <w:t>Hala</w:t>
            </w:r>
          </w:p>
        </w:tc>
        <w:tc>
          <w:tcPr>
            <w:tcW w:w="710" w:type="dxa"/>
          </w:tcPr>
          <w:p>
            <w:pPr>
              <w:pStyle w:val="TableParagraph"/>
              <w:spacing w:line="205" w:lineRule="exact"/>
              <w:ind w:right="201"/>
              <w:jc w:val="right"/>
              <w:rPr>
                <w:sz w:val="20"/>
              </w:rPr>
            </w:pPr>
            <w:r>
              <w:rPr>
                <w:w w:val="95"/>
                <w:sz w:val="20"/>
              </w:rPr>
              <w:t>151</w:t>
            </w:r>
          </w:p>
        </w:tc>
        <w:tc>
          <w:tcPr>
            <w:tcW w:w="1132" w:type="dxa"/>
          </w:tcPr>
          <w:p>
            <w:pPr>
              <w:pStyle w:val="TableParagraph"/>
              <w:spacing w:line="205" w:lineRule="exact"/>
              <w:ind w:left="357"/>
              <w:rPr>
                <w:sz w:val="20"/>
              </w:rPr>
            </w:pPr>
            <w:r>
              <w:rPr>
                <w:sz w:val="20"/>
              </w:rPr>
              <w:t>19,20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19,20</w:t>
            </w:r>
          </w:p>
        </w:tc>
        <w:tc>
          <w:tcPr>
            <w:tcW w:w="1314" w:type="dxa"/>
          </w:tcPr>
          <w:p>
            <w:pPr>
              <w:pStyle w:val="TableParagraph"/>
              <w:spacing w:line="205" w:lineRule="exact"/>
              <w:ind w:right="87"/>
              <w:jc w:val="right"/>
              <w:rPr>
                <w:sz w:val="20"/>
              </w:rPr>
            </w:pPr>
            <w:r>
              <w:rPr>
                <w:sz w:val="20"/>
              </w:rPr>
              <w:t>19,20</w:t>
            </w:r>
          </w:p>
        </w:tc>
      </w:tr>
      <w:tr>
        <w:trPr>
          <w:trHeight w:val="225" w:hRule="atLeast"/>
        </w:trPr>
        <w:tc>
          <w:tcPr>
            <w:tcW w:w="2376" w:type="dxa"/>
          </w:tcPr>
          <w:p>
            <w:pPr>
              <w:pStyle w:val="TableParagraph"/>
              <w:spacing w:line="205" w:lineRule="exact"/>
              <w:ind w:left="293" w:right="277"/>
              <w:jc w:val="center"/>
              <w:rPr>
                <w:sz w:val="20"/>
              </w:rPr>
            </w:pPr>
            <w:r>
              <w:rPr>
                <w:sz w:val="20"/>
              </w:rPr>
              <w:t>WC ženy+ bezbarier.</w:t>
            </w:r>
          </w:p>
        </w:tc>
        <w:tc>
          <w:tcPr>
            <w:tcW w:w="710" w:type="dxa"/>
          </w:tcPr>
          <w:p>
            <w:pPr>
              <w:pStyle w:val="TableParagraph"/>
              <w:spacing w:line="205" w:lineRule="exact"/>
              <w:ind w:right="201"/>
              <w:jc w:val="right"/>
              <w:rPr>
                <w:sz w:val="20"/>
              </w:rPr>
            </w:pPr>
            <w:r>
              <w:rPr>
                <w:w w:val="95"/>
                <w:sz w:val="20"/>
              </w:rPr>
              <w:t>152</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5,40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5,40</w:t>
            </w:r>
          </w:p>
        </w:tc>
        <w:tc>
          <w:tcPr>
            <w:tcW w:w="1314" w:type="dxa"/>
          </w:tcPr>
          <w:p>
            <w:pPr>
              <w:pStyle w:val="TableParagraph"/>
              <w:spacing w:line="205" w:lineRule="exact"/>
              <w:ind w:right="87"/>
              <w:jc w:val="right"/>
              <w:rPr>
                <w:sz w:val="20"/>
              </w:rPr>
            </w:pPr>
            <w:r>
              <w:rPr>
                <w:sz w:val="20"/>
              </w:rPr>
              <w:t>5,40</w:t>
            </w:r>
          </w:p>
        </w:tc>
      </w:tr>
      <w:tr>
        <w:trPr>
          <w:trHeight w:val="225" w:hRule="atLeast"/>
        </w:trPr>
        <w:tc>
          <w:tcPr>
            <w:tcW w:w="2376" w:type="dxa"/>
          </w:tcPr>
          <w:p>
            <w:pPr>
              <w:pStyle w:val="TableParagraph"/>
              <w:spacing w:line="205" w:lineRule="exact"/>
              <w:ind w:left="293" w:right="279"/>
              <w:jc w:val="center"/>
              <w:rPr>
                <w:sz w:val="20"/>
              </w:rPr>
            </w:pPr>
            <w:r>
              <w:rPr>
                <w:sz w:val="20"/>
              </w:rPr>
              <w:t>WC muži</w:t>
            </w:r>
          </w:p>
        </w:tc>
        <w:tc>
          <w:tcPr>
            <w:tcW w:w="710" w:type="dxa"/>
          </w:tcPr>
          <w:p>
            <w:pPr>
              <w:pStyle w:val="TableParagraph"/>
              <w:spacing w:line="205" w:lineRule="exact"/>
              <w:ind w:right="201"/>
              <w:jc w:val="right"/>
              <w:rPr>
                <w:sz w:val="20"/>
              </w:rPr>
            </w:pPr>
            <w:r>
              <w:rPr>
                <w:w w:val="95"/>
                <w:sz w:val="20"/>
              </w:rPr>
              <w:t>153</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7,20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7,20</w:t>
            </w:r>
          </w:p>
        </w:tc>
        <w:tc>
          <w:tcPr>
            <w:tcW w:w="1314" w:type="dxa"/>
          </w:tcPr>
          <w:p>
            <w:pPr>
              <w:pStyle w:val="TableParagraph"/>
              <w:spacing w:line="205" w:lineRule="exact"/>
              <w:ind w:right="87"/>
              <w:jc w:val="right"/>
              <w:rPr>
                <w:sz w:val="20"/>
              </w:rPr>
            </w:pPr>
            <w:r>
              <w:rPr>
                <w:sz w:val="20"/>
              </w:rPr>
              <w:t>7,20</w:t>
            </w:r>
          </w:p>
        </w:tc>
      </w:tr>
      <w:tr>
        <w:trPr>
          <w:trHeight w:val="225" w:hRule="atLeast"/>
        </w:trPr>
        <w:tc>
          <w:tcPr>
            <w:tcW w:w="2376" w:type="dxa"/>
          </w:tcPr>
          <w:p>
            <w:pPr>
              <w:pStyle w:val="TableParagraph"/>
              <w:spacing w:line="205" w:lineRule="exact"/>
              <w:ind w:left="293" w:right="280"/>
              <w:jc w:val="center"/>
              <w:rPr>
                <w:sz w:val="20"/>
              </w:rPr>
            </w:pPr>
            <w:r>
              <w:rPr>
                <w:sz w:val="20"/>
              </w:rPr>
              <w:t>Úklid</w:t>
            </w:r>
          </w:p>
        </w:tc>
        <w:tc>
          <w:tcPr>
            <w:tcW w:w="710" w:type="dxa"/>
          </w:tcPr>
          <w:p>
            <w:pPr>
              <w:pStyle w:val="TableParagraph"/>
              <w:spacing w:line="205" w:lineRule="exact"/>
              <w:ind w:right="201"/>
              <w:jc w:val="right"/>
              <w:rPr>
                <w:sz w:val="20"/>
              </w:rPr>
            </w:pPr>
            <w:r>
              <w:rPr>
                <w:w w:val="95"/>
                <w:sz w:val="20"/>
              </w:rPr>
              <w:t>154</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3,20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3,20</w:t>
            </w:r>
          </w:p>
        </w:tc>
        <w:tc>
          <w:tcPr>
            <w:tcW w:w="1314" w:type="dxa"/>
          </w:tcPr>
          <w:p>
            <w:pPr>
              <w:pStyle w:val="TableParagraph"/>
              <w:spacing w:line="205" w:lineRule="exact"/>
              <w:ind w:right="87"/>
              <w:jc w:val="right"/>
              <w:rPr>
                <w:sz w:val="20"/>
              </w:rPr>
            </w:pPr>
            <w:r>
              <w:rPr>
                <w:sz w:val="20"/>
              </w:rPr>
              <w:t>3,20</w:t>
            </w:r>
          </w:p>
        </w:tc>
      </w:tr>
      <w:tr>
        <w:trPr>
          <w:trHeight w:val="225" w:hRule="atLeast"/>
        </w:trPr>
        <w:tc>
          <w:tcPr>
            <w:tcW w:w="2376" w:type="dxa"/>
          </w:tcPr>
          <w:p>
            <w:pPr>
              <w:pStyle w:val="TableParagraph"/>
              <w:spacing w:line="205" w:lineRule="exact"/>
              <w:ind w:left="291" w:right="281"/>
              <w:jc w:val="center"/>
              <w:rPr>
                <w:sz w:val="20"/>
              </w:rPr>
            </w:pPr>
            <w:r>
              <w:rPr>
                <w:sz w:val="20"/>
              </w:rPr>
              <w:t>Chodba</w:t>
            </w:r>
          </w:p>
        </w:tc>
        <w:tc>
          <w:tcPr>
            <w:tcW w:w="710" w:type="dxa"/>
          </w:tcPr>
          <w:p>
            <w:pPr>
              <w:pStyle w:val="TableParagraph"/>
              <w:spacing w:line="205" w:lineRule="exact"/>
              <w:ind w:right="201"/>
              <w:jc w:val="right"/>
              <w:rPr>
                <w:sz w:val="20"/>
              </w:rPr>
            </w:pPr>
            <w:r>
              <w:rPr>
                <w:w w:val="95"/>
                <w:sz w:val="20"/>
              </w:rPr>
              <w:t>155</w:t>
            </w:r>
          </w:p>
        </w:tc>
        <w:tc>
          <w:tcPr>
            <w:tcW w:w="1132" w:type="dxa"/>
          </w:tcPr>
          <w:p>
            <w:pPr>
              <w:pStyle w:val="TableParagraph"/>
              <w:spacing w:line="205" w:lineRule="exact"/>
              <w:ind w:left="357"/>
              <w:rPr>
                <w:sz w:val="20"/>
              </w:rPr>
            </w:pPr>
            <w:r>
              <w:rPr>
                <w:sz w:val="20"/>
              </w:rPr>
              <w:t>14,80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14,80</w:t>
            </w:r>
          </w:p>
        </w:tc>
        <w:tc>
          <w:tcPr>
            <w:tcW w:w="1314" w:type="dxa"/>
          </w:tcPr>
          <w:p>
            <w:pPr>
              <w:pStyle w:val="TableParagraph"/>
              <w:spacing w:line="205" w:lineRule="exact"/>
              <w:ind w:right="87"/>
              <w:jc w:val="right"/>
              <w:rPr>
                <w:sz w:val="20"/>
              </w:rPr>
            </w:pPr>
            <w:r>
              <w:rPr>
                <w:sz w:val="20"/>
              </w:rPr>
              <w:t>14,80</w:t>
            </w:r>
          </w:p>
        </w:tc>
      </w:tr>
      <w:tr>
        <w:trPr>
          <w:trHeight w:val="225" w:hRule="atLeast"/>
        </w:trPr>
        <w:tc>
          <w:tcPr>
            <w:tcW w:w="2376" w:type="dxa"/>
          </w:tcPr>
          <w:p>
            <w:pPr>
              <w:pStyle w:val="TableParagraph"/>
              <w:spacing w:line="205" w:lineRule="exact"/>
              <w:ind w:left="292" w:right="281"/>
              <w:jc w:val="center"/>
              <w:rPr>
                <w:sz w:val="20"/>
              </w:rPr>
            </w:pPr>
            <w:r>
              <w:rPr>
                <w:sz w:val="20"/>
              </w:rPr>
              <w:t>WC zaměstnanci-muži</w:t>
            </w:r>
          </w:p>
        </w:tc>
        <w:tc>
          <w:tcPr>
            <w:tcW w:w="710" w:type="dxa"/>
          </w:tcPr>
          <w:p>
            <w:pPr>
              <w:pStyle w:val="TableParagraph"/>
              <w:spacing w:line="205" w:lineRule="exact"/>
              <w:ind w:right="201"/>
              <w:jc w:val="right"/>
              <w:rPr>
                <w:sz w:val="20"/>
              </w:rPr>
            </w:pPr>
            <w:r>
              <w:rPr>
                <w:w w:val="95"/>
                <w:sz w:val="20"/>
              </w:rPr>
              <w:t>156</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4,25</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4,25</w:t>
            </w:r>
          </w:p>
        </w:tc>
        <w:tc>
          <w:tcPr>
            <w:tcW w:w="1314" w:type="dxa"/>
          </w:tcPr>
          <w:p>
            <w:pPr>
              <w:pStyle w:val="TableParagraph"/>
              <w:spacing w:line="205" w:lineRule="exact"/>
              <w:ind w:right="87"/>
              <w:jc w:val="right"/>
              <w:rPr>
                <w:sz w:val="20"/>
              </w:rPr>
            </w:pPr>
            <w:r>
              <w:rPr>
                <w:sz w:val="20"/>
              </w:rPr>
              <w:t>4,25</w:t>
            </w:r>
          </w:p>
        </w:tc>
      </w:tr>
      <w:tr>
        <w:trPr>
          <w:trHeight w:val="225" w:hRule="atLeast"/>
        </w:trPr>
        <w:tc>
          <w:tcPr>
            <w:tcW w:w="2376" w:type="dxa"/>
          </w:tcPr>
          <w:p>
            <w:pPr>
              <w:pStyle w:val="TableParagraph"/>
              <w:spacing w:line="205" w:lineRule="exact"/>
              <w:ind w:left="291" w:right="281"/>
              <w:jc w:val="center"/>
              <w:rPr>
                <w:sz w:val="20"/>
              </w:rPr>
            </w:pPr>
            <w:r>
              <w:rPr>
                <w:sz w:val="20"/>
              </w:rPr>
              <w:t>WC zaměstnanci-ženy</w:t>
            </w:r>
          </w:p>
        </w:tc>
        <w:tc>
          <w:tcPr>
            <w:tcW w:w="710" w:type="dxa"/>
          </w:tcPr>
          <w:p>
            <w:pPr>
              <w:pStyle w:val="TableParagraph"/>
              <w:spacing w:line="205" w:lineRule="exact"/>
              <w:ind w:right="201"/>
              <w:jc w:val="right"/>
              <w:rPr>
                <w:sz w:val="20"/>
              </w:rPr>
            </w:pPr>
            <w:r>
              <w:rPr>
                <w:w w:val="95"/>
                <w:sz w:val="20"/>
              </w:rPr>
              <w:t>157</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4,30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4,30</w:t>
            </w:r>
          </w:p>
        </w:tc>
        <w:tc>
          <w:tcPr>
            <w:tcW w:w="1314" w:type="dxa"/>
          </w:tcPr>
          <w:p>
            <w:pPr>
              <w:pStyle w:val="TableParagraph"/>
              <w:spacing w:line="205" w:lineRule="exact"/>
              <w:ind w:right="87"/>
              <w:jc w:val="right"/>
              <w:rPr>
                <w:sz w:val="20"/>
              </w:rPr>
            </w:pPr>
            <w:r>
              <w:rPr>
                <w:sz w:val="20"/>
              </w:rPr>
              <w:t>4,30</w:t>
            </w:r>
          </w:p>
        </w:tc>
      </w:tr>
      <w:tr>
        <w:trPr>
          <w:trHeight w:val="222" w:hRule="atLeast"/>
        </w:trPr>
        <w:tc>
          <w:tcPr>
            <w:tcW w:w="2376" w:type="dxa"/>
          </w:tcPr>
          <w:p>
            <w:pPr>
              <w:pStyle w:val="TableParagraph"/>
              <w:spacing w:line="203" w:lineRule="exact"/>
              <w:ind w:left="291" w:right="281"/>
              <w:jc w:val="center"/>
              <w:rPr>
                <w:sz w:val="20"/>
              </w:rPr>
            </w:pPr>
            <w:r>
              <w:rPr>
                <w:sz w:val="20"/>
              </w:rPr>
              <w:t>Schodiště</w:t>
            </w:r>
          </w:p>
        </w:tc>
        <w:tc>
          <w:tcPr>
            <w:tcW w:w="710" w:type="dxa"/>
          </w:tcPr>
          <w:p>
            <w:pPr>
              <w:pStyle w:val="TableParagraph"/>
              <w:spacing w:line="203" w:lineRule="exact"/>
              <w:ind w:right="201"/>
              <w:jc w:val="right"/>
              <w:rPr>
                <w:sz w:val="20"/>
              </w:rPr>
            </w:pPr>
            <w:r>
              <w:rPr>
                <w:w w:val="95"/>
                <w:sz w:val="20"/>
              </w:rPr>
              <w:t>162</w:t>
            </w:r>
          </w:p>
        </w:tc>
        <w:tc>
          <w:tcPr>
            <w:tcW w:w="1132" w:type="dxa"/>
          </w:tcPr>
          <w:p>
            <w:pPr>
              <w:pStyle w:val="TableParagraph"/>
              <w:rPr>
                <w:rFonts w:ascii="Times New Roman"/>
                <w:sz w:val="14"/>
              </w:rPr>
            </w:pPr>
          </w:p>
        </w:tc>
        <w:tc>
          <w:tcPr>
            <w:tcW w:w="1134" w:type="dxa"/>
          </w:tcPr>
          <w:p>
            <w:pPr>
              <w:pStyle w:val="TableParagraph"/>
              <w:spacing w:line="203" w:lineRule="exact"/>
              <w:ind w:left="358"/>
              <w:rPr>
                <w:sz w:val="20"/>
              </w:rPr>
            </w:pPr>
            <w:r>
              <w:rPr>
                <w:sz w:val="20"/>
              </w:rPr>
              <w:t>14,60</w:t>
            </w:r>
          </w:p>
        </w:tc>
        <w:tc>
          <w:tcPr>
            <w:tcW w:w="990" w:type="dxa"/>
          </w:tcPr>
          <w:p>
            <w:pPr>
              <w:pStyle w:val="TableParagraph"/>
              <w:rPr>
                <w:rFonts w:ascii="Times New Roman"/>
                <w:sz w:val="14"/>
              </w:rPr>
            </w:pPr>
          </w:p>
        </w:tc>
        <w:tc>
          <w:tcPr>
            <w:tcW w:w="1549" w:type="dxa"/>
          </w:tcPr>
          <w:p>
            <w:pPr>
              <w:pStyle w:val="TableParagraph"/>
              <w:spacing w:line="203" w:lineRule="exact"/>
              <w:ind w:right="91"/>
              <w:jc w:val="right"/>
              <w:rPr>
                <w:sz w:val="20"/>
              </w:rPr>
            </w:pPr>
            <w:r>
              <w:rPr>
                <w:sz w:val="20"/>
              </w:rPr>
              <w:t>14,60</w:t>
            </w:r>
          </w:p>
        </w:tc>
        <w:tc>
          <w:tcPr>
            <w:tcW w:w="1314" w:type="dxa"/>
          </w:tcPr>
          <w:p>
            <w:pPr>
              <w:pStyle w:val="TableParagraph"/>
              <w:spacing w:line="203" w:lineRule="exact"/>
              <w:ind w:right="87"/>
              <w:jc w:val="right"/>
              <w:rPr>
                <w:sz w:val="20"/>
              </w:rPr>
            </w:pPr>
            <w:r>
              <w:rPr>
                <w:sz w:val="20"/>
              </w:rPr>
              <w:t>14,60</w:t>
            </w:r>
          </w:p>
        </w:tc>
      </w:tr>
      <w:tr>
        <w:trPr>
          <w:trHeight w:val="227" w:hRule="atLeast"/>
        </w:trPr>
        <w:tc>
          <w:tcPr>
            <w:tcW w:w="2376" w:type="dxa"/>
            <w:shd w:val="clear" w:color="auto" w:fill="C4BB95"/>
          </w:tcPr>
          <w:p>
            <w:pPr>
              <w:pStyle w:val="TableParagraph"/>
              <w:spacing w:line="207" w:lineRule="exact"/>
              <w:ind w:left="289" w:right="281"/>
              <w:jc w:val="center"/>
              <w:rPr>
                <w:sz w:val="20"/>
              </w:rPr>
            </w:pPr>
            <w:r>
              <w:rPr>
                <w:sz w:val="20"/>
              </w:rPr>
              <w:t>Celková plocha úklidu</w:t>
            </w:r>
          </w:p>
        </w:tc>
        <w:tc>
          <w:tcPr>
            <w:tcW w:w="710" w:type="dxa"/>
            <w:shd w:val="clear" w:color="auto" w:fill="C4BB95"/>
          </w:tcPr>
          <w:p>
            <w:pPr>
              <w:pStyle w:val="TableParagraph"/>
              <w:rPr>
                <w:rFonts w:ascii="Times New Roman"/>
                <w:sz w:val="16"/>
              </w:rPr>
            </w:pPr>
          </w:p>
        </w:tc>
        <w:tc>
          <w:tcPr>
            <w:tcW w:w="1132" w:type="dxa"/>
            <w:shd w:val="clear" w:color="auto" w:fill="C4BB95"/>
          </w:tcPr>
          <w:p>
            <w:pPr>
              <w:pStyle w:val="TableParagraph"/>
              <w:spacing w:line="207" w:lineRule="exact"/>
              <w:ind w:left="309"/>
              <w:rPr>
                <w:sz w:val="20"/>
              </w:rPr>
            </w:pPr>
            <w:r>
              <w:rPr>
                <w:sz w:val="20"/>
              </w:rPr>
              <w:t>219,90</w:t>
            </w:r>
          </w:p>
        </w:tc>
        <w:tc>
          <w:tcPr>
            <w:tcW w:w="1134" w:type="dxa"/>
            <w:shd w:val="clear" w:color="auto" w:fill="C4BB95"/>
          </w:tcPr>
          <w:p>
            <w:pPr>
              <w:pStyle w:val="TableParagraph"/>
              <w:spacing w:line="207" w:lineRule="exact"/>
              <w:ind w:left="358"/>
              <w:rPr>
                <w:sz w:val="20"/>
              </w:rPr>
            </w:pPr>
            <w:r>
              <w:rPr>
                <w:sz w:val="20"/>
              </w:rPr>
              <w:t>79,75</w:t>
            </w:r>
          </w:p>
        </w:tc>
        <w:tc>
          <w:tcPr>
            <w:tcW w:w="990" w:type="dxa"/>
            <w:shd w:val="clear" w:color="auto" w:fill="C4BB95"/>
          </w:tcPr>
          <w:p>
            <w:pPr>
              <w:pStyle w:val="TableParagraph"/>
              <w:spacing w:line="207" w:lineRule="exact"/>
              <w:ind w:left="287"/>
              <w:rPr>
                <w:sz w:val="20"/>
              </w:rPr>
            </w:pPr>
            <w:r>
              <w:rPr>
                <w:sz w:val="20"/>
              </w:rPr>
              <w:t>16,40</w:t>
            </w:r>
          </w:p>
        </w:tc>
        <w:tc>
          <w:tcPr>
            <w:tcW w:w="1549" w:type="dxa"/>
            <w:shd w:val="clear" w:color="auto" w:fill="C4BB95"/>
          </w:tcPr>
          <w:p>
            <w:pPr>
              <w:pStyle w:val="TableParagraph"/>
              <w:spacing w:line="207" w:lineRule="exact"/>
              <w:ind w:right="93"/>
              <w:jc w:val="right"/>
              <w:rPr>
                <w:sz w:val="20"/>
              </w:rPr>
            </w:pPr>
            <w:r>
              <w:rPr>
                <w:sz w:val="20"/>
              </w:rPr>
              <w:t>316,05</w:t>
            </w:r>
          </w:p>
        </w:tc>
        <w:tc>
          <w:tcPr>
            <w:tcW w:w="1314" w:type="dxa"/>
            <w:shd w:val="clear" w:color="auto" w:fill="C4BB95"/>
          </w:tcPr>
          <w:p>
            <w:pPr>
              <w:pStyle w:val="TableParagraph"/>
              <w:spacing w:line="207" w:lineRule="exact"/>
              <w:ind w:right="89"/>
              <w:jc w:val="right"/>
              <w:rPr>
                <w:sz w:val="20"/>
              </w:rPr>
            </w:pPr>
            <w:r>
              <w:rPr>
                <w:sz w:val="20"/>
              </w:rPr>
              <w:t>316,05</w:t>
            </w:r>
          </w:p>
        </w:tc>
      </w:tr>
    </w:tbl>
    <w:p>
      <w:pPr>
        <w:spacing w:before="0"/>
        <w:ind w:left="355" w:right="0" w:firstLine="0"/>
        <w:jc w:val="left"/>
        <w:rPr>
          <w:sz w:val="18"/>
        </w:rPr>
      </w:pPr>
      <w:r>
        <w:rPr>
          <w:sz w:val="18"/>
        </w:rPr>
        <w:t>Tyto prostory uklízí dodavatel (doba nacenění: 1 měsíc)</w:t>
      </w:r>
    </w:p>
    <w:p>
      <w:pPr>
        <w:spacing w:after="0"/>
        <w:jc w:val="left"/>
        <w:rPr>
          <w:sz w:val="18"/>
        </w:rPr>
        <w:sectPr>
          <w:type w:val="continuous"/>
          <w:pgSz w:w="11910" w:h="16840"/>
          <w:pgMar w:top="620" w:bottom="280" w:left="1060" w:right="1040"/>
        </w:sectPr>
      </w:pPr>
    </w:p>
    <w:p>
      <w:pPr>
        <w:pStyle w:val="BodyText"/>
        <w:spacing w:before="78"/>
        <w:ind w:left="355"/>
      </w:pPr>
      <w:r>
        <w:rPr/>
        <w:t>(2N.P.) – 1. patro OS Louny (1)</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710"/>
        <w:gridCol w:w="1132"/>
        <w:gridCol w:w="1134"/>
        <w:gridCol w:w="990"/>
        <w:gridCol w:w="1549"/>
        <w:gridCol w:w="1314"/>
      </w:tblGrid>
      <w:tr>
        <w:trPr>
          <w:trHeight w:val="405" w:hRule="atLeast"/>
        </w:trPr>
        <w:tc>
          <w:tcPr>
            <w:tcW w:w="2376" w:type="dxa"/>
            <w:vMerge w:val="restart"/>
            <w:shd w:val="clear" w:color="auto" w:fill="C4BB95"/>
          </w:tcPr>
          <w:p>
            <w:pPr>
              <w:pStyle w:val="TableParagraph"/>
              <w:spacing w:before="4"/>
              <w:rPr>
                <w:sz w:val="27"/>
              </w:rPr>
            </w:pPr>
          </w:p>
          <w:p>
            <w:pPr>
              <w:pStyle w:val="TableParagraph"/>
              <w:ind w:left="676"/>
              <w:rPr>
                <w:sz w:val="18"/>
              </w:rPr>
            </w:pPr>
            <w:r>
              <w:rPr>
                <w:sz w:val="18"/>
              </w:rPr>
              <w:t>Druh prostoru</w:t>
            </w:r>
          </w:p>
        </w:tc>
        <w:tc>
          <w:tcPr>
            <w:tcW w:w="710" w:type="dxa"/>
            <w:vMerge w:val="restart"/>
            <w:shd w:val="clear" w:color="auto" w:fill="C4BB95"/>
          </w:tcPr>
          <w:p>
            <w:pPr>
              <w:pStyle w:val="TableParagraph"/>
              <w:spacing w:before="106"/>
              <w:ind w:left="115" w:right="102" w:firstLine="2"/>
              <w:jc w:val="center"/>
              <w:rPr>
                <w:sz w:val="18"/>
              </w:rPr>
            </w:pPr>
            <w:r>
              <w:rPr>
                <w:sz w:val="18"/>
              </w:rPr>
              <w:t>Číslo místno sti</w:t>
            </w:r>
          </w:p>
        </w:tc>
        <w:tc>
          <w:tcPr>
            <w:tcW w:w="1132" w:type="dxa"/>
            <w:tcBorders>
              <w:right w:val="nil"/>
            </w:tcBorders>
            <w:shd w:val="clear" w:color="auto" w:fill="C4BB95"/>
          </w:tcPr>
          <w:p>
            <w:pPr>
              <w:pStyle w:val="TableParagraph"/>
              <w:spacing w:before="11"/>
              <w:rPr>
                <w:sz w:val="17"/>
              </w:rPr>
            </w:pPr>
          </w:p>
          <w:p>
            <w:pPr>
              <w:pStyle w:val="TableParagraph"/>
              <w:spacing w:line="183" w:lineRule="exact"/>
              <w:ind w:left="571"/>
              <w:rPr>
                <w:sz w:val="18"/>
              </w:rPr>
            </w:pPr>
            <w:r>
              <w:rPr>
                <w:sz w:val="18"/>
              </w:rPr>
              <w:t>Druhy</w:t>
            </w:r>
          </w:p>
        </w:tc>
        <w:tc>
          <w:tcPr>
            <w:tcW w:w="1134" w:type="dxa"/>
            <w:tcBorders>
              <w:left w:val="nil"/>
              <w:right w:val="nil"/>
            </w:tcBorders>
            <w:shd w:val="clear" w:color="auto" w:fill="C4BB95"/>
          </w:tcPr>
          <w:p>
            <w:pPr>
              <w:pStyle w:val="TableParagraph"/>
              <w:spacing w:before="11"/>
              <w:rPr>
                <w:sz w:val="17"/>
              </w:rPr>
            </w:pPr>
          </w:p>
          <w:p>
            <w:pPr>
              <w:pStyle w:val="TableParagraph"/>
              <w:spacing w:line="183" w:lineRule="exact"/>
              <w:ind w:left="279"/>
              <w:rPr>
                <w:sz w:val="18"/>
              </w:rPr>
            </w:pPr>
            <w:r>
              <w:rPr>
                <w:sz w:val="18"/>
              </w:rPr>
              <w:t>povrchů</w:t>
            </w:r>
          </w:p>
        </w:tc>
        <w:tc>
          <w:tcPr>
            <w:tcW w:w="990" w:type="dxa"/>
            <w:tcBorders>
              <w:left w:val="nil"/>
            </w:tcBorders>
            <w:shd w:val="clear" w:color="auto" w:fill="C4BB95"/>
          </w:tcPr>
          <w:p>
            <w:pPr>
              <w:pStyle w:val="TableParagraph"/>
              <w:spacing w:before="11"/>
              <w:rPr>
                <w:sz w:val="17"/>
              </w:rPr>
            </w:pPr>
          </w:p>
          <w:p>
            <w:pPr>
              <w:pStyle w:val="TableParagraph"/>
              <w:spacing w:line="183" w:lineRule="exact"/>
              <w:ind w:left="115"/>
              <w:rPr>
                <w:sz w:val="18"/>
              </w:rPr>
            </w:pPr>
            <w:r>
              <w:rPr>
                <w:sz w:val="18"/>
              </w:rPr>
              <w:t>v m2</w:t>
            </w:r>
          </w:p>
        </w:tc>
        <w:tc>
          <w:tcPr>
            <w:tcW w:w="1549" w:type="dxa"/>
            <w:vMerge w:val="restart"/>
            <w:shd w:val="clear" w:color="auto" w:fill="C4BB95"/>
          </w:tcPr>
          <w:p>
            <w:pPr>
              <w:pStyle w:val="TableParagraph"/>
              <w:spacing w:before="4"/>
              <w:rPr>
                <w:sz w:val="18"/>
              </w:rPr>
            </w:pPr>
          </w:p>
          <w:p>
            <w:pPr>
              <w:pStyle w:val="TableParagraph"/>
              <w:spacing w:line="202" w:lineRule="exact"/>
              <w:ind w:left="130" w:right="114"/>
              <w:jc w:val="center"/>
              <w:rPr>
                <w:sz w:val="18"/>
              </w:rPr>
            </w:pPr>
            <w:r>
              <w:rPr>
                <w:sz w:val="18"/>
              </w:rPr>
              <w:t>Plocha podlaží</w:t>
            </w:r>
          </w:p>
          <w:p>
            <w:pPr>
              <w:pStyle w:val="TableParagraph"/>
              <w:spacing w:line="202" w:lineRule="exact"/>
              <w:ind w:left="130" w:right="114"/>
              <w:jc w:val="center"/>
              <w:rPr>
                <w:sz w:val="18"/>
              </w:rPr>
            </w:pPr>
            <w:r>
              <w:rPr>
                <w:sz w:val="18"/>
              </w:rPr>
              <w:t>v m2</w:t>
            </w:r>
          </w:p>
        </w:tc>
        <w:tc>
          <w:tcPr>
            <w:tcW w:w="1314" w:type="dxa"/>
            <w:vMerge w:val="restart"/>
            <w:shd w:val="clear" w:color="auto" w:fill="C4BB95"/>
          </w:tcPr>
          <w:p>
            <w:pPr>
              <w:pStyle w:val="TableParagraph"/>
              <w:spacing w:before="4"/>
              <w:rPr>
                <w:sz w:val="18"/>
              </w:rPr>
            </w:pPr>
          </w:p>
          <w:p>
            <w:pPr>
              <w:pStyle w:val="TableParagraph"/>
              <w:ind w:left="487" w:right="144" w:hanging="300"/>
              <w:rPr>
                <w:sz w:val="18"/>
              </w:rPr>
            </w:pPr>
            <w:r>
              <w:rPr>
                <w:sz w:val="18"/>
              </w:rPr>
              <w:t>Plocha úklidu v m2</w:t>
            </w:r>
          </w:p>
        </w:tc>
      </w:tr>
      <w:tr>
        <w:trPr>
          <w:trHeight w:val="405" w:hRule="atLeast"/>
        </w:trPr>
        <w:tc>
          <w:tcPr>
            <w:tcW w:w="2376" w:type="dxa"/>
            <w:vMerge/>
            <w:tcBorders>
              <w:top w:val="nil"/>
            </w:tcBorders>
            <w:shd w:val="clear" w:color="auto" w:fill="C4BB95"/>
          </w:tcPr>
          <w:p>
            <w:pPr>
              <w:rPr>
                <w:sz w:val="2"/>
                <w:szCs w:val="2"/>
              </w:rPr>
            </w:pPr>
          </w:p>
        </w:tc>
        <w:tc>
          <w:tcPr>
            <w:tcW w:w="710" w:type="dxa"/>
            <w:vMerge/>
            <w:tcBorders>
              <w:top w:val="nil"/>
            </w:tcBorders>
            <w:shd w:val="clear" w:color="auto" w:fill="C4BB95"/>
          </w:tcPr>
          <w:p>
            <w:pPr>
              <w:rPr>
                <w:sz w:val="2"/>
                <w:szCs w:val="2"/>
              </w:rPr>
            </w:pPr>
          </w:p>
        </w:tc>
        <w:tc>
          <w:tcPr>
            <w:tcW w:w="1132" w:type="dxa"/>
            <w:shd w:val="clear" w:color="auto" w:fill="C4BB95"/>
          </w:tcPr>
          <w:p>
            <w:pPr>
              <w:pStyle w:val="TableParagraph"/>
              <w:spacing w:before="11"/>
              <w:rPr>
                <w:sz w:val="17"/>
              </w:rPr>
            </w:pPr>
          </w:p>
          <w:p>
            <w:pPr>
              <w:pStyle w:val="TableParagraph"/>
              <w:spacing w:line="183" w:lineRule="exact"/>
              <w:ind w:left="375" w:right="368"/>
              <w:jc w:val="center"/>
              <w:rPr>
                <w:sz w:val="18"/>
              </w:rPr>
            </w:pPr>
            <w:r>
              <w:rPr>
                <w:sz w:val="18"/>
              </w:rPr>
              <w:t>PVC</w:t>
            </w:r>
          </w:p>
        </w:tc>
        <w:tc>
          <w:tcPr>
            <w:tcW w:w="1134" w:type="dxa"/>
            <w:shd w:val="clear" w:color="auto" w:fill="C4BB95"/>
          </w:tcPr>
          <w:p>
            <w:pPr>
              <w:pStyle w:val="TableParagraph"/>
              <w:spacing w:before="11"/>
              <w:rPr>
                <w:sz w:val="17"/>
              </w:rPr>
            </w:pPr>
          </w:p>
          <w:p>
            <w:pPr>
              <w:pStyle w:val="TableParagraph"/>
              <w:spacing w:line="183" w:lineRule="exact"/>
              <w:ind w:left="320"/>
              <w:rPr>
                <w:sz w:val="18"/>
              </w:rPr>
            </w:pPr>
            <w:r>
              <w:rPr>
                <w:sz w:val="18"/>
              </w:rPr>
              <w:t>Dlažba</w:t>
            </w:r>
          </w:p>
        </w:tc>
        <w:tc>
          <w:tcPr>
            <w:tcW w:w="990" w:type="dxa"/>
            <w:shd w:val="clear" w:color="auto" w:fill="C4BB95"/>
          </w:tcPr>
          <w:p>
            <w:pPr>
              <w:pStyle w:val="TableParagraph"/>
              <w:spacing w:before="11"/>
              <w:rPr>
                <w:sz w:val="17"/>
              </w:rPr>
            </w:pPr>
          </w:p>
          <w:p>
            <w:pPr>
              <w:pStyle w:val="TableParagraph"/>
              <w:spacing w:line="183" w:lineRule="exact"/>
              <w:ind w:left="196"/>
              <w:rPr>
                <w:sz w:val="18"/>
              </w:rPr>
            </w:pPr>
            <w:r>
              <w:rPr>
                <w:sz w:val="18"/>
              </w:rPr>
              <w:t>Koberce</w:t>
            </w:r>
          </w:p>
        </w:tc>
        <w:tc>
          <w:tcPr>
            <w:tcW w:w="1549" w:type="dxa"/>
            <w:vMerge/>
            <w:tcBorders>
              <w:top w:val="nil"/>
            </w:tcBorders>
            <w:shd w:val="clear" w:color="auto" w:fill="C4BB95"/>
          </w:tcPr>
          <w:p>
            <w:pPr>
              <w:rPr>
                <w:sz w:val="2"/>
                <w:szCs w:val="2"/>
              </w:rPr>
            </w:pPr>
          </w:p>
        </w:tc>
        <w:tc>
          <w:tcPr>
            <w:tcW w:w="1314" w:type="dxa"/>
            <w:vMerge/>
            <w:tcBorders>
              <w:top w:val="nil"/>
            </w:tcBorders>
            <w:shd w:val="clear" w:color="auto" w:fill="C4BB95"/>
          </w:tcPr>
          <w:p>
            <w:pPr>
              <w:rPr>
                <w:sz w:val="2"/>
                <w:szCs w:val="2"/>
              </w:rPr>
            </w:pPr>
          </w:p>
        </w:tc>
      </w:tr>
      <w:tr>
        <w:trPr>
          <w:trHeight w:val="225" w:hRule="atLeast"/>
        </w:trPr>
        <w:tc>
          <w:tcPr>
            <w:tcW w:w="2376" w:type="dxa"/>
          </w:tcPr>
          <w:p>
            <w:pPr>
              <w:pStyle w:val="TableParagraph"/>
              <w:spacing w:line="205" w:lineRule="exact"/>
              <w:ind w:left="293" w:right="280"/>
              <w:jc w:val="center"/>
              <w:rPr>
                <w:sz w:val="20"/>
              </w:rPr>
            </w:pPr>
            <w:r>
              <w:rPr>
                <w:sz w:val="20"/>
              </w:rPr>
              <w:t>Hala</w:t>
            </w:r>
          </w:p>
        </w:tc>
        <w:tc>
          <w:tcPr>
            <w:tcW w:w="710" w:type="dxa"/>
          </w:tcPr>
          <w:p>
            <w:pPr>
              <w:pStyle w:val="TableParagraph"/>
              <w:spacing w:line="205" w:lineRule="exact"/>
              <w:ind w:right="201"/>
              <w:jc w:val="right"/>
              <w:rPr>
                <w:sz w:val="20"/>
              </w:rPr>
            </w:pPr>
            <w:r>
              <w:rPr>
                <w:w w:val="95"/>
                <w:sz w:val="20"/>
              </w:rPr>
              <w:t>201</w:t>
            </w:r>
          </w:p>
        </w:tc>
        <w:tc>
          <w:tcPr>
            <w:tcW w:w="1132" w:type="dxa"/>
          </w:tcPr>
          <w:p>
            <w:pPr>
              <w:pStyle w:val="TableParagraph"/>
              <w:spacing w:line="205" w:lineRule="exact"/>
              <w:ind w:left="357"/>
              <w:rPr>
                <w:sz w:val="20"/>
              </w:rPr>
            </w:pPr>
            <w:r>
              <w:rPr>
                <w:sz w:val="20"/>
              </w:rPr>
              <w:t>75,50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75,50</w:t>
            </w:r>
          </w:p>
        </w:tc>
        <w:tc>
          <w:tcPr>
            <w:tcW w:w="1314" w:type="dxa"/>
          </w:tcPr>
          <w:p>
            <w:pPr>
              <w:pStyle w:val="TableParagraph"/>
              <w:spacing w:line="205" w:lineRule="exact"/>
              <w:ind w:right="87"/>
              <w:jc w:val="right"/>
              <w:rPr>
                <w:sz w:val="20"/>
              </w:rPr>
            </w:pPr>
            <w:r>
              <w:rPr>
                <w:sz w:val="20"/>
              </w:rPr>
              <w:t>75,50</w:t>
            </w:r>
          </w:p>
        </w:tc>
      </w:tr>
      <w:tr>
        <w:trPr>
          <w:trHeight w:val="225" w:hRule="atLeast"/>
        </w:trPr>
        <w:tc>
          <w:tcPr>
            <w:tcW w:w="2376" w:type="dxa"/>
          </w:tcPr>
          <w:p>
            <w:pPr>
              <w:pStyle w:val="TableParagraph"/>
              <w:spacing w:line="205" w:lineRule="exact"/>
              <w:ind w:left="292" w:right="281"/>
              <w:jc w:val="center"/>
              <w:rPr>
                <w:sz w:val="20"/>
              </w:rPr>
            </w:pPr>
            <w:r>
              <w:rPr>
                <w:sz w:val="20"/>
              </w:rPr>
              <w:t>Kuchyňka</w:t>
            </w:r>
          </w:p>
        </w:tc>
        <w:tc>
          <w:tcPr>
            <w:tcW w:w="710" w:type="dxa"/>
          </w:tcPr>
          <w:p>
            <w:pPr>
              <w:pStyle w:val="TableParagraph"/>
              <w:spacing w:line="205" w:lineRule="exact"/>
              <w:ind w:right="201"/>
              <w:jc w:val="right"/>
              <w:rPr>
                <w:sz w:val="20"/>
              </w:rPr>
            </w:pPr>
            <w:r>
              <w:rPr>
                <w:w w:val="95"/>
                <w:sz w:val="20"/>
              </w:rPr>
              <w:t>202</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5,20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5,20</w:t>
            </w:r>
          </w:p>
        </w:tc>
        <w:tc>
          <w:tcPr>
            <w:tcW w:w="1314" w:type="dxa"/>
          </w:tcPr>
          <w:p>
            <w:pPr>
              <w:pStyle w:val="TableParagraph"/>
              <w:spacing w:line="205" w:lineRule="exact"/>
              <w:ind w:right="87"/>
              <w:jc w:val="right"/>
              <w:rPr>
                <w:sz w:val="20"/>
              </w:rPr>
            </w:pPr>
            <w:r>
              <w:rPr>
                <w:sz w:val="20"/>
              </w:rPr>
              <w:t>5,20</w:t>
            </w:r>
          </w:p>
        </w:tc>
      </w:tr>
      <w:tr>
        <w:trPr>
          <w:trHeight w:val="225" w:hRule="atLeast"/>
        </w:trPr>
        <w:tc>
          <w:tcPr>
            <w:tcW w:w="2376" w:type="dxa"/>
          </w:tcPr>
          <w:p>
            <w:pPr>
              <w:pStyle w:val="TableParagraph"/>
              <w:spacing w:line="205" w:lineRule="exact"/>
              <w:ind w:left="293" w:right="280"/>
              <w:jc w:val="center"/>
              <w:rPr>
                <w:sz w:val="20"/>
              </w:rPr>
            </w:pPr>
            <w:r>
              <w:rPr>
                <w:sz w:val="20"/>
              </w:rPr>
              <w:t>WC ženy</w:t>
            </w:r>
          </w:p>
        </w:tc>
        <w:tc>
          <w:tcPr>
            <w:tcW w:w="710" w:type="dxa"/>
          </w:tcPr>
          <w:p>
            <w:pPr>
              <w:pStyle w:val="TableParagraph"/>
              <w:spacing w:line="205" w:lineRule="exact"/>
              <w:ind w:right="201"/>
              <w:jc w:val="right"/>
              <w:rPr>
                <w:sz w:val="20"/>
              </w:rPr>
            </w:pPr>
            <w:r>
              <w:rPr>
                <w:w w:val="95"/>
                <w:sz w:val="20"/>
              </w:rPr>
              <w:t>204</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4,30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4,30</w:t>
            </w:r>
          </w:p>
        </w:tc>
        <w:tc>
          <w:tcPr>
            <w:tcW w:w="1314" w:type="dxa"/>
          </w:tcPr>
          <w:p>
            <w:pPr>
              <w:pStyle w:val="TableParagraph"/>
              <w:spacing w:line="205" w:lineRule="exact"/>
              <w:ind w:right="87"/>
              <w:jc w:val="right"/>
              <w:rPr>
                <w:sz w:val="20"/>
              </w:rPr>
            </w:pPr>
            <w:r>
              <w:rPr>
                <w:sz w:val="20"/>
              </w:rPr>
              <w:t>4,30</w:t>
            </w:r>
          </w:p>
        </w:tc>
      </w:tr>
      <w:tr>
        <w:trPr>
          <w:trHeight w:val="225" w:hRule="atLeast"/>
        </w:trPr>
        <w:tc>
          <w:tcPr>
            <w:tcW w:w="2376" w:type="dxa"/>
          </w:tcPr>
          <w:p>
            <w:pPr>
              <w:pStyle w:val="TableParagraph"/>
              <w:spacing w:line="205" w:lineRule="exact"/>
              <w:ind w:left="293" w:right="279"/>
              <w:jc w:val="center"/>
              <w:rPr>
                <w:sz w:val="20"/>
              </w:rPr>
            </w:pPr>
            <w:r>
              <w:rPr>
                <w:sz w:val="20"/>
              </w:rPr>
              <w:t>WC muži</w:t>
            </w:r>
          </w:p>
        </w:tc>
        <w:tc>
          <w:tcPr>
            <w:tcW w:w="710" w:type="dxa"/>
          </w:tcPr>
          <w:p>
            <w:pPr>
              <w:pStyle w:val="TableParagraph"/>
              <w:spacing w:line="205" w:lineRule="exact"/>
              <w:ind w:right="201"/>
              <w:jc w:val="right"/>
              <w:rPr>
                <w:sz w:val="20"/>
              </w:rPr>
            </w:pPr>
            <w:r>
              <w:rPr>
                <w:w w:val="95"/>
                <w:sz w:val="20"/>
              </w:rPr>
              <w:t>205</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4,10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4,10</w:t>
            </w:r>
          </w:p>
        </w:tc>
        <w:tc>
          <w:tcPr>
            <w:tcW w:w="1314" w:type="dxa"/>
          </w:tcPr>
          <w:p>
            <w:pPr>
              <w:pStyle w:val="TableParagraph"/>
              <w:spacing w:line="205" w:lineRule="exact"/>
              <w:ind w:right="87"/>
              <w:jc w:val="right"/>
              <w:rPr>
                <w:sz w:val="20"/>
              </w:rPr>
            </w:pPr>
            <w:r>
              <w:rPr>
                <w:sz w:val="20"/>
              </w:rPr>
              <w:t>4,10</w:t>
            </w:r>
          </w:p>
        </w:tc>
      </w:tr>
      <w:tr>
        <w:trPr>
          <w:trHeight w:val="225" w:hRule="atLeast"/>
        </w:trPr>
        <w:tc>
          <w:tcPr>
            <w:tcW w:w="2376" w:type="dxa"/>
          </w:tcPr>
          <w:p>
            <w:pPr>
              <w:pStyle w:val="TableParagraph"/>
              <w:spacing w:line="205" w:lineRule="exact"/>
              <w:ind w:left="293" w:right="280"/>
              <w:jc w:val="center"/>
              <w:rPr>
                <w:sz w:val="20"/>
              </w:rPr>
            </w:pPr>
            <w:r>
              <w:rPr>
                <w:sz w:val="20"/>
              </w:rPr>
              <w:t>Úklid</w:t>
            </w:r>
          </w:p>
        </w:tc>
        <w:tc>
          <w:tcPr>
            <w:tcW w:w="710" w:type="dxa"/>
          </w:tcPr>
          <w:p>
            <w:pPr>
              <w:pStyle w:val="TableParagraph"/>
              <w:spacing w:line="205" w:lineRule="exact"/>
              <w:ind w:right="201"/>
              <w:jc w:val="right"/>
              <w:rPr>
                <w:sz w:val="20"/>
              </w:rPr>
            </w:pPr>
            <w:r>
              <w:rPr>
                <w:w w:val="95"/>
                <w:sz w:val="20"/>
              </w:rPr>
              <w:t>206</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3,00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3,00</w:t>
            </w:r>
          </w:p>
        </w:tc>
        <w:tc>
          <w:tcPr>
            <w:tcW w:w="1314" w:type="dxa"/>
          </w:tcPr>
          <w:p>
            <w:pPr>
              <w:pStyle w:val="TableParagraph"/>
              <w:spacing w:line="205" w:lineRule="exact"/>
              <w:ind w:right="87"/>
              <w:jc w:val="right"/>
              <w:rPr>
                <w:sz w:val="20"/>
              </w:rPr>
            </w:pPr>
            <w:r>
              <w:rPr>
                <w:sz w:val="20"/>
              </w:rPr>
              <w:t>3,00</w:t>
            </w:r>
          </w:p>
        </w:tc>
      </w:tr>
      <w:tr>
        <w:trPr>
          <w:trHeight w:val="225" w:hRule="atLeast"/>
        </w:trPr>
        <w:tc>
          <w:tcPr>
            <w:tcW w:w="2376" w:type="dxa"/>
          </w:tcPr>
          <w:p>
            <w:pPr>
              <w:pStyle w:val="TableParagraph"/>
              <w:spacing w:line="205" w:lineRule="exact"/>
              <w:ind w:left="292" w:right="281"/>
              <w:jc w:val="center"/>
              <w:rPr>
                <w:sz w:val="20"/>
              </w:rPr>
            </w:pPr>
            <w:r>
              <w:rPr>
                <w:sz w:val="20"/>
              </w:rPr>
              <w:t>WC zaměstnanci-muži</w:t>
            </w:r>
          </w:p>
        </w:tc>
        <w:tc>
          <w:tcPr>
            <w:tcW w:w="710" w:type="dxa"/>
          </w:tcPr>
          <w:p>
            <w:pPr>
              <w:pStyle w:val="TableParagraph"/>
              <w:spacing w:line="205" w:lineRule="exact"/>
              <w:ind w:right="201"/>
              <w:jc w:val="right"/>
              <w:rPr>
                <w:sz w:val="20"/>
              </w:rPr>
            </w:pPr>
            <w:r>
              <w:rPr>
                <w:w w:val="95"/>
                <w:sz w:val="20"/>
              </w:rPr>
              <w:t>207</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7,60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7,60</w:t>
            </w:r>
          </w:p>
        </w:tc>
        <w:tc>
          <w:tcPr>
            <w:tcW w:w="1314" w:type="dxa"/>
          </w:tcPr>
          <w:p>
            <w:pPr>
              <w:pStyle w:val="TableParagraph"/>
              <w:spacing w:line="205" w:lineRule="exact"/>
              <w:ind w:right="87"/>
              <w:jc w:val="right"/>
              <w:rPr>
                <w:sz w:val="20"/>
              </w:rPr>
            </w:pPr>
            <w:r>
              <w:rPr>
                <w:sz w:val="20"/>
              </w:rPr>
              <w:t>7,60</w:t>
            </w:r>
          </w:p>
        </w:tc>
      </w:tr>
      <w:tr>
        <w:trPr>
          <w:trHeight w:val="225" w:hRule="atLeast"/>
        </w:trPr>
        <w:tc>
          <w:tcPr>
            <w:tcW w:w="2376" w:type="dxa"/>
          </w:tcPr>
          <w:p>
            <w:pPr>
              <w:pStyle w:val="TableParagraph"/>
              <w:spacing w:line="205" w:lineRule="exact"/>
              <w:ind w:left="291" w:right="281"/>
              <w:jc w:val="center"/>
              <w:rPr>
                <w:sz w:val="20"/>
              </w:rPr>
            </w:pPr>
            <w:r>
              <w:rPr>
                <w:sz w:val="20"/>
              </w:rPr>
              <w:t>WC zaměstnanci-ženy</w:t>
            </w:r>
          </w:p>
        </w:tc>
        <w:tc>
          <w:tcPr>
            <w:tcW w:w="710" w:type="dxa"/>
          </w:tcPr>
          <w:p>
            <w:pPr>
              <w:pStyle w:val="TableParagraph"/>
              <w:spacing w:line="205" w:lineRule="exact"/>
              <w:ind w:right="201"/>
              <w:jc w:val="right"/>
              <w:rPr>
                <w:sz w:val="20"/>
              </w:rPr>
            </w:pPr>
            <w:r>
              <w:rPr>
                <w:w w:val="95"/>
                <w:sz w:val="20"/>
              </w:rPr>
              <w:t>208</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5,30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5,30</w:t>
            </w:r>
          </w:p>
        </w:tc>
        <w:tc>
          <w:tcPr>
            <w:tcW w:w="1314" w:type="dxa"/>
          </w:tcPr>
          <w:p>
            <w:pPr>
              <w:pStyle w:val="TableParagraph"/>
              <w:spacing w:line="205" w:lineRule="exact"/>
              <w:ind w:right="87"/>
              <w:jc w:val="right"/>
              <w:rPr>
                <w:sz w:val="20"/>
              </w:rPr>
            </w:pPr>
            <w:r>
              <w:rPr>
                <w:sz w:val="20"/>
              </w:rPr>
              <w:t>5,30</w:t>
            </w:r>
          </w:p>
        </w:tc>
      </w:tr>
      <w:tr>
        <w:trPr>
          <w:trHeight w:val="225" w:hRule="atLeast"/>
        </w:trPr>
        <w:tc>
          <w:tcPr>
            <w:tcW w:w="2376" w:type="dxa"/>
          </w:tcPr>
          <w:p>
            <w:pPr>
              <w:pStyle w:val="TableParagraph"/>
              <w:spacing w:line="205" w:lineRule="exact"/>
              <w:ind w:left="291" w:right="281"/>
              <w:jc w:val="center"/>
              <w:rPr>
                <w:sz w:val="20"/>
              </w:rPr>
            </w:pPr>
            <w:r>
              <w:rPr>
                <w:sz w:val="20"/>
              </w:rPr>
              <w:t>Chodba</w:t>
            </w:r>
          </w:p>
        </w:tc>
        <w:tc>
          <w:tcPr>
            <w:tcW w:w="710" w:type="dxa"/>
          </w:tcPr>
          <w:p>
            <w:pPr>
              <w:pStyle w:val="TableParagraph"/>
              <w:spacing w:line="205" w:lineRule="exact"/>
              <w:ind w:right="201"/>
              <w:jc w:val="right"/>
              <w:rPr>
                <w:sz w:val="20"/>
              </w:rPr>
            </w:pPr>
            <w:r>
              <w:rPr>
                <w:w w:val="95"/>
                <w:sz w:val="20"/>
              </w:rPr>
              <w:t>209</w:t>
            </w:r>
          </w:p>
        </w:tc>
        <w:tc>
          <w:tcPr>
            <w:tcW w:w="1132" w:type="dxa"/>
          </w:tcPr>
          <w:p>
            <w:pPr>
              <w:pStyle w:val="TableParagraph"/>
              <w:spacing w:line="205" w:lineRule="exact"/>
              <w:ind w:left="375" w:right="367"/>
              <w:jc w:val="center"/>
              <w:rPr>
                <w:sz w:val="20"/>
              </w:rPr>
            </w:pPr>
            <w:r>
              <w:rPr>
                <w:sz w:val="20"/>
              </w:rPr>
              <w:t>9,40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9,40</w:t>
            </w:r>
          </w:p>
        </w:tc>
        <w:tc>
          <w:tcPr>
            <w:tcW w:w="1314" w:type="dxa"/>
          </w:tcPr>
          <w:p>
            <w:pPr>
              <w:pStyle w:val="TableParagraph"/>
              <w:spacing w:line="205" w:lineRule="exact"/>
              <w:ind w:right="87"/>
              <w:jc w:val="right"/>
              <w:rPr>
                <w:sz w:val="20"/>
              </w:rPr>
            </w:pPr>
            <w:r>
              <w:rPr>
                <w:sz w:val="20"/>
              </w:rPr>
              <w:t>9,40</w:t>
            </w:r>
          </w:p>
        </w:tc>
      </w:tr>
      <w:tr>
        <w:trPr>
          <w:trHeight w:val="222" w:hRule="atLeast"/>
        </w:trPr>
        <w:tc>
          <w:tcPr>
            <w:tcW w:w="2376" w:type="dxa"/>
          </w:tcPr>
          <w:p>
            <w:pPr>
              <w:pStyle w:val="TableParagraph"/>
              <w:spacing w:line="203" w:lineRule="exact"/>
              <w:ind w:left="293" w:right="280"/>
              <w:jc w:val="center"/>
              <w:rPr>
                <w:sz w:val="20"/>
              </w:rPr>
            </w:pPr>
            <w:r>
              <w:rPr>
                <w:sz w:val="20"/>
              </w:rPr>
              <w:t>WC-bezbariérové</w:t>
            </w:r>
          </w:p>
        </w:tc>
        <w:tc>
          <w:tcPr>
            <w:tcW w:w="710" w:type="dxa"/>
          </w:tcPr>
          <w:p>
            <w:pPr>
              <w:pStyle w:val="TableParagraph"/>
              <w:spacing w:line="203" w:lineRule="exact"/>
              <w:ind w:right="201"/>
              <w:jc w:val="right"/>
              <w:rPr>
                <w:sz w:val="20"/>
              </w:rPr>
            </w:pPr>
            <w:r>
              <w:rPr>
                <w:w w:val="95"/>
                <w:sz w:val="20"/>
              </w:rPr>
              <w:t>213</w:t>
            </w:r>
          </w:p>
        </w:tc>
        <w:tc>
          <w:tcPr>
            <w:tcW w:w="1132" w:type="dxa"/>
          </w:tcPr>
          <w:p>
            <w:pPr>
              <w:pStyle w:val="TableParagraph"/>
              <w:rPr>
                <w:rFonts w:ascii="Times New Roman"/>
                <w:sz w:val="14"/>
              </w:rPr>
            </w:pPr>
          </w:p>
        </w:tc>
        <w:tc>
          <w:tcPr>
            <w:tcW w:w="1134" w:type="dxa"/>
          </w:tcPr>
          <w:p>
            <w:pPr>
              <w:pStyle w:val="TableParagraph"/>
              <w:spacing w:line="203" w:lineRule="exact"/>
              <w:ind w:left="383" w:right="375"/>
              <w:jc w:val="center"/>
              <w:rPr>
                <w:sz w:val="20"/>
              </w:rPr>
            </w:pPr>
            <w:r>
              <w:rPr>
                <w:sz w:val="20"/>
              </w:rPr>
              <w:t>3,60</w:t>
            </w:r>
          </w:p>
        </w:tc>
        <w:tc>
          <w:tcPr>
            <w:tcW w:w="990" w:type="dxa"/>
          </w:tcPr>
          <w:p>
            <w:pPr>
              <w:pStyle w:val="TableParagraph"/>
              <w:rPr>
                <w:rFonts w:ascii="Times New Roman"/>
                <w:sz w:val="14"/>
              </w:rPr>
            </w:pPr>
          </w:p>
        </w:tc>
        <w:tc>
          <w:tcPr>
            <w:tcW w:w="1549" w:type="dxa"/>
          </w:tcPr>
          <w:p>
            <w:pPr>
              <w:pStyle w:val="TableParagraph"/>
              <w:spacing w:line="203" w:lineRule="exact"/>
              <w:ind w:right="91"/>
              <w:jc w:val="right"/>
              <w:rPr>
                <w:sz w:val="20"/>
              </w:rPr>
            </w:pPr>
            <w:r>
              <w:rPr>
                <w:sz w:val="20"/>
              </w:rPr>
              <w:t>3,60</w:t>
            </w:r>
          </w:p>
        </w:tc>
        <w:tc>
          <w:tcPr>
            <w:tcW w:w="1314" w:type="dxa"/>
          </w:tcPr>
          <w:p>
            <w:pPr>
              <w:pStyle w:val="TableParagraph"/>
              <w:spacing w:line="203" w:lineRule="exact"/>
              <w:ind w:right="87"/>
              <w:jc w:val="right"/>
              <w:rPr>
                <w:sz w:val="20"/>
              </w:rPr>
            </w:pPr>
            <w:r>
              <w:rPr>
                <w:sz w:val="20"/>
              </w:rPr>
              <w:t>3,60</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216</w:t>
            </w:r>
          </w:p>
        </w:tc>
        <w:tc>
          <w:tcPr>
            <w:tcW w:w="1132" w:type="dxa"/>
          </w:tcPr>
          <w:p>
            <w:pPr>
              <w:pStyle w:val="TableParagraph"/>
              <w:spacing w:line="205" w:lineRule="exact"/>
              <w:ind w:left="357"/>
              <w:rPr>
                <w:sz w:val="20"/>
              </w:rPr>
            </w:pPr>
            <w:r>
              <w:rPr>
                <w:sz w:val="20"/>
              </w:rPr>
              <w:t>43,50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43,50</w:t>
            </w:r>
          </w:p>
        </w:tc>
        <w:tc>
          <w:tcPr>
            <w:tcW w:w="1314" w:type="dxa"/>
          </w:tcPr>
          <w:p>
            <w:pPr>
              <w:pStyle w:val="TableParagraph"/>
              <w:spacing w:line="205" w:lineRule="exact"/>
              <w:ind w:right="87"/>
              <w:jc w:val="right"/>
              <w:rPr>
                <w:sz w:val="20"/>
              </w:rPr>
            </w:pPr>
            <w:r>
              <w:rPr>
                <w:sz w:val="20"/>
              </w:rPr>
              <w:t>43,50</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217</w:t>
            </w:r>
          </w:p>
        </w:tc>
        <w:tc>
          <w:tcPr>
            <w:tcW w:w="1132" w:type="dxa"/>
          </w:tcPr>
          <w:p>
            <w:pPr>
              <w:pStyle w:val="TableParagraph"/>
              <w:spacing w:line="205" w:lineRule="exact"/>
              <w:ind w:left="357"/>
              <w:rPr>
                <w:sz w:val="20"/>
              </w:rPr>
            </w:pPr>
            <w:r>
              <w:rPr>
                <w:sz w:val="20"/>
              </w:rPr>
              <w:t>24,00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24,00</w:t>
            </w:r>
          </w:p>
        </w:tc>
        <w:tc>
          <w:tcPr>
            <w:tcW w:w="1314" w:type="dxa"/>
          </w:tcPr>
          <w:p>
            <w:pPr>
              <w:pStyle w:val="TableParagraph"/>
              <w:spacing w:line="205" w:lineRule="exact"/>
              <w:ind w:right="87"/>
              <w:jc w:val="right"/>
              <w:rPr>
                <w:sz w:val="20"/>
              </w:rPr>
            </w:pPr>
            <w:r>
              <w:rPr>
                <w:sz w:val="20"/>
              </w:rPr>
              <w:t>24,00</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218</w:t>
            </w:r>
          </w:p>
        </w:tc>
        <w:tc>
          <w:tcPr>
            <w:tcW w:w="1132" w:type="dxa"/>
          </w:tcPr>
          <w:p>
            <w:pPr>
              <w:pStyle w:val="TableParagraph"/>
              <w:spacing w:line="205" w:lineRule="exact"/>
              <w:ind w:left="357"/>
              <w:rPr>
                <w:sz w:val="20"/>
              </w:rPr>
            </w:pPr>
            <w:r>
              <w:rPr>
                <w:sz w:val="20"/>
              </w:rPr>
              <w:t>24,00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24,00</w:t>
            </w:r>
          </w:p>
        </w:tc>
        <w:tc>
          <w:tcPr>
            <w:tcW w:w="1314" w:type="dxa"/>
          </w:tcPr>
          <w:p>
            <w:pPr>
              <w:pStyle w:val="TableParagraph"/>
              <w:spacing w:line="205" w:lineRule="exact"/>
              <w:ind w:right="87"/>
              <w:jc w:val="right"/>
              <w:rPr>
                <w:sz w:val="20"/>
              </w:rPr>
            </w:pPr>
            <w:r>
              <w:rPr>
                <w:sz w:val="20"/>
              </w:rPr>
              <w:t>24,00</w:t>
            </w:r>
          </w:p>
        </w:tc>
      </w:tr>
      <w:tr>
        <w:trPr>
          <w:trHeight w:val="225" w:hRule="atLeast"/>
        </w:trPr>
        <w:tc>
          <w:tcPr>
            <w:tcW w:w="2376" w:type="dxa"/>
          </w:tcPr>
          <w:p>
            <w:pPr>
              <w:pStyle w:val="TableParagraph"/>
              <w:spacing w:line="205" w:lineRule="exact"/>
              <w:ind w:left="291" w:right="281"/>
              <w:jc w:val="center"/>
              <w:rPr>
                <w:sz w:val="20"/>
              </w:rPr>
            </w:pPr>
            <w:r>
              <w:rPr>
                <w:sz w:val="20"/>
              </w:rPr>
              <w:t>Schodiště</w:t>
            </w:r>
          </w:p>
        </w:tc>
        <w:tc>
          <w:tcPr>
            <w:tcW w:w="710" w:type="dxa"/>
          </w:tcPr>
          <w:p>
            <w:pPr>
              <w:pStyle w:val="TableParagraph"/>
              <w:spacing w:line="205" w:lineRule="exact"/>
              <w:ind w:right="201"/>
              <w:jc w:val="right"/>
              <w:rPr>
                <w:sz w:val="20"/>
              </w:rPr>
            </w:pPr>
            <w:r>
              <w:rPr>
                <w:w w:val="95"/>
                <w:sz w:val="20"/>
              </w:rPr>
              <w:t>219</w:t>
            </w:r>
          </w:p>
        </w:tc>
        <w:tc>
          <w:tcPr>
            <w:tcW w:w="1132" w:type="dxa"/>
          </w:tcPr>
          <w:p>
            <w:pPr>
              <w:pStyle w:val="TableParagraph"/>
              <w:rPr>
                <w:rFonts w:ascii="Times New Roman"/>
                <w:sz w:val="16"/>
              </w:rPr>
            </w:pPr>
          </w:p>
        </w:tc>
        <w:tc>
          <w:tcPr>
            <w:tcW w:w="1134" w:type="dxa"/>
          </w:tcPr>
          <w:p>
            <w:pPr>
              <w:pStyle w:val="TableParagraph"/>
              <w:spacing w:line="205" w:lineRule="exact"/>
              <w:ind w:left="358"/>
              <w:rPr>
                <w:sz w:val="20"/>
              </w:rPr>
            </w:pPr>
            <w:r>
              <w:rPr>
                <w:sz w:val="20"/>
              </w:rPr>
              <w:t>15,30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15,30</w:t>
            </w:r>
          </w:p>
        </w:tc>
        <w:tc>
          <w:tcPr>
            <w:tcW w:w="1314" w:type="dxa"/>
          </w:tcPr>
          <w:p>
            <w:pPr>
              <w:pStyle w:val="TableParagraph"/>
              <w:spacing w:line="205" w:lineRule="exact"/>
              <w:ind w:right="87"/>
              <w:jc w:val="right"/>
              <w:rPr>
                <w:sz w:val="20"/>
              </w:rPr>
            </w:pPr>
            <w:r>
              <w:rPr>
                <w:sz w:val="20"/>
              </w:rPr>
              <w:t>15,30</w:t>
            </w:r>
          </w:p>
        </w:tc>
      </w:tr>
      <w:tr>
        <w:trPr>
          <w:trHeight w:val="225" w:hRule="atLeast"/>
        </w:trPr>
        <w:tc>
          <w:tcPr>
            <w:tcW w:w="2376" w:type="dxa"/>
          </w:tcPr>
          <w:p>
            <w:pPr>
              <w:pStyle w:val="TableParagraph"/>
              <w:spacing w:line="205" w:lineRule="exact"/>
              <w:ind w:left="293" w:right="281"/>
              <w:jc w:val="center"/>
              <w:rPr>
                <w:sz w:val="20"/>
              </w:rPr>
            </w:pPr>
            <w:r>
              <w:rPr>
                <w:sz w:val="20"/>
              </w:rPr>
              <w:t>Jednací síň</w:t>
            </w:r>
          </w:p>
        </w:tc>
        <w:tc>
          <w:tcPr>
            <w:tcW w:w="710" w:type="dxa"/>
          </w:tcPr>
          <w:p>
            <w:pPr>
              <w:pStyle w:val="TableParagraph"/>
              <w:spacing w:line="205" w:lineRule="exact"/>
              <w:ind w:right="201"/>
              <w:jc w:val="right"/>
              <w:rPr>
                <w:sz w:val="20"/>
              </w:rPr>
            </w:pPr>
            <w:r>
              <w:rPr>
                <w:w w:val="95"/>
                <w:sz w:val="20"/>
              </w:rPr>
              <w:t>220</w:t>
            </w:r>
          </w:p>
        </w:tc>
        <w:tc>
          <w:tcPr>
            <w:tcW w:w="1132" w:type="dxa"/>
          </w:tcPr>
          <w:p>
            <w:pPr>
              <w:pStyle w:val="TableParagraph"/>
              <w:spacing w:line="205" w:lineRule="exact"/>
              <w:ind w:left="357"/>
              <w:rPr>
                <w:sz w:val="20"/>
              </w:rPr>
            </w:pPr>
            <w:r>
              <w:rPr>
                <w:sz w:val="20"/>
              </w:rPr>
              <w:t>43,50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43,50</w:t>
            </w:r>
          </w:p>
        </w:tc>
        <w:tc>
          <w:tcPr>
            <w:tcW w:w="1314" w:type="dxa"/>
          </w:tcPr>
          <w:p>
            <w:pPr>
              <w:pStyle w:val="TableParagraph"/>
              <w:spacing w:line="205" w:lineRule="exact"/>
              <w:ind w:right="87"/>
              <w:jc w:val="right"/>
              <w:rPr>
                <w:sz w:val="20"/>
              </w:rPr>
            </w:pPr>
            <w:r>
              <w:rPr>
                <w:sz w:val="20"/>
              </w:rPr>
              <w:t>43,50</w:t>
            </w:r>
          </w:p>
        </w:tc>
      </w:tr>
      <w:tr>
        <w:trPr>
          <w:trHeight w:val="225" w:hRule="atLeast"/>
        </w:trPr>
        <w:tc>
          <w:tcPr>
            <w:tcW w:w="2376" w:type="dxa"/>
          </w:tcPr>
          <w:p>
            <w:pPr>
              <w:pStyle w:val="TableParagraph"/>
              <w:spacing w:line="205" w:lineRule="exact"/>
              <w:ind w:left="293" w:right="280"/>
              <w:jc w:val="center"/>
              <w:rPr>
                <w:sz w:val="20"/>
              </w:rPr>
            </w:pPr>
            <w:r>
              <w:rPr>
                <w:sz w:val="20"/>
              </w:rPr>
              <w:t>Hala</w:t>
            </w:r>
          </w:p>
        </w:tc>
        <w:tc>
          <w:tcPr>
            <w:tcW w:w="710" w:type="dxa"/>
          </w:tcPr>
          <w:p>
            <w:pPr>
              <w:pStyle w:val="TableParagraph"/>
              <w:spacing w:line="205" w:lineRule="exact"/>
              <w:ind w:right="201"/>
              <w:jc w:val="right"/>
              <w:rPr>
                <w:sz w:val="20"/>
              </w:rPr>
            </w:pPr>
            <w:r>
              <w:rPr>
                <w:w w:val="95"/>
                <w:sz w:val="20"/>
              </w:rPr>
              <w:t>251</w:t>
            </w:r>
          </w:p>
        </w:tc>
        <w:tc>
          <w:tcPr>
            <w:tcW w:w="1132" w:type="dxa"/>
          </w:tcPr>
          <w:p>
            <w:pPr>
              <w:pStyle w:val="TableParagraph"/>
              <w:spacing w:line="205" w:lineRule="exact"/>
              <w:ind w:left="357"/>
              <w:rPr>
                <w:sz w:val="20"/>
              </w:rPr>
            </w:pPr>
            <w:r>
              <w:rPr>
                <w:sz w:val="20"/>
              </w:rPr>
              <w:t>43,60</w:t>
            </w:r>
          </w:p>
        </w:tc>
        <w:tc>
          <w:tcPr>
            <w:tcW w:w="1134" w:type="dxa"/>
          </w:tcPr>
          <w:p>
            <w:pPr>
              <w:pStyle w:val="TableParagraph"/>
              <w:rPr>
                <w:rFonts w:ascii="Times New Roman"/>
                <w:sz w:val="16"/>
              </w:rPr>
            </w:pP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43,60</w:t>
            </w:r>
          </w:p>
        </w:tc>
        <w:tc>
          <w:tcPr>
            <w:tcW w:w="1314" w:type="dxa"/>
          </w:tcPr>
          <w:p>
            <w:pPr>
              <w:pStyle w:val="TableParagraph"/>
              <w:spacing w:line="205" w:lineRule="exact"/>
              <w:ind w:right="87"/>
              <w:jc w:val="right"/>
              <w:rPr>
                <w:sz w:val="20"/>
              </w:rPr>
            </w:pPr>
            <w:r>
              <w:rPr>
                <w:sz w:val="20"/>
              </w:rPr>
              <w:t>43,60</w:t>
            </w:r>
          </w:p>
        </w:tc>
      </w:tr>
      <w:tr>
        <w:trPr>
          <w:trHeight w:val="225" w:hRule="atLeast"/>
        </w:trPr>
        <w:tc>
          <w:tcPr>
            <w:tcW w:w="2376" w:type="dxa"/>
          </w:tcPr>
          <w:p>
            <w:pPr>
              <w:pStyle w:val="TableParagraph"/>
              <w:spacing w:line="205" w:lineRule="exact"/>
              <w:ind w:left="291" w:right="281"/>
              <w:jc w:val="center"/>
              <w:rPr>
                <w:sz w:val="20"/>
              </w:rPr>
            </w:pPr>
            <w:r>
              <w:rPr>
                <w:sz w:val="20"/>
              </w:rPr>
              <w:t>WC zaměstnanci-ženy</w:t>
            </w:r>
          </w:p>
        </w:tc>
        <w:tc>
          <w:tcPr>
            <w:tcW w:w="710" w:type="dxa"/>
          </w:tcPr>
          <w:p>
            <w:pPr>
              <w:pStyle w:val="TableParagraph"/>
              <w:spacing w:line="205" w:lineRule="exact"/>
              <w:ind w:right="201"/>
              <w:jc w:val="right"/>
              <w:rPr>
                <w:sz w:val="20"/>
              </w:rPr>
            </w:pPr>
            <w:r>
              <w:rPr>
                <w:w w:val="95"/>
                <w:sz w:val="20"/>
              </w:rPr>
              <w:t>252</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5,75</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5,75</w:t>
            </w:r>
          </w:p>
        </w:tc>
        <w:tc>
          <w:tcPr>
            <w:tcW w:w="1314" w:type="dxa"/>
          </w:tcPr>
          <w:p>
            <w:pPr>
              <w:pStyle w:val="TableParagraph"/>
              <w:spacing w:line="205" w:lineRule="exact"/>
              <w:ind w:right="87"/>
              <w:jc w:val="right"/>
              <w:rPr>
                <w:sz w:val="20"/>
              </w:rPr>
            </w:pPr>
            <w:r>
              <w:rPr>
                <w:sz w:val="20"/>
              </w:rPr>
              <w:t>5,75</w:t>
            </w:r>
          </w:p>
        </w:tc>
      </w:tr>
      <w:tr>
        <w:trPr>
          <w:trHeight w:val="225" w:hRule="atLeast"/>
        </w:trPr>
        <w:tc>
          <w:tcPr>
            <w:tcW w:w="2376" w:type="dxa"/>
          </w:tcPr>
          <w:p>
            <w:pPr>
              <w:pStyle w:val="TableParagraph"/>
              <w:spacing w:line="205" w:lineRule="exact"/>
              <w:ind w:left="292" w:right="281"/>
              <w:jc w:val="center"/>
              <w:rPr>
                <w:sz w:val="20"/>
              </w:rPr>
            </w:pPr>
            <w:r>
              <w:rPr>
                <w:sz w:val="20"/>
              </w:rPr>
              <w:t>WC zaměstnanci-muži</w:t>
            </w:r>
          </w:p>
        </w:tc>
        <w:tc>
          <w:tcPr>
            <w:tcW w:w="710" w:type="dxa"/>
          </w:tcPr>
          <w:p>
            <w:pPr>
              <w:pStyle w:val="TableParagraph"/>
              <w:spacing w:line="205" w:lineRule="exact"/>
              <w:ind w:right="201"/>
              <w:jc w:val="right"/>
              <w:rPr>
                <w:sz w:val="20"/>
              </w:rPr>
            </w:pPr>
            <w:r>
              <w:rPr>
                <w:w w:val="95"/>
                <w:sz w:val="20"/>
              </w:rPr>
              <w:t>253</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7,20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7,20</w:t>
            </w:r>
          </w:p>
        </w:tc>
        <w:tc>
          <w:tcPr>
            <w:tcW w:w="1314" w:type="dxa"/>
          </w:tcPr>
          <w:p>
            <w:pPr>
              <w:pStyle w:val="TableParagraph"/>
              <w:spacing w:line="205" w:lineRule="exact"/>
              <w:ind w:right="87"/>
              <w:jc w:val="right"/>
              <w:rPr>
                <w:sz w:val="20"/>
              </w:rPr>
            </w:pPr>
            <w:r>
              <w:rPr>
                <w:sz w:val="20"/>
              </w:rPr>
              <w:t>7,20</w:t>
            </w:r>
          </w:p>
        </w:tc>
      </w:tr>
      <w:tr>
        <w:trPr>
          <w:trHeight w:val="225" w:hRule="atLeast"/>
        </w:trPr>
        <w:tc>
          <w:tcPr>
            <w:tcW w:w="2376" w:type="dxa"/>
          </w:tcPr>
          <w:p>
            <w:pPr>
              <w:pStyle w:val="TableParagraph"/>
              <w:spacing w:line="205" w:lineRule="exact"/>
              <w:ind w:left="293" w:right="280"/>
              <w:jc w:val="center"/>
              <w:rPr>
                <w:sz w:val="20"/>
              </w:rPr>
            </w:pPr>
            <w:r>
              <w:rPr>
                <w:sz w:val="20"/>
              </w:rPr>
              <w:t>Úklid</w:t>
            </w:r>
          </w:p>
        </w:tc>
        <w:tc>
          <w:tcPr>
            <w:tcW w:w="710" w:type="dxa"/>
          </w:tcPr>
          <w:p>
            <w:pPr>
              <w:pStyle w:val="TableParagraph"/>
              <w:spacing w:line="205" w:lineRule="exact"/>
              <w:ind w:right="201"/>
              <w:jc w:val="right"/>
              <w:rPr>
                <w:sz w:val="20"/>
              </w:rPr>
            </w:pPr>
            <w:r>
              <w:rPr>
                <w:w w:val="95"/>
                <w:sz w:val="20"/>
              </w:rPr>
              <w:t>254</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3,10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3,10</w:t>
            </w:r>
          </w:p>
        </w:tc>
        <w:tc>
          <w:tcPr>
            <w:tcW w:w="1314" w:type="dxa"/>
          </w:tcPr>
          <w:p>
            <w:pPr>
              <w:pStyle w:val="TableParagraph"/>
              <w:spacing w:line="205" w:lineRule="exact"/>
              <w:ind w:right="87"/>
              <w:jc w:val="right"/>
              <w:rPr>
                <w:sz w:val="20"/>
              </w:rPr>
            </w:pPr>
            <w:r>
              <w:rPr>
                <w:sz w:val="20"/>
              </w:rPr>
              <w:t>3,10</w:t>
            </w:r>
          </w:p>
        </w:tc>
      </w:tr>
      <w:tr>
        <w:trPr>
          <w:trHeight w:val="225" w:hRule="atLeast"/>
        </w:trPr>
        <w:tc>
          <w:tcPr>
            <w:tcW w:w="2376" w:type="dxa"/>
          </w:tcPr>
          <w:p>
            <w:pPr>
              <w:pStyle w:val="TableParagraph"/>
              <w:spacing w:line="205" w:lineRule="exact"/>
              <w:ind w:left="292" w:right="281"/>
              <w:jc w:val="center"/>
              <w:rPr>
                <w:sz w:val="20"/>
              </w:rPr>
            </w:pPr>
            <w:r>
              <w:rPr>
                <w:sz w:val="20"/>
              </w:rPr>
              <w:t>Kuchyňka</w:t>
            </w:r>
          </w:p>
        </w:tc>
        <w:tc>
          <w:tcPr>
            <w:tcW w:w="710" w:type="dxa"/>
          </w:tcPr>
          <w:p>
            <w:pPr>
              <w:pStyle w:val="TableParagraph"/>
              <w:spacing w:line="205" w:lineRule="exact"/>
              <w:ind w:right="201"/>
              <w:jc w:val="right"/>
              <w:rPr>
                <w:sz w:val="20"/>
              </w:rPr>
            </w:pPr>
            <w:r>
              <w:rPr>
                <w:w w:val="95"/>
                <w:sz w:val="20"/>
              </w:rPr>
              <w:t>255</w:t>
            </w:r>
          </w:p>
        </w:tc>
        <w:tc>
          <w:tcPr>
            <w:tcW w:w="1132" w:type="dxa"/>
          </w:tcPr>
          <w:p>
            <w:pPr>
              <w:pStyle w:val="TableParagraph"/>
              <w:rPr>
                <w:rFonts w:ascii="Times New Roman"/>
                <w:sz w:val="16"/>
              </w:rPr>
            </w:pPr>
          </w:p>
        </w:tc>
        <w:tc>
          <w:tcPr>
            <w:tcW w:w="1134" w:type="dxa"/>
          </w:tcPr>
          <w:p>
            <w:pPr>
              <w:pStyle w:val="TableParagraph"/>
              <w:spacing w:line="205" w:lineRule="exact"/>
              <w:ind w:left="383" w:right="375"/>
              <w:jc w:val="center"/>
              <w:rPr>
                <w:sz w:val="20"/>
              </w:rPr>
            </w:pPr>
            <w:r>
              <w:rPr>
                <w:sz w:val="20"/>
              </w:rPr>
              <w:t>4,40</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4,40</w:t>
            </w:r>
          </w:p>
        </w:tc>
        <w:tc>
          <w:tcPr>
            <w:tcW w:w="1314" w:type="dxa"/>
          </w:tcPr>
          <w:p>
            <w:pPr>
              <w:pStyle w:val="TableParagraph"/>
              <w:spacing w:line="205" w:lineRule="exact"/>
              <w:ind w:right="87"/>
              <w:jc w:val="right"/>
              <w:rPr>
                <w:sz w:val="20"/>
              </w:rPr>
            </w:pPr>
            <w:r>
              <w:rPr>
                <w:sz w:val="20"/>
              </w:rPr>
              <w:t>4,40</w:t>
            </w:r>
          </w:p>
        </w:tc>
      </w:tr>
      <w:tr>
        <w:trPr>
          <w:trHeight w:val="225" w:hRule="atLeast"/>
        </w:trPr>
        <w:tc>
          <w:tcPr>
            <w:tcW w:w="2376" w:type="dxa"/>
          </w:tcPr>
          <w:p>
            <w:pPr>
              <w:pStyle w:val="TableParagraph"/>
              <w:spacing w:line="205" w:lineRule="exact"/>
              <w:ind w:left="291" w:right="281"/>
              <w:jc w:val="center"/>
              <w:rPr>
                <w:sz w:val="20"/>
              </w:rPr>
            </w:pPr>
            <w:r>
              <w:rPr>
                <w:sz w:val="20"/>
              </w:rPr>
              <w:t>Schodiště</w:t>
            </w:r>
          </w:p>
        </w:tc>
        <w:tc>
          <w:tcPr>
            <w:tcW w:w="710" w:type="dxa"/>
          </w:tcPr>
          <w:p>
            <w:pPr>
              <w:pStyle w:val="TableParagraph"/>
              <w:spacing w:line="205" w:lineRule="exact"/>
              <w:ind w:right="201"/>
              <w:jc w:val="right"/>
              <w:rPr>
                <w:sz w:val="20"/>
              </w:rPr>
            </w:pPr>
            <w:r>
              <w:rPr>
                <w:w w:val="95"/>
                <w:sz w:val="20"/>
              </w:rPr>
              <w:t>261</w:t>
            </w:r>
          </w:p>
        </w:tc>
        <w:tc>
          <w:tcPr>
            <w:tcW w:w="1132" w:type="dxa"/>
          </w:tcPr>
          <w:p>
            <w:pPr>
              <w:pStyle w:val="TableParagraph"/>
              <w:rPr>
                <w:rFonts w:ascii="Times New Roman"/>
                <w:sz w:val="16"/>
              </w:rPr>
            </w:pPr>
          </w:p>
        </w:tc>
        <w:tc>
          <w:tcPr>
            <w:tcW w:w="1134" w:type="dxa"/>
          </w:tcPr>
          <w:p>
            <w:pPr>
              <w:pStyle w:val="TableParagraph"/>
              <w:spacing w:line="205" w:lineRule="exact"/>
              <w:ind w:left="358"/>
              <w:rPr>
                <w:sz w:val="20"/>
              </w:rPr>
            </w:pPr>
            <w:r>
              <w:rPr>
                <w:sz w:val="20"/>
              </w:rPr>
              <w:t>14,85</w:t>
            </w:r>
          </w:p>
        </w:tc>
        <w:tc>
          <w:tcPr>
            <w:tcW w:w="990" w:type="dxa"/>
          </w:tcPr>
          <w:p>
            <w:pPr>
              <w:pStyle w:val="TableParagraph"/>
              <w:rPr>
                <w:rFonts w:ascii="Times New Roman"/>
                <w:sz w:val="16"/>
              </w:rPr>
            </w:pPr>
          </w:p>
        </w:tc>
        <w:tc>
          <w:tcPr>
            <w:tcW w:w="1549" w:type="dxa"/>
          </w:tcPr>
          <w:p>
            <w:pPr>
              <w:pStyle w:val="TableParagraph"/>
              <w:spacing w:line="205" w:lineRule="exact"/>
              <w:ind w:right="91"/>
              <w:jc w:val="right"/>
              <w:rPr>
                <w:sz w:val="20"/>
              </w:rPr>
            </w:pPr>
            <w:r>
              <w:rPr>
                <w:sz w:val="20"/>
              </w:rPr>
              <w:t>14,85</w:t>
            </w:r>
          </w:p>
        </w:tc>
        <w:tc>
          <w:tcPr>
            <w:tcW w:w="1314" w:type="dxa"/>
          </w:tcPr>
          <w:p>
            <w:pPr>
              <w:pStyle w:val="TableParagraph"/>
              <w:spacing w:line="205" w:lineRule="exact"/>
              <w:ind w:right="87"/>
              <w:jc w:val="right"/>
              <w:rPr>
                <w:sz w:val="20"/>
              </w:rPr>
            </w:pPr>
            <w:r>
              <w:rPr>
                <w:sz w:val="20"/>
              </w:rPr>
              <w:t>14,85</w:t>
            </w:r>
          </w:p>
        </w:tc>
      </w:tr>
      <w:tr>
        <w:trPr>
          <w:trHeight w:val="225" w:hRule="atLeast"/>
        </w:trPr>
        <w:tc>
          <w:tcPr>
            <w:tcW w:w="2376" w:type="dxa"/>
            <w:shd w:val="clear" w:color="auto" w:fill="C4BB95"/>
          </w:tcPr>
          <w:p>
            <w:pPr>
              <w:pStyle w:val="TableParagraph"/>
              <w:spacing w:line="205" w:lineRule="exact"/>
              <w:ind w:left="289" w:right="281"/>
              <w:jc w:val="center"/>
              <w:rPr>
                <w:sz w:val="20"/>
              </w:rPr>
            </w:pPr>
            <w:r>
              <w:rPr>
                <w:sz w:val="20"/>
              </w:rPr>
              <w:t>Celková plocha úklidu</w:t>
            </w:r>
          </w:p>
        </w:tc>
        <w:tc>
          <w:tcPr>
            <w:tcW w:w="710" w:type="dxa"/>
            <w:shd w:val="clear" w:color="auto" w:fill="C4BB95"/>
          </w:tcPr>
          <w:p>
            <w:pPr>
              <w:pStyle w:val="TableParagraph"/>
              <w:rPr>
                <w:rFonts w:ascii="Times New Roman"/>
                <w:sz w:val="16"/>
              </w:rPr>
            </w:pPr>
          </w:p>
        </w:tc>
        <w:tc>
          <w:tcPr>
            <w:tcW w:w="1132" w:type="dxa"/>
            <w:shd w:val="clear" w:color="auto" w:fill="C4BB95"/>
          </w:tcPr>
          <w:p>
            <w:pPr>
              <w:pStyle w:val="TableParagraph"/>
              <w:spacing w:line="205" w:lineRule="exact"/>
              <w:ind w:left="309"/>
              <w:rPr>
                <w:sz w:val="20"/>
              </w:rPr>
            </w:pPr>
            <w:r>
              <w:rPr>
                <w:sz w:val="20"/>
              </w:rPr>
              <w:t>263,50</w:t>
            </w:r>
          </w:p>
        </w:tc>
        <w:tc>
          <w:tcPr>
            <w:tcW w:w="1134" w:type="dxa"/>
            <w:shd w:val="clear" w:color="auto" w:fill="C4BB95"/>
          </w:tcPr>
          <w:p>
            <w:pPr>
              <w:pStyle w:val="TableParagraph"/>
              <w:spacing w:line="205" w:lineRule="exact"/>
              <w:ind w:left="358"/>
              <w:rPr>
                <w:sz w:val="20"/>
              </w:rPr>
            </w:pPr>
            <w:r>
              <w:rPr>
                <w:sz w:val="20"/>
              </w:rPr>
              <w:t>83,70</w:t>
            </w:r>
          </w:p>
        </w:tc>
        <w:tc>
          <w:tcPr>
            <w:tcW w:w="990" w:type="dxa"/>
            <w:shd w:val="clear" w:color="auto" w:fill="C4BB95"/>
          </w:tcPr>
          <w:p>
            <w:pPr>
              <w:pStyle w:val="TableParagraph"/>
              <w:spacing w:line="205" w:lineRule="exact"/>
              <w:ind w:left="335"/>
              <w:rPr>
                <w:sz w:val="20"/>
              </w:rPr>
            </w:pPr>
            <w:r>
              <w:rPr>
                <w:sz w:val="20"/>
              </w:rPr>
              <w:t>0,00</w:t>
            </w:r>
          </w:p>
        </w:tc>
        <w:tc>
          <w:tcPr>
            <w:tcW w:w="1549" w:type="dxa"/>
            <w:shd w:val="clear" w:color="auto" w:fill="C4BB95"/>
          </w:tcPr>
          <w:p>
            <w:pPr>
              <w:pStyle w:val="TableParagraph"/>
              <w:spacing w:line="205" w:lineRule="exact"/>
              <w:ind w:right="93"/>
              <w:jc w:val="right"/>
              <w:rPr>
                <w:sz w:val="20"/>
              </w:rPr>
            </w:pPr>
            <w:r>
              <w:rPr>
                <w:sz w:val="20"/>
              </w:rPr>
              <w:t>347,20</w:t>
            </w:r>
          </w:p>
        </w:tc>
        <w:tc>
          <w:tcPr>
            <w:tcW w:w="1314" w:type="dxa"/>
            <w:shd w:val="clear" w:color="auto" w:fill="C4BB95"/>
          </w:tcPr>
          <w:p>
            <w:pPr>
              <w:pStyle w:val="TableParagraph"/>
              <w:spacing w:line="205" w:lineRule="exact"/>
              <w:ind w:right="89"/>
              <w:jc w:val="right"/>
              <w:rPr>
                <w:sz w:val="20"/>
              </w:rPr>
            </w:pPr>
            <w:r>
              <w:rPr>
                <w:sz w:val="20"/>
              </w:rPr>
              <w:t>347,20</w:t>
            </w:r>
          </w:p>
        </w:tc>
      </w:tr>
    </w:tbl>
    <w:p>
      <w:pPr>
        <w:spacing w:before="0"/>
        <w:ind w:left="355" w:right="0" w:firstLine="0"/>
        <w:jc w:val="left"/>
        <w:rPr>
          <w:sz w:val="18"/>
        </w:rPr>
      </w:pPr>
      <w:r>
        <w:rPr>
          <w:sz w:val="18"/>
        </w:rPr>
        <w:t>Tyto prostory uklízí dodavatel (doba nacenění: 1 měsíc)</w:t>
      </w:r>
    </w:p>
    <w:p>
      <w:pPr>
        <w:pStyle w:val="BodyText"/>
        <w:spacing w:before="1"/>
        <w:rPr>
          <w:sz w:val="18"/>
        </w:rPr>
      </w:pPr>
    </w:p>
    <w:p>
      <w:pPr>
        <w:pStyle w:val="BodyText"/>
        <w:ind w:left="355"/>
      </w:pPr>
      <w:r>
        <w:rPr/>
        <w:t>(3N.P.) – 2. patro OS Louny (2)</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711"/>
        <w:gridCol w:w="1246"/>
        <w:gridCol w:w="994"/>
        <w:gridCol w:w="992"/>
        <w:gridCol w:w="1551"/>
        <w:gridCol w:w="1316"/>
      </w:tblGrid>
      <w:tr>
        <w:trPr>
          <w:trHeight w:val="405" w:hRule="atLeast"/>
        </w:trPr>
        <w:tc>
          <w:tcPr>
            <w:tcW w:w="2405" w:type="dxa"/>
            <w:vMerge w:val="restart"/>
            <w:shd w:val="clear" w:color="auto" w:fill="C4BB95"/>
          </w:tcPr>
          <w:p>
            <w:pPr>
              <w:pStyle w:val="TableParagraph"/>
              <w:spacing w:before="4"/>
              <w:rPr>
                <w:sz w:val="27"/>
              </w:rPr>
            </w:pPr>
          </w:p>
          <w:p>
            <w:pPr>
              <w:pStyle w:val="TableParagraph"/>
              <w:ind w:left="691"/>
              <w:rPr>
                <w:sz w:val="18"/>
              </w:rPr>
            </w:pPr>
            <w:r>
              <w:rPr>
                <w:sz w:val="18"/>
              </w:rPr>
              <w:t>Druh prostoru</w:t>
            </w:r>
          </w:p>
        </w:tc>
        <w:tc>
          <w:tcPr>
            <w:tcW w:w="711" w:type="dxa"/>
            <w:vMerge w:val="restart"/>
            <w:shd w:val="clear" w:color="auto" w:fill="C4BB95"/>
          </w:tcPr>
          <w:p>
            <w:pPr>
              <w:pStyle w:val="TableParagraph"/>
              <w:spacing w:before="104"/>
              <w:ind w:left="114" w:right="103" w:firstLine="2"/>
              <w:jc w:val="center"/>
              <w:rPr>
                <w:sz w:val="18"/>
              </w:rPr>
            </w:pPr>
            <w:r>
              <w:rPr>
                <w:sz w:val="18"/>
              </w:rPr>
              <w:t>Číslo místno sti</w:t>
            </w:r>
          </w:p>
        </w:tc>
        <w:tc>
          <w:tcPr>
            <w:tcW w:w="1246" w:type="dxa"/>
            <w:tcBorders>
              <w:right w:val="nil"/>
            </w:tcBorders>
            <w:shd w:val="clear" w:color="auto" w:fill="C4BB95"/>
          </w:tcPr>
          <w:p>
            <w:pPr>
              <w:pStyle w:val="TableParagraph"/>
              <w:spacing w:before="8"/>
              <w:rPr>
                <w:sz w:val="17"/>
              </w:rPr>
            </w:pPr>
          </w:p>
          <w:p>
            <w:pPr>
              <w:pStyle w:val="TableParagraph"/>
              <w:spacing w:line="185" w:lineRule="exact"/>
              <w:ind w:left="685"/>
              <w:rPr>
                <w:sz w:val="18"/>
              </w:rPr>
            </w:pPr>
            <w:r>
              <w:rPr>
                <w:sz w:val="18"/>
              </w:rPr>
              <w:t>Druhy</w:t>
            </w:r>
          </w:p>
        </w:tc>
        <w:tc>
          <w:tcPr>
            <w:tcW w:w="994" w:type="dxa"/>
            <w:tcBorders>
              <w:left w:val="nil"/>
              <w:right w:val="nil"/>
            </w:tcBorders>
            <w:shd w:val="clear" w:color="auto" w:fill="C4BB95"/>
          </w:tcPr>
          <w:p>
            <w:pPr>
              <w:pStyle w:val="TableParagraph"/>
              <w:spacing w:before="8"/>
              <w:rPr>
                <w:sz w:val="17"/>
              </w:rPr>
            </w:pPr>
          </w:p>
          <w:p>
            <w:pPr>
              <w:pStyle w:val="TableParagraph"/>
              <w:spacing w:line="185" w:lineRule="exact"/>
              <w:ind w:left="188" w:right="182"/>
              <w:jc w:val="center"/>
              <w:rPr>
                <w:sz w:val="18"/>
              </w:rPr>
            </w:pPr>
            <w:r>
              <w:rPr>
                <w:sz w:val="18"/>
              </w:rPr>
              <w:t>povrchů</w:t>
            </w:r>
          </w:p>
        </w:tc>
        <w:tc>
          <w:tcPr>
            <w:tcW w:w="992" w:type="dxa"/>
            <w:tcBorders>
              <w:left w:val="nil"/>
            </w:tcBorders>
            <w:shd w:val="clear" w:color="auto" w:fill="C4BB95"/>
          </w:tcPr>
          <w:p>
            <w:pPr>
              <w:pStyle w:val="TableParagraph"/>
              <w:spacing w:before="8"/>
              <w:rPr>
                <w:sz w:val="17"/>
              </w:rPr>
            </w:pPr>
          </w:p>
          <w:p>
            <w:pPr>
              <w:pStyle w:val="TableParagraph"/>
              <w:spacing w:line="185" w:lineRule="exact"/>
              <w:ind w:left="111"/>
              <w:rPr>
                <w:sz w:val="18"/>
              </w:rPr>
            </w:pPr>
            <w:r>
              <w:rPr>
                <w:sz w:val="18"/>
              </w:rPr>
              <w:t>v m2</w:t>
            </w:r>
          </w:p>
        </w:tc>
        <w:tc>
          <w:tcPr>
            <w:tcW w:w="1551" w:type="dxa"/>
            <w:vMerge w:val="restart"/>
            <w:shd w:val="clear" w:color="auto" w:fill="C4BB95"/>
          </w:tcPr>
          <w:p>
            <w:pPr>
              <w:pStyle w:val="TableParagraph"/>
              <w:spacing w:before="2"/>
              <w:rPr>
                <w:sz w:val="18"/>
              </w:rPr>
            </w:pPr>
          </w:p>
          <w:p>
            <w:pPr>
              <w:pStyle w:val="TableParagraph"/>
              <w:ind w:left="237" w:right="235"/>
              <w:jc w:val="center"/>
              <w:rPr>
                <w:sz w:val="18"/>
              </w:rPr>
            </w:pPr>
            <w:r>
              <w:rPr>
                <w:sz w:val="18"/>
              </w:rPr>
              <w:t>Plocha podlaží</w:t>
            </w:r>
          </w:p>
          <w:p>
            <w:pPr>
              <w:pStyle w:val="TableParagraph"/>
              <w:spacing w:before="1"/>
              <w:ind w:left="237" w:right="235"/>
              <w:jc w:val="center"/>
              <w:rPr>
                <w:sz w:val="18"/>
              </w:rPr>
            </w:pPr>
            <w:r>
              <w:rPr>
                <w:sz w:val="18"/>
              </w:rPr>
              <w:t>v m2</w:t>
            </w:r>
          </w:p>
        </w:tc>
        <w:tc>
          <w:tcPr>
            <w:tcW w:w="1316" w:type="dxa"/>
            <w:vMerge w:val="restart"/>
            <w:shd w:val="clear" w:color="auto" w:fill="C4BB95"/>
          </w:tcPr>
          <w:p>
            <w:pPr>
              <w:pStyle w:val="TableParagraph"/>
              <w:spacing w:before="2"/>
              <w:rPr>
                <w:sz w:val="18"/>
              </w:rPr>
            </w:pPr>
          </w:p>
          <w:p>
            <w:pPr>
              <w:pStyle w:val="TableParagraph"/>
              <w:ind w:left="479" w:right="154" w:hanging="300"/>
              <w:rPr>
                <w:sz w:val="18"/>
              </w:rPr>
            </w:pPr>
            <w:r>
              <w:rPr>
                <w:sz w:val="18"/>
              </w:rPr>
              <w:t>Plocha úklidu v m2</w:t>
            </w:r>
          </w:p>
        </w:tc>
      </w:tr>
      <w:tr>
        <w:trPr>
          <w:trHeight w:val="405" w:hRule="atLeast"/>
        </w:trPr>
        <w:tc>
          <w:tcPr>
            <w:tcW w:w="2405" w:type="dxa"/>
            <w:vMerge/>
            <w:tcBorders>
              <w:top w:val="nil"/>
            </w:tcBorders>
            <w:shd w:val="clear" w:color="auto" w:fill="C4BB95"/>
          </w:tcPr>
          <w:p>
            <w:pPr>
              <w:rPr>
                <w:sz w:val="2"/>
                <w:szCs w:val="2"/>
              </w:rPr>
            </w:pPr>
          </w:p>
        </w:tc>
        <w:tc>
          <w:tcPr>
            <w:tcW w:w="711" w:type="dxa"/>
            <w:vMerge/>
            <w:tcBorders>
              <w:top w:val="nil"/>
            </w:tcBorders>
            <w:shd w:val="clear" w:color="auto" w:fill="C4BB95"/>
          </w:tcPr>
          <w:p>
            <w:pPr>
              <w:rPr>
                <w:sz w:val="2"/>
                <w:szCs w:val="2"/>
              </w:rPr>
            </w:pPr>
          </w:p>
        </w:tc>
        <w:tc>
          <w:tcPr>
            <w:tcW w:w="1246" w:type="dxa"/>
            <w:shd w:val="clear" w:color="auto" w:fill="C4BB95"/>
          </w:tcPr>
          <w:p>
            <w:pPr>
              <w:pStyle w:val="TableParagraph"/>
              <w:spacing w:before="8"/>
              <w:rPr>
                <w:sz w:val="17"/>
              </w:rPr>
            </w:pPr>
          </w:p>
          <w:p>
            <w:pPr>
              <w:pStyle w:val="TableParagraph"/>
              <w:spacing w:line="185" w:lineRule="exact"/>
              <w:ind w:left="389" w:right="383"/>
              <w:jc w:val="center"/>
              <w:rPr>
                <w:sz w:val="18"/>
              </w:rPr>
            </w:pPr>
            <w:r>
              <w:rPr>
                <w:sz w:val="18"/>
              </w:rPr>
              <w:t>PVC</w:t>
            </w:r>
          </w:p>
        </w:tc>
        <w:tc>
          <w:tcPr>
            <w:tcW w:w="994" w:type="dxa"/>
            <w:shd w:val="clear" w:color="auto" w:fill="C4BB95"/>
          </w:tcPr>
          <w:p>
            <w:pPr>
              <w:pStyle w:val="TableParagraph"/>
              <w:spacing w:before="8"/>
              <w:rPr>
                <w:sz w:val="17"/>
              </w:rPr>
            </w:pPr>
          </w:p>
          <w:p>
            <w:pPr>
              <w:pStyle w:val="TableParagraph"/>
              <w:spacing w:line="185" w:lineRule="exact"/>
              <w:ind w:left="228" w:right="221"/>
              <w:jc w:val="center"/>
              <w:rPr>
                <w:sz w:val="18"/>
              </w:rPr>
            </w:pPr>
            <w:r>
              <w:rPr>
                <w:sz w:val="18"/>
              </w:rPr>
              <w:t>Dlažba</w:t>
            </w:r>
          </w:p>
        </w:tc>
        <w:tc>
          <w:tcPr>
            <w:tcW w:w="992" w:type="dxa"/>
            <w:shd w:val="clear" w:color="auto" w:fill="C4BB95"/>
          </w:tcPr>
          <w:p>
            <w:pPr>
              <w:pStyle w:val="TableParagraph"/>
              <w:spacing w:before="8"/>
              <w:rPr>
                <w:sz w:val="17"/>
              </w:rPr>
            </w:pPr>
          </w:p>
          <w:p>
            <w:pPr>
              <w:pStyle w:val="TableParagraph"/>
              <w:spacing w:line="185" w:lineRule="exact"/>
              <w:ind w:left="192"/>
              <w:rPr>
                <w:sz w:val="18"/>
              </w:rPr>
            </w:pPr>
            <w:r>
              <w:rPr>
                <w:sz w:val="18"/>
              </w:rPr>
              <w:t>Koberce</w:t>
            </w:r>
          </w:p>
        </w:tc>
        <w:tc>
          <w:tcPr>
            <w:tcW w:w="1551" w:type="dxa"/>
            <w:vMerge/>
            <w:tcBorders>
              <w:top w:val="nil"/>
            </w:tcBorders>
            <w:shd w:val="clear" w:color="auto" w:fill="C4BB95"/>
          </w:tcPr>
          <w:p>
            <w:pPr>
              <w:rPr>
                <w:sz w:val="2"/>
                <w:szCs w:val="2"/>
              </w:rPr>
            </w:pPr>
          </w:p>
        </w:tc>
        <w:tc>
          <w:tcPr>
            <w:tcW w:w="1316" w:type="dxa"/>
            <w:vMerge/>
            <w:tcBorders>
              <w:top w:val="nil"/>
            </w:tcBorders>
            <w:shd w:val="clear" w:color="auto" w:fill="C4BB95"/>
          </w:tcPr>
          <w:p>
            <w:pPr>
              <w:rPr>
                <w:sz w:val="2"/>
                <w:szCs w:val="2"/>
              </w:rPr>
            </w:pPr>
          </w:p>
        </w:tc>
      </w:tr>
      <w:tr>
        <w:trPr>
          <w:trHeight w:val="201" w:hRule="atLeast"/>
        </w:trPr>
        <w:tc>
          <w:tcPr>
            <w:tcW w:w="2405" w:type="dxa"/>
          </w:tcPr>
          <w:p>
            <w:pPr>
              <w:pStyle w:val="TableParagraph"/>
              <w:spacing w:line="181" w:lineRule="exact"/>
              <w:ind w:left="300" w:right="288"/>
              <w:jc w:val="center"/>
              <w:rPr>
                <w:sz w:val="18"/>
              </w:rPr>
            </w:pPr>
            <w:r>
              <w:rPr>
                <w:sz w:val="18"/>
              </w:rPr>
              <w:t>Hala</w:t>
            </w:r>
          </w:p>
        </w:tc>
        <w:tc>
          <w:tcPr>
            <w:tcW w:w="711" w:type="dxa"/>
          </w:tcPr>
          <w:p>
            <w:pPr>
              <w:pStyle w:val="TableParagraph"/>
              <w:spacing w:line="181" w:lineRule="exact"/>
              <w:ind w:left="195" w:right="184"/>
              <w:jc w:val="center"/>
              <w:rPr>
                <w:sz w:val="18"/>
              </w:rPr>
            </w:pPr>
            <w:r>
              <w:rPr>
                <w:sz w:val="18"/>
              </w:rPr>
              <w:t>301</w:t>
            </w:r>
          </w:p>
        </w:tc>
        <w:tc>
          <w:tcPr>
            <w:tcW w:w="1246" w:type="dxa"/>
          </w:tcPr>
          <w:p>
            <w:pPr>
              <w:pStyle w:val="TableParagraph"/>
              <w:spacing w:line="181" w:lineRule="exact"/>
              <w:ind w:left="388" w:right="383"/>
              <w:jc w:val="center"/>
              <w:rPr>
                <w:sz w:val="18"/>
              </w:rPr>
            </w:pPr>
            <w:r>
              <w:rPr>
                <w:sz w:val="18"/>
              </w:rPr>
              <w:t>77,40</w:t>
            </w:r>
          </w:p>
        </w:tc>
        <w:tc>
          <w:tcPr>
            <w:tcW w:w="994" w:type="dxa"/>
          </w:tcPr>
          <w:p>
            <w:pPr>
              <w:pStyle w:val="TableParagraph"/>
              <w:rPr>
                <w:rFonts w:ascii="Times New Roman"/>
                <w:sz w:val="14"/>
              </w:rPr>
            </w:pPr>
          </w:p>
        </w:tc>
        <w:tc>
          <w:tcPr>
            <w:tcW w:w="992" w:type="dxa"/>
          </w:tcPr>
          <w:p>
            <w:pPr>
              <w:pStyle w:val="TableParagraph"/>
              <w:rPr>
                <w:rFonts w:ascii="Times New Roman"/>
                <w:sz w:val="14"/>
              </w:rPr>
            </w:pPr>
          </w:p>
        </w:tc>
        <w:tc>
          <w:tcPr>
            <w:tcW w:w="1551" w:type="dxa"/>
          </w:tcPr>
          <w:p>
            <w:pPr>
              <w:pStyle w:val="TableParagraph"/>
              <w:spacing w:line="181" w:lineRule="exact"/>
              <w:ind w:right="101"/>
              <w:jc w:val="right"/>
              <w:rPr>
                <w:sz w:val="18"/>
              </w:rPr>
            </w:pPr>
            <w:r>
              <w:rPr>
                <w:sz w:val="18"/>
              </w:rPr>
              <w:t>77,40</w:t>
            </w:r>
          </w:p>
        </w:tc>
        <w:tc>
          <w:tcPr>
            <w:tcW w:w="1316" w:type="dxa"/>
          </w:tcPr>
          <w:p>
            <w:pPr>
              <w:pStyle w:val="TableParagraph"/>
              <w:spacing w:line="181" w:lineRule="exact"/>
              <w:ind w:right="99"/>
              <w:jc w:val="right"/>
              <w:rPr>
                <w:sz w:val="18"/>
              </w:rPr>
            </w:pPr>
            <w:r>
              <w:rPr>
                <w:sz w:val="18"/>
              </w:rPr>
              <w:t>77,40</w:t>
            </w:r>
          </w:p>
        </w:tc>
      </w:tr>
      <w:tr>
        <w:trPr>
          <w:trHeight w:val="203" w:hRule="atLeast"/>
        </w:trPr>
        <w:tc>
          <w:tcPr>
            <w:tcW w:w="2405" w:type="dxa"/>
          </w:tcPr>
          <w:p>
            <w:pPr>
              <w:pStyle w:val="TableParagraph"/>
              <w:spacing w:line="184" w:lineRule="exact"/>
              <w:ind w:left="298" w:right="288"/>
              <w:jc w:val="center"/>
              <w:rPr>
                <w:sz w:val="18"/>
              </w:rPr>
            </w:pPr>
            <w:r>
              <w:rPr>
                <w:sz w:val="18"/>
              </w:rPr>
              <w:t>Kuchyňka</w:t>
            </w:r>
          </w:p>
        </w:tc>
        <w:tc>
          <w:tcPr>
            <w:tcW w:w="711" w:type="dxa"/>
          </w:tcPr>
          <w:p>
            <w:pPr>
              <w:pStyle w:val="TableParagraph"/>
              <w:spacing w:line="184" w:lineRule="exact"/>
              <w:ind w:left="195" w:right="184"/>
              <w:jc w:val="center"/>
              <w:rPr>
                <w:sz w:val="18"/>
              </w:rPr>
            </w:pPr>
            <w:r>
              <w:rPr>
                <w:sz w:val="18"/>
              </w:rPr>
              <w:t>302</w:t>
            </w:r>
          </w:p>
        </w:tc>
        <w:tc>
          <w:tcPr>
            <w:tcW w:w="1246" w:type="dxa"/>
          </w:tcPr>
          <w:p>
            <w:pPr>
              <w:pStyle w:val="TableParagraph"/>
              <w:rPr>
                <w:rFonts w:ascii="Times New Roman"/>
                <w:sz w:val="14"/>
              </w:rPr>
            </w:pPr>
          </w:p>
        </w:tc>
        <w:tc>
          <w:tcPr>
            <w:tcW w:w="994" w:type="dxa"/>
          </w:tcPr>
          <w:p>
            <w:pPr>
              <w:pStyle w:val="TableParagraph"/>
              <w:spacing w:line="184" w:lineRule="exact"/>
              <w:ind w:left="225" w:right="221"/>
              <w:jc w:val="center"/>
              <w:rPr>
                <w:sz w:val="18"/>
              </w:rPr>
            </w:pPr>
            <w:r>
              <w:rPr>
                <w:sz w:val="18"/>
              </w:rPr>
              <w:t>5,20</w:t>
            </w:r>
          </w:p>
        </w:tc>
        <w:tc>
          <w:tcPr>
            <w:tcW w:w="992" w:type="dxa"/>
          </w:tcPr>
          <w:p>
            <w:pPr>
              <w:pStyle w:val="TableParagraph"/>
              <w:rPr>
                <w:rFonts w:ascii="Times New Roman"/>
                <w:sz w:val="14"/>
              </w:rPr>
            </w:pPr>
          </w:p>
        </w:tc>
        <w:tc>
          <w:tcPr>
            <w:tcW w:w="1551" w:type="dxa"/>
          </w:tcPr>
          <w:p>
            <w:pPr>
              <w:pStyle w:val="TableParagraph"/>
              <w:spacing w:line="184" w:lineRule="exact"/>
              <w:ind w:right="101"/>
              <w:jc w:val="right"/>
              <w:rPr>
                <w:sz w:val="18"/>
              </w:rPr>
            </w:pPr>
            <w:r>
              <w:rPr>
                <w:sz w:val="18"/>
              </w:rPr>
              <w:t>5,20</w:t>
            </w:r>
          </w:p>
        </w:tc>
        <w:tc>
          <w:tcPr>
            <w:tcW w:w="1316" w:type="dxa"/>
          </w:tcPr>
          <w:p>
            <w:pPr>
              <w:pStyle w:val="TableParagraph"/>
              <w:spacing w:line="184" w:lineRule="exact"/>
              <w:ind w:right="99"/>
              <w:jc w:val="right"/>
              <w:rPr>
                <w:sz w:val="18"/>
              </w:rPr>
            </w:pPr>
            <w:r>
              <w:rPr>
                <w:sz w:val="18"/>
              </w:rPr>
              <w:t>5,20</w:t>
            </w:r>
          </w:p>
        </w:tc>
      </w:tr>
      <w:tr>
        <w:trPr>
          <w:trHeight w:val="225" w:hRule="atLeast"/>
        </w:trPr>
        <w:tc>
          <w:tcPr>
            <w:tcW w:w="2405" w:type="dxa"/>
          </w:tcPr>
          <w:p>
            <w:pPr>
              <w:pStyle w:val="TableParagraph"/>
              <w:spacing w:line="205" w:lineRule="exact"/>
              <w:ind w:left="298" w:right="288"/>
              <w:jc w:val="center"/>
              <w:rPr>
                <w:sz w:val="20"/>
              </w:rPr>
            </w:pPr>
            <w:r>
              <w:rPr>
                <w:sz w:val="20"/>
              </w:rPr>
              <w:t>Chodba</w:t>
            </w:r>
          </w:p>
        </w:tc>
        <w:tc>
          <w:tcPr>
            <w:tcW w:w="711" w:type="dxa"/>
          </w:tcPr>
          <w:p>
            <w:pPr>
              <w:pStyle w:val="TableParagraph"/>
              <w:spacing w:line="205" w:lineRule="exact"/>
              <w:ind w:left="195" w:right="184"/>
              <w:jc w:val="center"/>
              <w:rPr>
                <w:sz w:val="20"/>
              </w:rPr>
            </w:pPr>
            <w:r>
              <w:rPr>
                <w:sz w:val="20"/>
              </w:rPr>
              <w:t>304</w:t>
            </w:r>
          </w:p>
        </w:tc>
        <w:tc>
          <w:tcPr>
            <w:tcW w:w="1246" w:type="dxa"/>
          </w:tcPr>
          <w:p>
            <w:pPr>
              <w:pStyle w:val="TableParagraph"/>
              <w:spacing w:line="205" w:lineRule="exact"/>
              <w:ind w:left="414"/>
              <w:rPr>
                <w:sz w:val="20"/>
              </w:rPr>
            </w:pPr>
            <w:r>
              <w:rPr>
                <w:sz w:val="20"/>
              </w:rPr>
              <w:t>10,00</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10,00</w:t>
            </w:r>
          </w:p>
        </w:tc>
        <w:tc>
          <w:tcPr>
            <w:tcW w:w="1316" w:type="dxa"/>
          </w:tcPr>
          <w:p>
            <w:pPr>
              <w:pStyle w:val="TableParagraph"/>
              <w:spacing w:line="205" w:lineRule="exact"/>
              <w:ind w:right="97"/>
              <w:jc w:val="right"/>
              <w:rPr>
                <w:sz w:val="20"/>
              </w:rPr>
            </w:pPr>
            <w:r>
              <w:rPr>
                <w:sz w:val="20"/>
              </w:rPr>
              <w:t>10,00</w:t>
            </w:r>
          </w:p>
        </w:tc>
      </w:tr>
      <w:tr>
        <w:trPr>
          <w:trHeight w:val="225" w:hRule="atLeast"/>
        </w:trPr>
        <w:tc>
          <w:tcPr>
            <w:tcW w:w="2405" w:type="dxa"/>
          </w:tcPr>
          <w:p>
            <w:pPr>
              <w:pStyle w:val="TableParagraph"/>
              <w:spacing w:line="205" w:lineRule="exact"/>
              <w:ind w:left="301" w:right="288"/>
              <w:jc w:val="center"/>
              <w:rPr>
                <w:sz w:val="20"/>
              </w:rPr>
            </w:pPr>
            <w:r>
              <w:rPr>
                <w:sz w:val="20"/>
              </w:rPr>
              <w:t>Úklid</w:t>
            </w:r>
          </w:p>
        </w:tc>
        <w:tc>
          <w:tcPr>
            <w:tcW w:w="711" w:type="dxa"/>
          </w:tcPr>
          <w:p>
            <w:pPr>
              <w:pStyle w:val="TableParagraph"/>
              <w:spacing w:line="205" w:lineRule="exact"/>
              <w:ind w:left="195" w:right="184"/>
              <w:jc w:val="center"/>
              <w:rPr>
                <w:sz w:val="20"/>
              </w:rPr>
            </w:pPr>
            <w:r>
              <w:rPr>
                <w:sz w:val="20"/>
              </w:rPr>
              <w:t>306</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2,70</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2,70</w:t>
            </w:r>
          </w:p>
        </w:tc>
        <w:tc>
          <w:tcPr>
            <w:tcW w:w="1316" w:type="dxa"/>
          </w:tcPr>
          <w:p>
            <w:pPr>
              <w:pStyle w:val="TableParagraph"/>
              <w:spacing w:line="205" w:lineRule="exact"/>
              <w:ind w:right="97"/>
              <w:jc w:val="right"/>
              <w:rPr>
                <w:sz w:val="20"/>
              </w:rPr>
            </w:pPr>
            <w:r>
              <w:rPr>
                <w:sz w:val="20"/>
              </w:rPr>
              <w:t>2,70</w:t>
            </w:r>
          </w:p>
        </w:tc>
      </w:tr>
      <w:tr>
        <w:trPr>
          <w:trHeight w:val="225" w:hRule="atLeast"/>
        </w:trPr>
        <w:tc>
          <w:tcPr>
            <w:tcW w:w="2405" w:type="dxa"/>
          </w:tcPr>
          <w:p>
            <w:pPr>
              <w:pStyle w:val="TableParagraph"/>
              <w:spacing w:line="205" w:lineRule="exact"/>
              <w:ind w:left="299" w:right="288"/>
              <w:jc w:val="center"/>
              <w:rPr>
                <w:sz w:val="20"/>
              </w:rPr>
            </w:pPr>
            <w:r>
              <w:rPr>
                <w:sz w:val="20"/>
              </w:rPr>
              <w:t>WC zaměstnanci-muži</w:t>
            </w:r>
          </w:p>
        </w:tc>
        <w:tc>
          <w:tcPr>
            <w:tcW w:w="711" w:type="dxa"/>
          </w:tcPr>
          <w:p>
            <w:pPr>
              <w:pStyle w:val="TableParagraph"/>
              <w:spacing w:line="205" w:lineRule="exact"/>
              <w:ind w:left="195" w:right="184"/>
              <w:jc w:val="center"/>
              <w:rPr>
                <w:sz w:val="20"/>
              </w:rPr>
            </w:pPr>
            <w:r>
              <w:rPr>
                <w:sz w:val="20"/>
              </w:rPr>
              <w:t>307</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7,85</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7,85</w:t>
            </w:r>
          </w:p>
        </w:tc>
        <w:tc>
          <w:tcPr>
            <w:tcW w:w="1316" w:type="dxa"/>
          </w:tcPr>
          <w:p>
            <w:pPr>
              <w:pStyle w:val="TableParagraph"/>
              <w:spacing w:line="205" w:lineRule="exact"/>
              <w:ind w:right="97"/>
              <w:jc w:val="right"/>
              <w:rPr>
                <w:sz w:val="20"/>
              </w:rPr>
            </w:pPr>
            <w:r>
              <w:rPr>
                <w:sz w:val="20"/>
              </w:rPr>
              <w:t>7,85</w:t>
            </w:r>
          </w:p>
        </w:tc>
      </w:tr>
      <w:tr>
        <w:trPr>
          <w:trHeight w:val="222" w:hRule="atLeast"/>
        </w:trPr>
        <w:tc>
          <w:tcPr>
            <w:tcW w:w="2405" w:type="dxa"/>
          </w:tcPr>
          <w:p>
            <w:pPr>
              <w:pStyle w:val="TableParagraph"/>
              <w:spacing w:line="203" w:lineRule="exact"/>
              <w:ind w:left="297" w:right="288"/>
              <w:jc w:val="center"/>
              <w:rPr>
                <w:sz w:val="20"/>
              </w:rPr>
            </w:pPr>
            <w:r>
              <w:rPr>
                <w:sz w:val="20"/>
              </w:rPr>
              <w:t>WC zaměstnanci-ženy</w:t>
            </w:r>
          </w:p>
        </w:tc>
        <w:tc>
          <w:tcPr>
            <w:tcW w:w="711" w:type="dxa"/>
          </w:tcPr>
          <w:p>
            <w:pPr>
              <w:pStyle w:val="TableParagraph"/>
              <w:spacing w:line="203" w:lineRule="exact"/>
              <w:ind w:left="195" w:right="184"/>
              <w:jc w:val="center"/>
              <w:rPr>
                <w:sz w:val="20"/>
              </w:rPr>
            </w:pPr>
            <w:r>
              <w:rPr>
                <w:sz w:val="20"/>
              </w:rPr>
              <w:t>308</w:t>
            </w:r>
          </w:p>
        </w:tc>
        <w:tc>
          <w:tcPr>
            <w:tcW w:w="1246" w:type="dxa"/>
          </w:tcPr>
          <w:p>
            <w:pPr>
              <w:pStyle w:val="TableParagraph"/>
              <w:rPr>
                <w:rFonts w:ascii="Times New Roman"/>
                <w:sz w:val="14"/>
              </w:rPr>
            </w:pPr>
          </w:p>
        </w:tc>
        <w:tc>
          <w:tcPr>
            <w:tcW w:w="994" w:type="dxa"/>
          </w:tcPr>
          <w:p>
            <w:pPr>
              <w:pStyle w:val="TableParagraph"/>
              <w:spacing w:line="203" w:lineRule="exact"/>
              <w:ind w:left="228" w:right="219"/>
              <w:jc w:val="center"/>
              <w:rPr>
                <w:sz w:val="20"/>
              </w:rPr>
            </w:pPr>
            <w:r>
              <w:rPr>
                <w:sz w:val="20"/>
              </w:rPr>
              <w:t>5,90</w:t>
            </w:r>
          </w:p>
        </w:tc>
        <w:tc>
          <w:tcPr>
            <w:tcW w:w="992" w:type="dxa"/>
          </w:tcPr>
          <w:p>
            <w:pPr>
              <w:pStyle w:val="TableParagraph"/>
              <w:rPr>
                <w:rFonts w:ascii="Times New Roman"/>
                <w:sz w:val="14"/>
              </w:rPr>
            </w:pPr>
          </w:p>
        </w:tc>
        <w:tc>
          <w:tcPr>
            <w:tcW w:w="1551" w:type="dxa"/>
          </w:tcPr>
          <w:p>
            <w:pPr>
              <w:pStyle w:val="TableParagraph"/>
              <w:spacing w:line="203" w:lineRule="exact"/>
              <w:ind w:right="99"/>
              <w:jc w:val="right"/>
              <w:rPr>
                <w:sz w:val="20"/>
              </w:rPr>
            </w:pPr>
            <w:r>
              <w:rPr>
                <w:sz w:val="20"/>
              </w:rPr>
              <w:t>5,90</w:t>
            </w:r>
          </w:p>
        </w:tc>
        <w:tc>
          <w:tcPr>
            <w:tcW w:w="1316" w:type="dxa"/>
          </w:tcPr>
          <w:p>
            <w:pPr>
              <w:pStyle w:val="TableParagraph"/>
              <w:spacing w:line="203" w:lineRule="exact"/>
              <w:ind w:right="97"/>
              <w:jc w:val="right"/>
              <w:rPr>
                <w:sz w:val="20"/>
              </w:rPr>
            </w:pPr>
            <w:r>
              <w:rPr>
                <w:sz w:val="20"/>
              </w:rPr>
              <w:t>5,90</w:t>
            </w:r>
          </w:p>
        </w:tc>
      </w:tr>
      <w:tr>
        <w:trPr>
          <w:trHeight w:val="225" w:hRule="atLeast"/>
        </w:trPr>
        <w:tc>
          <w:tcPr>
            <w:tcW w:w="2405" w:type="dxa"/>
          </w:tcPr>
          <w:p>
            <w:pPr>
              <w:pStyle w:val="TableParagraph"/>
              <w:spacing w:line="205" w:lineRule="exact"/>
              <w:ind w:left="300" w:right="288"/>
              <w:jc w:val="center"/>
              <w:rPr>
                <w:sz w:val="20"/>
              </w:rPr>
            </w:pPr>
            <w:r>
              <w:rPr>
                <w:sz w:val="20"/>
              </w:rPr>
              <w:t>Knihovna-jednací síň</w:t>
            </w:r>
          </w:p>
        </w:tc>
        <w:tc>
          <w:tcPr>
            <w:tcW w:w="711" w:type="dxa"/>
          </w:tcPr>
          <w:p>
            <w:pPr>
              <w:pStyle w:val="TableParagraph"/>
              <w:spacing w:line="205" w:lineRule="exact"/>
              <w:ind w:left="195" w:right="184"/>
              <w:jc w:val="center"/>
              <w:rPr>
                <w:sz w:val="20"/>
              </w:rPr>
            </w:pPr>
            <w:r>
              <w:rPr>
                <w:sz w:val="20"/>
              </w:rPr>
              <w:t>309</w:t>
            </w:r>
          </w:p>
        </w:tc>
        <w:tc>
          <w:tcPr>
            <w:tcW w:w="1246" w:type="dxa"/>
          </w:tcPr>
          <w:p>
            <w:pPr>
              <w:pStyle w:val="TableParagraph"/>
              <w:spacing w:line="205" w:lineRule="exact"/>
              <w:ind w:left="414"/>
              <w:rPr>
                <w:sz w:val="20"/>
              </w:rPr>
            </w:pPr>
            <w:r>
              <w:rPr>
                <w:sz w:val="20"/>
              </w:rPr>
              <w:t>16,00</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16,00</w:t>
            </w:r>
          </w:p>
        </w:tc>
        <w:tc>
          <w:tcPr>
            <w:tcW w:w="1316" w:type="dxa"/>
          </w:tcPr>
          <w:p>
            <w:pPr>
              <w:pStyle w:val="TableParagraph"/>
              <w:spacing w:line="205" w:lineRule="exact"/>
              <w:ind w:right="97"/>
              <w:jc w:val="right"/>
              <w:rPr>
                <w:sz w:val="20"/>
              </w:rPr>
            </w:pPr>
            <w:r>
              <w:rPr>
                <w:sz w:val="20"/>
              </w:rPr>
              <w:t>16,00</w:t>
            </w:r>
          </w:p>
        </w:tc>
      </w:tr>
      <w:tr>
        <w:trPr>
          <w:trHeight w:val="225" w:hRule="atLeast"/>
        </w:trPr>
        <w:tc>
          <w:tcPr>
            <w:tcW w:w="2405" w:type="dxa"/>
          </w:tcPr>
          <w:p>
            <w:pPr>
              <w:pStyle w:val="TableParagraph"/>
              <w:spacing w:line="205" w:lineRule="exact"/>
              <w:ind w:left="298" w:right="288"/>
              <w:jc w:val="center"/>
              <w:rPr>
                <w:sz w:val="20"/>
              </w:rPr>
            </w:pPr>
            <w:r>
              <w:rPr>
                <w:sz w:val="20"/>
              </w:rPr>
              <w:t>Chodba</w:t>
            </w:r>
          </w:p>
        </w:tc>
        <w:tc>
          <w:tcPr>
            <w:tcW w:w="711" w:type="dxa"/>
          </w:tcPr>
          <w:p>
            <w:pPr>
              <w:pStyle w:val="TableParagraph"/>
              <w:spacing w:line="205" w:lineRule="exact"/>
              <w:ind w:left="195" w:right="184"/>
              <w:jc w:val="center"/>
              <w:rPr>
                <w:sz w:val="20"/>
              </w:rPr>
            </w:pPr>
            <w:r>
              <w:rPr>
                <w:sz w:val="20"/>
              </w:rPr>
              <w:t>311</w:t>
            </w:r>
          </w:p>
        </w:tc>
        <w:tc>
          <w:tcPr>
            <w:tcW w:w="1246" w:type="dxa"/>
          </w:tcPr>
          <w:p>
            <w:pPr>
              <w:pStyle w:val="TableParagraph"/>
              <w:spacing w:line="205" w:lineRule="exact"/>
              <w:ind w:left="390" w:right="383"/>
              <w:jc w:val="center"/>
              <w:rPr>
                <w:sz w:val="20"/>
              </w:rPr>
            </w:pPr>
            <w:r>
              <w:rPr>
                <w:sz w:val="20"/>
              </w:rPr>
              <w:t>9,80</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9,80</w:t>
            </w:r>
          </w:p>
        </w:tc>
        <w:tc>
          <w:tcPr>
            <w:tcW w:w="1316" w:type="dxa"/>
          </w:tcPr>
          <w:p>
            <w:pPr>
              <w:pStyle w:val="TableParagraph"/>
              <w:spacing w:line="205" w:lineRule="exact"/>
              <w:ind w:right="97"/>
              <w:jc w:val="right"/>
              <w:rPr>
                <w:sz w:val="20"/>
              </w:rPr>
            </w:pPr>
            <w:r>
              <w:rPr>
                <w:sz w:val="20"/>
              </w:rPr>
              <w:t>9,80</w:t>
            </w:r>
          </w:p>
        </w:tc>
      </w:tr>
      <w:tr>
        <w:trPr>
          <w:trHeight w:val="225" w:hRule="atLeast"/>
        </w:trPr>
        <w:tc>
          <w:tcPr>
            <w:tcW w:w="2405" w:type="dxa"/>
          </w:tcPr>
          <w:p>
            <w:pPr>
              <w:pStyle w:val="TableParagraph"/>
              <w:spacing w:line="205" w:lineRule="exact"/>
              <w:ind w:left="298" w:right="288"/>
              <w:jc w:val="center"/>
              <w:rPr>
                <w:sz w:val="20"/>
              </w:rPr>
            </w:pPr>
            <w:r>
              <w:rPr>
                <w:sz w:val="20"/>
              </w:rPr>
              <w:t>Schodiště</w:t>
            </w:r>
          </w:p>
        </w:tc>
        <w:tc>
          <w:tcPr>
            <w:tcW w:w="711" w:type="dxa"/>
          </w:tcPr>
          <w:p>
            <w:pPr>
              <w:pStyle w:val="TableParagraph"/>
              <w:spacing w:line="205" w:lineRule="exact"/>
              <w:ind w:left="195" w:right="184"/>
              <w:jc w:val="center"/>
              <w:rPr>
                <w:sz w:val="20"/>
              </w:rPr>
            </w:pPr>
            <w:r>
              <w:rPr>
                <w:sz w:val="20"/>
              </w:rPr>
              <w:t>318</w:t>
            </w:r>
          </w:p>
        </w:tc>
        <w:tc>
          <w:tcPr>
            <w:tcW w:w="1246" w:type="dxa"/>
          </w:tcPr>
          <w:p>
            <w:pPr>
              <w:pStyle w:val="TableParagraph"/>
              <w:rPr>
                <w:rFonts w:ascii="Times New Roman"/>
                <w:sz w:val="16"/>
              </w:rPr>
            </w:pPr>
          </w:p>
        </w:tc>
        <w:tc>
          <w:tcPr>
            <w:tcW w:w="994" w:type="dxa"/>
          </w:tcPr>
          <w:p>
            <w:pPr>
              <w:pStyle w:val="TableParagraph"/>
              <w:spacing w:line="205" w:lineRule="exact"/>
              <w:ind w:left="227" w:right="221"/>
              <w:jc w:val="center"/>
              <w:rPr>
                <w:sz w:val="20"/>
              </w:rPr>
            </w:pPr>
            <w:r>
              <w:rPr>
                <w:sz w:val="20"/>
              </w:rPr>
              <w:t>15,30</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15,30</w:t>
            </w:r>
          </w:p>
        </w:tc>
        <w:tc>
          <w:tcPr>
            <w:tcW w:w="1316" w:type="dxa"/>
          </w:tcPr>
          <w:p>
            <w:pPr>
              <w:pStyle w:val="TableParagraph"/>
              <w:spacing w:line="205" w:lineRule="exact"/>
              <w:ind w:right="97"/>
              <w:jc w:val="right"/>
              <w:rPr>
                <w:sz w:val="20"/>
              </w:rPr>
            </w:pPr>
            <w:r>
              <w:rPr>
                <w:sz w:val="20"/>
              </w:rPr>
              <w:t>15,30</w:t>
            </w:r>
          </w:p>
        </w:tc>
      </w:tr>
      <w:tr>
        <w:trPr>
          <w:trHeight w:val="225" w:hRule="atLeast"/>
        </w:trPr>
        <w:tc>
          <w:tcPr>
            <w:tcW w:w="2405" w:type="dxa"/>
          </w:tcPr>
          <w:p>
            <w:pPr>
              <w:pStyle w:val="TableParagraph"/>
              <w:spacing w:line="205" w:lineRule="exact"/>
              <w:ind w:left="301" w:right="288"/>
              <w:jc w:val="center"/>
              <w:rPr>
                <w:sz w:val="20"/>
              </w:rPr>
            </w:pPr>
            <w:r>
              <w:rPr>
                <w:sz w:val="20"/>
              </w:rPr>
              <w:t>Hala</w:t>
            </w:r>
          </w:p>
        </w:tc>
        <w:tc>
          <w:tcPr>
            <w:tcW w:w="711" w:type="dxa"/>
          </w:tcPr>
          <w:p>
            <w:pPr>
              <w:pStyle w:val="TableParagraph"/>
              <w:spacing w:line="205" w:lineRule="exact"/>
              <w:ind w:left="195" w:right="184"/>
              <w:jc w:val="center"/>
              <w:rPr>
                <w:sz w:val="20"/>
              </w:rPr>
            </w:pPr>
            <w:r>
              <w:rPr>
                <w:sz w:val="20"/>
              </w:rPr>
              <w:t>351</w:t>
            </w:r>
          </w:p>
        </w:tc>
        <w:tc>
          <w:tcPr>
            <w:tcW w:w="1246" w:type="dxa"/>
          </w:tcPr>
          <w:p>
            <w:pPr>
              <w:pStyle w:val="TableParagraph"/>
              <w:spacing w:line="205" w:lineRule="exact"/>
              <w:ind w:left="414"/>
              <w:rPr>
                <w:sz w:val="20"/>
              </w:rPr>
            </w:pPr>
            <w:r>
              <w:rPr>
                <w:sz w:val="20"/>
              </w:rPr>
              <w:t>34,75</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34,75</w:t>
            </w:r>
          </w:p>
        </w:tc>
        <w:tc>
          <w:tcPr>
            <w:tcW w:w="1316" w:type="dxa"/>
          </w:tcPr>
          <w:p>
            <w:pPr>
              <w:pStyle w:val="TableParagraph"/>
              <w:spacing w:line="205" w:lineRule="exact"/>
              <w:ind w:right="97"/>
              <w:jc w:val="right"/>
              <w:rPr>
                <w:sz w:val="20"/>
              </w:rPr>
            </w:pPr>
            <w:r>
              <w:rPr>
                <w:sz w:val="20"/>
              </w:rPr>
              <w:t>34,75</w:t>
            </w:r>
          </w:p>
        </w:tc>
      </w:tr>
      <w:tr>
        <w:trPr>
          <w:trHeight w:val="225" w:hRule="atLeast"/>
        </w:trPr>
        <w:tc>
          <w:tcPr>
            <w:tcW w:w="2405" w:type="dxa"/>
          </w:tcPr>
          <w:p>
            <w:pPr>
              <w:pStyle w:val="TableParagraph"/>
              <w:spacing w:line="205" w:lineRule="exact"/>
              <w:ind w:left="297" w:right="288"/>
              <w:jc w:val="center"/>
              <w:rPr>
                <w:sz w:val="20"/>
              </w:rPr>
            </w:pPr>
            <w:r>
              <w:rPr>
                <w:sz w:val="20"/>
              </w:rPr>
              <w:t>WC zaměstnanci-ženy</w:t>
            </w:r>
          </w:p>
        </w:tc>
        <w:tc>
          <w:tcPr>
            <w:tcW w:w="711" w:type="dxa"/>
          </w:tcPr>
          <w:p>
            <w:pPr>
              <w:pStyle w:val="TableParagraph"/>
              <w:spacing w:line="205" w:lineRule="exact"/>
              <w:ind w:left="195" w:right="184"/>
              <w:jc w:val="center"/>
              <w:rPr>
                <w:sz w:val="20"/>
              </w:rPr>
            </w:pPr>
            <w:r>
              <w:rPr>
                <w:sz w:val="20"/>
              </w:rPr>
              <w:t>352</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3,75</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3,75</w:t>
            </w:r>
          </w:p>
        </w:tc>
        <w:tc>
          <w:tcPr>
            <w:tcW w:w="1316" w:type="dxa"/>
          </w:tcPr>
          <w:p>
            <w:pPr>
              <w:pStyle w:val="TableParagraph"/>
              <w:spacing w:line="205" w:lineRule="exact"/>
              <w:ind w:right="97"/>
              <w:jc w:val="right"/>
              <w:rPr>
                <w:sz w:val="20"/>
              </w:rPr>
            </w:pPr>
            <w:r>
              <w:rPr>
                <w:sz w:val="20"/>
              </w:rPr>
              <w:t>3,75</w:t>
            </w:r>
          </w:p>
        </w:tc>
      </w:tr>
      <w:tr>
        <w:trPr>
          <w:trHeight w:val="450" w:hRule="atLeast"/>
        </w:trPr>
        <w:tc>
          <w:tcPr>
            <w:tcW w:w="2405" w:type="dxa"/>
          </w:tcPr>
          <w:p>
            <w:pPr>
              <w:pStyle w:val="TableParagraph"/>
              <w:ind w:left="299" w:right="288"/>
              <w:jc w:val="center"/>
              <w:rPr>
                <w:sz w:val="20"/>
              </w:rPr>
            </w:pPr>
            <w:r>
              <w:rPr>
                <w:sz w:val="20"/>
              </w:rPr>
              <w:t>WC zaměstnanci-</w:t>
            </w:r>
          </w:p>
          <w:p>
            <w:pPr>
              <w:pStyle w:val="TableParagraph"/>
              <w:spacing w:line="205" w:lineRule="exact" w:before="1"/>
              <w:ind w:left="296" w:right="288"/>
              <w:jc w:val="center"/>
              <w:rPr>
                <w:sz w:val="20"/>
              </w:rPr>
            </w:pPr>
            <w:r>
              <w:rPr>
                <w:sz w:val="20"/>
              </w:rPr>
              <w:t>muži+sprcha</w:t>
            </w:r>
          </w:p>
        </w:tc>
        <w:tc>
          <w:tcPr>
            <w:tcW w:w="711" w:type="dxa"/>
          </w:tcPr>
          <w:p>
            <w:pPr>
              <w:pStyle w:val="TableParagraph"/>
              <w:ind w:left="195" w:right="184"/>
              <w:jc w:val="center"/>
              <w:rPr>
                <w:sz w:val="20"/>
              </w:rPr>
            </w:pPr>
            <w:r>
              <w:rPr>
                <w:sz w:val="20"/>
              </w:rPr>
              <w:t>353</w:t>
            </w:r>
          </w:p>
        </w:tc>
        <w:tc>
          <w:tcPr>
            <w:tcW w:w="1246" w:type="dxa"/>
          </w:tcPr>
          <w:p>
            <w:pPr>
              <w:pStyle w:val="TableParagraph"/>
              <w:rPr>
                <w:rFonts w:ascii="Times New Roman"/>
                <w:sz w:val="18"/>
              </w:rPr>
            </w:pPr>
          </w:p>
        </w:tc>
        <w:tc>
          <w:tcPr>
            <w:tcW w:w="994" w:type="dxa"/>
          </w:tcPr>
          <w:p>
            <w:pPr>
              <w:pStyle w:val="TableParagraph"/>
              <w:ind w:left="228" w:right="219"/>
              <w:jc w:val="center"/>
              <w:rPr>
                <w:sz w:val="20"/>
              </w:rPr>
            </w:pPr>
            <w:r>
              <w:rPr>
                <w:sz w:val="20"/>
              </w:rPr>
              <w:t>6,65</w:t>
            </w:r>
          </w:p>
        </w:tc>
        <w:tc>
          <w:tcPr>
            <w:tcW w:w="992" w:type="dxa"/>
          </w:tcPr>
          <w:p>
            <w:pPr>
              <w:pStyle w:val="TableParagraph"/>
              <w:rPr>
                <w:rFonts w:ascii="Times New Roman"/>
                <w:sz w:val="18"/>
              </w:rPr>
            </w:pPr>
          </w:p>
        </w:tc>
        <w:tc>
          <w:tcPr>
            <w:tcW w:w="1551" w:type="dxa"/>
          </w:tcPr>
          <w:p>
            <w:pPr>
              <w:pStyle w:val="TableParagraph"/>
              <w:ind w:right="99"/>
              <w:jc w:val="right"/>
              <w:rPr>
                <w:sz w:val="20"/>
              </w:rPr>
            </w:pPr>
            <w:r>
              <w:rPr>
                <w:sz w:val="20"/>
              </w:rPr>
              <w:t>6,65</w:t>
            </w:r>
          </w:p>
        </w:tc>
        <w:tc>
          <w:tcPr>
            <w:tcW w:w="1316" w:type="dxa"/>
          </w:tcPr>
          <w:p>
            <w:pPr>
              <w:pStyle w:val="TableParagraph"/>
              <w:ind w:right="97"/>
              <w:jc w:val="right"/>
              <w:rPr>
                <w:sz w:val="20"/>
              </w:rPr>
            </w:pPr>
            <w:r>
              <w:rPr>
                <w:sz w:val="20"/>
              </w:rPr>
              <w:t>6,65</w:t>
            </w:r>
          </w:p>
        </w:tc>
      </w:tr>
      <w:tr>
        <w:trPr>
          <w:trHeight w:val="225" w:hRule="atLeast"/>
        </w:trPr>
        <w:tc>
          <w:tcPr>
            <w:tcW w:w="2405" w:type="dxa"/>
          </w:tcPr>
          <w:p>
            <w:pPr>
              <w:pStyle w:val="TableParagraph"/>
              <w:spacing w:line="205" w:lineRule="exact"/>
              <w:ind w:left="301" w:right="288"/>
              <w:jc w:val="center"/>
              <w:rPr>
                <w:sz w:val="20"/>
              </w:rPr>
            </w:pPr>
            <w:r>
              <w:rPr>
                <w:sz w:val="20"/>
              </w:rPr>
              <w:t>Úklid</w:t>
            </w:r>
          </w:p>
        </w:tc>
        <w:tc>
          <w:tcPr>
            <w:tcW w:w="711" w:type="dxa"/>
          </w:tcPr>
          <w:p>
            <w:pPr>
              <w:pStyle w:val="TableParagraph"/>
              <w:spacing w:line="205" w:lineRule="exact"/>
              <w:ind w:left="195" w:right="184"/>
              <w:jc w:val="center"/>
              <w:rPr>
                <w:sz w:val="20"/>
              </w:rPr>
            </w:pPr>
            <w:r>
              <w:rPr>
                <w:sz w:val="20"/>
              </w:rPr>
              <w:t>354</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3,10</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3,10</w:t>
            </w:r>
          </w:p>
        </w:tc>
        <w:tc>
          <w:tcPr>
            <w:tcW w:w="1316" w:type="dxa"/>
          </w:tcPr>
          <w:p>
            <w:pPr>
              <w:pStyle w:val="TableParagraph"/>
              <w:spacing w:line="205" w:lineRule="exact"/>
              <w:ind w:right="97"/>
              <w:jc w:val="right"/>
              <w:rPr>
                <w:sz w:val="20"/>
              </w:rPr>
            </w:pPr>
            <w:r>
              <w:rPr>
                <w:sz w:val="20"/>
              </w:rPr>
              <w:t>3,10</w:t>
            </w:r>
          </w:p>
        </w:tc>
      </w:tr>
      <w:tr>
        <w:trPr>
          <w:trHeight w:val="225" w:hRule="atLeast"/>
        </w:trPr>
        <w:tc>
          <w:tcPr>
            <w:tcW w:w="2405" w:type="dxa"/>
          </w:tcPr>
          <w:p>
            <w:pPr>
              <w:pStyle w:val="TableParagraph"/>
              <w:spacing w:line="205" w:lineRule="exact"/>
              <w:ind w:left="298" w:right="288"/>
              <w:jc w:val="center"/>
              <w:rPr>
                <w:sz w:val="20"/>
              </w:rPr>
            </w:pPr>
            <w:r>
              <w:rPr>
                <w:sz w:val="20"/>
              </w:rPr>
              <w:t>Kuchyňka</w:t>
            </w:r>
          </w:p>
        </w:tc>
        <w:tc>
          <w:tcPr>
            <w:tcW w:w="711" w:type="dxa"/>
          </w:tcPr>
          <w:p>
            <w:pPr>
              <w:pStyle w:val="TableParagraph"/>
              <w:spacing w:line="205" w:lineRule="exact"/>
              <w:ind w:left="195" w:right="184"/>
              <w:jc w:val="center"/>
              <w:rPr>
                <w:sz w:val="20"/>
              </w:rPr>
            </w:pPr>
            <w:r>
              <w:rPr>
                <w:sz w:val="20"/>
              </w:rPr>
              <w:t>355</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4,40</w:t>
            </w:r>
          </w:p>
        </w:tc>
        <w:tc>
          <w:tcPr>
            <w:tcW w:w="992" w:type="dxa"/>
          </w:tcPr>
          <w:p>
            <w:pPr>
              <w:pStyle w:val="TableParagraph"/>
              <w:rPr>
                <w:rFonts w:ascii="Times New Roman"/>
                <w:sz w:val="16"/>
              </w:rPr>
            </w:pPr>
          </w:p>
        </w:tc>
        <w:tc>
          <w:tcPr>
            <w:tcW w:w="1551" w:type="dxa"/>
          </w:tcPr>
          <w:p>
            <w:pPr>
              <w:pStyle w:val="TableParagraph"/>
              <w:spacing w:line="205" w:lineRule="exact"/>
              <w:ind w:right="99"/>
              <w:jc w:val="right"/>
              <w:rPr>
                <w:sz w:val="20"/>
              </w:rPr>
            </w:pPr>
            <w:r>
              <w:rPr>
                <w:sz w:val="20"/>
              </w:rPr>
              <w:t>4,40</w:t>
            </w:r>
          </w:p>
        </w:tc>
        <w:tc>
          <w:tcPr>
            <w:tcW w:w="1316" w:type="dxa"/>
          </w:tcPr>
          <w:p>
            <w:pPr>
              <w:pStyle w:val="TableParagraph"/>
              <w:spacing w:line="205" w:lineRule="exact"/>
              <w:ind w:right="97"/>
              <w:jc w:val="right"/>
              <w:rPr>
                <w:sz w:val="20"/>
              </w:rPr>
            </w:pPr>
            <w:r>
              <w:rPr>
                <w:sz w:val="20"/>
              </w:rPr>
              <w:t>4,40</w:t>
            </w:r>
          </w:p>
        </w:tc>
      </w:tr>
      <w:tr>
        <w:trPr>
          <w:trHeight w:val="222" w:hRule="atLeast"/>
        </w:trPr>
        <w:tc>
          <w:tcPr>
            <w:tcW w:w="2405" w:type="dxa"/>
          </w:tcPr>
          <w:p>
            <w:pPr>
              <w:pStyle w:val="TableParagraph"/>
              <w:spacing w:line="203" w:lineRule="exact"/>
              <w:ind w:left="298" w:right="288"/>
              <w:jc w:val="center"/>
              <w:rPr>
                <w:sz w:val="20"/>
              </w:rPr>
            </w:pPr>
            <w:r>
              <w:rPr>
                <w:sz w:val="20"/>
              </w:rPr>
              <w:t>Schodiště</w:t>
            </w:r>
          </w:p>
        </w:tc>
        <w:tc>
          <w:tcPr>
            <w:tcW w:w="711" w:type="dxa"/>
          </w:tcPr>
          <w:p>
            <w:pPr>
              <w:pStyle w:val="TableParagraph"/>
              <w:spacing w:line="203" w:lineRule="exact"/>
              <w:ind w:left="195" w:right="184"/>
              <w:jc w:val="center"/>
              <w:rPr>
                <w:sz w:val="20"/>
              </w:rPr>
            </w:pPr>
            <w:r>
              <w:rPr>
                <w:sz w:val="20"/>
              </w:rPr>
              <w:t>360</w:t>
            </w:r>
          </w:p>
        </w:tc>
        <w:tc>
          <w:tcPr>
            <w:tcW w:w="1246" w:type="dxa"/>
          </w:tcPr>
          <w:p>
            <w:pPr>
              <w:pStyle w:val="TableParagraph"/>
              <w:rPr>
                <w:rFonts w:ascii="Times New Roman"/>
                <w:sz w:val="14"/>
              </w:rPr>
            </w:pPr>
          </w:p>
        </w:tc>
        <w:tc>
          <w:tcPr>
            <w:tcW w:w="994" w:type="dxa"/>
          </w:tcPr>
          <w:p>
            <w:pPr>
              <w:pStyle w:val="TableParagraph"/>
              <w:spacing w:line="203" w:lineRule="exact"/>
              <w:ind w:left="227" w:right="221"/>
              <w:jc w:val="center"/>
              <w:rPr>
                <w:sz w:val="20"/>
              </w:rPr>
            </w:pPr>
            <w:r>
              <w:rPr>
                <w:sz w:val="20"/>
              </w:rPr>
              <w:t>14,85</w:t>
            </w:r>
          </w:p>
        </w:tc>
        <w:tc>
          <w:tcPr>
            <w:tcW w:w="992" w:type="dxa"/>
          </w:tcPr>
          <w:p>
            <w:pPr>
              <w:pStyle w:val="TableParagraph"/>
              <w:rPr>
                <w:rFonts w:ascii="Times New Roman"/>
                <w:sz w:val="14"/>
              </w:rPr>
            </w:pPr>
          </w:p>
        </w:tc>
        <w:tc>
          <w:tcPr>
            <w:tcW w:w="1551" w:type="dxa"/>
          </w:tcPr>
          <w:p>
            <w:pPr>
              <w:pStyle w:val="TableParagraph"/>
              <w:spacing w:line="203" w:lineRule="exact"/>
              <w:ind w:right="99"/>
              <w:jc w:val="right"/>
              <w:rPr>
                <w:sz w:val="20"/>
              </w:rPr>
            </w:pPr>
            <w:r>
              <w:rPr>
                <w:sz w:val="20"/>
              </w:rPr>
              <w:t>14,85</w:t>
            </w:r>
          </w:p>
        </w:tc>
        <w:tc>
          <w:tcPr>
            <w:tcW w:w="1316" w:type="dxa"/>
          </w:tcPr>
          <w:p>
            <w:pPr>
              <w:pStyle w:val="TableParagraph"/>
              <w:spacing w:line="203" w:lineRule="exact"/>
              <w:ind w:right="97"/>
              <w:jc w:val="right"/>
              <w:rPr>
                <w:sz w:val="20"/>
              </w:rPr>
            </w:pPr>
            <w:r>
              <w:rPr>
                <w:sz w:val="20"/>
              </w:rPr>
              <w:t>14,85</w:t>
            </w:r>
          </w:p>
        </w:tc>
      </w:tr>
      <w:tr>
        <w:trPr>
          <w:trHeight w:val="227" w:hRule="atLeast"/>
        </w:trPr>
        <w:tc>
          <w:tcPr>
            <w:tcW w:w="2405" w:type="dxa"/>
            <w:shd w:val="clear" w:color="auto" w:fill="C4BB95"/>
          </w:tcPr>
          <w:p>
            <w:pPr>
              <w:pStyle w:val="TableParagraph"/>
              <w:spacing w:line="207" w:lineRule="exact"/>
              <w:ind w:left="296" w:right="288"/>
              <w:jc w:val="center"/>
              <w:rPr>
                <w:sz w:val="20"/>
              </w:rPr>
            </w:pPr>
            <w:r>
              <w:rPr>
                <w:sz w:val="20"/>
              </w:rPr>
              <w:t>Celková plocha úklidu</w:t>
            </w:r>
          </w:p>
        </w:tc>
        <w:tc>
          <w:tcPr>
            <w:tcW w:w="711" w:type="dxa"/>
            <w:shd w:val="clear" w:color="auto" w:fill="C4BB95"/>
          </w:tcPr>
          <w:p>
            <w:pPr>
              <w:pStyle w:val="TableParagraph"/>
              <w:rPr>
                <w:rFonts w:ascii="Times New Roman"/>
                <w:sz w:val="16"/>
              </w:rPr>
            </w:pPr>
          </w:p>
        </w:tc>
        <w:tc>
          <w:tcPr>
            <w:tcW w:w="1246" w:type="dxa"/>
            <w:shd w:val="clear" w:color="auto" w:fill="C4BB95"/>
          </w:tcPr>
          <w:p>
            <w:pPr>
              <w:pStyle w:val="TableParagraph"/>
              <w:spacing w:line="207" w:lineRule="exact"/>
              <w:ind w:left="366"/>
              <w:rPr>
                <w:sz w:val="20"/>
              </w:rPr>
            </w:pPr>
            <w:r>
              <w:rPr>
                <w:sz w:val="20"/>
              </w:rPr>
              <w:t>147,95</w:t>
            </w:r>
          </w:p>
        </w:tc>
        <w:tc>
          <w:tcPr>
            <w:tcW w:w="994" w:type="dxa"/>
            <w:shd w:val="clear" w:color="auto" w:fill="C4BB95"/>
          </w:tcPr>
          <w:p>
            <w:pPr>
              <w:pStyle w:val="TableParagraph"/>
              <w:spacing w:line="207" w:lineRule="exact"/>
              <w:ind w:left="227" w:right="221"/>
              <w:jc w:val="center"/>
              <w:rPr>
                <w:sz w:val="20"/>
              </w:rPr>
            </w:pPr>
            <w:r>
              <w:rPr>
                <w:sz w:val="20"/>
              </w:rPr>
              <w:t>69,70</w:t>
            </w:r>
          </w:p>
        </w:tc>
        <w:tc>
          <w:tcPr>
            <w:tcW w:w="992" w:type="dxa"/>
            <w:shd w:val="clear" w:color="auto" w:fill="C4BB95"/>
          </w:tcPr>
          <w:p>
            <w:pPr>
              <w:pStyle w:val="TableParagraph"/>
              <w:spacing w:line="207" w:lineRule="exact"/>
              <w:ind w:left="331"/>
              <w:rPr>
                <w:sz w:val="20"/>
              </w:rPr>
            </w:pPr>
            <w:r>
              <w:rPr>
                <w:sz w:val="20"/>
              </w:rPr>
              <w:t>0,00</w:t>
            </w:r>
          </w:p>
        </w:tc>
        <w:tc>
          <w:tcPr>
            <w:tcW w:w="1551" w:type="dxa"/>
            <w:shd w:val="clear" w:color="auto" w:fill="C4BB95"/>
          </w:tcPr>
          <w:p>
            <w:pPr>
              <w:pStyle w:val="TableParagraph"/>
              <w:spacing w:line="207" w:lineRule="exact"/>
              <w:ind w:right="101"/>
              <w:jc w:val="right"/>
              <w:rPr>
                <w:sz w:val="20"/>
              </w:rPr>
            </w:pPr>
            <w:r>
              <w:rPr>
                <w:sz w:val="20"/>
              </w:rPr>
              <w:t>217,65</w:t>
            </w:r>
          </w:p>
        </w:tc>
        <w:tc>
          <w:tcPr>
            <w:tcW w:w="1316" w:type="dxa"/>
            <w:shd w:val="clear" w:color="auto" w:fill="C4BB95"/>
          </w:tcPr>
          <w:p>
            <w:pPr>
              <w:pStyle w:val="TableParagraph"/>
              <w:spacing w:line="207" w:lineRule="exact"/>
              <w:ind w:right="99"/>
              <w:jc w:val="right"/>
              <w:rPr>
                <w:sz w:val="20"/>
              </w:rPr>
            </w:pPr>
            <w:r>
              <w:rPr>
                <w:sz w:val="20"/>
              </w:rPr>
              <w:t>217,65</w:t>
            </w:r>
          </w:p>
        </w:tc>
      </w:tr>
    </w:tbl>
    <w:p>
      <w:pPr>
        <w:spacing w:before="0"/>
        <w:ind w:left="355" w:right="0" w:firstLine="0"/>
        <w:jc w:val="left"/>
        <w:rPr>
          <w:sz w:val="18"/>
        </w:rPr>
      </w:pPr>
      <w:r>
        <w:rPr>
          <w:sz w:val="18"/>
        </w:rPr>
        <w:t>Tyto prostory uklízí dodavatel (doba nacenění: 1 měsíc)</w:t>
      </w:r>
    </w:p>
    <w:p>
      <w:pPr>
        <w:pStyle w:val="BodyText"/>
        <w:spacing w:before="1"/>
      </w:pPr>
    </w:p>
    <w:p>
      <w:pPr>
        <w:pStyle w:val="BodyText"/>
        <w:ind w:left="355"/>
      </w:pPr>
      <w:r>
        <w:rPr/>
        <w:t>(4N.P.) – 3. patro OS Louny (3)</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711"/>
        <w:gridCol w:w="1246"/>
        <w:gridCol w:w="994"/>
        <w:gridCol w:w="992"/>
        <w:gridCol w:w="1448"/>
        <w:gridCol w:w="1419"/>
      </w:tblGrid>
      <w:tr>
        <w:trPr>
          <w:trHeight w:val="405" w:hRule="atLeast"/>
        </w:trPr>
        <w:tc>
          <w:tcPr>
            <w:tcW w:w="2405" w:type="dxa"/>
            <w:vMerge w:val="restart"/>
            <w:shd w:val="clear" w:color="auto" w:fill="C4BB95"/>
          </w:tcPr>
          <w:p>
            <w:pPr>
              <w:pStyle w:val="TableParagraph"/>
              <w:spacing w:before="5"/>
              <w:rPr>
                <w:sz w:val="26"/>
              </w:rPr>
            </w:pPr>
          </w:p>
          <w:p>
            <w:pPr>
              <w:pStyle w:val="TableParagraph"/>
              <w:ind w:left="633"/>
              <w:rPr>
                <w:sz w:val="20"/>
              </w:rPr>
            </w:pPr>
            <w:r>
              <w:rPr>
                <w:sz w:val="20"/>
              </w:rPr>
              <w:t>Druh prostoru</w:t>
            </w:r>
          </w:p>
        </w:tc>
        <w:tc>
          <w:tcPr>
            <w:tcW w:w="711" w:type="dxa"/>
            <w:vMerge w:val="restart"/>
            <w:shd w:val="clear" w:color="auto" w:fill="C4BB95"/>
          </w:tcPr>
          <w:p>
            <w:pPr>
              <w:pStyle w:val="TableParagraph"/>
              <w:spacing w:before="72"/>
              <w:ind w:left="138" w:right="127" w:firstLine="21"/>
              <w:jc w:val="both"/>
              <w:rPr>
                <w:sz w:val="20"/>
              </w:rPr>
            </w:pPr>
            <w:r>
              <w:rPr>
                <w:sz w:val="20"/>
              </w:rPr>
              <w:t>Číslo místn osti</w:t>
            </w:r>
          </w:p>
        </w:tc>
        <w:tc>
          <w:tcPr>
            <w:tcW w:w="1246" w:type="dxa"/>
            <w:tcBorders>
              <w:right w:val="nil"/>
            </w:tcBorders>
            <w:shd w:val="clear" w:color="auto" w:fill="C4BB95"/>
          </w:tcPr>
          <w:p>
            <w:pPr>
              <w:pStyle w:val="TableParagraph"/>
              <w:spacing w:line="205" w:lineRule="exact" w:before="180"/>
              <w:ind w:left="635"/>
              <w:rPr>
                <w:sz w:val="20"/>
              </w:rPr>
            </w:pPr>
            <w:r>
              <w:rPr>
                <w:sz w:val="20"/>
              </w:rPr>
              <w:t>Druhy</w:t>
            </w:r>
          </w:p>
        </w:tc>
        <w:tc>
          <w:tcPr>
            <w:tcW w:w="994" w:type="dxa"/>
            <w:tcBorders>
              <w:left w:val="nil"/>
              <w:right w:val="nil"/>
            </w:tcBorders>
            <w:shd w:val="clear" w:color="auto" w:fill="C4BB95"/>
          </w:tcPr>
          <w:p>
            <w:pPr>
              <w:pStyle w:val="TableParagraph"/>
              <w:spacing w:line="205" w:lineRule="exact" w:before="180"/>
              <w:ind w:right="171"/>
              <w:jc w:val="right"/>
              <w:rPr>
                <w:sz w:val="20"/>
              </w:rPr>
            </w:pPr>
            <w:r>
              <w:rPr>
                <w:sz w:val="20"/>
              </w:rPr>
              <w:t>povrchů</w:t>
            </w:r>
          </w:p>
        </w:tc>
        <w:tc>
          <w:tcPr>
            <w:tcW w:w="992" w:type="dxa"/>
            <w:tcBorders>
              <w:left w:val="nil"/>
            </w:tcBorders>
            <w:shd w:val="clear" w:color="auto" w:fill="C4BB95"/>
          </w:tcPr>
          <w:p>
            <w:pPr>
              <w:pStyle w:val="TableParagraph"/>
              <w:spacing w:line="205" w:lineRule="exact" w:before="180"/>
              <w:ind w:left="111"/>
              <w:rPr>
                <w:sz w:val="20"/>
              </w:rPr>
            </w:pPr>
            <w:r>
              <w:rPr>
                <w:sz w:val="20"/>
              </w:rPr>
              <w:t>v m2</w:t>
            </w:r>
          </w:p>
        </w:tc>
        <w:tc>
          <w:tcPr>
            <w:tcW w:w="1448" w:type="dxa"/>
            <w:vMerge w:val="restart"/>
            <w:shd w:val="clear" w:color="auto" w:fill="C4BB95"/>
          </w:tcPr>
          <w:p>
            <w:pPr>
              <w:pStyle w:val="TableParagraph"/>
              <w:spacing w:before="185"/>
              <w:ind w:left="129" w:right="128"/>
              <w:jc w:val="center"/>
              <w:rPr>
                <w:sz w:val="20"/>
              </w:rPr>
            </w:pPr>
            <w:r>
              <w:rPr>
                <w:sz w:val="20"/>
              </w:rPr>
              <w:t>Plocha podlaží</w:t>
            </w:r>
          </w:p>
          <w:p>
            <w:pPr>
              <w:pStyle w:val="TableParagraph"/>
              <w:ind w:left="129" w:right="126"/>
              <w:jc w:val="center"/>
              <w:rPr>
                <w:sz w:val="20"/>
              </w:rPr>
            </w:pPr>
            <w:r>
              <w:rPr>
                <w:sz w:val="20"/>
              </w:rPr>
              <w:t>v m2</w:t>
            </w:r>
          </w:p>
        </w:tc>
        <w:tc>
          <w:tcPr>
            <w:tcW w:w="1419" w:type="dxa"/>
            <w:vMerge w:val="restart"/>
            <w:shd w:val="clear" w:color="auto" w:fill="C4BB95"/>
          </w:tcPr>
          <w:p>
            <w:pPr>
              <w:pStyle w:val="TableParagraph"/>
              <w:spacing w:before="185"/>
              <w:ind w:left="510" w:right="154" w:hanging="334"/>
              <w:rPr>
                <w:sz w:val="20"/>
              </w:rPr>
            </w:pPr>
            <w:r>
              <w:rPr>
                <w:sz w:val="20"/>
              </w:rPr>
              <w:t>Plocha úklidu v m2</w:t>
            </w:r>
          </w:p>
        </w:tc>
      </w:tr>
      <w:tr>
        <w:trPr>
          <w:trHeight w:val="405" w:hRule="atLeast"/>
        </w:trPr>
        <w:tc>
          <w:tcPr>
            <w:tcW w:w="2405" w:type="dxa"/>
            <w:vMerge/>
            <w:tcBorders>
              <w:top w:val="nil"/>
            </w:tcBorders>
            <w:shd w:val="clear" w:color="auto" w:fill="C4BB95"/>
          </w:tcPr>
          <w:p>
            <w:pPr>
              <w:rPr>
                <w:sz w:val="2"/>
                <w:szCs w:val="2"/>
              </w:rPr>
            </w:pPr>
          </w:p>
        </w:tc>
        <w:tc>
          <w:tcPr>
            <w:tcW w:w="711" w:type="dxa"/>
            <w:vMerge/>
            <w:tcBorders>
              <w:top w:val="nil"/>
            </w:tcBorders>
            <w:shd w:val="clear" w:color="auto" w:fill="C4BB95"/>
          </w:tcPr>
          <w:p>
            <w:pPr>
              <w:rPr>
                <w:sz w:val="2"/>
                <w:szCs w:val="2"/>
              </w:rPr>
            </w:pPr>
          </w:p>
        </w:tc>
        <w:tc>
          <w:tcPr>
            <w:tcW w:w="1246" w:type="dxa"/>
            <w:shd w:val="clear" w:color="auto" w:fill="C4BB95"/>
          </w:tcPr>
          <w:p>
            <w:pPr>
              <w:pStyle w:val="TableParagraph"/>
              <w:spacing w:line="205" w:lineRule="exact" w:before="180"/>
              <w:ind w:left="435"/>
              <w:rPr>
                <w:sz w:val="20"/>
              </w:rPr>
            </w:pPr>
            <w:r>
              <w:rPr>
                <w:sz w:val="20"/>
              </w:rPr>
              <w:t>PVC</w:t>
            </w:r>
          </w:p>
        </w:tc>
        <w:tc>
          <w:tcPr>
            <w:tcW w:w="994" w:type="dxa"/>
            <w:shd w:val="clear" w:color="auto" w:fill="C4BB95"/>
          </w:tcPr>
          <w:p>
            <w:pPr>
              <w:pStyle w:val="TableParagraph"/>
              <w:spacing w:line="205" w:lineRule="exact" w:before="180"/>
              <w:ind w:right="211"/>
              <w:jc w:val="right"/>
              <w:rPr>
                <w:sz w:val="20"/>
              </w:rPr>
            </w:pPr>
            <w:r>
              <w:rPr>
                <w:w w:val="95"/>
                <w:sz w:val="20"/>
              </w:rPr>
              <w:t>Dlažba</w:t>
            </w:r>
          </w:p>
        </w:tc>
        <w:tc>
          <w:tcPr>
            <w:tcW w:w="992" w:type="dxa"/>
            <w:shd w:val="clear" w:color="auto" w:fill="C4BB95"/>
          </w:tcPr>
          <w:p>
            <w:pPr>
              <w:pStyle w:val="TableParagraph"/>
              <w:spacing w:line="205" w:lineRule="exact" w:before="180"/>
              <w:ind w:left="159"/>
              <w:rPr>
                <w:sz w:val="20"/>
              </w:rPr>
            </w:pPr>
            <w:r>
              <w:rPr>
                <w:sz w:val="20"/>
              </w:rPr>
              <w:t>Koberce</w:t>
            </w:r>
          </w:p>
        </w:tc>
        <w:tc>
          <w:tcPr>
            <w:tcW w:w="1448" w:type="dxa"/>
            <w:vMerge/>
            <w:tcBorders>
              <w:top w:val="nil"/>
            </w:tcBorders>
            <w:shd w:val="clear" w:color="auto" w:fill="C4BB95"/>
          </w:tcPr>
          <w:p>
            <w:pPr>
              <w:rPr>
                <w:sz w:val="2"/>
                <w:szCs w:val="2"/>
              </w:rPr>
            </w:pPr>
          </w:p>
        </w:tc>
        <w:tc>
          <w:tcPr>
            <w:tcW w:w="1419" w:type="dxa"/>
            <w:vMerge/>
            <w:tcBorders>
              <w:top w:val="nil"/>
            </w:tcBorders>
            <w:shd w:val="clear" w:color="auto" w:fill="C4BB95"/>
          </w:tcPr>
          <w:p>
            <w:pPr>
              <w:rPr>
                <w:sz w:val="2"/>
                <w:szCs w:val="2"/>
              </w:rPr>
            </w:pPr>
          </w:p>
        </w:tc>
      </w:tr>
      <w:tr>
        <w:trPr>
          <w:trHeight w:val="225" w:hRule="atLeast"/>
        </w:trPr>
        <w:tc>
          <w:tcPr>
            <w:tcW w:w="2405" w:type="dxa"/>
          </w:tcPr>
          <w:p>
            <w:pPr>
              <w:pStyle w:val="TableParagraph"/>
              <w:spacing w:line="205" w:lineRule="exact"/>
              <w:ind w:left="298" w:right="288"/>
              <w:jc w:val="center"/>
              <w:rPr>
                <w:sz w:val="20"/>
              </w:rPr>
            </w:pPr>
            <w:r>
              <w:rPr>
                <w:sz w:val="20"/>
              </w:rPr>
              <w:t>Schodiště</w:t>
            </w:r>
          </w:p>
        </w:tc>
        <w:tc>
          <w:tcPr>
            <w:tcW w:w="711" w:type="dxa"/>
          </w:tcPr>
          <w:p>
            <w:pPr>
              <w:pStyle w:val="TableParagraph"/>
              <w:spacing w:line="205" w:lineRule="exact"/>
              <w:ind w:left="195" w:right="184"/>
              <w:jc w:val="center"/>
              <w:rPr>
                <w:sz w:val="20"/>
              </w:rPr>
            </w:pPr>
            <w:r>
              <w:rPr>
                <w:sz w:val="20"/>
              </w:rPr>
              <w:t>401</w:t>
            </w:r>
          </w:p>
        </w:tc>
        <w:tc>
          <w:tcPr>
            <w:tcW w:w="1246" w:type="dxa"/>
          </w:tcPr>
          <w:p>
            <w:pPr>
              <w:pStyle w:val="TableParagraph"/>
              <w:rPr>
                <w:rFonts w:ascii="Times New Roman"/>
                <w:sz w:val="16"/>
              </w:rPr>
            </w:pPr>
          </w:p>
        </w:tc>
        <w:tc>
          <w:tcPr>
            <w:tcW w:w="994" w:type="dxa"/>
          </w:tcPr>
          <w:p>
            <w:pPr>
              <w:pStyle w:val="TableParagraph"/>
              <w:spacing w:line="205" w:lineRule="exact"/>
              <w:ind w:left="334"/>
              <w:rPr>
                <w:sz w:val="20"/>
              </w:rPr>
            </w:pPr>
            <w:r>
              <w:rPr>
                <w:sz w:val="20"/>
              </w:rPr>
              <w:t>4,60</w:t>
            </w: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4,60</w:t>
            </w:r>
          </w:p>
        </w:tc>
        <w:tc>
          <w:tcPr>
            <w:tcW w:w="1419" w:type="dxa"/>
          </w:tcPr>
          <w:p>
            <w:pPr>
              <w:pStyle w:val="TableParagraph"/>
              <w:spacing w:line="205" w:lineRule="exact"/>
              <w:ind w:right="97"/>
              <w:jc w:val="right"/>
              <w:rPr>
                <w:sz w:val="20"/>
              </w:rPr>
            </w:pPr>
            <w:r>
              <w:rPr>
                <w:sz w:val="20"/>
              </w:rPr>
              <w:t>4,60</w:t>
            </w:r>
          </w:p>
        </w:tc>
      </w:tr>
      <w:tr>
        <w:trPr>
          <w:trHeight w:val="225" w:hRule="atLeast"/>
        </w:trPr>
        <w:tc>
          <w:tcPr>
            <w:tcW w:w="2405" w:type="dxa"/>
          </w:tcPr>
          <w:p>
            <w:pPr>
              <w:pStyle w:val="TableParagraph"/>
              <w:spacing w:line="205" w:lineRule="exact"/>
              <w:ind w:left="298" w:right="288"/>
              <w:jc w:val="center"/>
              <w:rPr>
                <w:sz w:val="20"/>
              </w:rPr>
            </w:pPr>
            <w:r>
              <w:rPr>
                <w:sz w:val="20"/>
              </w:rPr>
              <w:t>Chodba</w:t>
            </w:r>
          </w:p>
        </w:tc>
        <w:tc>
          <w:tcPr>
            <w:tcW w:w="711" w:type="dxa"/>
          </w:tcPr>
          <w:p>
            <w:pPr>
              <w:pStyle w:val="TableParagraph"/>
              <w:spacing w:line="205" w:lineRule="exact"/>
              <w:ind w:left="195" w:right="184"/>
              <w:jc w:val="center"/>
              <w:rPr>
                <w:sz w:val="20"/>
              </w:rPr>
            </w:pPr>
            <w:r>
              <w:rPr>
                <w:sz w:val="20"/>
              </w:rPr>
              <w:t>402</w:t>
            </w:r>
          </w:p>
        </w:tc>
        <w:tc>
          <w:tcPr>
            <w:tcW w:w="1246" w:type="dxa"/>
          </w:tcPr>
          <w:p>
            <w:pPr>
              <w:pStyle w:val="TableParagraph"/>
              <w:rPr>
                <w:rFonts w:ascii="Times New Roman"/>
                <w:sz w:val="16"/>
              </w:rPr>
            </w:pPr>
          </w:p>
        </w:tc>
        <w:tc>
          <w:tcPr>
            <w:tcW w:w="994" w:type="dxa"/>
          </w:tcPr>
          <w:p>
            <w:pPr>
              <w:pStyle w:val="TableParagraph"/>
              <w:spacing w:line="205" w:lineRule="exact"/>
              <w:ind w:left="334"/>
              <w:rPr>
                <w:sz w:val="20"/>
              </w:rPr>
            </w:pPr>
            <w:r>
              <w:rPr>
                <w:sz w:val="20"/>
              </w:rPr>
              <w:t>7,50</w:t>
            </w: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7,50</w:t>
            </w:r>
          </w:p>
        </w:tc>
        <w:tc>
          <w:tcPr>
            <w:tcW w:w="1419" w:type="dxa"/>
          </w:tcPr>
          <w:p>
            <w:pPr>
              <w:pStyle w:val="TableParagraph"/>
              <w:spacing w:line="205" w:lineRule="exact"/>
              <w:ind w:right="97"/>
              <w:jc w:val="right"/>
              <w:rPr>
                <w:sz w:val="20"/>
              </w:rPr>
            </w:pPr>
            <w:r>
              <w:rPr>
                <w:sz w:val="20"/>
              </w:rPr>
              <w:t>7,50</w:t>
            </w:r>
          </w:p>
        </w:tc>
      </w:tr>
      <w:tr>
        <w:trPr>
          <w:trHeight w:val="222" w:hRule="atLeast"/>
        </w:trPr>
        <w:tc>
          <w:tcPr>
            <w:tcW w:w="2405" w:type="dxa"/>
          </w:tcPr>
          <w:p>
            <w:pPr>
              <w:pStyle w:val="TableParagraph"/>
              <w:spacing w:line="203" w:lineRule="exact"/>
              <w:ind w:left="295" w:right="288"/>
              <w:jc w:val="center"/>
              <w:rPr>
                <w:sz w:val="20"/>
              </w:rPr>
            </w:pPr>
            <w:r>
              <w:rPr>
                <w:sz w:val="20"/>
              </w:rPr>
              <w:t>Chodba s kuchyňkou</w:t>
            </w:r>
          </w:p>
        </w:tc>
        <w:tc>
          <w:tcPr>
            <w:tcW w:w="711" w:type="dxa"/>
          </w:tcPr>
          <w:p>
            <w:pPr>
              <w:pStyle w:val="TableParagraph"/>
              <w:spacing w:line="203" w:lineRule="exact"/>
              <w:ind w:left="195" w:right="184"/>
              <w:jc w:val="center"/>
              <w:rPr>
                <w:sz w:val="20"/>
              </w:rPr>
            </w:pPr>
            <w:r>
              <w:rPr>
                <w:sz w:val="20"/>
              </w:rPr>
              <w:t>407</w:t>
            </w:r>
          </w:p>
        </w:tc>
        <w:tc>
          <w:tcPr>
            <w:tcW w:w="1246" w:type="dxa"/>
          </w:tcPr>
          <w:p>
            <w:pPr>
              <w:pStyle w:val="TableParagraph"/>
              <w:spacing w:line="203" w:lineRule="exact"/>
              <w:ind w:left="414"/>
              <w:rPr>
                <w:sz w:val="20"/>
              </w:rPr>
            </w:pPr>
            <w:r>
              <w:rPr>
                <w:sz w:val="20"/>
              </w:rPr>
              <w:t>55,35</w:t>
            </w:r>
          </w:p>
        </w:tc>
        <w:tc>
          <w:tcPr>
            <w:tcW w:w="994" w:type="dxa"/>
          </w:tcPr>
          <w:p>
            <w:pPr>
              <w:pStyle w:val="TableParagraph"/>
              <w:rPr>
                <w:rFonts w:ascii="Times New Roman"/>
                <w:sz w:val="14"/>
              </w:rPr>
            </w:pPr>
          </w:p>
        </w:tc>
        <w:tc>
          <w:tcPr>
            <w:tcW w:w="992" w:type="dxa"/>
          </w:tcPr>
          <w:p>
            <w:pPr>
              <w:pStyle w:val="TableParagraph"/>
              <w:rPr>
                <w:rFonts w:ascii="Times New Roman"/>
                <w:sz w:val="14"/>
              </w:rPr>
            </w:pPr>
          </w:p>
        </w:tc>
        <w:tc>
          <w:tcPr>
            <w:tcW w:w="1448" w:type="dxa"/>
          </w:tcPr>
          <w:p>
            <w:pPr>
              <w:pStyle w:val="TableParagraph"/>
              <w:spacing w:line="203" w:lineRule="exact"/>
              <w:ind w:right="99"/>
              <w:jc w:val="right"/>
              <w:rPr>
                <w:sz w:val="20"/>
              </w:rPr>
            </w:pPr>
            <w:r>
              <w:rPr>
                <w:sz w:val="20"/>
              </w:rPr>
              <w:t>55,35</w:t>
            </w:r>
          </w:p>
        </w:tc>
        <w:tc>
          <w:tcPr>
            <w:tcW w:w="1419" w:type="dxa"/>
          </w:tcPr>
          <w:p>
            <w:pPr>
              <w:pStyle w:val="TableParagraph"/>
              <w:spacing w:line="203" w:lineRule="exact"/>
              <w:ind w:right="97"/>
              <w:jc w:val="right"/>
              <w:rPr>
                <w:sz w:val="20"/>
              </w:rPr>
            </w:pPr>
            <w:r>
              <w:rPr>
                <w:sz w:val="20"/>
              </w:rPr>
              <w:t>55,35</w:t>
            </w:r>
          </w:p>
        </w:tc>
      </w:tr>
      <w:tr>
        <w:trPr>
          <w:trHeight w:val="225" w:hRule="atLeast"/>
        </w:trPr>
        <w:tc>
          <w:tcPr>
            <w:tcW w:w="2405" w:type="dxa"/>
          </w:tcPr>
          <w:p>
            <w:pPr>
              <w:pStyle w:val="TableParagraph"/>
              <w:spacing w:line="205" w:lineRule="exact"/>
              <w:ind w:left="302" w:right="288"/>
              <w:jc w:val="center"/>
              <w:rPr>
                <w:sz w:val="20"/>
              </w:rPr>
            </w:pPr>
            <w:r>
              <w:rPr>
                <w:sz w:val="20"/>
              </w:rPr>
              <w:t>WC muži</w:t>
            </w:r>
          </w:p>
        </w:tc>
        <w:tc>
          <w:tcPr>
            <w:tcW w:w="711" w:type="dxa"/>
          </w:tcPr>
          <w:p>
            <w:pPr>
              <w:pStyle w:val="TableParagraph"/>
              <w:spacing w:line="205" w:lineRule="exact"/>
              <w:ind w:left="195" w:right="184"/>
              <w:jc w:val="center"/>
              <w:rPr>
                <w:sz w:val="20"/>
              </w:rPr>
            </w:pPr>
            <w:r>
              <w:rPr>
                <w:sz w:val="20"/>
              </w:rPr>
              <w:t>408</w:t>
            </w:r>
          </w:p>
        </w:tc>
        <w:tc>
          <w:tcPr>
            <w:tcW w:w="1246" w:type="dxa"/>
          </w:tcPr>
          <w:p>
            <w:pPr>
              <w:pStyle w:val="TableParagraph"/>
              <w:rPr>
                <w:rFonts w:ascii="Times New Roman"/>
                <w:sz w:val="16"/>
              </w:rPr>
            </w:pPr>
          </w:p>
        </w:tc>
        <w:tc>
          <w:tcPr>
            <w:tcW w:w="994" w:type="dxa"/>
          </w:tcPr>
          <w:p>
            <w:pPr>
              <w:pStyle w:val="TableParagraph"/>
              <w:spacing w:line="205" w:lineRule="exact"/>
              <w:ind w:left="334"/>
              <w:rPr>
                <w:sz w:val="20"/>
              </w:rPr>
            </w:pPr>
            <w:r>
              <w:rPr>
                <w:sz w:val="20"/>
              </w:rPr>
              <w:t>8,00</w:t>
            </w: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8,00</w:t>
            </w:r>
          </w:p>
        </w:tc>
        <w:tc>
          <w:tcPr>
            <w:tcW w:w="1419" w:type="dxa"/>
          </w:tcPr>
          <w:p>
            <w:pPr>
              <w:pStyle w:val="TableParagraph"/>
              <w:spacing w:line="205" w:lineRule="exact"/>
              <w:ind w:right="97"/>
              <w:jc w:val="right"/>
              <w:rPr>
                <w:sz w:val="20"/>
              </w:rPr>
            </w:pPr>
            <w:r>
              <w:rPr>
                <w:sz w:val="20"/>
              </w:rPr>
              <w:t>8,00</w:t>
            </w:r>
          </w:p>
        </w:tc>
      </w:tr>
      <w:tr>
        <w:trPr>
          <w:trHeight w:val="225" w:hRule="atLeast"/>
        </w:trPr>
        <w:tc>
          <w:tcPr>
            <w:tcW w:w="2405" w:type="dxa"/>
          </w:tcPr>
          <w:p>
            <w:pPr>
              <w:pStyle w:val="TableParagraph"/>
              <w:spacing w:line="205" w:lineRule="exact"/>
              <w:ind w:left="298" w:right="288"/>
              <w:jc w:val="center"/>
              <w:rPr>
                <w:sz w:val="20"/>
              </w:rPr>
            </w:pPr>
            <w:r>
              <w:rPr>
                <w:sz w:val="20"/>
              </w:rPr>
              <w:t>Chodba</w:t>
            </w:r>
          </w:p>
        </w:tc>
        <w:tc>
          <w:tcPr>
            <w:tcW w:w="711" w:type="dxa"/>
          </w:tcPr>
          <w:p>
            <w:pPr>
              <w:pStyle w:val="TableParagraph"/>
              <w:spacing w:line="205" w:lineRule="exact"/>
              <w:ind w:left="195" w:right="184"/>
              <w:jc w:val="center"/>
              <w:rPr>
                <w:sz w:val="20"/>
              </w:rPr>
            </w:pPr>
            <w:r>
              <w:rPr>
                <w:sz w:val="20"/>
              </w:rPr>
              <w:t>409</w:t>
            </w:r>
          </w:p>
        </w:tc>
        <w:tc>
          <w:tcPr>
            <w:tcW w:w="1246" w:type="dxa"/>
          </w:tcPr>
          <w:p>
            <w:pPr>
              <w:pStyle w:val="TableParagraph"/>
              <w:spacing w:line="205" w:lineRule="exact"/>
              <w:ind w:left="414"/>
              <w:rPr>
                <w:sz w:val="20"/>
              </w:rPr>
            </w:pPr>
            <w:r>
              <w:rPr>
                <w:sz w:val="20"/>
              </w:rPr>
              <w:t>18,65</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18,65</w:t>
            </w:r>
          </w:p>
        </w:tc>
        <w:tc>
          <w:tcPr>
            <w:tcW w:w="1419" w:type="dxa"/>
          </w:tcPr>
          <w:p>
            <w:pPr>
              <w:pStyle w:val="TableParagraph"/>
              <w:spacing w:line="205" w:lineRule="exact"/>
              <w:ind w:right="97"/>
              <w:jc w:val="right"/>
              <w:rPr>
                <w:sz w:val="20"/>
              </w:rPr>
            </w:pPr>
            <w:r>
              <w:rPr>
                <w:sz w:val="20"/>
              </w:rPr>
              <w:t>18,65</w:t>
            </w:r>
          </w:p>
        </w:tc>
      </w:tr>
    </w:tbl>
    <w:p>
      <w:pPr>
        <w:spacing w:after="0" w:line="205" w:lineRule="exact"/>
        <w:jc w:val="right"/>
        <w:rPr>
          <w:sz w:val="20"/>
        </w:rPr>
        <w:sectPr>
          <w:pgSz w:w="11910" w:h="16840"/>
          <w:pgMar w:header="0" w:footer="970" w:top="1240" w:bottom="1160" w:left="1060" w:right="104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711"/>
        <w:gridCol w:w="1246"/>
        <w:gridCol w:w="994"/>
        <w:gridCol w:w="992"/>
        <w:gridCol w:w="1448"/>
        <w:gridCol w:w="1419"/>
      </w:tblGrid>
      <w:tr>
        <w:trPr>
          <w:trHeight w:val="225" w:hRule="atLeast"/>
        </w:trPr>
        <w:tc>
          <w:tcPr>
            <w:tcW w:w="2405" w:type="dxa"/>
          </w:tcPr>
          <w:p>
            <w:pPr>
              <w:pStyle w:val="TableParagraph"/>
              <w:spacing w:line="205" w:lineRule="exact"/>
              <w:ind w:left="301" w:right="288"/>
              <w:jc w:val="center"/>
              <w:rPr>
                <w:sz w:val="20"/>
              </w:rPr>
            </w:pPr>
            <w:r>
              <w:rPr>
                <w:sz w:val="20"/>
              </w:rPr>
              <w:t>Hala</w:t>
            </w:r>
          </w:p>
        </w:tc>
        <w:tc>
          <w:tcPr>
            <w:tcW w:w="711" w:type="dxa"/>
          </w:tcPr>
          <w:p>
            <w:pPr>
              <w:pStyle w:val="TableParagraph"/>
              <w:spacing w:line="205" w:lineRule="exact"/>
              <w:ind w:left="195" w:right="184"/>
              <w:jc w:val="center"/>
              <w:rPr>
                <w:sz w:val="20"/>
              </w:rPr>
            </w:pPr>
            <w:r>
              <w:rPr>
                <w:sz w:val="20"/>
              </w:rPr>
              <w:t>451</w:t>
            </w:r>
          </w:p>
        </w:tc>
        <w:tc>
          <w:tcPr>
            <w:tcW w:w="1246" w:type="dxa"/>
          </w:tcPr>
          <w:p>
            <w:pPr>
              <w:pStyle w:val="TableParagraph"/>
              <w:spacing w:line="205" w:lineRule="exact"/>
              <w:ind w:left="393" w:right="383"/>
              <w:jc w:val="center"/>
              <w:rPr>
                <w:sz w:val="20"/>
              </w:rPr>
            </w:pPr>
            <w:r>
              <w:rPr>
                <w:sz w:val="20"/>
              </w:rPr>
              <w:t>19,90</w:t>
            </w:r>
          </w:p>
        </w:tc>
        <w:tc>
          <w:tcPr>
            <w:tcW w:w="994" w:type="dxa"/>
          </w:tcPr>
          <w:p>
            <w:pPr>
              <w:pStyle w:val="TableParagraph"/>
              <w:rPr>
                <w:rFonts w:ascii="Times New Roman"/>
                <w:sz w:val="16"/>
              </w:rPr>
            </w:pP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19,90</w:t>
            </w:r>
          </w:p>
        </w:tc>
        <w:tc>
          <w:tcPr>
            <w:tcW w:w="1419" w:type="dxa"/>
          </w:tcPr>
          <w:p>
            <w:pPr>
              <w:pStyle w:val="TableParagraph"/>
              <w:spacing w:line="205" w:lineRule="exact"/>
              <w:ind w:right="97"/>
              <w:jc w:val="right"/>
              <w:rPr>
                <w:sz w:val="20"/>
              </w:rPr>
            </w:pPr>
            <w:r>
              <w:rPr>
                <w:sz w:val="20"/>
              </w:rPr>
              <w:t>19,90</w:t>
            </w:r>
          </w:p>
        </w:tc>
      </w:tr>
      <w:tr>
        <w:trPr>
          <w:trHeight w:val="225" w:hRule="atLeast"/>
        </w:trPr>
        <w:tc>
          <w:tcPr>
            <w:tcW w:w="2405" w:type="dxa"/>
          </w:tcPr>
          <w:p>
            <w:pPr>
              <w:pStyle w:val="TableParagraph"/>
              <w:spacing w:line="205" w:lineRule="exact"/>
              <w:ind w:left="298" w:right="288"/>
              <w:jc w:val="center"/>
              <w:rPr>
                <w:sz w:val="20"/>
              </w:rPr>
            </w:pPr>
            <w:r>
              <w:rPr>
                <w:sz w:val="20"/>
              </w:rPr>
              <w:t>WC+sprcha</w:t>
            </w:r>
          </w:p>
        </w:tc>
        <w:tc>
          <w:tcPr>
            <w:tcW w:w="711" w:type="dxa"/>
          </w:tcPr>
          <w:p>
            <w:pPr>
              <w:pStyle w:val="TableParagraph"/>
              <w:spacing w:line="205" w:lineRule="exact"/>
              <w:ind w:left="195" w:right="184"/>
              <w:jc w:val="center"/>
              <w:rPr>
                <w:sz w:val="20"/>
              </w:rPr>
            </w:pPr>
            <w:r>
              <w:rPr>
                <w:sz w:val="20"/>
              </w:rPr>
              <w:t>452</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8,70</w:t>
            </w: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8,70</w:t>
            </w:r>
          </w:p>
        </w:tc>
        <w:tc>
          <w:tcPr>
            <w:tcW w:w="1419" w:type="dxa"/>
          </w:tcPr>
          <w:p>
            <w:pPr>
              <w:pStyle w:val="TableParagraph"/>
              <w:spacing w:line="205" w:lineRule="exact"/>
              <w:ind w:right="97"/>
              <w:jc w:val="right"/>
              <w:rPr>
                <w:sz w:val="20"/>
              </w:rPr>
            </w:pPr>
            <w:r>
              <w:rPr>
                <w:sz w:val="20"/>
              </w:rPr>
              <w:t>8,70</w:t>
            </w:r>
          </w:p>
        </w:tc>
      </w:tr>
      <w:tr>
        <w:trPr>
          <w:trHeight w:val="225" w:hRule="atLeast"/>
        </w:trPr>
        <w:tc>
          <w:tcPr>
            <w:tcW w:w="2405" w:type="dxa"/>
          </w:tcPr>
          <w:p>
            <w:pPr>
              <w:pStyle w:val="TableParagraph"/>
              <w:spacing w:line="205" w:lineRule="exact"/>
              <w:ind w:left="298" w:right="288"/>
              <w:jc w:val="center"/>
              <w:rPr>
                <w:sz w:val="20"/>
              </w:rPr>
            </w:pPr>
            <w:r>
              <w:rPr>
                <w:sz w:val="20"/>
              </w:rPr>
              <w:t>Schodiště</w:t>
            </w:r>
          </w:p>
        </w:tc>
        <w:tc>
          <w:tcPr>
            <w:tcW w:w="711" w:type="dxa"/>
          </w:tcPr>
          <w:p>
            <w:pPr>
              <w:pStyle w:val="TableParagraph"/>
              <w:spacing w:line="205" w:lineRule="exact"/>
              <w:ind w:left="195" w:right="184"/>
              <w:jc w:val="center"/>
              <w:rPr>
                <w:sz w:val="20"/>
              </w:rPr>
            </w:pPr>
            <w:r>
              <w:rPr>
                <w:sz w:val="20"/>
              </w:rPr>
              <w:t>456</w:t>
            </w:r>
          </w:p>
        </w:tc>
        <w:tc>
          <w:tcPr>
            <w:tcW w:w="1246" w:type="dxa"/>
          </w:tcPr>
          <w:p>
            <w:pPr>
              <w:pStyle w:val="TableParagraph"/>
              <w:rPr>
                <w:rFonts w:ascii="Times New Roman"/>
                <w:sz w:val="16"/>
              </w:rPr>
            </w:pPr>
          </w:p>
        </w:tc>
        <w:tc>
          <w:tcPr>
            <w:tcW w:w="994" w:type="dxa"/>
          </w:tcPr>
          <w:p>
            <w:pPr>
              <w:pStyle w:val="TableParagraph"/>
              <w:spacing w:line="205" w:lineRule="exact"/>
              <w:ind w:left="228" w:right="219"/>
              <w:jc w:val="center"/>
              <w:rPr>
                <w:sz w:val="20"/>
              </w:rPr>
            </w:pPr>
            <w:r>
              <w:rPr>
                <w:sz w:val="20"/>
              </w:rPr>
              <w:t>4,70</w:t>
            </w:r>
          </w:p>
        </w:tc>
        <w:tc>
          <w:tcPr>
            <w:tcW w:w="992" w:type="dxa"/>
          </w:tcPr>
          <w:p>
            <w:pPr>
              <w:pStyle w:val="TableParagraph"/>
              <w:rPr>
                <w:rFonts w:ascii="Times New Roman"/>
                <w:sz w:val="16"/>
              </w:rPr>
            </w:pPr>
          </w:p>
        </w:tc>
        <w:tc>
          <w:tcPr>
            <w:tcW w:w="1448" w:type="dxa"/>
          </w:tcPr>
          <w:p>
            <w:pPr>
              <w:pStyle w:val="TableParagraph"/>
              <w:spacing w:line="205" w:lineRule="exact"/>
              <w:ind w:right="99"/>
              <w:jc w:val="right"/>
              <w:rPr>
                <w:sz w:val="20"/>
              </w:rPr>
            </w:pPr>
            <w:r>
              <w:rPr>
                <w:sz w:val="20"/>
              </w:rPr>
              <w:t>4,70</w:t>
            </w:r>
          </w:p>
        </w:tc>
        <w:tc>
          <w:tcPr>
            <w:tcW w:w="1419" w:type="dxa"/>
          </w:tcPr>
          <w:p>
            <w:pPr>
              <w:pStyle w:val="TableParagraph"/>
              <w:spacing w:line="205" w:lineRule="exact"/>
              <w:ind w:right="97"/>
              <w:jc w:val="right"/>
              <w:rPr>
                <w:sz w:val="20"/>
              </w:rPr>
            </w:pPr>
            <w:r>
              <w:rPr>
                <w:sz w:val="20"/>
              </w:rPr>
              <w:t>4,70</w:t>
            </w:r>
          </w:p>
        </w:tc>
      </w:tr>
      <w:tr>
        <w:trPr>
          <w:trHeight w:val="225" w:hRule="atLeast"/>
        </w:trPr>
        <w:tc>
          <w:tcPr>
            <w:tcW w:w="2405" w:type="dxa"/>
            <w:shd w:val="clear" w:color="auto" w:fill="C4BB95"/>
          </w:tcPr>
          <w:p>
            <w:pPr>
              <w:pStyle w:val="TableParagraph"/>
              <w:spacing w:line="205" w:lineRule="exact"/>
              <w:ind w:left="296" w:right="288"/>
              <w:jc w:val="center"/>
              <w:rPr>
                <w:sz w:val="20"/>
              </w:rPr>
            </w:pPr>
            <w:r>
              <w:rPr>
                <w:sz w:val="20"/>
              </w:rPr>
              <w:t>Celková plocha úklidu</w:t>
            </w:r>
          </w:p>
        </w:tc>
        <w:tc>
          <w:tcPr>
            <w:tcW w:w="711" w:type="dxa"/>
            <w:shd w:val="clear" w:color="auto" w:fill="C4BB95"/>
          </w:tcPr>
          <w:p>
            <w:pPr>
              <w:pStyle w:val="TableParagraph"/>
              <w:rPr>
                <w:rFonts w:ascii="Times New Roman"/>
                <w:sz w:val="16"/>
              </w:rPr>
            </w:pPr>
          </w:p>
        </w:tc>
        <w:tc>
          <w:tcPr>
            <w:tcW w:w="1246" w:type="dxa"/>
            <w:shd w:val="clear" w:color="auto" w:fill="C4BB95"/>
          </w:tcPr>
          <w:p>
            <w:pPr>
              <w:pStyle w:val="TableParagraph"/>
              <w:spacing w:line="205" w:lineRule="exact"/>
              <w:ind w:left="393" w:right="383"/>
              <w:jc w:val="center"/>
              <w:rPr>
                <w:sz w:val="20"/>
              </w:rPr>
            </w:pPr>
            <w:r>
              <w:rPr>
                <w:sz w:val="20"/>
              </w:rPr>
              <w:t>93,90</w:t>
            </w:r>
          </w:p>
        </w:tc>
        <w:tc>
          <w:tcPr>
            <w:tcW w:w="994" w:type="dxa"/>
            <w:shd w:val="clear" w:color="auto" w:fill="C4BB95"/>
          </w:tcPr>
          <w:p>
            <w:pPr>
              <w:pStyle w:val="TableParagraph"/>
              <w:spacing w:line="205" w:lineRule="exact"/>
              <w:ind w:left="227" w:right="221"/>
              <w:jc w:val="center"/>
              <w:rPr>
                <w:sz w:val="20"/>
              </w:rPr>
            </w:pPr>
            <w:r>
              <w:rPr>
                <w:sz w:val="20"/>
              </w:rPr>
              <w:t>33,50</w:t>
            </w:r>
          </w:p>
        </w:tc>
        <w:tc>
          <w:tcPr>
            <w:tcW w:w="992" w:type="dxa"/>
            <w:shd w:val="clear" w:color="auto" w:fill="C4BB95"/>
          </w:tcPr>
          <w:p>
            <w:pPr>
              <w:pStyle w:val="TableParagraph"/>
              <w:spacing w:line="205" w:lineRule="exact"/>
              <w:ind w:left="331"/>
              <w:rPr>
                <w:sz w:val="20"/>
              </w:rPr>
            </w:pPr>
            <w:r>
              <w:rPr>
                <w:sz w:val="20"/>
              </w:rPr>
              <w:t>0,00</w:t>
            </w:r>
          </w:p>
        </w:tc>
        <w:tc>
          <w:tcPr>
            <w:tcW w:w="1448" w:type="dxa"/>
            <w:shd w:val="clear" w:color="auto" w:fill="C4BB95"/>
          </w:tcPr>
          <w:p>
            <w:pPr>
              <w:pStyle w:val="TableParagraph"/>
              <w:spacing w:line="205" w:lineRule="exact"/>
              <w:ind w:right="101"/>
              <w:jc w:val="right"/>
              <w:rPr>
                <w:sz w:val="20"/>
              </w:rPr>
            </w:pPr>
            <w:r>
              <w:rPr>
                <w:sz w:val="20"/>
              </w:rPr>
              <w:t>127,40</w:t>
            </w:r>
          </w:p>
        </w:tc>
        <w:tc>
          <w:tcPr>
            <w:tcW w:w="1419" w:type="dxa"/>
            <w:shd w:val="clear" w:color="auto" w:fill="C4BB95"/>
          </w:tcPr>
          <w:p>
            <w:pPr>
              <w:pStyle w:val="TableParagraph"/>
              <w:spacing w:line="205" w:lineRule="exact"/>
              <w:ind w:right="99"/>
              <w:jc w:val="right"/>
              <w:rPr>
                <w:sz w:val="20"/>
              </w:rPr>
            </w:pPr>
            <w:r>
              <w:rPr>
                <w:sz w:val="20"/>
              </w:rPr>
              <w:t>127,40</w:t>
            </w:r>
          </w:p>
        </w:tc>
      </w:tr>
    </w:tbl>
    <w:p>
      <w:pPr>
        <w:spacing w:line="195" w:lineRule="exact" w:before="0"/>
        <w:ind w:left="355" w:right="0" w:firstLine="0"/>
        <w:jc w:val="left"/>
        <w:rPr>
          <w:sz w:val="18"/>
        </w:rPr>
      </w:pPr>
      <w:r>
        <w:rPr>
          <w:sz w:val="18"/>
        </w:rPr>
        <w:t>Tyto prostory uklízí dodavatel (doba nacenění: 1 měsíc)</w:t>
      </w:r>
    </w:p>
    <w:p>
      <w:pPr>
        <w:pStyle w:val="BodyText"/>
        <w:spacing w:before="4"/>
        <w:rPr>
          <w:sz w:val="18"/>
        </w:rPr>
      </w:pPr>
    </w:p>
    <w:p>
      <w:pPr>
        <w:pStyle w:val="BodyText"/>
        <w:ind w:left="355"/>
      </w:pPr>
      <w:r>
        <w:rPr/>
        <w:t>Celkové prostory služby</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8"/>
        <w:gridCol w:w="1272"/>
        <w:gridCol w:w="994"/>
        <w:gridCol w:w="989"/>
        <w:gridCol w:w="1421"/>
        <w:gridCol w:w="1416"/>
      </w:tblGrid>
      <w:tr>
        <w:trPr>
          <w:trHeight w:val="402" w:hRule="atLeast"/>
        </w:trPr>
        <w:tc>
          <w:tcPr>
            <w:tcW w:w="3118" w:type="dxa"/>
            <w:vMerge w:val="restart"/>
            <w:shd w:val="clear" w:color="auto" w:fill="C4BB95"/>
          </w:tcPr>
          <w:p>
            <w:pPr>
              <w:pStyle w:val="TableParagraph"/>
              <w:spacing w:before="2"/>
              <w:rPr>
                <w:sz w:val="26"/>
              </w:rPr>
            </w:pPr>
          </w:p>
          <w:p>
            <w:pPr>
              <w:pStyle w:val="TableParagraph"/>
              <w:spacing w:before="1"/>
              <w:ind w:left="299"/>
              <w:rPr>
                <w:sz w:val="20"/>
              </w:rPr>
            </w:pPr>
            <w:r>
              <w:rPr>
                <w:sz w:val="20"/>
              </w:rPr>
              <w:t>Celkové prostory úklidu (služby)</w:t>
            </w:r>
          </w:p>
        </w:tc>
        <w:tc>
          <w:tcPr>
            <w:tcW w:w="1272" w:type="dxa"/>
            <w:tcBorders>
              <w:right w:val="nil"/>
            </w:tcBorders>
            <w:shd w:val="clear" w:color="auto" w:fill="C4BB95"/>
          </w:tcPr>
          <w:p>
            <w:pPr>
              <w:pStyle w:val="TableParagraph"/>
              <w:spacing w:line="205" w:lineRule="exact" w:before="178"/>
              <w:ind w:left="661"/>
              <w:rPr>
                <w:sz w:val="20"/>
              </w:rPr>
            </w:pPr>
            <w:r>
              <w:rPr>
                <w:sz w:val="20"/>
              </w:rPr>
              <w:t>Druhy</w:t>
            </w:r>
          </w:p>
        </w:tc>
        <w:tc>
          <w:tcPr>
            <w:tcW w:w="994" w:type="dxa"/>
            <w:tcBorders>
              <w:left w:val="nil"/>
              <w:right w:val="nil"/>
            </w:tcBorders>
            <w:shd w:val="clear" w:color="auto" w:fill="C4BB95"/>
          </w:tcPr>
          <w:p>
            <w:pPr>
              <w:pStyle w:val="TableParagraph"/>
              <w:spacing w:line="205" w:lineRule="exact" w:before="178"/>
              <w:ind w:left="177"/>
              <w:rPr>
                <w:sz w:val="20"/>
              </w:rPr>
            </w:pPr>
            <w:r>
              <w:rPr>
                <w:sz w:val="20"/>
              </w:rPr>
              <w:t>povrchů</w:t>
            </w:r>
          </w:p>
        </w:tc>
        <w:tc>
          <w:tcPr>
            <w:tcW w:w="989" w:type="dxa"/>
            <w:tcBorders>
              <w:left w:val="nil"/>
            </w:tcBorders>
            <w:shd w:val="clear" w:color="auto" w:fill="C4BB95"/>
          </w:tcPr>
          <w:p>
            <w:pPr>
              <w:pStyle w:val="TableParagraph"/>
              <w:spacing w:line="205" w:lineRule="exact" w:before="178"/>
              <w:ind w:left="112"/>
              <w:rPr>
                <w:sz w:val="20"/>
              </w:rPr>
            </w:pPr>
            <w:r>
              <w:rPr>
                <w:sz w:val="20"/>
              </w:rPr>
              <w:t>v m2</w:t>
            </w:r>
          </w:p>
        </w:tc>
        <w:tc>
          <w:tcPr>
            <w:tcW w:w="1421" w:type="dxa"/>
            <w:vMerge w:val="restart"/>
            <w:shd w:val="clear" w:color="auto" w:fill="C4BB95"/>
          </w:tcPr>
          <w:p>
            <w:pPr>
              <w:pStyle w:val="TableParagraph"/>
              <w:spacing w:line="224" w:lineRule="exact" w:before="185"/>
              <w:ind w:left="119" w:right="112"/>
              <w:jc w:val="center"/>
              <w:rPr>
                <w:sz w:val="20"/>
              </w:rPr>
            </w:pPr>
            <w:r>
              <w:rPr>
                <w:sz w:val="20"/>
              </w:rPr>
              <w:t>Plocha podlaží</w:t>
            </w:r>
          </w:p>
          <w:p>
            <w:pPr>
              <w:pStyle w:val="TableParagraph"/>
              <w:spacing w:line="224" w:lineRule="exact"/>
              <w:ind w:left="119" w:right="110"/>
              <w:jc w:val="center"/>
              <w:rPr>
                <w:sz w:val="20"/>
              </w:rPr>
            </w:pPr>
            <w:r>
              <w:rPr>
                <w:sz w:val="20"/>
              </w:rPr>
              <w:t>v m2</w:t>
            </w:r>
          </w:p>
        </w:tc>
        <w:tc>
          <w:tcPr>
            <w:tcW w:w="1416" w:type="dxa"/>
            <w:vMerge w:val="restart"/>
            <w:shd w:val="clear" w:color="auto" w:fill="C4BB95"/>
          </w:tcPr>
          <w:p>
            <w:pPr>
              <w:pStyle w:val="TableParagraph"/>
              <w:spacing w:before="185"/>
              <w:ind w:left="509" w:right="152" w:hanging="334"/>
              <w:rPr>
                <w:sz w:val="20"/>
              </w:rPr>
            </w:pPr>
            <w:r>
              <w:rPr>
                <w:sz w:val="20"/>
              </w:rPr>
              <w:t>Plocha úklidu v m2</w:t>
            </w:r>
          </w:p>
        </w:tc>
      </w:tr>
      <w:tr>
        <w:trPr>
          <w:trHeight w:val="405" w:hRule="atLeast"/>
        </w:trPr>
        <w:tc>
          <w:tcPr>
            <w:tcW w:w="3118" w:type="dxa"/>
            <w:vMerge/>
            <w:tcBorders>
              <w:top w:val="nil"/>
            </w:tcBorders>
            <w:shd w:val="clear" w:color="auto" w:fill="C4BB95"/>
          </w:tcPr>
          <w:p>
            <w:pPr>
              <w:rPr>
                <w:sz w:val="2"/>
                <w:szCs w:val="2"/>
              </w:rPr>
            </w:pPr>
          </w:p>
        </w:tc>
        <w:tc>
          <w:tcPr>
            <w:tcW w:w="1272" w:type="dxa"/>
            <w:shd w:val="clear" w:color="auto" w:fill="C4BB95"/>
          </w:tcPr>
          <w:p>
            <w:pPr>
              <w:pStyle w:val="TableParagraph"/>
              <w:spacing w:line="205" w:lineRule="exact" w:before="180"/>
              <w:ind w:left="427" w:right="419"/>
              <w:jc w:val="center"/>
              <w:rPr>
                <w:sz w:val="20"/>
              </w:rPr>
            </w:pPr>
            <w:r>
              <w:rPr>
                <w:sz w:val="20"/>
              </w:rPr>
              <w:t>PVC</w:t>
            </w:r>
          </w:p>
        </w:tc>
        <w:tc>
          <w:tcPr>
            <w:tcW w:w="994" w:type="dxa"/>
            <w:shd w:val="clear" w:color="auto" w:fill="C4BB95"/>
          </w:tcPr>
          <w:p>
            <w:pPr>
              <w:pStyle w:val="TableParagraph"/>
              <w:spacing w:line="205" w:lineRule="exact" w:before="180"/>
              <w:ind w:left="222"/>
              <w:rPr>
                <w:sz w:val="20"/>
              </w:rPr>
            </w:pPr>
            <w:r>
              <w:rPr>
                <w:sz w:val="20"/>
              </w:rPr>
              <w:t>Dlažba</w:t>
            </w:r>
          </w:p>
        </w:tc>
        <w:tc>
          <w:tcPr>
            <w:tcW w:w="989" w:type="dxa"/>
            <w:shd w:val="clear" w:color="auto" w:fill="C4BB95"/>
          </w:tcPr>
          <w:p>
            <w:pPr>
              <w:pStyle w:val="TableParagraph"/>
              <w:spacing w:line="205" w:lineRule="exact" w:before="180"/>
              <w:ind w:left="159"/>
              <w:rPr>
                <w:sz w:val="20"/>
              </w:rPr>
            </w:pPr>
            <w:r>
              <w:rPr>
                <w:sz w:val="20"/>
              </w:rPr>
              <w:t>Koberce</w:t>
            </w:r>
          </w:p>
        </w:tc>
        <w:tc>
          <w:tcPr>
            <w:tcW w:w="1421" w:type="dxa"/>
            <w:vMerge/>
            <w:tcBorders>
              <w:top w:val="nil"/>
            </w:tcBorders>
            <w:shd w:val="clear" w:color="auto" w:fill="C4BB95"/>
          </w:tcPr>
          <w:p>
            <w:pPr>
              <w:rPr>
                <w:sz w:val="2"/>
                <w:szCs w:val="2"/>
              </w:rPr>
            </w:pPr>
          </w:p>
        </w:tc>
        <w:tc>
          <w:tcPr>
            <w:tcW w:w="1416" w:type="dxa"/>
            <w:vMerge/>
            <w:tcBorders>
              <w:top w:val="nil"/>
            </w:tcBorders>
            <w:shd w:val="clear" w:color="auto" w:fill="C4BB95"/>
          </w:tcPr>
          <w:p>
            <w:pPr>
              <w:rPr>
                <w:sz w:val="2"/>
                <w:szCs w:val="2"/>
              </w:rPr>
            </w:pPr>
          </w:p>
        </w:tc>
      </w:tr>
      <w:tr>
        <w:trPr>
          <w:trHeight w:val="225" w:hRule="atLeast"/>
        </w:trPr>
        <w:tc>
          <w:tcPr>
            <w:tcW w:w="3118" w:type="dxa"/>
          </w:tcPr>
          <w:p>
            <w:pPr>
              <w:pStyle w:val="TableParagraph"/>
              <w:spacing w:line="205" w:lineRule="exact"/>
              <w:ind w:left="576" w:right="569"/>
              <w:jc w:val="center"/>
              <w:rPr>
                <w:sz w:val="20"/>
              </w:rPr>
            </w:pPr>
            <w:r>
              <w:rPr>
                <w:sz w:val="20"/>
              </w:rPr>
              <w:t>Okresní soud v Lounech</w:t>
            </w:r>
          </w:p>
        </w:tc>
        <w:tc>
          <w:tcPr>
            <w:tcW w:w="1272" w:type="dxa"/>
          </w:tcPr>
          <w:p>
            <w:pPr>
              <w:pStyle w:val="TableParagraph"/>
              <w:spacing w:line="205" w:lineRule="exact"/>
              <w:ind w:left="330"/>
              <w:rPr>
                <w:sz w:val="20"/>
              </w:rPr>
            </w:pPr>
            <w:r>
              <w:rPr>
                <w:sz w:val="20"/>
              </w:rPr>
              <w:t>1108,20</w:t>
            </w:r>
          </w:p>
        </w:tc>
        <w:tc>
          <w:tcPr>
            <w:tcW w:w="994" w:type="dxa"/>
          </w:tcPr>
          <w:p>
            <w:pPr>
              <w:pStyle w:val="TableParagraph"/>
              <w:spacing w:line="205" w:lineRule="exact"/>
              <w:ind w:left="239"/>
              <w:rPr>
                <w:sz w:val="20"/>
              </w:rPr>
            </w:pPr>
            <w:r>
              <w:rPr>
                <w:sz w:val="20"/>
              </w:rPr>
              <w:t>305,05</w:t>
            </w:r>
          </w:p>
        </w:tc>
        <w:tc>
          <w:tcPr>
            <w:tcW w:w="989" w:type="dxa"/>
          </w:tcPr>
          <w:p>
            <w:pPr>
              <w:pStyle w:val="TableParagraph"/>
              <w:spacing w:line="205" w:lineRule="exact"/>
              <w:ind w:left="284"/>
              <w:rPr>
                <w:sz w:val="20"/>
              </w:rPr>
            </w:pPr>
            <w:r>
              <w:rPr>
                <w:sz w:val="20"/>
              </w:rPr>
              <w:t>16,40</w:t>
            </w:r>
          </w:p>
        </w:tc>
        <w:tc>
          <w:tcPr>
            <w:tcW w:w="1421" w:type="dxa"/>
          </w:tcPr>
          <w:p>
            <w:pPr>
              <w:pStyle w:val="TableParagraph"/>
              <w:spacing w:line="205" w:lineRule="exact"/>
              <w:ind w:right="99"/>
              <w:jc w:val="right"/>
              <w:rPr>
                <w:sz w:val="20"/>
              </w:rPr>
            </w:pPr>
            <w:r>
              <w:rPr>
                <w:sz w:val="20"/>
              </w:rPr>
              <w:t>1429,65</w:t>
            </w:r>
          </w:p>
        </w:tc>
        <w:tc>
          <w:tcPr>
            <w:tcW w:w="1416" w:type="dxa"/>
          </w:tcPr>
          <w:p>
            <w:pPr>
              <w:pStyle w:val="TableParagraph"/>
              <w:spacing w:line="205" w:lineRule="exact"/>
              <w:ind w:right="99"/>
              <w:jc w:val="right"/>
              <w:rPr>
                <w:sz w:val="20"/>
              </w:rPr>
            </w:pPr>
            <w:r>
              <w:rPr>
                <w:sz w:val="20"/>
              </w:rPr>
              <w:t>1429,65</w:t>
            </w:r>
          </w:p>
        </w:tc>
      </w:tr>
      <w:tr>
        <w:trPr>
          <w:trHeight w:val="225" w:hRule="atLeast"/>
        </w:trPr>
        <w:tc>
          <w:tcPr>
            <w:tcW w:w="3118" w:type="dxa"/>
            <w:shd w:val="clear" w:color="auto" w:fill="C4BB95"/>
          </w:tcPr>
          <w:p>
            <w:pPr>
              <w:pStyle w:val="TableParagraph"/>
              <w:spacing w:line="205" w:lineRule="exact"/>
              <w:ind w:left="574" w:right="569"/>
              <w:jc w:val="center"/>
              <w:rPr>
                <w:sz w:val="20"/>
              </w:rPr>
            </w:pPr>
            <w:r>
              <w:rPr>
                <w:sz w:val="20"/>
              </w:rPr>
              <w:t>Celková plocha úklidu</w:t>
            </w:r>
          </w:p>
        </w:tc>
        <w:tc>
          <w:tcPr>
            <w:tcW w:w="1272" w:type="dxa"/>
            <w:shd w:val="clear" w:color="auto" w:fill="C4BB95"/>
          </w:tcPr>
          <w:p>
            <w:pPr>
              <w:pStyle w:val="TableParagraph"/>
              <w:spacing w:line="205" w:lineRule="exact"/>
              <w:ind w:left="330"/>
              <w:rPr>
                <w:sz w:val="20"/>
              </w:rPr>
            </w:pPr>
            <w:r>
              <w:rPr>
                <w:sz w:val="20"/>
              </w:rPr>
              <w:t>1108,20</w:t>
            </w:r>
          </w:p>
        </w:tc>
        <w:tc>
          <w:tcPr>
            <w:tcW w:w="994" w:type="dxa"/>
            <w:shd w:val="clear" w:color="auto" w:fill="C4BB95"/>
          </w:tcPr>
          <w:p>
            <w:pPr>
              <w:pStyle w:val="TableParagraph"/>
              <w:spacing w:line="205" w:lineRule="exact"/>
              <w:ind w:left="239"/>
              <w:rPr>
                <w:sz w:val="20"/>
              </w:rPr>
            </w:pPr>
            <w:r>
              <w:rPr>
                <w:sz w:val="20"/>
              </w:rPr>
              <w:t>305,05</w:t>
            </w:r>
          </w:p>
        </w:tc>
        <w:tc>
          <w:tcPr>
            <w:tcW w:w="989" w:type="dxa"/>
            <w:shd w:val="clear" w:color="auto" w:fill="C4BB95"/>
          </w:tcPr>
          <w:p>
            <w:pPr>
              <w:pStyle w:val="TableParagraph"/>
              <w:spacing w:line="205" w:lineRule="exact"/>
              <w:ind w:left="284"/>
              <w:rPr>
                <w:sz w:val="20"/>
              </w:rPr>
            </w:pPr>
            <w:r>
              <w:rPr>
                <w:sz w:val="20"/>
              </w:rPr>
              <w:t>16,40</w:t>
            </w:r>
          </w:p>
        </w:tc>
        <w:tc>
          <w:tcPr>
            <w:tcW w:w="1421" w:type="dxa"/>
            <w:shd w:val="clear" w:color="auto" w:fill="C4BB95"/>
          </w:tcPr>
          <w:p>
            <w:pPr>
              <w:pStyle w:val="TableParagraph"/>
              <w:spacing w:line="205" w:lineRule="exact"/>
              <w:ind w:right="99"/>
              <w:jc w:val="right"/>
              <w:rPr>
                <w:sz w:val="20"/>
              </w:rPr>
            </w:pPr>
            <w:r>
              <w:rPr>
                <w:sz w:val="20"/>
              </w:rPr>
              <w:t>1429,65</w:t>
            </w:r>
          </w:p>
        </w:tc>
        <w:tc>
          <w:tcPr>
            <w:tcW w:w="1416" w:type="dxa"/>
            <w:shd w:val="clear" w:color="auto" w:fill="C4BB95"/>
          </w:tcPr>
          <w:p>
            <w:pPr>
              <w:pStyle w:val="TableParagraph"/>
              <w:spacing w:line="205" w:lineRule="exact"/>
              <w:ind w:right="99"/>
              <w:jc w:val="right"/>
              <w:rPr>
                <w:sz w:val="20"/>
              </w:rPr>
            </w:pPr>
            <w:r>
              <w:rPr>
                <w:sz w:val="20"/>
              </w:rPr>
              <w:t>1429,65</w:t>
            </w:r>
          </w:p>
        </w:tc>
      </w:tr>
    </w:tbl>
    <w:p>
      <w:pPr>
        <w:pStyle w:val="BodyText"/>
        <w:rPr>
          <w:sz w:val="26"/>
        </w:rPr>
      </w:pPr>
    </w:p>
    <w:p>
      <w:pPr>
        <w:pStyle w:val="BodyText"/>
        <w:spacing w:before="191"/>
        <w:ind w:left="355"/>
      </w:pPr>
      <w:r>
        <w:rPr/>
        <w:t>Rozměry a počet oken v budově Okresního soudu v Lounech</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1"/>
        <w:gridCol w:w="3029"/>
        <w:gridCol w:w="3029"/>
      </w:tblGrid>
      <w:tr>
        <w:trPr>
          <w:trHeight w:val="225" w:hRule="atLeast"/>
        </w:trPr>
        <w:tc>
          <w:tcPr>
            <w:tcW w:w="3151" w:type="dxa"/>
            <w:shd w:val="clear" w:color="auto" w:fill="C4BB95"/>
          </w:tcPr>
          <w:p>
            <w:pPr>
              <w:pStyle w:val="TableParagraph"/>
              <w:spacing w:line="205" w:lineRule="exact"/>
              <w:ind w:left="170" w:right="158"/>
              <w:jc w:val="center"/>
              <w:rPr>
                <w:sz w:val="20"/>
              </w:rPr>
            </w:pPr>
            <w:r>
              <w:rPr>
                <w:sz w:val="20"/>
              </w:rPr>
              <w:t>Rozměry oken</w:t>
            </w:r>
          </w:p>
        </w:tc>
        <w:tc>
          <w:tcPr>
            <w:tcW w:w="3029" w:type="dxa"/>
            <w:shd w:val="clear" w:color="auto" w:fill="C4BB95"/>
          </w:tcPr>
          <w:p>
            <w:pPr>
              <w:pStyle w:val="TableParagraph"/>
              <w:spacing w:line="205" w:lineRule="exact"/>
              <w:ind w:left="791" w:right="785"/>
              <w:jc w:val="center"/>
              <w:rPr>
                <w:sz w:val="20"/>
              </w:rPr>
            </w:pPr>
            <w:r>
              <w:rPr>
                <w:sz w:val="20"/>
              </w:rPr>
              <w:t>Počet kusů</w:t>
            </w:r>
          </w:p>
        </w:tc>
        <w:tc>
          <w:tcPr>
            <w:tcW w:w="3029" w:type="dxa"/>
            <w:shd w:val="clear" w:color="auto" w:fill="C4BB95"/>
          </w:tcPr>
          <w:p>
            <w:pPr>
              <w:pStyle w:val="TableParagraph"/>
              <w:spacing w:line="205" w:lineRule="exact"/>
              <w:ind w:left="794" w:right="785"/>
              <w:jc w:val="center"/>
              <w:rPr>
                <w:sz w:val="20"/>
              </w:rPr>
            </w:pPr>
            <w:r>
              <w:rPr>
                <w:sz w:val="20"/>
              </w:rPr>
              <w:t>Plocha oken v m2</w:t>
            </w:r>
          </w:p>
        </w:tc>
      </w:tr>
      <w:tr>
        <w:trPr>
          <w:trHeight w:val="225" w:hRule="atLeast"/>
        </w:trPr>
        <w:tc>
          <w:tcPr>
            <w:tcW w:w="3151" w:type="dxa"/>
          </w:tcPr>
          <w:p>
            <w:pPr>
              <w:pStyle w:val="TableParagraph"/>
              <w:spacing w:line="205" w:lineRule="exact"/>
              <w:ind w:left="170" w:right="158"/>
              <w:jc w:val="center"/>
              <w:rPr>
                <w:sz w:val="20"/>
              </w:rPr>
            </w:pPr>
            <w:r>
              <w:rPr>
                <w:sz w:val="20"/>
              </w:rPr>
              <w:t>100 x 180 cm</w:t>
            </w:r>
          </w:p>
        </w:tc>
        <w:tc>
          <w:tcPr>
            <w:tcW w:w="3029" w:type="dxa"/>
          </w:tcPr>
          <w:p>
            <w:pPr>
              <w:pStyle w:val="TableParagraph"/>
              <w:spacing w:line="205" w:lineRule="exact"/>
              <w:ind w:left="791" w:right="785"/>
              <w:jc w:val="center"/>
              <w:rPr>
                <w:sz w:val="20"/>
              </w:rPr>
            </w:pPr>
            <w:r>
              <w:rPr>
                <w:sz w:val="20"/>
              </w:rPr>
              <w:t>5 kusů</w:t>
            </w:r>
          </w:p>
        </w:tc>
        <w:tc>
          <w:tcPr>
            <w:tcW w:w="3029" w:type="dxa"/>
          </w:tcPr>
          <w:p>
            <w:pPr>
              <w:pStyle w:val="TableParagraph"/>
              <w:spacing w:line="205" w:lineRule="exact"/>
              <w:ind w:left="794" w:right="783"/>
              <w:jc w:val="center"/>
              <w:rPr>
                <w:sz w:val="20"/>
              </w:rPr>
            </w:pPr>
            <w:r>
              <w:rPr>
                <w:sz w:val="20"/>
              </w:rPr>
              <w:t>9,00 m2</w:t>
            </w:r>
          </w:p>
        </w:tc>
      </w:tr>
      <w:tr>
        <w:trPr>
          <w:trHeight w:val="225" w:hRule="atLeast"/>
        </w:trPr>
        <w:tc>
          <w:tcPr>
            <w:tcW w:w="3151" w:type="dxa"/>
          </w:tcPr>
          <w:p>
            <w:pPr>
              <w:pStyle w:val="TableParagraph"/>
              <w:spacing w:line="205" w:lineRule="exact"/>
              <w:ind w:left="170" w:right="158"/>
              <w:jc w:val="center"/>
              <w:rPr>
                <w:sz w:val="20"/>
              </w:rPr>
            </w:pPr>
            <w:r>
              <w:rPr>
                <w:sz w:val="20"/>
              </w:rPr>
              <w:t>60 x 60 cm</w:t>
            </w:r>
          </w:p>
        </w:tc>
        <w:tc>
          <w:tcPr>
            <w:tcW w:w="3029" w:type="dxa"/>
          </w:tcPr>
          <w:p>
            <w:pPr>
              <w:pStyle w:val="TableParagraph"/>
              <w:spacing w:line="205" w:lineRule="exact"/>
              <w:ind w:left="791" w:right="785"/>
              <w:jc w:val="center"/>
              <w:rPr>
                <w:sz w:val="20"/>
              </w:rPr>
            </w:pPr>
            <w:r>
              <w:rPr>
                <w:sz w:val="20"/>
              </w:rPr>
              <w:t>3 kusy</w:t>
            </w:r>
          </w:p>
        </w:tc>
        <w:tc>
          <w:tcPr>
            <w:tcW w:w="3029" w:type="dxa"/>
          </w:tcPr>
          <w:p>
            <w:pPr>
              <w:pStyle w:val="TableParagraph"/>
              <w:spacing w:line="205" w:lineRule="exact"/>
              <w:ind w:left="794" w:right="783"/>
              <w:jc w:val="center"/>
              <w:rPr>
                <w:sz w:val="20"/>
              </w:rPr>
            </w:pPr>
            <w:r>
              <w:rPr>
                <w:sz w:val="20"/>
              </w:rPr>
              <w:t>1,08 m2</w:t>
            </w:r>
          </w:p>
        </w:tc>
      </w:tr>
      <w:tr>
        <w:trPr>
          <w:trHeight w:val="225" w:hRule="atLeast"/>
        </w:trPr>
        <w:tc>
          <w:tcPr>
            <w:tcW w:w="3151" w:type="dxa"/>
          </w:tcPr>
          <w:p>
            <w:pPr>
              <w:pStyle w:val="TableParagraph"/>
              <w:spacing w:line="205" w:lineRule="exact"/>
              <w:ind w:left="170" w:right="163"/>
              <w:jc w:val="center"/>
              <w:rPr>
                <w:sz w:val="20"/>
              </w:rPr>
            </w:pPr>
            <w:r>
              <w:rPr>
                <w:sz w:val="20"/>
              </w:rPr>
              <w:t>Schodiště 100 x 150 cm</w:t>
            </w:r>
          </w:p>
        </w:tc>
        <w:tc>
          <w:tcPr>
            <w:tcW w:w="3029" w:type="dxa"/>
          </w:tcPr>
          <w:p>
            <w:pPr>
              <w:pStyle w:val="TableParagraph"/>
              <w:spacing w:line="205" w:lineRule="exact"/>
              <w:ind w:left="791" w:right="785"/>
              <w:jc w:val="center"/>
              <w:rPr>
                <w:sz w:val="20"/>
              </w:rPr>
            </w:pPr>
            <w:r>
              <w:rPr>
                <w:sz w:val="20"/>
              </w:rPr>
              <w:t>6 kusů</w:t>
            </w:r>
          </w:p>
        </w:tc>
        <w:tc>
          <w:tcPr>
            <w:tcW w:w="3029" w:type="dxa"/>
          </w:tcPr>
          <w:p>
            <w:pPr>
              <w:pStyle w:val="TableParagraph"/>
              <w:spacing w:line="205" w:lineRule="exact"/>
              <w:ind w:left="794" w:right="783"/>
              <w:jc w:val="center"/>
              <w:rPr>
                <w:sz w:val="20"/>
              </w:rPr>
            </w:pPr>
            <w:r>
              <w:rPr>
                <w:sz w:val="20"/>
              </w:rPr>
              <w:t>9,00 m2</w:t>
            </w:r>
          </w:p>
        </w:tc>
      </w:tr>
      <w:tr>
        <w:trPr>
          <w:trHeight w:val="225" w:hRule="atLeast"/>
        </w:trPr>
        <w:tc>
          <w:tcPr>
            <w:tcW w:w="3151" w:type="dxa"/>
            <w:shd w:val="clear" w:color="auto" w:fill="C4BB95"/>
          </w:tcPr>
          <w:p>
            <w:pPr>
              <w:pStyle w:val="TableParagraph"/>
              <w:spacing w:line="205" w:lineRule="exact"/>
              <w:ind w:left="170" w:right="163"/>
              <w:jc w:val="center"/>
              <w:rPr>
                <w:sz w:val="20"/>
              </w:rPr>
            </w:pPr>
            <w:r>
              <w:rPr>
                <w:sz w:val="20"/>
              </w:rPr>
              <w:t>Celková plocha úklidu a počet oken</w:t>
            </w:r>
          </w:p>
        </w:tc>
        <w:tc>
          <w:tcPr>
            <w:tcW w:w="3029" w:type="dxa"/>
            <w:shd w:val="clear" w:color="auto" w:fill="C4BB95"/>
          </w:tcPr>
          <w:p>
            <w:pPr>
              <w:pStyle w:val="TableParagraph"/>
              <w:spacing w:line="205" w:lineRule="exact"/>
              <w:ind w:left="793" w:right="785"/>
              <w:jc w:val="center"/>
              <w:rPr>
                <w:sz w:val="20"/>
              </w:rPr>
            </w:pPr>
            <w:r>
              <w:rPr>
                <w:sz w:val="20"/>
              </w:rPr>
              <w:t>14 kusů</w:t>
            </w:r>
          </w:p>
        </w:tc>
        <w:tc>
          <w:tcPr>
            <w:tcW w:w="3029" w:type="dxa"/>
            <w:shd w:val="clear" w:color="auto" w:fill="C4BB95"/>
          </w:tcPr>
          <w:p>
            <w:pPr>
              <w:pStyle w:val="TableParagraph"/>
              <w:spacing w:line="205" w:lineRule="exact"/>
              <w:ind w:left="794" w:right="785"/>
              <w:jc w:val="center"/>
              <w:rPr>
                <w:sz w:val="20"/>
              </w:rPr>
            </w:pPr>
            <w:r>
              <w:rPr>
                <w:sz w:val="20"/>
              </w:rPr>
              <w:t>19,08 m2</w:t>
            </w:r>
          </w:p>
        </w:tc>
      </w:tr>
    </w:tbl>
    <w:p>
      <w:pPr>
        <w:spacing w:before="0"/>
        <w:ind w:left="356" w:right="380" w:firstLine="0"/>
        <w:jc w:val="left"/>
        <w:rPr>
          <w:sz w:val="20"/>
        </w:rPr>
      </w:pPr>
      <w:r>
        <w:rPr>
          <w:sz w:val="20"/>
        </w:rPr>
        <w:t>Všechna okna jsou plastová dvoukřídlá. Frekvenci mytí oken včetně žaluzií 2x ročně bude zahrnuta v celkové cenové nabídce úklidových prací.</w:t>
      </w:r>
    </w:p>
    <w:p>
      <w:pPr>
        <w:spacing w:after="0"/>
        <w:jc w:val="left"/>
        <w:rPr>
          <w:sz w:val="20"/>
        </w:rPr>
        <w:sectPr>
          <w:pgSz w:w="11910" w:h="16840"/>
          <w:pgMar w:header="0" w:footer="970" w:top="1120" w:bottom="1200" w:left="1060" w:right="1040"/>
        </w:sectPr>
      </w:pPr>
    </w:p>
    <w:p>
      <w:pPr>
        <w:pStyle w:val="Heading2"/>
        <w:spacing w:before="74"/>
        <w:ind w:left="0" w:right="400"/>
        <w:jc w:val="right"/>
      </w:pPr>
      <w:r>
        <w:rPr/>
        <w:t>Příloha č. 4, Smlouvy</w:t>
      </w:r>
    </w:p>
    <w:p>
      <w:pPr>
        <w:spacing w:before="162"/>
        <w:ind w:left="1502" w:right="1550" w:firstLine="0"/>
        <w:jc w:val="center"/>
        <w:rPr>
          <w:b/>
          <w:sz w:val="24"/>
        </w:rPr>
      </w:pPr>
      <w:r>
        <w:rPr>
          <w:b/>
          <w:sz w:val="24"/>
          <w:u w:val="single"/>
        </w:rPr>
        <w:t>Ceník hygienických prostředků a potřeb</w:t>
      </w:r>
    </w:p>
    <w:p>
      <w:pPr>
        <w:pStyle w:val="BodyText"/>
        <w:spacing w:before="6"/>
        <w:rPr>
          <w:b/>
          <w:sz w:val="2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1265"/>
        <w:gridCol w:w="1879"/>
        <w:gridCol w:w="1140"/>
        <w:gridCol w:w="768"/>
        <w:gridCol w:w="962"/>
        <w:gridCol w:w="765"/>
        <w:gridCol w:w="962"/>
        <w:gridCol w:w="1015"/>
      </w:tblGrid>
      <w:tr>
        <w:trPr>
          <w:trHeight w:val="1305" w:hRule="atLeast"/>
        </w:trPr>
        <w:tc>
          <w:tcPr>
            <w:tcW w:w="811" w:type="dxa"/>
            <w:shd w:val="clear" w:color="auto" w:fill="C4BB95"/>
          </w:tcPr>
          <w:p>
            <w:pPr>
              <w:pStyle w:val="TableParagraph"/>
              <w:rPr>
                <w:b/>
                <w:sz w:val="18"/>
              </w:rPr>
            </w:pPr>
          </w:p>
          <w:p>
            <w:pPr>
              <w:pStyle w:val="TableParagraph"/>
              <w:spacing w:before="10"/>
              <w:rPr>
                <w:b/>
                <w:sz w:val="23"/>
              </w:rPr>
            </w:pPr>
          </w:p>
          <w:p>
            <w:pPr>
              <w:pStyle w:val="TableParagraph"/>
              <w:ind w:left="263" w:right="80" w:hanging="156"/>
              <w:rPr>
                <w:sz w:val="16"/>
              </w:rPr>
            </w:pPr>
            <w:r>
              <w:rPr>
                <w:sz w:val="16"/>
              </w:rPr>
              <w:t>Pořadové číslo</w:t>
            </w:r>
          </w:p>
        </w:tc>
        <w:tc>
          <w:tcPr>
            <w:tcW w:w="1265" w:type="dxa"/>
            <w:shd w:val="clear" w:color="auto" w:fill="C4BB95"/>
          </w:tcPr>
          <w:p>
            <w:pPr>
              <w:pStyle w:val="TableParagraph"/>
              <w:rPr>
                <w:b/>
                <w:sz w:val="18"/>
              </w:rPr>
            </w:pPr>
          </w:p>
          <w:p>
            <w:pPr>
              <w:pStyle w:val="TableParagraph"/>
              <w:rPr>
                <w:b/>
                <w:sz w:val="18"/>
              </w:rPr>
            </w:pPr>
          </w:p>
          <w:p>
            <w:pPr>
              <w:pStyle w:val="TableParagraph"/>
              <w:spacing w:before="157"/>
              <w:ind w:left="84" w:right="79"/>
              <w:jc w:val="center"/>
              <w:rPr>
                <w:sz w:val="16"/>
              </w:rPr>
            </w:pPr>
            <w:r>
              <w:rPr>
                <w:sz w:val="16"/>
              </w:rPr>
              <w:t>Produkt</w:t>
            </w:r>
          </w:p>
        </w:tc>
        <w:tc>
          <w:tcPr>
            <w:tcW w:w="1879" w:type="dxa"/>
            <w:shd w:val="clear" w:color="auto" w:fill="C4BB95"/>
          </w:tcPr>
          <w:p>
            <w:pPr>
              <w:pStyle w:val="TableParagraph"/>
              <w:rPr>
                <w:b/>
                <w:sz w:val="18"/>
              </w:rPr>
            </w:pPr>
          </w:p>
          <w:p>
            <w:pPr>
              <w:pStyle w:val="TableParagraph"/>
              <w:spacing w:before="10"/>
              <w:rPr>
                <w:b/>
                <w:sz w:val="23"/>
              </w:rPr>
            </w:pPr>
          </w:p>
          <w:p>
            <w:pPr>
              <w:pStyle w:val="TableParagraph"/>
              <w:ind w:left="755" w:right="268" w:hanging="461"/>
              <w:rPr>
                <w:sz w:val="16"/>
              </w:rPr>
            </w:pPr>
            <w:r>
              <w:rPr>
                <w:sz w:val="16"/>
              </w:rPr>
              <w:t>Specifikace /velikost balení</w:t>
            </w:r>
          </w:p>
        </w:tc>
        <w:tc>
          <w:tcPr>
            <w:tcW w:w="1140" w:type="dxa"/>
            <w:shd w:val="clear" w:color="auto" w:fill="C4BB95"/>
          </w:tcPr>
          <w:p>
            <w:pPr>
              <w:pStyle w:val="TableParagraph"/>
              <w:rPr>
                <w:b/>
                <w:sz w:val="18"/>
              </w:rPr>
            </w:pPr>
          </w:p>
          <w:p>
            <w:pPr>
              <w:pStyle w:val="TableParagraph"/>
              <w:rPr>
                <w:b/>
                <w:sz w:val="16"/>
              </w:rPr>
            </w:pPr>
          </w:p>
          <w:p>
            <w:pPr>
              <w:pStyle w:val="TableParagraph"/>
              <w:ind w:left="108" w:right="94"/>
              <w:jc w:val="center"/>
              <w:rPr>
                <w:sz w:val="16"/>
              </w:rPr>
            </w:pPr>
            <w:r>
              <w:rPr>
                <w:sz w:val="16"/>
              </w:rPr>
              <w:t>Předpokládaný počet na 1 měsíc</w:t>
            </w:r>
          </w:p>
        </w:tc>
        <w:tc>
          <w:tcPr>
            <w:tcW w:w="768" w:type="dxa"/>
            <w:shd w:val="clear" w:color="auto" w:fill="C4BB95"/>
          </w:tcPr>
          <w:p>
            <w:pPr>
              <w:pStyle w:val="TableParagraph"/>
              <w:rPr>
                <w:b/>
                <w:sz w:val="18"/>
              </w:rPr>
            </w:pPr>
          </w:p>
          <w:p>
            <w:pPr>
              <w:pStyle w:val="TableParagraph"/>
              <w:ind w:left="108" w:right="99" w:hanging="2"/>
              <w:jc w:val="center"/>
              <w:rPr>
                <w:sz w:val="16"/>
              </w:rPr>
            </w:pPr>
            <w:r>
              <w:rPr>
                <w:sz w:val="16"/>
              </w:rPr>
              <w:t>Cena za </w:t>
            </w:r>
            <w:r>
              <w:rPr>
                <w:spacing w:val="-1"/>
                <w:sz w:val="16"/>
              </w:rPr>
              <w:t>jednotku </w:t>
            </w:r>
            <w:r>
              <w:rPr>
                <w:sz w:val="16"/>
              </w:rPr>
              <w:t>v Kč bez DPH</w:t>
            </w:r>
          </w:p>
        </w:tc>
        <w:tc>
          <w:tcPr>
            <w:tcW w:w="962" w:type="dxa"/>
            <w:shd w:val="clear" w:color="auto" w:fill="C4BB95"/>
          </w:tcPr>
          <w:p>
            <w:pPr>
              <w:pStyle w:val="TableParagraph"/>
              <w:spacing w:before="22"/>
              <w:ind w:left="105" w:right="96" w:hanging="4"/>
              <w:jc w:val="center"/>
              <w:rPr>
                <w:sz w:val="16"/>
              </w:rPr>
            </w:pPr>
            <w:r>
              <w:rPr>
                <w:sz w:val="16"/>
              </w:rPr>
              <w:t>Cena celkem za </w:t>
            </w:r>
            <w:r>
              <w:rPr>
                <w:spacing w:val="-1"/>
                <w:sz w:val="16"/>
              </w:rPr>
              <w:t>požadovaný </w:t>
            </w:r>
            <w:r>
              <w:rPr>
                <w:sz w:val="16"/>
              </w:rPr>
              <w:t>počet ks/balení</w:t>
            </w:r>
          </w:p>
          <w:p>
            <w:pPr>
              <w:pStyle w:val="TableParagraph"/>
              <w:ind w:left="159" w:right="154"/>
              <w:jc w:val="center"/>
              <w:rPr>
                <w:sz w:val="16"/>
              </w:rPr>
            </w:pPr>
            <w:r>
              <w:rPr>
                <w:sz w:val="16"/>
              </w:rPr>
              <w:t>v Kč bez</w:t>
            </w:r>
          </w:p>
          <w:p>
            <w:pPr>
              <w:pStyle w:val="TableParagraph"/>
              <w:ind w:left="159" w:right="154"/>
              <w:jc w:val="center"/>
              <w:rPr>
                <w:sz w:val="16"/>
              </w:rPr>
            </w:pPr>
            <w:r>
              <w:rPr>
                <w:sz w:val="16"/>
              </w:rPr>
              <w:t>DPH</w:t>
            </w:r>
          </w:p>
        </w:tc>
        <w:tc>
          <w:tcPr>
            <w:tcW w:w="765" w:type="dxa"/>
            <w:shd w:val="clear" w:color="auto" w:fill="C4BB95"/>
          </w:tcPr>
          <w:p>
            <w:pPr>
              <w:pStyle w:val="TableParagraph"/>
              <w:rPr>
                <w:b/>
                <w:sz w:val="18"/>
              </w:rPr>
            </w:pPr>
          </w:p>
          <w:p>
            <w:pPr>
              <w:pStyle w:val="TableParagraph"/>
              <w:spacing w:before="10"/>
              <w:rPr>
                <w:b/>
                <w:sz w:val="23"/>
              </w:rPr>
            </w:pPr>
          </w:p>
          <w:p>
            <w:pPr>
              <w:pStyle w:val="TableParagraph"/>
              <w:ind w:left="130" w:right="121"/>
              <w:jc w:val="center"/>
              <w:rPr>
                <w:sz w:val="16"/>
              </w:rPr>
            </w:pPr>
            <w:r>
              <w:rPr>
                <w:sz w:val="16"/>
              </w:rPr>
              <w:t>DPH v</w:t>
            </w:r>
          </w:p>
          <w:p>
            <w:pPr>
              <w:pStyle w:val="TableParagraph"/>
              <w:ind w:left="132" w:right="119"/>
              <w:jc w:val="center"/>
              <w:rPr>
                <w:sz w:val="16"/>
              </w:rPr>
            </w:pPr>
            <w:r>
              <w:rPr>
                <w:sz w:val="16"/>
              </w:rPr>
              <w:t>Kč</w:t>
            </w:r>
          </w:p>
        </w:tc>
        <w:tc>
          <w:tcPr>
            <w:tcW w:w="962" w:type="dxa"/>
            <w:shd w:val="clear" w:color="auto" w:fill="C4BB95"/>
          </w:tcPr>
          <w:p>
            <w:pPr>
              <w:pStyle w:val="TableParagraph"/>
              <w:spacing w:before="22"/>
              <w:ind w:left="108" w:right="93" w:hanging="4"/>
              <w:jc w:val="center"/>
              <w:rPr>
                <w:sz w:val="16"/>
              </w:rPr>
            </w:pPr>
            <w:r>
              <w:rPr>
                <w:sz w:val="16"/>
              </w:rPr>
              <w:t>Cena celkem za </w:t>
            </w:r>
            <w:r>
              <w:rPr>
                <w:spacing w:val="-1"/>
                <w:sz w:val="16"/>
              </w:rPr>
              <w:t>požadovaný </w:t>
            </w:r>
            <w:r>
              <w:rPr>
                <w:sz w:val="16"/>
              </w:rPr>
              <w:t>počet ks/balení</w:t>
            </w:r>
          </w:p>
          <w:p>
            <w:pPr>
              <w:pStyle w:val="TableParagraph"/>
              <w:ind w:left="163" w:right="150"/>
              <w:jc w:val="center"/>
              <w:rPr>
                <w:sz w:val="16"/>
              </w:rPr>
            </w:pPr>
            <w:r>
              <w:rPr>
                <w:sz w:val="16"/>
              </w:rPr>
              <w:t>v Kč</w:t>
            </w:r>
            <w:r>
              <w:rPr>
                <w:spacing w:val="2"/>
                <w:sz w:val="16"/>
              </w:rPr>
              <w:t> </w:t>
            </w:r>
            <w:r>
              <w:rPr>
                <w:sz w:val="16"/>
              </w:rPr>
              <w:t>s</w:t>
            </w:r>
          </w:p>
          <w:p>
            <w:pPr>
              <w:pStyle w:val="TableParagraph"/>
              <w:ind w:left="163" w:right="151"/>
              <w:jc w:val="center"/>
              <w:rPr>
                <w:sz w:val="16"/>
              </w:rPr>
            </w:pPr>
            <w:r>
              <w:rPr>
                <w:sz w:val="16"/>
              </w:rPr>
              <w:t>DPH</w:t>
            </w:r>
          </w:p>
        </w:tc>
        <w:tc>
          <w:tcPr>
            <w:tcW w:w="1015" w:type="dxa"/>
            <w:shd w:val="clear" w:color="auto" w:fill="C4BB95"/>
          </w:tcPr>
          <w:p>
            <w:pPr>
              <w:pStyle w:val="TableParagraph"/>
              <w:rPr>
                <w:b/>
                <w:sz w:val="18"/>
              </w:rPr>
            </w:pPr>
          </w:p>
          <w:p>
            <w:pPr>
              <w:pStyle w:val="TableParagraph"/>
              <w:ind w:left="109" w:right="93"/>
              <w:jc w:val="center"/>
              <w:rPr>
                <w:sz w:val="16"/>
              </w:rPr>
            </w:pPr>
            <w:r>
              <w:rPr>
                <w:sz w:val="16"/>
              </w:rPr>
              <w:t>Typ (název) nabízených čistících a hygienických prostředků</w:t>
            </w:r>
          </w:p>
        </w:tc>
      </w:tr>
      <w:tr>
        <w:trPr>
          <w:trHeight w:val="659" w:hRule="atLeast"/>
        </w:trPr>
        <w:tc>
          <w:tcPr>
            <w:tcW w:w="811" w:type="dxa"/>
          </w:tcPr>
          <w:p>
            <w:pPr>
              <w:pStyle w:val="TableParagraph"/>
              <w:spacing w:before="3"/>
              <w:rPr>
                <w:b/>
                <w:sz w:val="20"/>
              </w:rPr>
            </w:pPr>
          </w:p>
          <w:p>
            <w:pPr>
              <w:pStyle w:val="TableParagraph"/>
              <w:ind w:left="276" w:right="273"/>
              <w:jc w:val="center"/>
              <w:rPr>
                <w:sz w:val="18"/>
              </w:rPr>
            </w:pPr>
            <w:r>
              <w:rPr>
                <w:sz w:val="18"/>
              </w:rPr>
              <w:t>1.</w:t>
            </w:r>
          </w:p>
        </w:tc>
        <w:tc>
          <w:tcPr>
            <w:tcW w:w="1265" w:type="dxa"/>
          </w:tcPr>
          <w:p>
            <w:pPr>
              <w:pStyle w:val="TableParagraph"/>
              <w:spacing w:before="150"/>
              <w:ind w:left="83" w:right="79"/>
              <w:jc w:val="center"/>
              <w:rPr>
                <w:sz w:val="16"/>
              </w:rPr>
            </w:pPr>
            <w:r>
              <w:rPr>
                <w:sz w:val="16"/>
              </w:rPr>
              <w:t>Papírové ručníky</w:t>
            </w:r>
          </w:p>
        </w:tc>
        <w:tc>
          <w:tcPr>
            <w:tcW w:w="1879" w:type="dxa"/>
          </w:tcPr>
          <w:p>
            <w:pPr>
              <w:pStyle w:val="TableParagraph"/>
              <w:spacing w:before="58"/>
              <w:ind w:left="275"/>
              <w:rPr>
                <w:sz w:val="16"/>
              </w:rPr>
            </w:pPr>
            <w:r>
              <w:rPr>
                <w:sz w:val="16"/>
              </w:rPr>
              <w:t>Skládaného typu</w:t>
            </w:r>
            <w:r>
              <w:rPr>
                <w:spacing w:val="-4"/>
                <w:sz w:val="16"/>
              </w:rPr>
              <w:t> </w:t>
            </w:r>
            <w:r>
              <w:rPr>
                <w:sz w:val="16"/>
              </w:rPr>
              <w:t>Z-Z</w:t>
            </w:r>
          </w:p>
          <w:p>
            <w:pPr>
              <w:pStyle w:val="TableParagraph"/>
              <w:ind w:left="251"/>
              <w:rPr>
                <w:sz w:val="16"/>
              </w:rPr>
            </w:pPr>
            <w:r>
              <w:rPr>
                <w:sz w:val="16"/>
              </w:rPr>
              <w:t>zelené jednovrstvé,</w:t>
            </w:r>
            <w:r>
              <w:rPr>
                <w:spacing w:val="-5"/>
                <w:sz w:val="16"/>
              </w:rPr>
              <w:t> </w:t>
            </w:r>
            <w:r>
              <w:rPr>
                <w:sz w:val="16"/>
              </w:rPr>
              <w:t>20</w:t>
            </w:r>
          </w:p>
          <w:p>
            <w:pPr>
              <w:pStyle w:val="TableParagraph"/>
              <w:ind w:left="227"/>
              <w:rPr>
                <w:sz w:val="16"/>
              </w:rPr>
            </w:pPr>
            <w:r>
              <w:rPr>
                <w:sz w:val="16"/>
              </w:rPr>
              <w:t>balení (1 balení 250</w:t>
            </w:r>
            <w:r>
              <w:rPr>
                <w:spacing w:val="-8"/>
                <w:sz w:val="16"/>
              </w:rPr>
              <w:t> </w:t>
            </w:r>
            <w:r>
              <w:rPr>
                <w:sz w:val="16"/>
              </w:rPr>
              <w:t>ks)</w:t>
            </w:r>
          </w:p>
        </w:tc>
        <w:tc>
          <w:tcPr>
            <w:tcW w:w="1140" w:type="dxa"/>
          </w:tcPr>
          <w:p>
            <w:pPr>
              <w:pStyle w:val="TableParagraph"/>
              <w:spacing w:before="2"/>
              <w:rPr>
                <w:b/>
                <w:sz w:val="21"/>
              </w:rPr>
            </w:pPr>
          </w:p>
          <w:p>
            <w:pPr>
              <w:pStyle w:val="TableParagraph"/>
              <w:ind w:left="103" w:right="94"/>
              <w:jc w:val="center"/>
              <w:rPr>
                <w:sz w:val="16"/>
              </w:rPr>
            </w:pPr>
            <w:r>
              <w:rPr>
                <w:sz w:val="16"/>
              </w:rPr>
              <w:t>6 kartonů</w:t>
            </w:r>
          </w:p>
        </w:tc>
        <w:tc>
          <w:tcPr>
            <w:tcW w:w="768" w:type="dxa"/>
          </w:tcPr>
          <w:p>
            <w:pPr>
              <w:pStyle w:val="TableParagraph"/>
              <w:spacing w:line="202" w:lineRule="exact"/>
              <w:ind w:left="131" w:right="124"/>
              <w:jc w:val="center"/>
              <w:rPr>
                <w:sz w:val="18"/>
              </w:rPr>
            </w:pPr>
            <w:r>
              <w:rPr>
                <w:sz w:val="18"/>
              </w:rPr>
              <w:t>363,00</w:t>
            </w:r>
          </w:p>
          <w:p>
            <w:pPr>
              <w:pStyle w:val="TableParagraph"/>
              <w:spacing w:line="202" w:lineRule="exact"/>
              <w:ind w:left="131" w:right="123"/>
              <w:jc w:val="center"/>
              <w:rPr>
                <w:sz w:val="18"/>
              </w:rPr>
            </w:pPr>
            <w:r>
              <w:rPr>
                <w:sz w:val="18"/>
              </w:rPr>
              <w:t>Kč</w:t>
            </w:r>
          </w:p>
        </w:tc>
        <w:tc>
          <w:tcPr>
            <w:tcW w:w="962" w:type="dxa"/>
          </w:tcPr>
          <w:p>
            <w:pPr>
              <w:pStyle w:val="TableParagraph"/>
              <w:spacing w:line="202" w:lineRule="exact"/>
              <w:ind w:left="160" w:right="154"/>
              <w:jc w:val="center"/>
              <w:rPr>
                <w:sz w:val="18"/>
              </w:rPr>
            </w:pPr>
            <w:r>
              <w:rPr>
                <w:sz w:val="18"/>
              </w:rPr>
              <w:t>2 178,00</w:t>
            </w:r>
          </w:p>
          <w:p>
            <w:pPr>
              <w:pStyle w:val="TableParagraph"/>
              <w:spacing w:line="202" w:lineRule="exact"/>
              <w:ind w:left="160" w:right="154"/>
              <w:jc w:val="center"/>
              <w:rPr>
                <w:sz w:val="18"/>
              </w:rPr>
            </w:pPr>
            <w:r>
              <w:rPr>
                <w:sz w:val="18"/>
              </w:rPr>
              <w:t>Kč</w:t>
            </w:r>
          </w:p>
        </w:tc>
        <w:tc>
          <w:tcPr>
            <w:tcW w:w="765" w:type="dxa"/>
          </w:tcPr>
          <w:p>
            <w:pPr>
              <w:pStyle w:val="TableParagraph"/>
              <w:spacing w:line="202" w:lineRule="exact"/>
              <w:ind w:left="132" w:right="121"/>
              <w:jc w:val="center"/>
              <w:rPr>
                <w:sz w:val="18"/>
              </w:rPr>
            </w:pPr>
            <w:r>
              <w:rPr>
                <w:sz w:val="18"/>
              </w:rPr>
              <w:t>457,38</w:t>
            </w:r>
          </w:p>
          <w:p>
            <w:pPr>
              <w:pStyle w:val="TableParagraph"/>
              <w:spacing w:line="202" w:lineRule="exact"/>
              <w:ind w:left="132" w:right="121"/>
              <w:jc w:val="center"/>
              <w:rPr>
                <w:sz w:val="18"/>
              </w:rPr>
            </w:pPr>
            <w:r>
              <w:rPr>
                <w:sz w:val="18"/>
              </w:rPr>
              <w:t>Kč</w:t>
            </w:r>
          </w:p>
        </w:tc>
        <w:tc>
          <w:tcPr>
            <w:tcW w:w="962" w:type="dxa"/>
          </w:tcPr>
          <w:p>
            <w:pPr>
              <w:pStyle w:val="TableParagraph"/>
              <w:spacing w:line="202" w:lineRule="exact"/>
              <w:ind w:left="163" w:right="151"/>
              <w:jc w:val="center"/>
              <w:rPr>
                <w:sz w:val="18"/>
              </w:rPr>
            </w:pPr>
            <w:r>
              <w:rPr>
                <w:sz w:val="18"/>
              </w:rPr>
              <w:t>2 635,38</w:t>
            </w:r>
          </w:p>
          <w:p>
            <w:pPr>
              <w:pStyle w:val="TableParagraph"/>
              <w:spacing w:line="202" w:lineRule="exact"/>
              <w:ind w:left="163" w:right="151"/>
              <w:jc w:val="center"/>
              <w:rPr>
                <w:sz w:val="18"/>
              </w:rPr>
            </w:pPr>
            <w:r>
              <w:rPr>
                <w:sz w:val="18"/>
              </w:rPr>
              <w:t>Kč</w:t>
            </w:r>
          </w:p>
        </w:tc>
        <w:tc>
          <w:tcPr>
            <w:tcW w:w="1015" w:type="dxa"/>
          </w:tcPr>
          <w:p>
            <w:pPr>
              <w:pStyle w:val="TableParagraph"/>
              <w:ind w:left="332"/>
              <w:rPr>
                <w:sz w:val="18"/>
              </w:rPr>
            </w:pPr>
            <w:r>
              <w:rPr>
                <w:sz w:val="18"/>
              </w:rPr>
              <w:t>Alter</w:t>
            </w:r>
          </w:p>
        </w:tc>
      </w:tr>
      <w:tr>
        <w:trPr>
          <w:trHeight w:val="719" w:hRule="atLeast"/>
        </w:trPr>
        <w:tc>
          <w:tcPr>
            <w:tcW w:w="811" w:type="dxa"/>
          </w:tcPr>
          <w:p>
            <w:pPr>
              <w:pStyle w:val="TableParagraph"/>
              <w:spacing w:before="9"/>
              <w:rPr>
                <w:b/>
                <w:sz w:val="22"/>
              </w:rPr>
            </w:pPr>
          </w:p>
          <w:p>
            <w:pPr>
              <w:pStyle w:val="TableParagraph"/>
              <w:spacing w:before="1"/>
              <w:ind w:left="276" w:right="273"/>
              <w:jc w:val="center"/>
              <w:rPr>
                <w:sz w:val="18"/>
              </w:rPr>
            </w:pPr>
            <w:r>
              <w:rPr>
                <w:sz w:val="18"/>
              </w:rPr>
              <w:t>2.</w:t>
            </w:r>
          </w:p>
        </w:tc>
        <w:tc>
          <w:tcPr>
            <w:tcW w:w="1265" w:type="dxa"/>
          </w:tcPr>
          <w:p>
            <w:pPr>
              <w:pStyle w:val="TableParagraph"/>
              <w:spacing w:before="11"/>
              <w:rPr>
                <w:b/>
                <w:sz w:val="23"/>
              </w:rPr>
            </w:pPr>
          </w:p>
          <w:p>
            <w:pPr>
              <w:pStyle w:val="TableParagraph"/>
              <w:ind w:left="84" w:right="79"/>
              <w:jc w:val="center"/>
              <w:rPr>
                <w:sz w:val="16"/>
              </w:rPr>
            </w:pPr>
            <w:r>
              <w:rPr>
                <w:sz w:val="16"/>
              </w:rPr>
              <w:t>Toaletní papír</w:t>
            </w:r>
          </w:p>
        </w:tc>
        <w:tc>
          <w:tcPr>
            <w:tcW w:w="1879" w:type="dxa"/>
          </w:tcPr>
          <w:p>
            <w:pPr>
              <w:pStyle w:val="TableParagraph"/>
              <w:ind w:left="443" w:right="418" w:hanging="15"/>
              <w:jc w:val="both"/>
              <w:rPr>
                <w:sz w:val="16"/>
              </w:rPr>
            </w:pPr>
            <w:r>
              <w:rPr>
                <w:sz w:val="16"/>
              </w:rPr>
              <w:t>Průměr 190 mm dvouvrstvý bílý, 100% celulóza</w:t>
            </w:r>
          </w:p>
        </w:tc>
        <w:tc>
          <w:tcPr>
            <w:tcW w:w="1140" w:type="dxa"/>
          </w:tcPr>
          <w:p>
            <w:pPr>
              <w:pStyle w:val="TableParagraph"/>
              <w:spacing w:before="11"/>
              <w:rPr>
                <w:b/>
                <w:sz w:val="23"/>
              </w:rPr>
            </w:pPr>
          </w:p>
          <w:p>
            <w:pPr>
              <w:pStyle w:val="TableParagraph"/>
              <w:ind w:left="100" w:right="94"/>
              <w:jc w:val="center"/>
              <w:rPr>
                <w:sz w:val="16"/>
              </w:rPr>
            </w:pPr>
            <w:r>
              <w:rPr>
                <w:sz w:val="16"/>
              </w:rPr>
              <w:t>85 rolí</w:t>
            </w:r>
          </w:p>
        </w:tc>
        <w:tc>
          <w:tcPr>
            <w:tcW w:w="768" w:type="dxa"/>
          </w:tcPr>
          <w:p>
            <w:pPr>
              <w:pStyle w:val="TableParagraph"/>
              <w:spacing w:line="201" w:lineRule="exact"/>
              <w:ind w:left="129" w:right="124"/>
              <w:jc w:val="center"/>
              <w:rPr>
                <w:sz w:val="18"/>
              </w:rPr>
            </w:pPr>
            <w:r>
              <w:rPr>
                <w:sz w:val="18"/>
              </w:rPr>
              <w:t>23,00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60" w:right="154"/>
              <w:jc w:val="center"/>
              <w:rPr>
                <w:sz w:val="18"/>
              </w:rPr>
            </w:pPr>
            <w:r>
              <w:rPr>
                <w:sz w:val="18"/>
              </w:rPr>
              <w:t>1 955,00</w:t>
            </w:r>
          </w:p>
          <w:p>
            <w:pPr>
              <w:pStyle w:val="TableParagraph"/>
              <w:spacing w:before="1"/>
              <w:ind w:left="160" w:right="154"/>
              <w:jc w:val="center"/>
              <w:rPr>
                <w:sz w:val="18"/>
              </w:rPr>
            </w:pPr>
            <w:r>
              <w:rPr>
                <w:sz w:val="18"/>
              </w:rPr>
              <w:t>Kč</w:t>
            </w:r>
          </w:p>
        </w:tc>
        <w:tc>
          <w:tcPr>
            <w:tcW w:w="765" w:type="dxa"/>
          </w:tcPr>
          <w:p>
            <w:pPr>
              <w:pStyle w:val="TableParagraph"/>
              <w:spacing w:line="201" w:lineRule="exact"/>
              <w:ind w:left="132" w:right="121"/>
              <w:jc w:val="center"/>
              <w:rPr>
                <w:sz w:val="18"/>
              </w:rPr>
            </w:pPr>
            <w:r>
              <w:rPr>
                <w:sz w:val="18"/>
              </w:rPr>
              <w:t>410,55</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63" w:right="151"/>
              <w:jc w:val="center"/>
              <w:rPr>
                <w:sz w:val="18"/>
              </w:rPr>
            </w:pPr>
            <w:r>
              <w:rPr>
                <w:sz w:val="18"/>
              </w:rPr>
              <w:t>2 365,55</w:t>
            </w:r>
          </w:p>
          <w:p>
            <w:pPr>
              <w:pStyle w:val="TableParagraph"/>
              <w:spacing w:before="1"/>
              <w:ind w:left="163" w:right="151"/>
              <w:jc w:val="center"/>
              <w:rPr>
                <w:sz w:val="18"/>
              </w:rPr>
            </w:pPr>
            <w:r>
              <w:rPr>
                <w:sz w:val="18"/>
              </w:rPr>
              <w:t>Kč</w:t>
            </w:r>
          </w:p>
        </w:tc>
        <w:tc>
          <w:tcPr>
            <w:tcW w:w="1015" w:type="dxa"/>
          </w:tcPr>
          <w:p>
            <w:pPr>
              <w:pStyle w:val="TableParagraph"/>
              <w:spacing w:line="201" w:lineRule="exact"/>
              <w:ind w:left="332"/>
              <w:rPr>
                <w:sz w:val="18"/>
              </w:rPr>
            </w:pPr>
            <w:r>
              <w:rPr>
                <w:sz w:val="18"/>
              </w:rPr>
              <w:t>Alter</w:t>
            </w:r>
          </w:p>
        </w:tc>
      </w:tr>
      <w:tr>
        <w:trPr>
          <w:trHeight w:val="621" w:hRule="atLeast"/>
        </w:trPr>
        <w:tc>
          <w:tcPr>
            <w:tcW w:w="811" w:type="dxa"/>
          </w:tcPr>
          <w:p>
            <w:pPr>
              <w:pStyle w:val="TableParagraph"/>
              <w:spacing w:before="6"/>
              <w:rPr>
                <w:b/>
                <w:sz w:val="18"/>
              </w:rPr>
            </w:pPr>
          </w:p>
          <w:p>
            <w:pPr>
              <w:pStyle w:val="TableParagraph"/>
              <w:spacing w:before="1"/>
              <w:ind w:left="276" w:right="273"/>
              <w:jc w:val="center"/>
              <w:rPr>
                <w:sz w:val="18"/>
              </w:rPr>
            </w:pPr>
            <w:r>
              <w:rPr>
                <w:sz w:val="18"/>
              </w:rPr>
              <w:t>3.</w:t>
            </w:r>
          </w:p>
        </w:tc>
        <w:tc>
          <w:tcPr>
            <w:tcW w:w="1265" w:type="dxa"/>
          </w:tcPr>
          <w:p>
            <w:pPr>
              <w:pStyle w:val="TableParagraph"/>
              <w:spacing w:before="5"/>
              <w:rPr>
                <w:b/>
                <w:sz w:val="19"/>
              </w:rPr>
            </w:pPr>
          </w:p>
          <w:p>
            <w:pPr>
              <w:pStyle w:val="TableParagraph"/>
              <w:ind w:left="85" w:right="76"/>
              <w:jc w:val="center"/>
              <w:rPr>
                <w:sz w:val="16"/>
              </w:rPr>
            </w:pPr>
            <w:r>
              <w:rPr>
                <w:sz w:val="16"/>
              </w:rPr>
              <w:t>Sáčky do koše M</w:t>
            </w:r>
          </w:p>
        </w:tc>
        <w:tc>
          <w:tcPr>
            <w:tcW w:w="1879" w:type="dxa"/>
          </w:tcPr>
          <w:p>
            <w:pPr>
              <w:pStyle w:val="TableParagraph"/>
              <w:spacing w:before="130"/>
              <w:ind w:left="151" w:right="140"/>
              <w:jc w:val="center"/>
              <w:rPr>
                <w:sz w:val="16"/>
              </w:rPr>
            </w:pPr>
            <w:r>
              <w:rPr>
                <w:sz w:val="16"/>
              </w:rPr>
              <w:t>cca 63x74 cm; 10 MI;</w:t>
            </w:r>
          </w:p>
          <w:p>
            <w:pPr>
              <w:pStyle w:val="TableParagraph"/>
              <w:ind w:left="147" w:right="141"/>
              <w:jc w:val="center"/>
              <w:rPr>
                <w:sz w:val="16"/>
              </w:rPr>
            </w:pPr>
            <w:r>
              <w:rPr>
                <w:sz w:val="16"/>
              </w:rPr>
              <w:t>50 ks v roli</w:t>
            </w:r>
          </w:p>
        </w:tc>
        <w:tc>
          <w:tcPr>
            <w:tcW w:w="1140" w:type="dxa"/>
          </w:tcPr>
          <w:p>
            <w:pPr>
              <w:pStyle w:val="TableParagraph"/>
              <w:spacing w:before="5"/>
              <w:rPr>
                <w:b/>
                <w:sz w:val="19"/>
              </w:rPr>
            </w:pPr>
          </w:p>
          <w:p>
            <w:pPr>
              <w:pStyle w:val="TableParagraph"/>
              <w:ind w:left="99" w:right="94"/>
              <w:jc w:val="center"/>
              <w:rPr>
                <w:sz w:val="16"/>
              </w:rPr>
            </w:pPr>
            <w:r>
              <w:rPr>
                <w:sz w:val="16"/>
              </w:rPr>
              <w:t>10 rolí</w:t>
            </w:r>
          </w:p>
        </w:tc>
        <w:tc>
          <w:tcPr>
            <w:tcW w:w="768" w:type="dxa"/>
          </w:tcPr>
          <w:p>
            <w:pPr>
              <w:pStyle w:val="TableParagraph"/>
              <w:spacing w:line="201" w:lineRule="exact"/>
              <w:ind w:left="129" w:right="124"/>
              <w:jc w:val="center"/>
              <w:rPr>
                <w:sz w:val="18"/>
              </w:rPr>
            </w:pPr>
            <w:r>
              <w:rPr>
                <w:sz w:val="18"/>
              </w:rPr>
              <w:t>18,00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22"/>
              <w:rPr>
                <w:sz w:val="18"/>
              </w:rPr>
            </w:pPr>
            <w:r>
              <w:rPr>
                <w:sz w:val="18"/>
              </w:rPr>
              <w:t>180,00 Kč</w:t>
            </w:r>
          </w:p>
        </w:tc>
        <w:tc>
          <w:tcPr>
            <w:tcW w:w="765" w:type="dxa"/>
          </w:tcPr>
          <w:p>
            <w:pPr>
              <w:pStyle w:val="TableParagraph"/>
              <w:spacing w:line="201" w:lineRule="exact"/>
              <w:ind w:left="130" w:right="121"/>
              <w:jc w:val="center"/>
              <w:rPr>
                <w:sz w:val="18"/>
              </w:rPr>
            </w:pPr>
            <w:r>
              <w:rPr>
                <w:sz w:val="18"/>
              </w:rPr>
              <w:t>37,80</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25"/>
              <w:rPr>
                <w:sz w:val="18"/>
              </w:rPr>
            </w:pPr>
            <w:r>
              <w:rPr>
                <w:sz w:val="18"/>
              </w:rPr>
              <w:t>217,80 Kč</w:t>
            </w:r>
          </w:p>
        </w:tc>
        <w:tc>
          <w:tcPr>
            <w:tcW w:w="1015" w:type="dxa"/>
          </w:tcPr>
          <w:p>
            <w:pPr>
              <w:pStyle w:val="TableParagraph"/>
              <w:spacing w:line="201" w:lineRule="exact"/>
              <w:ind w:left="332"/>
              <w:rPr>
                <w:sz w:val="18"/>
              </w:rPr>
            </w:pPr>
            <w:r>
              <w:rPr>
                <w:sz w:val="18"/>
              </w:rPr>
              <w:t>Alter</w:t>
            </w:r>
          </w:p>
        </w:tc>
      </w:tr>
      <w:tr>
        <w:trPr>
          <w:trHeight w:val="621" w:hRule="atLeast"/>
        </w:trPr>
        <w:tc>
          <w:tcPr>
            <w:tcW w:w="811" w:type="dxa"/>
          </w:tcPr>
          <w:p>
            <w:pPr>
              <w:pStyle w:val="TableParagraph"/>
              <w:spacing w:before="6"/>
              <w:rPr>
                <w:b/>
                <w:sz w:val="18"/>
              </w:rPr>
            </w:pPr>
          </w:p>
          <w:p>
            <w:pPr>
              <w:pStyle w:val="TableParagraph"/>
              <w:spacing w:before="1"/>
              <w:ind w:left="276" w:right="273"/>
              <w:jc w:val="center"/>
              <w:rPr>
                <w:sz w:val="18"/>
              </w:rPr>
            </w:pPr>
            <w:r>
              <w:rPr>
                <w:sz w:val="18"/>
              </w:rPr>
              <w:t>4.</w:t>
            </w:r>
          </w:p>
        </w:tc>
        <w:tc>
          <w:tcPr>
            <w:tcW w:w="1265" w:type="dxa"/>
          </w:tcPr>
          <w:p>
            <w:pPr>
              <w:pStyle w:val="TableParagraph"/>
              <w:spacing w:before="5"/>
              <w:rPr>
                <w:b/>
                <w:sz w:val="19"/>
              </w:rPr>
            </w:pPr>
          </w:p>
          <w:p>
            <w:pPr>
              <w:pStyle w:val="TableParagraph"/>
              <w:ind w:left="85" w:right="76"/>
              <w:jc w:val="center"/>
              <w:rPr>
                <w:sz w:val="16"/>
              </w:rPr>
            </w:pPr>
            <w:r>
              <w:rPr>
                <w:sz w:val="16"/>
              </w:rPr>
              <w:t>Sáčky do koše S</w:t>
            </w:r>
          </w:p>
        </w:tc>
        <w:tc>
          <w:tcPr>
            <w:tcW w:w="1879" w:type="dxa"/>
          </w:tcPr>
          <w:p>
            <w:pPr>
              <w:pStyle w:val="TableParagraph"/>
              <w:spacing w:before="130"/>
              <w:ind w:left="151" w:right="140"/>
              <w:jc w:val="center"/>
              <w:rPr>
                <w:sz w:val="16"/>
              </w:rPr>
            </w:pPr>
            <w:r>
              <w:rPr>
                <w:sz w:val="16"/>
              </w:rPr>
              <w:t>cca 50x60 cm; 15 MI;</w:t>
            </w:r>
          </w:p>
          <w:p>
            <w:pPr>
              <w:pStyle w:val="TableParagraph"/>
              <w:ind w:left="147" w:right="141"/>
              <w:jc w:val="center"/>
              <w:rPr>
                <w:sz w:val="16"/>
              </w:rPr>
            </w:pPr>
            <w:r>
              <w:rPr>
                <w:sz w:val="16"/>
              </w:rPr>
              <w:t>50 ks v roli</w:t>
            </w:r>
          </w:p>
        </w:tc>
        <w:tc>
          <w:tcPr>
            <w:tcW w:w="1140" w:type="dxa"/>
          </w:tcPr>
          <w:p>
            <w:pPr>
              <w:pStyle w:val="TableParagraph"/>
              <w:spacing w:before="5"/>
              <w:rPr>
                <w:b/>
                <w:sz w:val="19"/>
              </w:rPr>
            </w:pPr>
          </w:p>
          <w:p>
            <w:pPr>
              <w:pStyle w:val="TableParagraph"/>
              <w:ind w:left="99" w:right="94"/>
              <w:jc w:val="center"/>
              <w:rPr>
                <w:sz w:val="16"/>
              </w:rPr>
            </w:pPr>
            <w:r>
              <w:rPr>
                <w:sz w:val="16"/>
              </w:rPr>
              <w:t>16 rolí</w:t>
            </w:r>
          </w:p>
        </w:tc>
        <w:tc>
          <w:tcPr>
            <w:tcW w:w="768" w:type="dxa"/>
          </w:tcPr>
          <w:p>
            <w:pPr>
              <w:pStyle w:val="TableParagraph"/>
              <w:spacing w:line="201" w:lineRule="exact"/>
              <w:ind w:left="129" w:right="124"/>
              <w:jc w:val="center"/>
              <w:rPr>
                <w:sz w:val="18"/>
              </w:rPr>
            </w:pPr>
            <w:r>
              <w:rPr>
                <w:sz w:val="18"/>
              </w:rPr>
              <w:t>14,00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22"/>
              <w:rPr>
                <w:sz w:val="18"/>
              </w:rPr>
            </w:pPr>
            <w:r>
              <w:rPr>
                <w:sz w:val="18"/>
              </w:rPr>
              <w:t>224,00 Kč</w:t>
            </w:r>
          </w:p>
        </w:tc>
        <w:tc>
          <w:tcPr>
            <w:tcW w:w="765" w:type="dxa"/>
          </w:tcPr>
          <w:p>
            <w:pPr>
              <w:pStyle w:val="TableParagraph"/>
              <w:spacing w:line="201" w:lineRule="exact"/>
              <w:ind w:left="130" w:right="121"/>
              <w:jc w:val="center"/>
              <w:rPr>
                <w:sz w:val="18"/>
              </w:rPr>
            </w:pPr>
            <w:r>
              <w:rPr>
                <w:sz w:val="18"/>
              </w:rPr>
              <w:t>47,04</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25"/>
              <w:rPr>
                <w:sz w:val="18"/>
              </w:rPr>
            </w:pPr>
            <w:r>
              <w:rPr>
                <w:sz w:val="18"/>
              </w:rPr>
              <w:t>271,04 Kč</w:t>
            </w:r>
          </w:p>
        </w:tc>
        <w:tc>
          <w:tcPr>
            <w:tcW w:w="1015" w:type="dxa"/>
          </w:tcPr>
          <w:p>
            <w:pPr>
              <w:pStyle w:val="TableParagraph"/>
              <w:spacing w:line="201" w:lineRule="exact"/>
              <w:ind w:left="332"/>
              <w:rPr>
                <w:sz w:val="18"/>
              </w:rPr>
            </w:pPr>
            <w:r>
              <w:rPr>
                <w:sz w:val="18"/>
              </w:rPr>
              <w:t>Alter</w:t>
            </w:r>
          </w:p>
        </w:tc>
      </w:tr>
      <w:tr>
        <w:trPr>
          <w:trHeight w:val="719" w:hRule="atLeast"/>
        </w:trPr>
        <w:tc>
          <w:tcPr>
            <w:tcW w:w="811" w:type="dxa"/>
          </w:tcPr>
          <w:p>
            <w:pPr>
              <w:pStyle w:val="TableParagraph"/>
              <w:spacing w:before="9"/>
              <w:rPr>
                <w:b/>
                <w:sz w:val="22"/>
              </w:rPr>
            </w:pPr>
          </w:p>
          <w:p>
            <w:pPr>
              <w:pStyle w:val="TableParagraph"/>
              <w:spacing w:before="1"/>
              <w:ind w:left="276" w:right="273"/>
              <w:jc w:val="center"/>
              <w:rPr>
                <w:sz w:val="18"/>
              </w:rPr>
            </w:pPr>
            <w:r>
              <w:rPr>
                <w:sz w:val="18"/>
              </w:rPr>
              <w:t>5.</w:t>
            </w:r>
          </w:p>
        </w:tc>
        <w:tc>
          <w:tcPr>
            <w:tcW w:w="1265" w:type="dxa"/>
          </w:tcPr>
          <w:p>
            <w:pPr>
              <w:pStyle w:val="TableParagraph"/>
              <w:spacing w:before="9"/>
              <w:rPr>
                <w:b/>
                <w:sz w:val="15"/>
              </w:rPr>
            </w:pPr>
          </w:p>
          <w:p>
            <w:pPr>
              <w:pStyle w:val="TableParagraph"/>
              <w:spacing w:before="1"/>
              <w:ind w:left="300" w:right="273" w:firstLine="83"/>
              <w:rPr>
                <w:sz w:val="16"/>
              </w:rPr>
            </w:pPr>
            <w:r>
              <w:rPr>
                <w:sz w:val="16"/>
              </w:rPr>
              <w:t>Pytle na odpadky L</w:t>
            </w:r>
          </w:p>
        </w:tc>
        <w:tc>
          <w:tcPr>
            <w:tcW w:w="1879" w:type="dxa"/>
          </w:tcPr>
          <w:p>
            <w:pPr>
              <w:pStyle w:val="TableParagraph"/>
              <w:spacing w:before="9"/>
              <w:rPr>
                <w:b/>
                <w:sz w:val="15"/>
              </w:rPr>
            </w:pPr>
          </w:p>
          <w:p>
            <w:pPr>
              <w:pStyle w:val="TableParagraph"/>
              <w:spacing w:before="1"/>
              <w:ind w:left="151" w:right="140"/>
              <w:jc w:val="center"/>
              <w:rPr>
                <w:sz w:val="16"/>
              </w:rPr>
            </w:pPr>
            <w:r>
              <w:rPr>
                <w:sz w:val="16"/>
              </w:rPr>
              <w:t>cca 70x110cm; 20MI;</w:t>
            </w:r>
          </w:p>
          <w:p>
            <w:pPr>
              <w:pStyle w:val="TableParagraph"/>
              <w:ind w:left="147" w:right="141"/>
              <w:jc w:val="center"/>
              <w:rPr>
                <w:sz w:val="16"/>
              </w:rPr>
            </w:pPr>
            <w:r>
              <w:rPr>
                <w:sz w:val="16"/>
              </w:rPr>
              <w:t>50 ks v roli</w:t>
            </w:r>
          </w:p>
        </w:tc>
        <w:tc>
          <w:tcPr>
            <w:tcW w:w="1140" w:type="dxa"/>
          </w:tcPr>
          <w:p>
            <w:pPr>
              <w:pStyle w:val="TableParagraph"/>
              <w:spacing w:before="11"/>
              <w:rPr>
                <w:b/>
                <w:sz w:val="23"/>
              </w:rPr>
            </w:pPr>
          </w:p>
          <w:p>
            <w:pPr>
              <w:pStyle w:val="TableParagraph"/>
              <w:ind w:left="101" w:right="94"/>
              <w:jc w:val="center"/>
              <w:rPr>
                <w:sz w:val="16"/>
              </w:rPr>
            </w:pPr>
            <w:r>
              <w:rPr>
                <w:sz w:val="16"/>
              </w:rPr>
              <w:t>5 rolí</w:t>
            </w:r>
          </w:p>
        </w:tc>
        <w:tc>
          <w:tcPr>
            <w:tcW w:w="768" w:type="dxa"/>
          </w:tcPr>
          <w:p>
            <w:pPr>
              <w:pStyle w:val="TableParagraph"/>
              <w:spacing w:line="201" w:lineRule="exact"/>
              <w:ind w:left="131" w:right="124"/>
              <w:jc w:val="center"/>
              <w:rPr>
                <w:sz w:val="18"/>
              </w:rPr>
            </w:pPr>
            <w:r>
              <w:rPr>
                <w:sz w:val="18"/>
              </w:rPr>
              <w:t>112,00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22"/>
              <w:rPr>
                <w:sz w:val="18"/>
              </w:rPr>
            </w:pPr>
            <w:r>
              <w:rPr>
                <w:sz w:val="18"/>
              </w:rPr>
              <w:t>560,00 Kč</w:t>
            </w:r>
          </w:p>
        </w:tc>
        <w:tc>
          <w:tcPr>
            <w:tcW w:w="765" w:type="dxa"/>
          </w:tcPr>
          <w:p>
            <w:pPr>
              <w:pStyle w:val="TableParagraph"/>
              <w:spacing w:line="201" w:lineRule="exact"/>
              <w:ind w:left="132" w:right="121"/>
              <w:jc w:val="center"/>
              <w:rPr>
                <w:sz w:val="18"/>
              </w:rPr>
            </w:pPr>
            <w:r>
              <w:rPr>
                <w:sz w:val="18"/>
              </w:rPr>
              <w:t>117,60</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25"/>
              <w:rPr>
                <w:sz w:val="18"/>
              </w:rPr>
            </w:pPr>
            <w:r>
              <w:rPr>
                <w:sz w:val="18"/>
              </w:rPr>
              <w:t>677,60 Kč</w:t>
            </w:r>
          </w:p>
        </w:tc>
        <w:tc>
          <w:tcPr>
            <w:tcW w:w="1015" w:type="dxa"/>
          </w:tcPr>
          <w:p>
            <w:pPr>
              <w:pStyle w:val="TableParagraph"/>
              <w:spacing w:line="201" w:lineRule="exact"/>
              <w:ind w:left="332"/>
              <w:rPr>
                <w:sz w:val="18"/>
              </w:rPr>
            </w:pPr>
            <w:r>
              <w:rPr>
                <w:sz w:val="18"/>
              </w:rPr>
              <w:t>Alter</w:t>
            </w:r>
          </w:p>
        </w:tc>
      </w:tr>
      <w:tr>
        <w:trPr>
          <w:trHeight w:val="621" w:hRule="atLeast"/>
        </w:trPr>
        <w:tc>
          <w:tcPr>
            <w:tcW w:w="811" w:type="dxa"/>
          </w:tcPr>
          <w:p>
            <w:pPr>
              <w:pStyle w:val="TableParagraph"/>
              <w:spacing w:before="6"/>
              <w:rPr>
                <w:b/>
                <w:sz w:val="18"/>
              </w:rPr>
            </w:pPr>
          </w:p>
          <w:p>
            <w:pPr>
              <w:pStyle w:val="TableParagraph"/>
              <w:spacing w:before="1"/>
              <w:ind w:left="276" w:right="273"/>
              <w:jc w:val="center"/>
              <w:rPr>
                <w:sz w:val="18"/>
              </w:rPr>
            </w:pPr>
            <w:r>
              <w:rPr>
                <w:sz w:val="18"/>
              </w:rPr>
              <w:t>6.</w:t>
            </w:r>
          </w:p>
        </w:tc>
        <w:tc>
          <w:tcPr>
            <w:tcW w:w="1265" w:type="dxa"/>
          </w:tcPr>
          <w:p>
            <w:pPr>
              <w:pStyle w:val="TableParagraph"/>
              <w:spacing w:before="130"/>
              <w:ind w:left="324" w:right="101" w:hanging="197"/>
              <w:rPr>
                <w:sz w:val="16"/>
              </w:rPr>
            </w:pPr>
            <w:r>
              <w:rPr>
                <w:sz w:val="16"/>
              </w:rPr>
              <w:t>Mycí prostředek na nádobí</w:t>
            </w:r>
          </w:p>
        </w:tc>
        <w:tc>
          <w:tcPr>
            <w:tcW w:w="1879" w:type="dxa"/>
          </w:tcPr>
          <w:p>
            <w:pPr>
              <w:pStyle w:val="TableParagraph"/>
              <w:spacing w:before="39"/>
              <w:ind w:left="172" w:right="162" w:firstLine="2"/>
              <w:jc w:val="center"/>
              <w:rPr>
                <w:sz w:val="16"/>
              </w:rPr>
            </w:pPr>
            <w:r>
              <w:rPr>
                <w:sz w:val="16"/>
              </w:rPr>
              <w:t>Typu např. Jar, Pur na nádobí nebo srovnatelné 0,5 l</w:t>
            </w:r>
          </w:p>
        </w:tc>
        <w:tc>
          <w:tcPr>
            <w:tcW w:w="1140" w:type="dxa"/>
          </w:tcPr>
          <w:p>
            <w:pPr>
              <w:pStyle w:val="TableParagraph"/>
              <w:spacing w:before="5"/>
              <w:rPr>
                <w:b/>
                <w:sz w:val="19"/>
              </w:rPr>
            </w:pPr>
          </w:p>
          <w:p>
            <w:pPr>
              <w:pStyle w:val="TableParagraph"/>
              <w:ind w:left="101" w:right="94"/>
              <w:jc w:val="center"/>
              <w:rPr>
                <w:sz w:val="16"/>
              </w:rPr>
            </w:pPr>
            <w:r>
              <w:rPr>
                <w:sz w:val="16"/>
              </w:rPr>
              <w:t>15 ks</w:t>
            </w:r>
          </w:p>
        </w:tc>
        <w:tc>
          <w:tcPr>
            <w:tcW w:w="768" w:type="dxa"/>
          </w:tcPr>
          <w:p>
            <w:pPr>
              <w:pStyle w:val="TableParagraph"/>
              <w:spacing w:line="201" w:lineRule="exact"/>
              <w:ind w:left="129" w:right="124"/>
              <w:jc w:val="center"/>
              <w:rPr>
                <w:sz w:val="18"/>
              </w:rPr>
            </w:pPr>
            <w:r>
              <w:rPr>
                <w:sz w:val="18"/>
              </w:rPr>
              <w:t>35,00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22"/>
              <w:rPr>
                <w:sz w:val="18"/>
              </w:rPr>
            </w:pPr>
            <w:r>
              <w:rPr>
                <w:sz w:val="18"/>
              </w:rPr>
              <w:t>525,00 Kč</w:t>
            </w:r>
          </w:p>
        </w:tc>
        <w:tc>
          <w:tcPr>
            <w:tcW w:w="765" w:type="dxa"/>
          </w:tcPr>
          <w:p>
            <w:pPr>
              <w:pStyle w:val="TableParagraph"/>
              <w:spacing w:line="201" w:lineRule="exact"/>
              <w:ind w:left="132" w:right="121"/>
              <w:jc w:val="center"/>
              <w:rPr>
                <w:sz w:val="18"/>
              </w:rPr>
            </w:pPr>
            <w:r>
              <w:rPr>
                <w:sz w:val="18"/>
              </w:rPr>
              <w:t>110,25</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25"/>
              <w:rPr>
                <w:sz w:val="18"/>
              </w:rPr>
            </w:pPr>
            <w:r>
              <w:rPr>
                <w:sz w:val="18"/>
              </w:rPr>
              <w:t>635,25 Kč</w:t>
            </w:r>
          </w:p>
        </w:tc>
        <w:tc>
          <w:tcPr>
            <w:tcW w:w="1015" w:type="dxa"/>
          </w:tcPr>
          <w:p>
            <w:pPr>
              <w:pStyle w:val="TableParagraph"/>
              <w:spacing w:line="201" w:lineRule="exact"/>
              <w:ind w:left="330"/>
              <w:rPr>
                <w:sz w:val="18"/>
              </w:rPr>
            </w:pPr>
            <w:r>
              <w:rPr>
                <w:sz w:val="18"/>
              </w:rPr>
              <w:t>GO§</w:t>
            </w:r>
          </w:p>
        </w:tc>
      </w:tr>
      <w:tr>
        <w:trPr>
          <w:trHeight w:val="621" w:hRule="atLeast"/>
        </w:trPr>
        <w:tc>
          <w:tcPr>
            <w:tcW w:w="811" w:type="dxa"/>
          </w:tcPr>
          <w:p>
            <w:pPr>
              <w:pStyle w:val="TableParagraph"/>
              <w:spacing w:before="6"/>
              <w:rPr>
                <w:b/>
                <w:sz w:val="18"/>
              </w:rPr>
            </w:pPr>
          </w:p>
          <w:p>
            <w:pPr>
              <w:pStyle w:val="TableParagraph"/>
              <w:spacing w:before="1"/>
              <w:ind w:left="276" w:right="273"/>
              <w:jc w:val="center"/>
              <w:rPr>
                <w:sz w:val="18"/>
              </w:rPr>
            </w:pPr>
            <w:r>
              <w:rPr>
                <w:sz w:val="18"/>
              </w:rPr>
              <w:t>7.</w:t>
            </w:r>
          </w:p>
        </w:tc>
        <w:tc>
          <w:tcPr>
            <w:tcW w:w="1265" w:type="dxa"/>
          </w:tcPr>
          <w:p>
            <w:pPr>
              <w:pStyle w:val="TableParagraph"/>
              <w:spacing w:before="5"/>
              <w:rPr>
                <w:b/>
                <w:sz w:val="19"/>
              </w:rPr>
            </w:pPr>
          </w:p>
          <w:p>
            <w:pPr>
              <w:pStyle w:val="TableParagraph"/>
              <w:ind w:left="85" w:right="75"/>
              <w:jc w:val="center"/>
              <w:rPr>
                <w:sz w:val="16"/>
              </w:rPr>
            </w:pPr>
            <w:r>
              <w:rPr>
                <w:sz w:val="16"/>
              </w:rPr>
              <w:t>Tekuté mýdlo</w:t>
            </w:r>
          </w:p>
        </w:tc>
        <w:tc>
          <w:tcPr>
            <w:tcW w:w="1879" w:type="dxa"/>
          </w:tcPr>
          <w:p>
            <w:pPr>
              <w:pStyle w:val="TableParagraph"/>
              <w:spacing w:before="39"/>
              <w:ind w:left="333" w:right="320" w:firstLine="98"/>
              <w:rPr>
                <w:sz w:val="16"/>
              </w:rPr>
            </w:pPr>
            <w:r>
              <w:rPr>
                <w:sz w:val="16"/>
              </w:rPr>
              <w:t>Krémové  mýdlo s</w:t>
            </w:r>
            <w:r>
              <w:rPr>
                <w:spacing w:val="-14"/>
                <w:sz w:val="16"/>
              </w:rPr>
              <w:t> </w:t>
            </w:r>
            <w:r>
              <w:rPr>
                <w:sz w:val="16"/>
              </w:rPr>
              <w:t>dermatologickými</w:t>
            </w:r>
          </w:p>
          <w:p>
            <w:pPr>
              <w:pStyle w:val="TableParagraph"/>
              <w:ind w:left="311"/>
              <w:rPr>
                <w:sz w:val="16"/>
              </w:rPr>
            </w:pPr>
            <w:r>
              <w:rPr>
                <w:sz w:val="16"/>
              </w:rPr>
              <w:t>přísadami bal. po 5</w:t>
            </w:r>
            <w:r>
              <w:rPr>
                <w:spacing w:val="-6"/>
                <w:sz w:val="16"/>
              </w:rPr>
              <w:t> </w:t>
            </w:r>
            <w:r>
              <w:rPr>
                <w:sz w:val="16"/>
              </w:rPr>
              <w:t>l</w:t>
            </w:r>
          </w:p>
        </w:tc>
        <w:tc>
          <w:tcPr>
            <w:tcW w:w="1140" w:type="dxa"/>
          </w:tcPr>
          <w:p>
            <w:pPr>
              <w:pStyle w:val="TableParagraph"/>
              <w:spacing w:before="5"/>
              <w:rPr>
                <w:b/>
                <w:sz w:val="19"/>
              </w:rPr>
            </w:pPr>
          </w:p>
          <w:p>
            <w:pPr>
              <w:pStyle w:val="TableParagraph"/>
              <w:ind w:left="104" w:right="94"/>
              <w:jc w:val="center"/>
              <w:rPr>
                <w:sz w:val="16"/>
              </w:rPr>
            </w:pPr>
            <w:r>
              <w:rPr>
                <w:sz w:val="16"/>
              </w:rPr>
              <w:t>4 ks</w:t>
            </w:r>
          </w:p>
        </w:tc>
        <w:tc>
          <w:tcPr>
            <w:tcW w:w="768" w:type="dxa"/>
          </w:tcPr>
          <w:p>
            <w:pPr>
              <w:pStyle w:val="TableParagraph"/>
              <w:spacing w:line="201" w:lineRule="exact"/>
              <w:ind w:left="131" w:right="124"/>
              <w:jc w:val="center"/>
              <w:rPr>
                <w:sz w:val="18"/>
              </w:rPr>
            </w:pPr>
            <w:r>
              <w:rPr>
                <w:sz w:val="18"/>
              </w:rPr>
              <w:t>105,00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22"/>
              <w:rPr>
                <w:sz w:val="18"/>
              </w:rPr>
            </w:pPr>
            <w:r>
              <w:rPr>
                <w:sz w:val="18"/>
              </w:rPr>
              <w:t>420,00 Kč</w:t>
            </w:r>
          </w:p>
        </w:tc>
        <w:tc>
          <w:tcPr>
            <w:tcW w:w="765" w:type="dxa"/>
          </w:tcPr>
          <w:p>
            <w:pPr>
              <w:pStyle w:val="TableParagraph"/>
              <w:spacing w:line="201" w:lineRule="exact"/>
              <w:ind w:left="130" w:right="121"/>
              <w:jc w:val="center"/>
              <w:rPr>
                <w:sz w:val="18"/>
              </w:rPr>
            </w:pPr>
            <w:r>
              <w:rPr>
                <w:sz w:val="18"/>
              </w:rPr>
              <w:t>88,20</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25"/>
              <w:rPr>
                <w:sz w:val="18"/>
              </w:rPr>
            </w:pPr>
            <w:r>
              <w:rPr>
                <w:sz w:val="18"/>
              </w:rPr>
              <w:t>508,20 Kč</w:t>
            </w:r>
          </w:p>
        </w:tc>
        <w:tc>
          <w:tcPr>
            <w:tcW w:w="1015" w:type="dxa"/>
          </w:tcPr>
          <w:p>
            <w:pPr>
              <w:pStyle w:val="TableParagraph"/>
              <w:spacing w:line="201" w:lineRule="exact"/>
              <w:ind w:left="298"/>
              <w:rPr>
                <w:sz w:val="18"/>
              </w:rPr>
            </w:pPr>
            <w:r>
              <w:rPr>
                <w:sz w:val="18"/>
              </w:rPr>
              <w:t>Vione</w:t>
            </w:r>
          </w:p>
        </w:tc>
      </w:tr>
      <w:tr>
        <w:trPr>
          <w:trHeight w:val="606" w:hRule="atLeast"/>
        </w:trPr>
        <w:tc>
          <w:tcPr>
            <w:tcW w:w="811" w:type="dxa"/>
          </w:tcPr>
          <w:p>
            <w:pPr>
              <w:pStyle w:val="TableParagraph"/>
              <w:spacing w:before="11"/>
              <w:rPr>
                <w:b/>
                <w:sz w:val="17"/>
              </w:rPr>
            </w:pPr>
          </w:p>
          <w:p>
            <w:pPr>
              <w:pStyle w:val="TableParagraph"/>
              <w:ind w:left="276" w:right="273"/>
              <w:jc w:val="center"/>
              <w:rPr>
                <w:sz w:val="18"/>
              </w:rPr>
            </w:pPr>
            <w:r>
              <w:rPr>
                <w:sz w:val="18"/>
              </w:rPr>
              <w:t>8.</w:t>
            </w:r>
          </w:p>
        </w:tc>
        <w:tc>
          <w:tcPr>
            <w:tcW w:w="1265" w:type="dxa"/>
          </w:tcPr>
          <w:p>
            <w:pPr>
              <w:pStyle w:val="TableParagraph"/>
              <w:spacing w:before="123"/>
              <w:ind w:left="417" w:right="208" w:hanging="185"/>
              <w:rPr>
                <w:sz w:val="16"/>
              </w:rPr>
            </w:pPr>
            <w:r>
              <w:rPr>
                <w:sz w:val="16"/>
              </w:rPr>
              <w:t>Houbičky na nádobí</w:t>
            </w:r>
          </w:p>
        </w:tc>
        <w:tc>
          <w:tcPr>
            <w:tcW w:w="1879" w:type="dxa"/>
          </w:tcPr>
          <w:p>
            <w:pPr>
              <w:pStyle w:val="TableParagraph"/>
              <w:spacing w:before="9"/>
              <w:rPr>
                <w:b/>
                <w:sz w:val="18"/>
              </w:rPr>
            </w:pPr>
          </w:p>
          <w:p>
            <w:pPr>
              <w:pStyle w:val="TableParagraph"/>
              <w:ind w:left="148" w:right="141"/>
              <w:jc w:val="center"/>
              <w:rPr>
                <w:sz w:val="16"/>
              </w:rPr>
            </w:pPr>
            <w:r>
              <w:rPr>
                <w:sz w:val="16"/>
              </w:rPr>
              <w:t>1 balení = 10 ks</w:t>
            </w:r>
          </w:p>
        </w:tc>
        <w:tc>
          <w:tcPr>
            <w:tcW w:w="1140" w:type="dxa"/>
          </w:tcPr>
          <w:p>
            <w:pPr>
              <w:pStyle w:val="TableParagraph"/>
              <w:spacing w:before="9"/>
              <w:rPr>
                <w:b/>
                <w:sz w:val="18"/>
              </w:rPr>
            </w:pPr>
          </w:p>
          <w:p>
            <w:pPr>
              <w:pStyle w:val="TableParagraph"/>
              <w:ind w:left="101" w:right="94"/>
              <w:jc w:val="center"/>
              <w:rPr>
                <w:sz w:val="16"/>
              </w:rPr>
            </w:pPr>
            <w:r>
              <w:rPr>
                <w:sz w:val="16"/>
              </w:rPr>
              <w:t>5 bal</w:t>
            </w:r>
          </w:p>
        </w:tc>
        <w:tc>
          <w:tcPr>
            <w:tcW w:w="768" w:type="dxa"/>
          </w:tcPr>
          <w:p>
            <w:pPr>
              <w:pStyle w:val="TableParagraph"/>
              <w:spacing w:line="201" w:lineRule="exact"/>
              <w:ind w:left="129" w:right="124"/>
              <w:jc w:val="center"/>
              <w:rPr>
                <w:sz w:val="18"/>
              </w:rPr>
            </w:pPr>
            <w:r>
              <w:rPr>
                <w:sz w:val="18"/>
              </w:rPr>
              <w:t>15,00</w:t>
            </w:r>
          </w:p>
          <w:p>
            <w:pPr>
              <w:pStyle w:val="TableParagraph"/>
              <w:spacing w:before="1"/>
              <w:ind w:left="131" w:right="123"/>
              <w:jc w:val="center"/>
              <w:rPr>
                <w:sz w:val="18"/>
              </w:rPr>
            </w:pPr>
            <w:r>
              <w:rPr>
                <w:sz w:val="18"/>
              </w:rPr>
              <w:t>Kč</w:t>
            </w:r>
          </w:p>
        </w:tc>
        <w:tc>
          <w:tcPr>
            <w:tcW w:w="962" w:type="dxa"/>
          </w:tcPr>
          <w:p>
            <w:pPr>
              <w:pStyle w:val="TableParagraph"/>
              <w:spacing w:line="201" w:lineRule="exact"/>
              <w:ind w:left="163"/>
              <w:rPr>
                <w:sz w:val="18"/>
              </w:rPr>
            </w:pPr>
            <w:r>
              <w:rPr>
                <w:sz w:val="18"/>
              </w:rPr>
              <w:t>75,00 Kč</w:t>
            </w:r>
          </w:p>
        </w:tc>
        <w:tc>
          <w:tcPr>
            <w:tcW w:w="765" w:type="dxa"/>
          </w:tcPr>
          <w:p>
            <w:pPr>
              <w:pStyle w:val="TableParagraph"/>
              <w:spacing w:line="201" w:lineRule="exact"/>
              <w:ind w:left="130" w:right="121"/>
              <w:jc w:val="center"/>
              <w:rPr>
                <w:sz w:val="18"/>
              </w:rPr>
            </w:pPr>
            <w:r>
              <w:rPr>
                <w:sz w:val="18"/>
              </w:rPr>
              <w:t>15,75</w:t>
            </w:r>
          </w:p>
          <w:p>
            <w:pPr>
              <w:pStyle w:val="TableParagraph"/>
              <w:spacing w:before="1"/>
              <w:ind w:left="132" w:right="121"/>
              <w:jc w:val="center"/>
              <w:rPr>
                <w:sz w:val="18"/>
              </w:rPr>
            </w:pPr>
            <w:r>
              <w:rPr>
                <w:sz w:val="18"/>
              </w:rPr>
              <w:t>Kč</w:t>
            </w:r>
          </w:p>
        </w:tc>
        <w:tc>
          <w:tcPr>
            <w:tcW w:w="962" w:type="dxa"/>
          </w:tcPr>
          <w:p>
            <w:pPr>
              <w:pStyle w:val="TableParagraph"/>
              <w:spacing w:line="201" w:lineRule="exact"/>
              <w:ind w:left="166"/>
              <w:rPr>
                <w:sz w:val="18"/>
              </w:rPr>
            </w:pPr>
            <w:r>
              <w:rPr>
                <w:sz w:val="18"/>
              </w:rPr>
              <w:t>90,75 Kč</w:t>
            </w:r>
          </w:p>
        </w:tc>
        <w:tc>
          <w:tcPr>
            <w:tcW w:w="1015" w:type="dxa"/>
          </w:tcPr>
          <w:p>
            <w:pPr>
              <w:pStyle w:val="TableParagraph"/>
              <w:spacing w:line="201" w:lineRule="exact"/>
              <w:ind w:left="332"/>
              <w:rPr>
                <w:sz w:val="18"/>
              </w:rPr>
            </w:pPr>
            <w:r>
              <w:rPr>
                <w:sz w:val="18"/>
              </w:rPr>
              <w:t>Alter</w:t>
            </w:r>
          </w:p>
        </w:tc>
      </w:tr>
      <w:tr>
        <w:trPr>
          <w:trHeight w:val="746" w:hRule="atLeast"/>
        </w:trPr>
        <w:tc>
          <w:tcPr>
            <w:tcW w:w="811" w:type="dxa"/>
          </w:tcPr>
          <w:p>
            <w:pPr>
              <w:pStyle w:val="TableParagraph"/>
              <w:spacing w:before="1"/>
              <w:rPr>
                <w:b/>
                <w:sz w:val="24"/>
              </w:rPr>
            </w:pPr>
          </w:p>
          <w:p>
            <w:pPr>
              <w:pStyle w:val="TableParagraph"/>
              <w:spacing w:before="1"/>
              <w:ind w:left="276" w:right="273"/>
              <w:jc w:val="center"/>
              <w:rPr>
                <w:sz w:val="18"/>
              </w:rPr>
            </w:pPr>
            <w:r>
              <w:rPr>
                <w:sz w:val="18"/>
              </w:rPr>
              <w:t>9.</w:t>
            </w:r>
          </w:p>
        </w:tc>
        <w:tc>
          <w:tcPr>
            <w:tcW w:w="1265" w:type="dxa"/>
          </w:tcPr>
          <w:p>
            <w:pPr>
              <w:pStyle w:val="TableParagraph"/>
              <w:spacing w:before="104"/>
              <w:ind w:left="132" w:right="104" w:firstLine="124"/>
              <w:rPr>
                <w:sz w:val="16"/>
              </w:rPr>
            </w:pPr>
            <w:r>
              <w:rPr>
                <w:sz w:val="16"/>
              </w:rPr>
              <w:t>Osvěžovače vzduchu na WC</w:t>
            </w:r>
          </w:p>
        </w:tc>
        <w:tc>
          <w:tcPr>
            <w:tcW w:w="1879" w:type="dxa"/>
          </w:tcPr>
          <w:p>
            <w:pPr>
              <w:pStyle w:val="TableParagraph"/>
              <w:spacing w:before="104"/>
              <w:ind w:left="151" w:right="141"/>
              <w:jc w:val="center"/>
              <w:rPr>
                <w:sz w:val="16"/>
              </w:rPr>
            </w:pPr>
            <w:r>
              <w:rPr>
                <w:sz w:val="16"/>
              </w:rPr>
              <w:t>Sprej-osvěžovač vzduchu např. typu Brise, Glade, 300 ml.</w:t>
            </w:r>
          </w:p>
        </w:tc>
        <w:tc>
          <w:tcPr>
            <w:tcW w:w="1140" w:type="dxa"/>
          </w:tcPr>
          <w:p>
            <w:pPr>
              <w:pStyle w:val="TableParagraph"/>
              <w:spacing w:before="2"/>
              <w:rPr>
                <w:b/>
                <w:sz w:val="25"/>
              </w:rPr>
            </w:pPr>
          </w:p>
          <w:p>
            <w:pPr>
              <w:pStyle w:val="TableParagraph"/>
              <w:spacing w:before="1"/>
              <w:ind w:left="102" w:right="94"/>
              <w:jc w:val="center"/>
              <w:rPr>
                <w:sz w:val="16"/>
              </w:rPr>
            </w:pPr>
            <w:r>
              <w:rPr>
                <w:sz w:val="16"/>
              </w:rPr>
              <w:t>10 ks</w:t>
            </w:r>
          </w:p>
        </w:tc>
        <w:tc>
          <w:tcPr>
            <w:tcW w:w="768" w:type="dxa"/>
          </w:tcPr>
          <w:p>
            <w:pPr>
              <w:pStyle w:val="TableParagraph"/>
              <w:spacing w:line="202" w:lineRule="exact"/>
              <w:ind w:left="129" w:right="124"/>
              <w:jc w:val="center"/>
              <w:rPr>
                <w:sz w:val="18"/>
              </w:rPr>
            </w:pPr>
            <w:r>
              <w:rPr>
                <w:sz w:val="18"/>
              </w:rPr>
              <w:t>33,00</w:t>
            </w:r>
          </w:p>
          <w:p>
            <w:pPr>
              <w:pStyle w:val="TableParagraph"/>
              <w:spacing w:line="202" w:lineRule="exact"/>
              <w:ind w:left="131" w:right="123"/>
              <w:jc w:val="center"/>
              <w:rPr>
                <w:sz w:val="18"/>
              </w:rPr>
            </w:pPr>
            <w:r>
              <w:rPr>
                <w:sz w:val="18"/>
              </w:rPr>
              <w:t>Kč</w:t>
            </w:r>
          </w:p>
        </w:tc>
        <w:tc>
          <w:tcPr>
            <w:tcW w:w="962" w:type="dxa"/>
          </w:tcPr>
          <w:p>
            <w:pPr>
              <w:pStyle w:val="TableParagraph"/>
              <w:ind w:left="122"/>
              <w:rPr>
                <w:sz w:val="18"/>
              </w:rPr>
            </w:pPr>
            <w:r>
              <w:rPr>
                <w:sz w:val="18"/>
              </w:rPr>
              <w:t>330,00 Kč</w:t>
            </w:r>
          </w:p>
        </w:tc>
        <w:tc>
          <w:tcPr>
            <w:tcW w:w="765" w:type="dxa"/>
          </w:tcPr>
          <w:p>
            <w:pPr>
              <w:pStyle w:val="TableParagraph"/>
              <w:spacing w:line="202" w:lineRule="exact"/>
              <w:ind w:left="130" w:right="121"/>
              <w:jc w:val="center"/>
              <w:rPr>
                <w:sz w:val="18"/>
              </w:rPr>
            </w:pPr>
            <w:r>
              <w:rPr>
                <w:sz w:val="18"/>
              </w:rPr>
              <w:t>69,30</w:t>
            </w:r>
          </w:p>
          <w:p>
            <w:pPr>
              <w:pStyle w:val="TableParagraph"/>
              <w:spacing w:line="202" w:lineRule="exact"/>
              <w:ind w:left="132" w:right="121"/>
              <w:jc w:val="center"/>
              <w:rPr>
                <w:sz w:val="18"/>
              </w:rPr>
            </w:pPr>
            <w:r>
              <w:rPr>
                <w:sz w:val="18"/>
              </w:rPr>
              <w:t>Kč</w:t>
            </w:r>
          </w:p>
        </w:tc>
        <w:tc>
          <w:tcPr>
            <w:tcW w:w="962" w:type="dxa"/>
          </w:tcPr>
          <w:p>
            <w:pPr>
              <w:pStyle w:val="TableParagraph"/>
              <w:ind w:left="125"/>
              <w:rPr>
                <w:sz w:val="18"/>
              </w:rPr>
            </w:pPr>
            <w:r>
              <w:rPr>
                <w:sz w:val="18"/>
              </w:rPr>
              <w:t>399,30 Kč</w:t>
            </w:r>
          </w:p>
        </w:tc>
        <w:tc>
          <w:tcPr>
            <w:tcW w:w="1015" w:type="dxa"/>
          </w:tcPr>
          <w:p>
            <w:pPr>
              <w:pStyle w:val="TableParagraph"/>
              <w:ind w:left="332"/>
              <w:rPr>
                <w:sz w:val="18"/>
              </w:rPr>
            </w:pPr>
            <w:r>
              <w:rPr>
                <w:sz w:val="18"/>
              </w:rPr>
              <w:t>Alter</w:t>
            </w:r>
          </w:p>
        </w:tc>
      </w:tr>
      <w:tr>
        <w:trPr>
          <w:trHeight w:val="621" w:hRule="atLeast"/>
        </w:trPr>
        <w:tc>
          <w:tcPr>
            <w:tcW w:w="811" w:type="dxa"/>
          </w:tcPr>
          <w:p>
            <w:pPr>
              <w:pStyle w:val="TableParagraph"/>
              <w:spacing w:before="6"/>
              <w:rPr>
                <w:b/>
                <w:sz w:val="18"/>
              </w:rPr>
            </w:pPr>
          </w:p>
          <w:p>
            <w:pPr>
              <w:pStyle w:val="TableParagraph"/>
              <w:spacing w:before="1"/>
              <w:ind w:left="278" w:right="273"/>
              <w:jc w:val="center"/>
              <w:rPr>
                <w:sz w:val="18"/>
              </w:rPr>
            </w:pPr>
            <w:r>
              <w:rPr>
                <w:sz w:val="18"/>
              </w:rPr>
              <w:t>10.</w:t>
            </w:r>
          </w:p>
        </w:tc>
        <w:tc>
          <w:tcPr>
            <w:tcW w:w="1265" w:type="dxa"/>
          </w:tcPr>
          <w:p>
            <w:pPr>
              <w:pStyle w:val="TableParagraph"/>
              <w:spacing w:before="130"/>
              <w:ind w:left="85" w:right="77"/>
              <w:jc w:val="center"/>
              <w:rPr>
                <w:sz w:val="16"/>
              </w:rPr>
            </w:pPr>
            <w:r>
              <w:rPr>
                <w:sz w:val="16"/>
              </w:rPr>
              <w:t>Vůně do WC</w:t>
            </w:r>
          </w:p>
          <w:p>
            <w:pPr>
              <w:pStyle w:val="TableParagraph"/>
              <w:ind w:left="83" w:right="79"/>
              <w:jc w:val="center"/>
              <w:rPr>
                <w:sz w:val="16"/>
              </w:rPr>
            </w:pPr>
            <w:r>
              <w:rPr>
                <w:sz w:val="16"/>
              </w:rPr>
              <w:t>mísy</w:t>
            </w:r>
          </w:p>
        </w:tc>
        <w:tc>
          <w:tcPr>
            <w:tcW w:w="1879" w:type="dxa"/>
          </w:tcPr>
          <w:p>
            <w:pPr>
              <w:pStyle w:val="TableParagraph"/>
              <w:spacing w:before="5"/>
              <w:rPr>
                <w:b/>
                <w:sz w:val="19"/>
              </w:rPr>
            </w:pPr>
          </w:p>
          <w:p>
            <w:pPr>
              <w:pStyle w:val="TableParagraph"/>
              <w:ind w:left="111" w:right="104"/>
              <w:jc w:val="center"/>
              <w:rPr>
                <w:sz w:val="16"/>
              </w:rPr>
            </w:pPr>
            <w:r>
              <w:rPr>
                <w:sz w:val="16"/>
              </w:rPr>
              <w:t>Závěsné, popř přilepovací</w:t>
            </w:r>
          </w:p>
        </w:tc>
        <w:tc>
          <w:tcPr>
            <w:tcW w:w="1140" w:type="dxa"/>
          </w:tcPr>
          <w:p>
            <w:pPr>
              <w:pStyle w:val="TableParagraph"/>
              <w:spacing w:before="5"/>
              <w:rPr>
                <w:b/>
                <w:sz w:val="19"/>
              </w:rPr>
            </w:pPr>
          </w:p>
          <w:p>
            <w:pPr>
              <w:pStyle w:val="TableParagraph"/>
              <w:ind w:left="102" w:right="94"/>
              <w:jc w:val="center"/>
              <w:rPr>
                <w:sz w:val="16"/>
              </w:rPr>
            </w:pPr>
            <w:r>
              <w:rPr>
                <w:sz w:val="16"/>
              </w:rPr>
              <w:t>15 ks</w:t>
            </w:r>
          </w:p>
        </w:tc>
        <w:tc>
          <w:tcPr>
            <w:tcW w:w="768" w:type="dxa"/>
          </w:tcPr>
          <w:p>
            <w:pPr>
              <w:pStyle w:val="TableParagraph"/>
              <w:ind w:left="110"/>
              <w:rPr>
                <w:sz w:val="18"/>
              </w:rPr>
            </w:pPr>
            <w:r>
              <w:rPr>
                <w:sz w:val="18"/>
              </w:rPr>
              <w:t>9,90 Kč</w:t>
            </w:r>
          </w:p>
        </w:tc>
        <w:tc>
          <w:tcPr>
            <w:tcW w:w="962" w:type="dxa"/>
          </w:tcPr>
          <w:p>
            <w:pPr>
              <w:pStyle w:val="TableParagraph"/>
              <w:ind w:left="122"/>
              <w:rPr>
                <w:sz w:val="18"/>
              </w:rPr>
            </w:pPr>
            <w:r>
              <w:rPr>
                <w:sz w:val="18"/>
              </w:rPr>
              <w:t>148,50 Kč</w:t>
            </w:r>
          </w:p>
        </w:tc>
        <w:tc>
          <w:tcPr>
            <w:tcW w:w="765" w:type="dxa"/>
          </w:tcPr>
          <w:p>
            <w:pPr>
              <w:pStyle w:val="TableParagraph"/>
              <w:spacing w:line="202" w:lineRule="exact"/>
              <w:ind w:left="130" w:right="121"/>
              <w:jc w:val="center"/>
              <w:rPr>
                <w:sz w:val="18"/>
              </w:rPr>
            </w:pPr>
            <w:r>
              <w:rPr>
                <w:sz w:val="18"/>
              </w:rPr>
              <w:t>31,19</w:t>
            </w:r>
          </w:p>
          <w:p>
            <w:pPr>
              <w:pStyle w:val="TableParagraph"/>
              <w:spacing w:line="202" w:lineRule="exact"/>
              <w:ind w:left="132" w:right="121"/>
              <w:jc w:val="center"/>
              <w:rPr>
                <w:sz w:val="18"/>
              </w:rPr>
            </w:pPr>
            <w:r>
              <w:rPr>
                <w:sz w:val="18"/>
              </w:rPr>
              <w:t>Kč</w:t>
            </w:r>
          </w:p>
        </w:tc>
        <w:tc>
          <w:tcPr>
            <w:tcW w:w="962" w:type="dxa"/>
          </w:tcPr>
          <w:p>
            <w:pPr>
              <w:pStyle w:val="TableParagraph"/>
              <w:ind w:left="125"/>
              <w:rPr>
                <w:sz w:val="18"/>
              </w:rPr>
            </w:pPr>
            <w:r>
              <w:rPr>
                <w:sz w:val="18"/>
              </w:rPr>
              <w:t>179,69 Kč</w:t>
            </w:r>
          </w:p>
        </w:tc>
        <w:tc>
          <w:tcPr>
            <w:tcW w:w="1015" w:type="dxa"/>
          </w:tcPr>
          <w:p>
            <w:pPr>
              <w:pStyle w:val="TableParagraph"/>
              <w:ind w:left="298"/>
              <w:rPr>
                <w:sz w:val="18"/>
              </w:rPr>
            </w:pPr>
            <w:r>
              <w:rPr>
                <w:sz w:val="18"/>
              </w:rPr>
              <w:t>Vione</w:t>
            </w:r>
          </w:p>
        </w:tc>
      </w:tr>
      <w:tr>
        <w:trPr>
          <w:trHeight w:val="621" w:hRule="atLeast"/>
        </w:trPr>
        <w:tc>
          <w:tcPr>
            <w:tcW w:w="811" w:type="dxa"/>
          </w:tcPr>
          <w:p>
            <w:pPr>
              <w:pStyle w:val="TableParagraph"/>
              <w:spacing w:before="6"/>
              <w:rPr>
                <w:b/>
                <w:sz w:val="18"/>
              </w:rPr>
            </w:pPr>
          </w:p>
          <w:p>
            <w:pPr>
              <w:pStyle w:val="TableParagraph"/>
              <w:spacing w:before="1"/>
              <w:ind w:left="278" w:right="273"/>
              <w:jc w:val="center"/>
              <w:rPr>
                <w:sz w:val="18"/>
              </w:rPr>
            </w:pPr>
            <w:r>
              <w:rPr>
                <w:sz w:val="18"/>
              </w:rPr>
              <w:t>11.</w:t>
            </w:r>
          </w:p>
        </w:tc>
        <w:tc>
          <w:tcPr>
            <w:tcW w:w="1265" w:type="dxa"/>
          </w:tcPr>
          <w:p>
            <w:pPr>
              <w:pStyle w:val="TableParagraph"/>
              <w:spacing w:before="39"/>
              <w:ind w:left="304" w:right="297" w:firstLine="2"/>
              <w:jc w:val="center"/>
              <w:rPr>
                <w:sz w:val="16"/>
              </w:rPr>
            </w:pPr>
            <w:r>
              <w:rPr>
                <w:sz w:val="16"/>
              </w:rPr>
              <w:t>Sáčky na hygienické potřeby</w:t>
            </w:r>
          </w:p>
        </w:tc>
        <w:tc>
          <w:tcPr>
            <w:tcW w:w="1879" w:type="dxa"/>
          </w:tcPr>
          <w:p>
            <w:pPr>
              <w:pStyle w:val="TableParagraph"/>
              <w:spacing w:before="39"/>
              <w:ind w:left="306" w:right="294"/>
              <w:jc w:val="center"/>
              <w:rPr>
                <w:sz w:val="16"/>
              </w:rPr>
            </w:pPr>
            <w:r>
              <w:rPr>
                <w:sz w:val="16"/>
              </w:rPr>
              <w:t>Hygienické sáčky do hygokazety, baleno 25 ks</w:t>
            </w:r>
          </w:p>
        </w:tc>
        <w:tc>
          <w:tcPr>
            <w:tcW w:w="1140" w:type="dxa"/>
          </w:tcPr>
          <w:p>
            <w:pPr>
              <w:pStyle w:val="TableParagraph"/>
              <w:spacing w:before="5"/>
              <w:rPr>
                <w:b/>
                <w:sz w:val="19"/>
              </w:rPr>
            </w:pPr>
          </w:p>
          <w:p>
            <w:pPr>
              <w:pStyle w:val="TableParagraph"/>
              <w:spacing w:before="1"/>
              <w:ind w:left="101" w:right="94"/>
              <w:jc w:val="center"/>
              <w:rPr>
                <w:sz w:val="16"/>
              </w:rPr>
            </w:pPr>
            <w:r>
              <w:rPr>
                <w:sz w:val="16"/>
              </w:rPr>
              <w:t>10 ks</w:t>
            </w:r>
          </w:p>
        </w:tc>
        <w:tc>
          <w:tcPr>
            <w:tcW w:w="768" w:type="dxa"/>
          </w:tcPr>
          <w:p>
            <w:pPr>
              <w:pStyle w:val="TableParagraph"/>
              <w:spacing w:line="202" w:lineRule="exact"/>
              <w:ind w:left="129" w:right="124"/>
              <w:jc w:val="center"/>
              <w:rPr>
                <w:sz w:val="18"/>
              </w:rPr>
            </w:pPr>
            <w:r>
              <w:rPr>
                <w:sz w:val="18"/>
              </w:rPr>
              <w:t>16,00</w:t>
            </w:r>
          </w:p>
          <w:p>
            <w:pPr>
              <w:pStyle w:val="TableParagraph"/>
              <w:spacing w:line="202" w:lineRule="exact"/>
              <w:ind w:left="131" w:right="123"/>
              <w:jc w:val="center"/>
              <w:rPr>
                <w:sz w:val="18"/>
              </w:rPr>
            </w:pPr>
            <w:r>
              <w:rPr>
                <w:sz w:val="18"/>
              </w:rPr>
              <w:t>Kč</w:t>
            </w:r>
          </w:p>
        </w:tc>
        <w:tc>
          <w:tcPr>
            <w:tcW w:w="962" w:type="dxa"/>
          </w:tcPr>
          <w:p>
            <w:pPr>
              <w:pStyle w:val="TableParagraph"/>
              <w:ind w:left="122"/>
              <w:rPr>
                <w:sz w:val="18"/>
              </w:rPr>
            </w:pPr>
            <w:r>
              <w:rPr>
                <w:sz w:val="18"/>
              </w:rPr>
              <w:t>160,00 Kč</w:t>
            </w:r>
          </w:p>
        </w:tc>
        <w:tc>
          <w:tcPr>
            <w:tcW w:w="765" w:type="dxa"/>
          </w:tcPr>
          <w:p>
            <w:pPr>
              <w:pStyle w:val="TableParagraph"/>
              <w:spacing w:line="202" w:lineRule="exact"/>
              <w:ind w:left="130" w:right="121"/>
              <w:jc w:val="center"/>
              <w:rPr>
                <w:sz w:val="18"/>
              </w:rPr>
            </w:pPr>
            <w:r>
              <w:rPr>
                <w:sz w:val="18"/>
              </w:rPr>
              <w:t>33,60</w:t>
            </w:r>
          </w:p>
          <w:p>
            <w:pPr>
              <w:pStyle w:val="TableParagraph"/>
              <w:spacing w:line="202" w:lineRule="exact"/>
              <w:ind w:left="132" w:right="121"/>
              <w:jc w:val="center"/>
              <w:rPr>
                <w:sz w:val="18"/>
              </w:rPr>
            </w:pPr>
            <w:r>
              <w:rPr>
                <w:sz w:val="18"/>
              </w:rPr>
              <w:t>Kč</w:t>
            </w:r>
          </w:p>
        </w:tc>
        <w:tc>
          <w:tcPr>
            <w:tcW w:w="962" w:type="dxa"/>
          </w:tcPr>
          <w:p>
            <w:pPr>
              <w:pStyle w:val="TableParagraph"/>
              <w:ind w:left="125"/>
              <w:rPr>
                <w:sz w:val="18"/>
              </w:rPr>
            </w:pPr>
            <w:r>
              <w:rPr>
                <w:sz w:val="18"/>
              </w:rPr>
              <w:t>193,60 Kč</w:t>
            </w:r>
          </w:p>
        </w:tc>
        <w:tc>
          <w:tcPr>
            <w:tcW w:w="1015" w:type="dxa"/>
          </w:tcPr>
          <w:p>
            <w:pPr>
              <w:pStyle w:val="TableParagraph"/>
              <w:ind w:left="332"/>
              <w:rPr>
                <w:sz w:val="18"/>
              </w:rPr>
            </w:pPr>
            <w:r>
              <w:rPr>
                <w:sz w:val="18"/>
              </w:rPr>
              <w:t>Alter</w:t>
            </w:r>
          </w:p>
        </w:tc>
      </w:tr>
      <w:tr>
        <w:trPr>
          <w:trHeight w:val="945" w:hRule="atLeast"/>
        </w:trPr>
        <w:tc>
          <w:tcPr>
            <w:tcW w:w="811" w:type="dxa"/>
            <w:tcBorders>
              <w:right w:val="nil"/>
            </w:tcBorders>
            <w:shd w:val="clear" w:color="auto" w:fill="C4BB95"/>
          </w:tcPr>
          <w:p>
            <w:pPr>
              <w:pStyle w:val="TableParagraph"/>
              <w:spacing w:before="168"/>
              <w:ind w:left="160" w:right="156" w:hanging="4"/>
              <w:jc w:val="center"/>
              <w:rPr>
                <w:sz w:val="18"/>
              </w:rPr>
            </w:pPr>
            <w:r>
              <w:rPr>
                <w:sz w:val="18"/>
              </w:rPr>
              <w:t>Cena celkem za</w:t>
            </w:r>
          </w:p>
        </w:tc>
        <w:tc>
          <w:tcPr>
            <w:tcW w:w="1265" w:type="dxa"/>
            <w:tcBorders>
              <w:left w:val="nil"/>
            </w:tcBorders>
            <w:shd w:val="clear" w:color="auto" w:fill="C4BB95"/>
          </w:tcPr>
          <w:p>
            <w:pPr>
              <w:pStyle w:val="TableParagraph"/>
              <w:spacing w:before="11"/>
              <w:rPr>
                <w:b/>
                <w:sz w:val="17"/>
              </w:rPr>
            </w:pPr>
          </w:p>
          <w:p>
            <w:pPr>
              <w:pStyle w:val="TableParagraph"/>
              <w:spacing w:line="202" w:lineRule="exact"/>
              <w:ind w:left="91" w:right="79"/>
              <w:jc w:val="center"/>
              <w:rPr>
                <w:sz w:val="18"/>
              </w:rPr>
            </w:pPr>
            <w:r>
              <w:rPr>
                <w:sz w:val="18"/>
              </w:rPr>
              <w:t>všechny</w:t>
            </w:r>
          </w:p>
          <w:p>
            <w:pPr>
              <w:pStyle w:val="TableParagraph"/>
              <w:spacing w:line="180" w:lineRule="exact"/>
              <w:ind w:left="89" w:right="80"/>
              <w:jc w:val="center"/>
              <w:rPr>
                <w:sz w:val="16"/>
              </w:rPr>
            </w:pPr>
            <w:r>
              <w:rPr>
                <w:sz w:val="16"/>
              </w:rPr>
              <w:t>položky</w:t>
            </w:r>
          </w:p>
          <w:p>
            <w:pPr>
              <w:pStyle w:val="TableParagraph"/>
              <w:ind w:left="91" w:right="77"/>
              <w:jc w:val="center"/>
              <w:rPr>
                <w:sz w:val="16"/>
              </w:rPr>
            </w:pPr>
            <w:r>
              <w:rPr>
                <w:sz w:val="16"/>
              </w:rPr>
              <w:t>v Kč bez DPH</w:t>
            </w:r>
          </w:p>
        </w:tc>
        <w:tc>
          <w:tcPr>
            <w:tcW w:w="1879" w:type="dxa"/>
            <w:shd w:val="clear" w:color="auto" w:fill="C4BB95"/>
          </w:tcPr>
          <w:p>
            <w:pPr>
              <w:pStyle w:val="TableParagraph"/>
              <w:rPr>
                <w:rFonts w:ascii="Times New Roman"/>
                <w:sz w:val="16"/>
              </w:rPr>
            </w:pPr>
          </w:p>
        </w:tc>
        <w:tc>
          <w:tcPr>
            <w:tcW w:w="1140" w:type="dxa"/>
            <w:shd w:val="clear" w:color="auto" w:fill="C4BB95"/>
          </w:tcPr>
          <w:p>
            <w:pPr>
              <w:pStyle w:val="TableParagraph"/>
              <w:rPr>
                <w:rFonts w:ascii="Times New Roman"/>
                <w:sz w:val="16"/>
              </w:rPr>
            </w:pPr>
          </w:p>
        </w:tc>
        <w:tc>
          <w:tcPr>
            <w:tcW w:w="768" w:type="dxa"/>
            <w:shd w:val="clear" w:color="auto" w:fill="C4BB95"/>
          </w:tcPr>
          <w:p>
            <w:pPr>
              <w:pStyle w:val="TableParagraph"/>
              <w:rPr>
                <w:rFonts w:ascii="Times New Roman"/>
                <w:sz w:val="16"/>
              </w:rPr>
            </w:pPr>
          </w:p>
        </w:tc>
        <w:tc>
          <w:tcPr>
            <w:tcW w:w="962" w:type="dxa"/>
            <w:shd w:val="clear" w:color="auto" w:fill="C4BB95"/>
          </w:tcPr>
          <w:p>
            <w:pPr>
              <w:pStyle w:val="TableParagraph"/>
              <w:spacing w:before="10"/>
              <w:rPr>
                <w:b/>
                <w:sz w:val="23"/>
              </w:rPr>
            </w:pPr>
          </w:p>
          <w:p>
            <w:pPr>
              <w:pStyle w:val="TableParagraph"/>
              <w:spacing w:line="202" w:lineRule="exact"/>
              <w:ind w:left="160" w:right="154"/>
              <w:jc w:val="center"/>
              <w:rPr>
                <w:sz w:val="18"/>
              </w:rPr>
            </w:pPr>
            <w:r>
              <w:rPr>
                <w:sz w:val="18"/>
              </w:rPr>
              <w:t>6 755,50</w:t>
            </w:r>
          </w:p>
          <w:p>
            <w:pPr>
              <w:pStyle w:val="TableParagraph"/>
              <w:spacing w:line="202" w:lineRule="exact"/>
              <w:ind w:left="161" w:right="154"/>
              <w:jc w:val="center"/>
              <w:rPr>
                <w:sz w:val="18"/>
              </w:rPr>
            </w:pPr>
            <w:r>
              <w:rPr>
                <w:sz w:val="18"/>
              </w:rPr>
              <w:t>Kč</w:t>
            </w:r>
          </w:p>
        </w:tc>
        <w:tc>
          <w:tcPr>
            <w:tcW w:w="765" w:type="dxa"/>
            <w:shd w:val="clear" w:color="auto" w:fill="C4BB95"/>
          </w:tcPr>
          <w:p>
            <w:pPr>
              <w:pStyle w:val="TableParagraph"/>
              <w:rPr>
                <w:rFonts w:ascii="Times New Roman"/>
                <w:sz w:val="16"/>
              </w:rPr>
            </w:pPr>
          </w:p>
        </w:tc>
        <w:tc>
          <w:tcPr>
            <w:tcW w:w="962" w:type="dxa"/>
            <w:shd w:val="clear" w:color="auto" w:fill="C4BB95"/>
          </w:tcPr>
          <w:p>
            <w:pPr>
              <w:pStyle w:val="TableParagraph"/>
              <w:rPr>
                <w:rFonts w:ascii="Times New Roman"/>
                <w:sz w:val="16"/>
              </w:rPr>
            </w:pPr>
          </w:p>
        </w:tc>
        <w:tc>
          <w:tcPr>
            <w:tcW w:w="1015" w:type="dxa"/>
            <w:shd w:val="clear" w:color="auto" w:fill="C4BB95"/>
          </w:tcPr>
          <w:p>
            <w:pPr>
              <w:pStyle w:val="TableParagraph"/>
              <w:rPr>
                <w:rFonts w:ascii="Times New Roman"/>
                <w:sz w:val="16"/>
              </w:rPr>
            </w:pPr>
          </w:p>
        </w:tc>
      </w:tr>
      <w:tr>
        <w:trPr>
          <w:trHeight w:val="621" w:hRule="atLeast"/>
        </w:trPr>
        <w:tc>
          <w:tcPr>
            <w:tcW w:w="811" w:type="dxa"/>
            <w:tcBorders>
              <w:right w:val="nil"/>
            </w:tcBorders>
            <w:shd w:val="clear" w:color="auto" w:fill="C4BB95"/>
          </w:tcPr>
          <w:p>
            <w:pPr>
              <w:pStyle w:val="TableParagraph"/>
              <w:spacing w:before="6"/>
              <w:rPr>
                <w:b/>
                <w:sz w:val="18"/>
              </w:rPr>
            </w:pPr>
          </w:p>
          <w:p>
            <w:pPr>
              <w:pStyle w:val="TableParagraph"/>
              <w:spacing w:before="1"/>
              <w:ind w:left="195" w:right="193"/>
              <w:jc w:val="center"/>
              <w:rPr>
                <w:sz w:val="18"/>
              </w:rPr>
            </w:pPr>
            <w:r>
              <w:rPr>
                <w:sz w:val="18"/>
              </w:rPr>
              <w:t>DPH</w:t>
            </w:r>
          </w:p>
        </w:tc>
        <w:tc>
          <w:tcPr>
            <w:tcW w:w="1265" w:type="dxa"/>
            <w:tcBorders>
              <w:left w:val="nil"/>
            </w:tcBorders>
            <w:shd w:val="clear" w:color="auto" w:fill="C4BB95"/>
          </w:tcPr>
          <w:p>
            <w:pPr>
              <w:pStyle w:val="TableParagraph"/>
              <w:spacing w:before="5"/>
              <w:rPr>
                <w:b/>
                <w:sz w:val="19"/>
              </w:rPr>
            </w:pPr>
          </w:p>
          <w:p>
            <w:pPr>
              <w:pStyle w:val="TableParagraph"/>
              <w:ind w:left="91" w:right="77"/>
              <w:jc w:val="center"/>
              <w:rPr>
                <w:sz w:val="18"/>
              </w:rPr>
            </w:pPr>
            <w:r>
              <w:rPr>
                <w:sz w:val="18"/>
              </w:rPr>
              <w:t>(v Kč)</w:t>
            </w:r>
          </w:p>
        </w:tc>
        <w:tc>
          <w:tcPr>
            <w:tcW w:w="1879" w:type="dxa"/>
            <w:shd w:val="clear" w:color="auto" w:fill="C4BB95"/>
          </w:tcPr>
          <w:p>
            <w:pPr>
              <w:pStyle w:val="TableParagraph"/>
              <w:rPr>
                <w:rFonts w:ascii="Times New Roman"/>
                <w:sz w:val="16"/>
              </w:rPr>
            </w:pPr>
          </w:p>
        </w:tc>
        <w:tc>
          <w:tcPr>
            <w:tcW w:w="1140" w:type="dxa"/>
            <w:shd w:val="clear" w:color="auto" w:fill="C4BB95"/>
          </w:tcPr>
          <w:p>
            <w:pPr>
              <w:pStyle w:val="TableParagraph"/>
              <w:rPr>
                <w:rFonts w:ascii="Times New Roman"/>
                <w:sz w:val="16"/>
              </w:rPr>
            </w:pPr>
          </w:p>
        </w:tc>
        <w:tc>
          <w:tcPr>
            <w:tcW w:w="768" w:type="dxa"/>
            <w:shd w:val="clear" w:color="auto" w:fill="C4BB95"/>
          </w:tcPr>
          <w:p>
            <w:pPr>
              <w:pStyle w:val="TableParagraph"/>
              <w:rPr>
                <w:rFonts w:ascii="Times New Roman"/>
                <w:sz w:val="16"/>
              </w:rPr>
            </w:pPr>
          </w:p>
        </w:tc>
        <w:tc>
          <w:tcPr>
            <w:tcW w:w="962" w:type="dxa"/>
            <w:shd w:val="clear" w:color="auto" w:fill="C4BB95"/>
          </w:tcPr>
          <w:p>
            <w:pPr>
              <w:pStyle w:val="TableParagraph"/>
              <w:spacing w:before="106"/>
              <w:ind w:left="160" w:right="154"/>
              <w:jc w:val="center"/>
              <w:rPr>
                <w:sz w:val="18"/>
              </w:rPr>
            </w:pPr>
            <w:r>
              <w:rPr>
                <w:sz w:val="18"/>
              </w:rPr>
              <w:t>1 418,66</w:t>
            </w:r>
          </w:p>
          <w:p>
            <w:pPr>
              <w:pStyle w:val="TableParagraph"/>
              <w:spacing w:before="1"/>
              <w:ind w:left="161" w:right="154"/>
              <w:jc w:val="center"/>
              <w:rPr>
                <w:sz w:val="18"/>
              </w:rPr>
            </w:pPr>
            <w:r>
              <w:rPr>
                <w:sz w:val="18"/>
              </w:rPr>
              <w:t>Kč</w:t>
            </w:r>
          </w:p>
        </w:tc>
        <w:tc>
          <w:tcPr>
            <w:tcW w:w="765" w:type="dxa"/>
            <w:shd w:val="clear" w:color="auto" w:fill="C4BB95"/>
          </w:tcPr>
          <w:p>
            <w:pPr>
              <w:pStyle w:val="TableParagraph"/>
              <w:rPr>
                <w:rFonts w:ascii="Times New Roman"/>
                <w:sz w:val="16"/>
              </w:rPr>
            </w:pPr>
          </w:p>
        </w:tc>
        <w:tc>
          <w:tcPr>
            <w:tcW w:w="962" w:type="dxa"/>
            <w:shd w:val="clear" w:color="auto" w:fill="C4BB95"/>
          </w:tcPr>
          <w:p>
            <w:pPr>
              <w:pStyle w:val="TableParagraph"/>
              <w:rPr>
                <w:rFonts w:ascii="Times New Roman"/>
                <w:sz w:val="16"/>
              </w:rPr>
            </w:pPr>
          </w:p>
        </w:tc>
        <w:tc>
          <w:tcPr>
            <w:tcW w:w="1015" w:type="dxa"/>
            <w:shd w:val="clear" w:color="auto" w:fill="C4BB95"/>
          </w:tcPr>
          <w:p>
            <w:pPr>
              <w:pStyle w:val="TableParagraph"/>
              <w:rPr>
                <w:rFonts w:ascii="Times New Roman"/>
                <w:sz w:val="16"/>
              </w:rPr>
            </w:pPr>
          </w:p>
        </w:tc>
      </w:tr>
      <w:tr>
        <w:trPr>
          <w:trHeight w:val="945" w:hRule="atLeast"/>
        </w:trPr>
        <w:tc>
          <w:tcPr>
            <w:tcW w:w="811" w:type="dxa"/>
            <w:tcBorders>
              <w:right w:val="nil"/>
            </w:tcBorders>
            <w:shd w:val="clear" w:color="auto" w:fill="C4BB95"/>
          </w:tcPr>
          <w:p>
            <w:pPr>
              <w:pStyle w:val="TableParagraph"/>
              <w:spacing w:before="168"/>
              <w:ind w:left="160" w:right="156" w:hanging="4"/>
              <w:jc w:val="center"/>
              <w:rPr>
                <w:sz w:val="18"/>
              </w:rPr>
            </w:pPr>
            <w:r>
              <w:rPr>
                <w:sz w:val="18"/>
              </w:rPr>
              <w:t>Cena celkem za</w:t>
            </w:r>
          </w:p>
        </w:tc>
        <w:tc>
          <w:tcPr>
            <w:tcW w:w="1265" w:type="dxa"/>
            <w:tcBorders>
              <w:left w:val="nil"/>
            </w:tcBorders>
            <w:shd w:val="clear" w:color="auto" w:fill="C4BB95"/>
          </w:tcPr>
          <w:p>
            <w:pPr>
              <w:pStyle w:val="TableParagraph"/>
              <w:spacing w:before="11"/>
              <w:rPr>
                <w:b/>
                <w:sz w:val="17"/>
              </w:rPr>
            </w:pPr>
          </w:p>
          <w:p>
            <w:pPr>
              <w:pStyle w:val="TableParagraph"/>
              <w:spacing w:line="202" w:lineRule="exact"/>
              <w:ind w:left="91" w:right="79"/>
              <w:jc w:val="center"/>
              <w:rPr>
                <w:sz w:val="18"/>
              </w:rPr>
            </w:pPr>
            <w:r>
              <w:rPr>
                <w:sz w:val="18"/>
              </w:rPr>
              <w:t>všechny</w:t>
            </w:r>
          </w:p>
          <w:p>
            <w:pPr>
              <w:pStyle w:val="TableParagraph"/>
              <w:spacing w:line="180" w:lineRule="exact"/>
              <w:ind w:left="91" w:right="80"/>
              <w:jc w:val="center"/>
              <w:rPr>
                <w:sz w:val="16"/>
              </w:rPr>
            </w:pPr>
            <w:r>
              <w:rPr>
                <w:sz w:val="16"/>
              </w:rPr>
              <w:t>položky v Kč vč.</w:t>
            </w:r>
          </w:p>
          <w:p>
            <w:pPr>
              <w:pStyle w:val="TableParagraph"/>
              <w:ind w:left="91" w:right="77"/>
              <w:jc w:val="center"/>
              <w:rPr>
                <w:sz w:val="16"/>
              </w:rPr>
            </w:pPr>
            <w:r>
              <w:rPr>
                <w:sz w:val="16"/>
              </w:rPr>
              <w:t>DPH</w:t>
            </w:r>
          </w:p>
        </w:tc>
        <w:tc>
          <w:tcPr>
            <w:tcW w:w="1879" w:type="dxa"/>
            <w:shd w:val="clear" w:color="auto" w:fill="C4BB95"/>
          </w:tcPr>
          <w:p>
            <w:pPr>
              <w:pStyle w:val="TableParagraph"/>
              <w:rPr>
                <w:rFonts w:ascii="Times New Roman"/>
                <w:sz w:val="16"/>
              </w:rPr>
            </w:pPr>
          </w:p>
        </w:tc>
        <w:tc>
          <w:tcPr>
            <w:tcW w:w="1140" w:type="dxa"/>
            <w:shd w:val="clear" w:color="auto" w:fill="C4BB95"/>
          </w:tcPr>
          <w:p>
            <w:pPr>
              <w:pStyle w:val="TableParagraph"/>
              <w:rPr>
                <w:rFonts w:ascii="Times New Roman"/>
                <w:sz w:val="16"/>
              </w:rPr>
            </w:pPr>
          </w:p>
        </w:tc>
        <w:tc>
          <w:tcPr>
            <w:tcW w:w="768" w:type="dxa"/>
            <w:shd w:val="clear" w:color="auto" w:fill="C4BB95"/>
          </w:tcPr>
          <w:p>
            <w:pPr>
              <w:pStyle w:val="TableParagraph"/>
              <w:rPr>
                <w:rFonts w:ascii="Times New Roman"/>
                <w:sz w:val="16"/>
              </w:rPr>
            </w:pPr>
          </w:p>
        </w:tc>
        <w:tc>
          <w:tcPr>
            <w:tcW w:w="962" w:type="dxa"/>
            <w:shd w:val="clear" w:color="auto" w:fill="C4BB95"/>
          </w:tcPr>
          <w:p>
            <w:pPr>
              <w:pStyle w:val="TableParagraph"/>
              <w:spacing w:before="10"/>
              <w:rPr>
                <w:b/>
                <w:sz w:val="23"/>
              </w:rPr>
            </w:pPr>
          </w:p>
          <w:p>
            <w:pPr>
              <w:pStyle w:val="TableParagraph"/>
              <w:spacing w:line="202" w:lineRule="exact"/>
              <w:ind w:left="160" w:right="154"/>
              <w:jc w:val="center"/>
              <w:rPr>
                <w:sz w:val="18"/>
              </w:rPr>
            </w:pPr>
            <w:r>
              <w:rPr>
                <w:sz w:val="18"/>
              </w:rPr>
              <w:t>8 174,16</w:t>
            </w:r>
          </w:p>
          <w:p>
            <w:pPr>
              <w:pStyle w:val="TableParagraph"/>
              <w:spacing w:line="202" w:lineRule="exact"/>
              <w:ind w:left="161" w:right="154"/>
              <w:jc w:val="center"/>
              <w:rPr>
                <w:sz w:val="18"/>
              </w:rPr>
            </w:pPr>
            <w:r>
              <w:rPr>
                <w:sz w:val="18"/>
              </w:rPr>
              <w:t>Kč</w:t>
            </w:r>
          </w:p>
        </w:tc>
        <w:tc>
          <w:tcPr>
            <w:tcW w:w="765" w:type="dxa"/>
            <w:shd w:val="clear" w:color="auto" w:fill="C4BB95"/>
          </w:tcPr>
          <w:p>
            <w:pPr>
              <w:pStyle w:val="TableParagraph"/>
              <w:rPr>
                <w:rFonts w:ascii="Times New Roman"/>
                <w:sz w:val="16"/>
              </w:rPr>
            </w:pPr>
          </w:p>
        </w:tc>
        <w:tc>
          <w:tcPr>
            <w:tcW w:w="962" w:type="dxa"/>
            <w:shd w:val="clear" w:color="auto" w:fill="C4BB95"/>
          </w:tcPr>
          <w:p>
            <w:pPr>
              <w:pStyle w:val="TableParagraph"/>
              <w:rPr>
                <w:rFonts w:ascii="Times New Roman"/>
                <w:sz w:val="16"/>
              </w:rPr>
            </w:pPr>
          </w:p>
        </w:tc>
        <w:tc>
          <w:tcPr>
            <w:tcW w:w="1015" w:type="dxa"/>
            <w:shd w:val="clear" w:color="auto" w:fill="C4BB95"/>
          </w:tcPr>
          <w:p>
            <w:pPr>
              <w:pStyle w:val="TableParagraph"/>
              <w:rPr>
                <w:rFonts w:ascii="Times New Roman"/>
                <w:sz w:val="16"/>
              </w:rPr>
            </w:pPr>
          </w:p>
        </w:tc>
      </w:tr>
    </w:tbl>
    <w:p>
      <w:pPr>
        <w:spacing w:after="0"/>
        <w:rPr>
          <w:rFonts w:ascii="Times New Roman"/>
          <w:sz w:val="16"/>
        </w:rPr>
        <w:sectPr>
          <w:pgSz w:w="11910" w:h="16840"/>
          <w:pgMar w:header="0" w:footer="970" w:top="1040" w:bottom="1200" w:left="1060" w:right="1040"/>
        </w:sectPr>
      </w:pPr>
    </w:p>
    <w:p>
      <w:pPr>
        <w:spacing w:before="76"/>
        <w:ind w:left="0" w:right="403" w:firstLine="0"/>
        <w:jc w:val="right"/>
        <w:rPr>
          <w:b/>
          <w:sz w:val="24"/>
        </w:rPr>
      </w:pPr>
      <w:r>
        <w:rPr>
          <w:b/>
          <w:sz w:val="24"/>
        </w:rPr>
        <w:t>Příloha č. 5, Smlouvy</w:t>
      </w:r>
    </w:p>
    <w:p>
      <w:pPr>
        <w:pStyle w:val="BodyText"/>
        <w:spacing w:before="4"/>
        <w:rPr>
          <w:b/>
          <w:sz w:val="21"/>
        </w:rPr>
      </w:pPr>
    </w:p>
    <w:p>
      <w:pPr>
        <w:spacing w:before="0"/>
        <w:ind w:left="626" w:right="669" w:firstLine="0"/>
        <w:jc w:val="center"/>
        <w:rPr>
          <w:b/>
          <w:sz w:val="28"/>
        </w:rPr>
      </w:pPr>
      <w:r>
        <w:rPr>
          <w:b/>
          <w:sz w:val="28"/>
          <w:u w:val="single"/>
        </w:rPr>
        <w:t>Jmenný seznam zaměstnanců/náhradníků/poddodavatelů</w:t>
      </w:r>
    </w:p>
    <w:p>
      <w:pPr>
        <w:pStyle w:val="BodyText"/>
        <w:spacing w:before="9"/>
        <w:rPr>
          <w:b/>
          <w:sz w:val="1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2"/>
      </w:tblGrid>
      <w:tr>
        <w:trPr>
          <w:trHeight w:val="482"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4"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4"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r>
        <w:trPr>
          <w:trHeight w:val="482" w:hRule="atLeast"/>
        </w:trPr>
        <w:tc>
          <w:tcPr>
            <w:tcW w:w="9062" w:type="dxa"/>
          </w:tcPr>
          <w:p>
            <w:pPr>
              <w:pStyle w:val="TableParagraph"/>
              <w:rPr>
                <w:rFonts w:ascii="Times New Roman"/>
                <w:sz w:val="26"/>
              </w:rPr>
            </w:pPr>
          </w:p>
        </w:tc>
      </w:tr>
      <w:tr>
        <w:trPr>
          <w:trHeight w:val="481" w:hRule="atLeast"/>
        </w:trPr>
        <w:tc>
          <w:tcPr>
            <w:tcW w:w="9062" w:type="dxa"/>
          </w:tcPr>
          <w:p>
            <w:pPr>
              <w:pStyle w:val="TableParagraph"/>
              <w:rPr>
                <w:rFonts w:ascii="Times New Roman"/>
                <w:sz w:val="26"/>
              </w:rPr>
            </w:pPr>
          </w:p>
        </w:tc>
      </w:tr>
    </w:tbl>
    <w:sectPr>
      <w:pgSz w:w="11910" w:h="16840"/>
      <w:pgMar w:header="0" w:footer="970" w:top="1040" w:bottom="1200" w:left="10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Garamond">
    <w:altName w:val="Garamond"/>
    <w:charset w:val="EE"/>
    <w:family w:val="roman"/>
    <w:pitch w:val="variable"/>
  </w:font>
  <w:font w:name="Courier New">
    <w:altName w:val="Courier New"/>
    <w:charset w:val="EE"/>
    <w:family w:val="modern"/>
    <w:pitch w:val="fixed"/>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480011pt;margin-top:780.562073pt;width:17.05pt;height:14.25pt;mso-position-horizontal-relative:page;mso-position-vertical-relative:page;z-index:-255062016" type="#_x0000_t202" filled="false" stroked="false">
          <v:textbox inset="0,0,0,0">
            <w:txbxContent>
              <w:p>
                <w:pPr>
                  <w:spacing w:before="11"/>
                  <w:ind w:left="60" w:right="0" w:firstLine="0"/>
                  <w:jc w:val="left"/>
                  <w:rPr>
                    <w:rFonts w:ascii="Times New Roman"/>
                    <w:sz w:val="22"/>
                  </w:rPr>
                </w:pPr>
                <w:r>
                  <w:rPr/>
                  <w:fldChar w:fldCharType="begin"/>
                </w:r>
                <w:r>
                  <w:rPr>
                    <w:rFonts w:ascii="Times New Roman"/>
                    <w:sz w:val="22"/>
                  </w:rPr>
                  <w:instrText> PAGE </w:instrText>
                </w:r>
                <w:r>
                  <w:rPr/>
                  <w:fldChar w:fldCharType="separate"/>
                </w:r>
                <w:r>
                  <w:rPr/>
                  <w:t>15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716" w:hanging="360"/>
      </w:pPr>
      <w:rPr>
        <w:rFonts w:hint="default" w:ascii="Symbol" w:hAnsi="Symbol" w:eastAsia="Symbol" w:cs="Symbol"/>
        <w:w w:val="100"/>
        <w:sz w:val="24"/>
        <w:szCs w:val="24"/>
        <w:lang w:val="cs-CZ" w:eastAsia="cs-CZ" w:bidi="cs-CZ"/>
      </w:rPr>
    </w:lvl>
    <w:lvl w:ilvl="1">
      <w:start w:val="0"/>
      <w:numFmt w:val="bullet"/>
      <w:lvlText w:val="•"/>
      <w:lvlJc w:val="left"/>
      <w:pPr>
        <w:ind w:left="1628" w:hanging="360"/>
      </w:pPr>
      <w:rPr>
        <w:rFonts w:hint="default"/>
        <w:lang w:val="cs-CZ" w:eastAsia="cs-CZ" w:bidi="cs-CZ"/>
      </w:rPr>
    </w:lvl>
    <w:lvl w:ilvl="2">
      <w:start w:val="0"/>
      <w:numFmt w:val="bullet"/>
      <w:lvlText w:val="•"/>
      <w:lvlJc w:val="left"/>
      <w:pPr>
        <w:ind w:left="2537" w:hanging="360"/>
      </w:pPr>
      <w:rPr>
        <w:rFonts w:hint="default"/>
        <w:lang w:val="cs-CZ" w:eastAsia="cs-CZ" w:bidi="cs-CZ"/>
      </w:rPr>
    </w:lvl>
    <w:lvl w:ilvl="3">
      <w:start w:val="0"/>
      <w:numFmt w:val="bullet"/>
      <w:lvlText w:val="•"/>
      <w:lvlJc w:val="left"/>
      <w:pPr>
        <w:ind w:left="3445" w:hanging="360"/>
      </w:pPr>
      <w:rPr>
        <w:rFonts w:hint="default"/>
        <w:lang w:val="cs-CZ" w:eastAsia="cs-CZ" w:bidi="cs-CZ"/>
      </w:rPr>
    </w:lvl>
    <w:lvl w:ilvl="4">
      <w:start w:val="0"/>
      <w:numFmt w:val="bullet"/>
      <w:lvlText w:val="•"/>
      <w:lvlJc w:val="left"/>
      <w:pPr>
        <w:ind w:left="4354" w:hanging="360"/>
      </w:pPr>
      <w:rPr>
        <w:rFonts w:hint="default"/>
        <w:lang w:val="cs-CZ" w:eastAsia="cs-CZ" w:bidi="cs-CZ"/>
      </w:rPr>
    </w:lvl>
    <w:lvl w:ilvl="5">
      <w:start w:val="0"/>
      <w:numFmt w:val="bullet"/>
      <w:lvlText w:val="•"/>
      <w:lvlJc w:val="left"/>
      <w:pPr>
        <w:ind w:left="5263" w:hanging="360"/>
      </w:pPr>
      <w:rPr>
        <w:rFonts w:hint="default"/>
        <w:lang w:val="cs-CZ" w:eastAsia="cs-CZ" w:bidi="cs-CZ"/>
      </w:rPr>
    </w:lvl>
    <w:lvl w:ilvl="6">
      <w:start w:val="0"/>
      <w:numFmt w:val="bullet"/>
      <w:lvlText w:val="•"/>
      <w:lvlJc w:val="left"/>
      <w:pPr>
        <w:ind w:left="6171" w:hanging="360"/>
      </w:pPr>
      <w:rPr>
        <w:rFonts w:hint="default"/>
        <w:lang w:val="cs-CZ" w:eastAsia="cs-CZ" w:bidi="cs-CZ"/>
      </w:rPr>
    </w:lvl>
    <w:lvl w:ilvl="7">
      <w:start w:val="0"/>
      <w:numFmt w:val="bullet"/>
      <w:lvlText w:val="•"/>
      <w:lvlJc w:val="left"/>
      <w:pPr>
        <w:ind w:left="7080" w:hanging="360"/>
      </w:pPr>
      <w:rPr>
        <w:rFonts w:hint="default"/>
        <w:lang w:val="cs-CZ" w:eastAsia="cs-CZ" w:bidi="cs-CZ"/>
      </w:rPr>
    </w:lvl>
    <w:lvl w:ilvl="8">
      <w:start w:val="0"/>
      <w:numFmt w:val="bullet"/>
      <w:lvlText w:val="•"/>
      <w:lvlJc w:val="left"/>
      <w:pPr>
        <w:ind w:left="7989" w:hanging="360"/>
      </w:pPr>
      <w:rPr>
        <w:rFonts w:hint="default"/>
        <w:lang w:val="cs-CZ" w:eastAsia="cs-CZ" w:bidi="cs-CZ"/>
      </w:rPr>
    </w:lvl>
  </w:abstractNum>
  <w:abstractNum w:abstractNumId="9">
    <w:multiLevelType w:val="hybridMultilevel"/>
    <w:lvl w:ilvl="0">
      <w:start w:val="0"/>
      <w:numFmt w:val="bullet"/>
      <w:lvlText w:val="–"/>
      <w:lvlJc w:val="left"/>
      <w:pPr>
        <w:ind w:left="356" w:hanging="178"/>
      </w:pPr>
      <w:rPr>
        <w:rFonts w:hint="default" w:ascii="Garamond" w:hAnsi="Garamond" w:eastAsia="Garamond" w:cs="Garamond"/>
        <w:w w:val="100"/>
        <w:sz w:val="24"/>
        <w:szCs w:val="24"/>
        <w:lang w:val="cs-CZ" w:eastAsia="cs-CZ" w:bidi="cs-CZ"/>
      </w:rPr>
    </w:lvl>
    <w:lvl w:ilvl="1">
      <w:start w:val="0"/>
      <w:numFmt w:val="bullet"/>
      <w:lvlText w:val=""/>
      <w:lvlJc w:val="left"/>
      <w:pPr>
        <w:ind w:left="1076" w:hanging="360"/>
      </w:pPr>
      <w:rPr>
        <w:rFonts w:hint="default" w:ascii="Wingdings" w:hAnsi="Wingdings" w:eastAsia="Wingdings" w:cs="Wingdings"/>
        <w:w w:val="100"/>
        <w:sz w:val="24"/>
        <w:szCs w:val="24"/>
        <w:lang w:val="cs-CZ" w:eastAsia="cs-CZ" w:bidi="cs-CZ"/>
      </w:rPr>
    </w:lvl>
    <w:lvl w:ilvl="2">
      <w:start w:val="0"/>
      <w:numFmt w:val="bullet"/>
      <w:lvlText w:val="o"/>
      <w:lvlJc w:val="left"/>
      <w:pPr>
        <w:ind w:left="1796" w:hanging="360"/>
      </w:pPr>
      <w:rPr>
        <w:rFonts w:hint="default" w:ascii="Courier New" w:hAnsi="Courier New" w:eastAsia="Courier New" w:cs="Courier New"/>
        <w:w w:val="100"/>
        <w:sz w:val="24"/>
        <w:szCs w:val="24"/>
        <w:lang w:val="cs-CZ" w:eastAsia="cs-CZ" w:bidi="cs-CZ"/>
      </w:rPr>
    </w:lvl>
    <w:lvl w:ilvl="3">
      <w:start w:val="0"/>
      <w:numFmt w:val="bullet"/>
      <w:lvlText w:val="•"/>
      <w:lvlJc w:val="left"/>
      <w:pPr>
        <w:ind w:left="1800" w:hanging="360"/>
      </w:pPr>
      <w:rPr>
        <w:rFonts w:hint="default"/>
        <w:lang w:val="cs-CZ" w:eastAsia="cs-CZ" w:bidi="cs-CZ"/>
      </w:rPr>
    </w:lvl>
    <w:lvl w:ilvl="4">
      <w:start w:val="0"/>
      <w:numFmt w:val="bullet"/>
      <w:lvlText w:val="•"/>
      <w:lvlJc w:val="left"/>
      <w:pPr>
        <w:ind w:left="2060" w:hanging="360"/>
      </w:pPr>
      <w:rPr>
        <w:rFonts w:hint="default"/>
        <w:lang w:val="cs-CZ" w:eastAsia="cs-CZ" w:bidi="cs-CZ"/>
      </w:rPr>
    </w:lvl>
    <w:lvl w:ilvl="5">
      <w:start w:val="0"/>
      <w:numFmt w:val="bullet"/>
      <w:lvlText w:val="•"/>
      <w:lvlJc w:val="left"/>
      <w:pPr>
        <w:ind w:left="3351" w:hanging="360"/>
      </w:pPr>
      <w:rPr>
        <w:rFonts w:hint="default"/>
        <w:lang w:val="cs-CZ" w:eastAsia="cs-CZ" w:bidi="cs-CZ"/>
      </w:rPr>
    </w:lvl>
    <w:lvl w:ilvl="6">
      <w:start w:val="0"/>
      <w:numFmt w:val="bullet"/>
      <w:lvlText w:val="•"/>
      <w:lvlJc w:val="left"/>
      <w:pPr>
        <w:ind w:left="4642" w:hanging="360"/>
      </w:pPr>
      <w:rPr>
        <w:rFonts w:hint="default"/>
        <w:lang w:val="cs-CZ" w:eastAsia="cs-CZ" w:bidi="cs-CZ"/>
      </w:rPr>
    </w:lvl>
    <w:lvl w:ilvl="7">
      <w:start w:val="0"/>
      <w:numFmt w:val="bullet"/>
      <w:lvlText w:val="•"/>
      <w:lvlJc w:val="left"/>
      <w:pPr>
        <w:ind w:left="5933" w:hanging="360"/>
      </w:pPr>
      <w:rPr>
        <w:rFonts w:hint="default"/>
        <w:lang w:val="cs-CZ" w:eastAsia="cs-CZ" w:bidi="cs-CZ"/>
      </w:rPr>
    </w:lvl>
    <w:lvl w:ilvl="8">
      <w:start w:val="0"/>
      <w:numFmt w:val="bullet"/>
      <w:lvlText w:val="•"/>
      <w:lvlJc w:val="left"/>
      <w:pPr>
        <w:ind w:left="7224" w:hanging="360"/>
      </w:pPr>
      <w:rPr>
        <w:rFonts w:hint="default"/>
        <w:lang w:val="cs-CZ" w:eastAsia="cs-CZ" w:bidi="cs-CZ"/>
      </w:rPr>
    </w:lvl>
  </w:abstractNum>
  <w:abstractNum w:abstractNumId="8">
    <w:multiLevelType w:val="hybridMultilevel"/>
    <w:lvl w:ilvl="0">
      <w:start w:val="0"/>
      <w:numFmt w:val="bullet"/>
      <w:lvlText w:val=""/>
      <w:lvlJc w:val="left"/>
      <w:pPr>
        <w:ind w:left="1208" w:hanging="425"/>
      </w:pPr>
      <w:rPr>
        <w:rFonts w:hint="default" w:ascii="Symbol" w:hAnsi="Symbol" w:eastAsia="Symbol" w:cs="Symbol"/>
        <w:w w:val="100"/>
        <w:sz w:val="24"/>
        <w:szCs w:val="24"/>
        <w:lang w:val="cs-CZ" w:eastAsia="cs-CZ" w:bidi="cs-CZ"/>
      </w:rPr>
    </w:lvl>
    <w:lvl w:ilvl="1">
      <w:start w:val="0"/>
      <w:numFmt w:val="bullet"/>
      <w:lvlText w:val=""/>
      <w:lvlJc w:val="left"/>
      <w:pPr>
        <w:ind w:left="1503" w:hanging="360"/>
      </w:pPr>
      <w:rPr>
        <w:rFonts w:hint="default" w:ascii="Wingdings" w:hAnsi="Wingdings" w:eastAsia="Wingdings" w:cs="Wingdings"/>
        <w:w w:val="100"/>
        <w:sz w:val="24"/>
        <w:szCs w:val="24"/>
        <w:lang w:val="cs-CZ" w:eastAsia="cs-CZ" w:bidi="cs-CZ"/>
      </w:rPr>
    </w:lvl>
    <w:lvl w:ilvl="2">
      <w:start w:val="0"/>
      <w:numFmt w:val="bullet"/>
      <w:lvlText w:val="•"/>
      <w:lvlJc w:val="left"/>
      <w:pPr>
        <w:ind w:left="2422" w:hanging="360"/>
      </w:pPr>
      <w:rPr>
        <w:rFonts w:hint="default"/>
        <w:lang w:val="cs-CZ" w:eastAsia="cs-CZ" w:bidi="cs-CZ"/>
      </w:rPr>
    </w:lvl>
    <w:lvl w:ilvl="3">
      <w:start w:val="0"/>
      <w:numFmt w:val="bullet"/>
      <w:lvlText w:val="•"/>
      <w:lvlJc w:val="left"/>
      <w:pPr>
        <w:ind w:left="3345" w:hanging="360"/>
      </w:pPr>
      <w:rPr>
        <w:rFonts w:hint="default"/>
        <w:lang w:val="cs-CZ" w:eastAsia="cs-CZ" w:bidi="cs-CZ"/>
      </w:rPr>
    </w:lvl>
    <w:lvl w:ilvl="4">
      <w:start w:val="0"/>
      <w:numFmt w:val="bullet"/>
      <w:lvlText w:val="•"/>
      <w:lvlJc w:val="left"/>
      <w:pPr>
        <w:ind w:left="4268" w:hanging="360"/>
      </w:pPr>
      <w:rPr>
        <w:rFonts w:hint="default"/>
        <w:lang w:val="cs-CZ" w:eastAsia="cs-CZ" w:bidi="cs-CZ"/>
      </w:rPr>
    </w:lvl>
    <w:lvl w:ilvl="5">
      <w:start w:val="0"/>
      <w:numFmt w:val="bullet"/>
      <w:lvlText w:val="•"/>
      <w:lvlJc w:val="left"/>
      <w:pPr>
        <w:ind w:left="5191" w:hanging="360"/>
      </w:pPr>
      <w:rPr>
        <w:rFonts w:hint="default"/>
        <w:lang w:val="cs-CZ" w:eastAsia="cs-CZ" w:bidi="cs-CZ"/>
      </w:rPr>
    </w:lvl>
    <w:lvl w:ilvl="6">
      <w:start w:val="0"/>
      <w:numFmt w:val="bullet"/>
      <w:lvlText w:val="•"/>
      <w:lvlJc w:val="left"/>
      <w:pPr>
        <w:ind w:left="6114" w:hanging="360"/>
      </w:pPr>
      <w:rPr>
        <w:rFonts w:hint="default"/>
        <w:lang w:val="cs-CZ" w:eastAsia="cs-CZ" w:bidi="cs-CZ"/>
      </w:rPr>
    </w:lvl>
    <w:lvl w:ilvl="7">
      <w:start w:val="0"/>
      <w:numFmt w:val="bullet"/>
      <w:lvlText w:val="•"/>
      <w:lvlJc w:val="left"/>
      <w:pPr>
        <w:ind w:left="7037" w:hanging="360"/>
      </w:pPr>
      <w:rPr>
        <w:rFonts w:hint="default"/>
        <w:lang w:val="cs-CZ" w:eastAsia="cs-CZ" w:bidi="cs-CZ"/>
      </w:rPr>
    </w:lvl>
    <w:lvl w:ilvl="8">
      <w:start w:val="0"/>
      <w:numFmt w:val="bullet"/>
      <w:lvlText w:val="•"/>
      <w:lvlJc w:val="left"/>
      <w:pPr>
        <w:ind w:left="7960" w:hanging="360"/>
      </w:pPr>
      <w:rPr>
        <w:rFonts w:hint="default"/>
        <w:lang w:val="cs-CZ" w:eastAsia="cs-CZ" w:bidi="cs-CZ"/>
      </w:rPr>
    </w:lvl>
  </w:abstractNum>
  <w:abstractNum w:abstractNumId="7">
    <w:multiLevelType w:val="hybridMultilevel"/>
    <w:lvl w:ilvl="0">
      <w:start w:val="1"/>
      <w:numFmt w:val="decimal"/>
      <w:lvlText w:val="%1)"/>
      <w:lvlJc w:val="left"/>
      <w:pPr>
        <w:ind w:left="783" w:hanging="382"/>
        <w:jc w:val="right"/>
      </w:pPr>
      <w:rPr>
        <w:rFonts w:hint="default"/>
        <w:spacing w:val="-1"/>
        <w:w w:val="100"/>
        <w:lang w:val="cs-CZ" w:eastAsia="cs-CZ" w:bidi="cs-CZ"/>
      </w:rPr>
    </w:lvl>
    <w:lvl w:ilvl="1">
      <w:start w:val="0"/>
      <w:numFmt w:val="bullet"/>
      <w:lvlText w:val=""/>
      <w:lvlJc w:val="left"/>
      <w:pPr>
        <w:ind w:left="1503" w:hanging="360"/>
      </w:pPr>
      <w:rPr>
        <w:rFonts w:hint="default" w:ascii="Wingdings" w:hAnsi="Wingdings" w:eastAsia="Wingdings" w:cs="Wingdings"/>
        <w:w w:val="100"/>
        <w:sz w:val="24"/>
        <w:szCs w:val="24"/>
        <w:lang w:val="cs-CZ" w:eastAsia="cs-CZ" w:bidi="cs-CZ"/>
      </w:rPr>
    </w:lvl>
    <w:lvl w:ilvl="2">
      <w:start w:val="0"/>
      <w:numFmt w:val="bullet"/>
      <w:lvlText w:val="•"/>
      <w:lvlJc w:val="left"/>
      <w:pPr>
        <w:ind w:left="2422" w:hanging="360"/>
      </w:pPr>
      <w:rPr>
        <w:rFonts w:hint="default"/>
        <w:lang w:val="cs-CZ" w:eastAsia="cs-CZ" w:bidi="cs-CZ"/>
      </w:rPr>
    </w:lvl>
    <w:lvl w:ilvl="3">
      <w:start w:val="0"/>
      <w:numFmt w:val="bullet"/>
      <w:lvlText w:val="•"/>
      <w:lvlJc w:val="left"/>
      <w:pPr>
        <w:ind w:left="3345" w:hanging="360"/>
      </w:pPr>
      <w:rPr>
        <w:rFonts w:hint="default"/>
        <w:lang w:val="cs-CZ" w:eastAsia="cs-CZ" w:bidi="cs-CZ"/>
      </w:rPr>
    </w:lvl>
    <w:lvl w:ilvl="4">
      <w:start w:val="0"/>
      <w:numFmt w:val="bullet"/>
      <w:lvlText w:val="•"/>
      <w:lvlJc w:val="left"/>
      <w:pPr>
        <w:ind w:left="4268" w:hanging="360"/>
      </w:pPr>
      <w:rPr>
        <w:rFonts w:hint="default"/>
        <w:lang w:val="cs-CZ" w:eastAsia="cs-CZ" w:bidi="cs-CZ"/>
      </w:rPr>
    </w:lvl>
    <w:lvl w:ilvl="5">
      <w:start w:val="0"/>
      <w:numFmt w:val="bullet"/>
      <w:lvlText w:val="•"/>
      <w:lvlJc w:val="left"/>
      <w:pPr>
        <w:ind w:left="5191" w:hanging="360"/>
      </w:pPr>
      <w:rPr>
        <w:rFonts w:hint="default"/>
        <w:lang w:val="cs-CZ" w:eastAsia="cs-CZ" w:bidi="cs-CZ"/>
      </w:rPr>
    </w:lvl>
    <w:lvl w:ilvl="6">
      <w:start w:val="0"/>
      <w:numFmt w:val="bullet"/>
      <w:lvlText w:val="•"/>
      <w:lvlJc w:val="left"/>
      <w:pPr>
        <w:ind w:left="6114" w:hanging="360"/>
      </w:pPr>
      <w:rPr>
        <w:rFonts w:hint="default"/>
        <w:lang w:val="cs-CZ" w:eastAsia="cs-CZ" w:bidi="cs-CZ"/>
      </w:rPr>
    </w:lvl>
    <w:lvl w:ilvl="7">
      <w:start w:val="0"/>
      <w:numFmt w:val="bullet"/>
      <w:lvlText w:val="•"/>
      <w:lvlJc w:val="left"/>
      <w:pPr>
        <w:ind w:left="7037" w:hanging="360"/>
      </w:pPr>
      <w:rPr>
        <w:rFonts w:hint="default"/>
        <w:lang w:val="cs-CZ" w:eastAsia="cs-CZ" w:bidi="cs-CZ"/>
      </w:rPr>
    </w:lvl>
    <w:lvl w:ilvl="8">
      <w:start w:val="0"/>
      <w:numFmt w:val="bullet"/>
      <w:lvlText w:val="•"/>
      <w:lvlJc w:val="left"/>
      <w:pPr>
        <w:ind w:left="7960" w:hanging="360"/>
      </w:pPr>
      <w:rPr>
        <w:rFonts w:hint="default"/>
        <w:lang w:val="cs-CZ" w:eastAsia="cs-CZ" w:bidi="cs-CZ"/>
      </w:rPr>
    </w:lvl>
  </w:abstractNum>
  <w:abstractNum w:abstractNumId="6">
    <w:multiLevelType w:val="hybridMultilevel"/>
    <w:lvl w:ilvl="0">
      <w:start w:val="1"/>
      <w:numFmt w:val="decimal"/>
      <w:lvlText w:val="%1)"/>
      <w:lvlJc w:val="left"/>
      <w:pPr>
        <w:ind w:left="776" w:hanging="360"/>
        <w:jc w:val="left"/>
      </w:pPr>
      <w:rPr>
        <w:rFonts w:hint="default" w:ascii="Garamond" w:hAnsi="Garamond" w:eastAsia="Garamond" w:cs="Garamond"/>
        <w:spacing w:val="-27"/>
        <w:w w:val="100"/>
        <w:sz w:val="24"/>
        <w:szCs w:val="24"/>
        <w:lang w:val="cs-CZ" w:eastAsia="cs-CZ" w:bidi="cs-CZ"/>
      </w:rPr>
    </w:lvl>
    <w:lvl w:ilvl="1">
      <w:start w:val="0"/>
      <w:numFmt w:val="bullet"/>
      <w:lvlText w:val=""/>
      <w:lvlJc w:val="left"/>
      <w:pPr>
        <w:ind w:left="1064" w:hanging="281"/>
      </w:pPr>
      <w:rPr>
        <w:rFonts w:hint="default" w:ascii="Wingdings" w:hAnsi="Wingdings" w:eastAsia="Wingdings" w:cs="Wingdings"/>
        <w:w w:val="100"/>
        <w:sz w:val="24"/>
        <w:szCs w:val="24"/>
        <w:lang w:val="cs-CZ" w:eastAsia="cs-CZ" w:bidi="cs-CZ"/>
      </w:rPr>
    </w:lvl>
    <w:lvl w:ilvl="2">
      <w:start w:val="0"/>
      <w:numFmt w:val="bullet"/>
      <w:lvlText w:val="•"/>
      <w:lvlJc w:val="left"/>
      <w:pPr>
        <w:ind w:left="2031" w:hanging="281"/>
      </w:pPr>
      <w:rPr>
        <w:rFonts w:hint="default"/>
        <w:lang w:val="cs-CZ" w:eastAsia="cs-CZ" w:bidi="cs-CZ"/>
      </w:rPr>
    </w:lvl>
    <w:lvl w:ilvl="3">
      <w:start w:val="0"/>
      <w:numFmt w:val="bullet"/>
      <w:lvlText w:val="•"/>
      <w:lvlJc w:val="left"/>
      <w:pPr>
        <w:ind w:left="3003" w:hanging="281"/>
      </w:pPr>
      <w:rPr>
        <w:rFonts w:hint="default"/>
        <w:lang w:val="cs-CZ" w:eastAsia="cs-CZ" w:bidi="cs-CZ"/>
      </w:rPr>
    </w:lvl>
    <w:lvl w:ilvl="4">
      <w:start w:val="0"/>
      <w:numFmt w:val="bullet"/>
      <w:lvlText w:val="•"/>
      <w:lvlJc w:val="left"/>
      <w:pPr>
        <w:ind w:left="3975" w:hanging="281"/>
      </w:pPr>
      <w:rPr>
        <w:rFonts w:hint="default"/>
        <w:lang w:val="cs-CZ" w:eastAsia="cs-CZ" w:bidi="cs-CZ"/>
      </w:rPr>
    </w:lvl>
    <w:lvl w:ilvl="5">
      <w:start w:val="0"/>
      <w:numFmt w:val="bullet"/>
      <w:lvlText w:val="•"/>
      <w:lvlJc w:val="left"/>
      <w:pPr>
        <w:ind w:left="4947" w:hanging="281"/>
      </w:pPr>
      <w:rPr>
        <w:rFonts w:hint="default"/>
        <w:lang w:val="cs-CZ" w:eastAsia="cs-CZ" w:bidi="cs-CZ"/>
      </w:rPr>
    </w:lvl>
    <w:lvl w:ilvl="6">
      <w:start w:val="0"/>
      <w:numFmt w:val="bullet"/>
      <w:lvlText w:val="•"/>
      <w:lvlJc w:val="left"/>
      <w:pPr>
        <w:ind w:left="5919" w:hanging="281"/>
      </w:pPr>
      <w:rPr>
        <w:rFonts w:hint="default"/>
        <w:lang w:val="cs-CZ" w:eastAsia="cs-CZ" w:bidi="cs-CZ"/>
      </w:rPr>
    </w:lvl>
    <w:lvl w:ilvl="7">
      <w:start w:val="0"/>
      <w:numFmt w:val="bullet"/>
      <w:lvlText w:val="•"/>
      <w:lvlJc w:val="left"/>
      <w:pPr>
        <w:ind w:left="6890" w:hanging="281"/>
      </w:pPr>
      <w:rPr>
        <w:rFonts w:hint="default"/>
        <w:lang w:val="cs-CZ" w:eastAsia="cs-CZ" w:bidi="cs-CZ"/>
      </w:rPr>
    </w:lvl>
    <w:lvl w:ilvl="8">
      <w:start w:val="0"/>
      <w:numFmt w:val="bullet"/>
      <w:lvlText w:val="•"/>
      <w:lvlJc w:val="left"/>
      <w:pPr>
        <w:ind w:left="7862" w:hanging="281"/>
      </w:pPr>
      <w:rPr>
        <w:rFonts w:hint="default"/>
        <w:lang w:val="cs-CZ" w:eastAsia="cs-CZ" w:bidi="cs-CZ"/>
      </w:rPr>
    </w:lvl>
  </w:abstractNum>
  <w:abstractNum w:abstractNumId="5">
    <w:multiLevelType w:val="hybridMultilevel"/>
    <w:lvl w:ilvl="0">
      <w:start w:val="1"/>
      <w:numFmt w:val="decimal"/>
      <w:lvlText w:val="%1)"/>
      <w:lvlJc w:val="left"/>
      <w:pPr>
        <w:ind w:left="776" w:hanging="360"/>
        <w:jc w:val="left"/>
      </w:pPr>
      <w:rPr>
        <w:rFonts w:hint="default" w:ascii="Garamond" w:hAnsi="Garamond" w:eastAsia="Garamond" w:cs="Garamond"/>
        <w:spacing w:val="-3"/>
        <w:w w:val="100"/>
        <w:sz w:val="24"/>
        <w:szCs w:val="24"/>
        <w:lang w:val="cs-CZ" w:eastAsia="cs-CZ" w:bidi="cs-CZ"/>
      </w:rPr>
    </w:lvl>
    <w:lvl w:ilvl="1">
      <w:start w:val="1"/>
      <w:numFmt w:val="lowerLetter"/>
      <w:lvlText w:val="%2)"/>
      <w:lvlJc w:val="left"/>
      <w:pPr>
        <w:ind w:left="1208" w:hanging="425"/>
        <w:jc w:val="left"/>
      </w:pPr>
      <w:rPr>
        <w:rFonts w:hint="default" w:ascii="Garamond" w:hAnsi="Garamond" w:eastAsia="Garamond" w:cs="Garamond"/>
        <w:spacing w:val="-2"/>
        <w:w w:val="100"/>
        <w:sz w:val="24"/>
        <w:szCs w:val="24"/>
        <w:lang w:val="cs-CZ" w:eastAsia="cs-CZ" w:bidi="cs-CZ"/>
      </w:rPr>
    </w:lvl>
    <w:lvl w:ilvl="2">
      <w:start w:val="0"/>
      <w:numFmt w:val="bullet"/>
      <w:lvlText w:val=""/>
      <w:lvlJc w:val="left"/>
      <w:pPr>
        <w:ind w:left="1774" w:hanging="425"/>
      </w:pPr>
      <w:rPr>
        <w:rFonts w:hint="default" w:ascii="Wingdings" w:hAnsi="Wingdings" w:eastAsia="Wingdings" w:cs="Wingdings"/>
        <w:w w:val="100"/>
        <w:sz w:val="24"/>
        <w:szCs w:val="24"/>
        <w:lang w:val="cs-CZ" w:eastAsia="cs-CZ" w:bidi="cs-CZ"/>
      </w:rPr>
    </w:lvl>
    <w:lvl w:ilvl="3">
      <w:start w:val="0"/>
      <w:numFmt w:val="bullet"/>
      <w:lvlText w:val="•"/>
      <w:lvlJc w:val="left"/>
      <w:pPr>
        <w:ind w:left="1747" w:hanging="425"/>
      </w:pPr>
      <w:rPr>
        <w:rFonts w:hint="default"/>
        <w:lang w:val="cs-CZ" w:eastAsia="cs-CZ" w:bidi="cs-CZ"/>
      </w:rPr>
    </w:lvl>
    <w:lvl w:ilvl="4">
      <w:start w:val="0"/>
      <w:numFmt w:val="bullet"/>
      <w:lvlText w:val="•"/>
      <w:lvlJc w:val="left"/>
      <w:pPr>
        <w:ind w:left="1714" w:hanging="425"/>
      </w:pPr>
      <w:rPr>
        <w:rFonts w:hint="default"/>
        <w:lang w:val="cs-CZ" w:eastAsia="cs-CZ" w:bidi="cs-CZ"/>
      </w:rPr>
    </w:lvl>
    <w:lvl w:ilvl="5">
      <w:start w:val="0"/>
      <w:numFmt w:val="bullet"/>
      <w:lvlText w:val="•"/>
      <w:lvlJc w:val="left"/>
      <w:pPr>
        <w:ind w:left="1682" w:hanging="425"/>
      </w:pPr>
      <w:rPr>
        <w:rFonts w:hint="default"/>
        <w:lang w:val="cs-CZ" w:eastAsia="cs-CZ" w:bidi="cs-CZ"/>
      </w:rPr>
    </w:lvl>
    <w:lvl w:ilvl="6">
      <w:start w:val="0"/>
      <w:numFmt w:val="bullet"/>
      <w:lvlText w:val="•"/>
      <w:lvlJc w:val="left"/>
      <w:pPr>
        <w:ind w:left="1649" w:hanging="425"/>
      </w:pPr>
      <w:rPr>
        <w:rFonts w:hint="default"/>
        <w:lang w:val="cs-CZ" w:eastAsia="cs-CZ" w:bidi="cs-CZ"/>
      </w:rPr>
    </w:lvl>
    <w:lvl w:ilvl="7">
      <w:start w:val="0"/>
      <w:numFmt w:val="bullet"/>
      <w:lvlText w:val="•"/>
      <w:lvlJc w:val="left"/>
      <w:pPr>
        <w:ind w:left="1616" w:hanging="425"/>
      </w:pPr>
      <w:rPr>
        <w:rFonts w:hint="default"/>
        <w:lang w:val="cs-CZ" w:eastAsia="cs-CZ" w:bidi="cs-CZ"/>
      </w:rPr>
    </w:lvl>
    <w:lvl w:ilvl="8">
      <w:start w:val="0"/>
      <w:numFmt w:val="bullet"/>
      <w:lvlText w:val="•"/>
      <w:lvlJc w:val="left"/>
      <w:pPr>
        <w:ind w:left="1584" w:hanging="425"/>
      </w:pPr>
      <w:rPr>
        <w:rFonts w:hint="default"/>
        <w:lang w:val="cs-CZ" w:eastAsia="cs-CZ" w:bidi="cs-CZ"/>
      </w:rPr>
    </w:lvl>
  </w:abstractNum>
  <w:abstractNum w:abstractNumId="4">
    <w:multiLevelType w:val="hybridMultilevel"/>
    <w:lvl w:ilvl="0">
      <w:start w:val="1"/>
      <w:numFmt w:val="decimal"/>
      <w:lvlText w:val="%1)"/>
      <w:lvlJc w:val="left"/>
      <w:pPr>
        <w:ind w:left="776" w:hanging="358"/>
        <w:jc w:val="left"/>
      </w:pPr>
      <w:rPr>
        <w:rFonts w:hint="default" w:ascii="Garamond" w:hAnsi="Garamond" w:eastAsia="Garamond" w:cs="Garamond"/>
        <w:spacing w:val="-14"/>
        <w:w w:val="100"/>
        <w:sz w:val="24"/>
        <w:szCs w:val="24"/>
        <w:lang w:val="cs-CZ" w:eastAsia="cs-CZ" w:bidi="cs-CZ"/>
      </w:rPr>
    </w:lvl>
    <w:lvl w:ilvl="1">
      <w:start w:val="0"/>
      <w:numFmt w:val="bullet"/>
      <w:lvlText w:val="•"/>
      <w:lvlJc w:val="left"/>
      <w:pPr>
        <w:ind w:left="1682" w:hanging="358"/>
      </w:pPr>
      <w:rPr>
        <w:rFonts w:hint="default"/>
        <w:lang w:val="cs-CZ" w:eastAsia="cs-CZ" w:bidi="cs-CZ"/>
      </w:rPr>
    </w:lvl>
    <w:lvl w:ilvl="2">
      <w:start w:val="0"/>
      <w:numFmt w:val="bullet"/>
      <w:lvlText w:val="•"/>
      <w:lvlJc w:val="left"/>
      <w:pPr>
        <w:ind w:left="2585" w:hanging="358"/>
      </w:pPr>
      <w:rPr>
        <w:rFonts w:hint="default"/>
        <w:lang w:val="cs-CZ" w:eastAsia="cs-CZ" w:bidi="cs-CZ"/>
      </w:rPr>
    </w:lvl>
    <w:lvl w:ilvl="3">
      <w:start w:val="0"/>
      <w:numFmt w:val="bullet"/>
      <w:lvlText w:val="•"/>
      <w:lvlJc w:val="left"/>
      <w:pPr>
        <w:ind w:left="3487" w:hanging="358"/>
      </w:pPr>
      <w:rPr>
        <w:rFonts w:hint="default"/>
        <w:lang w:val="cs-CZ" w:eastAsia="cs-CZ" w:bidi="cs-CZ"/>
      </w:rPr>
    </w:lvl>
    <w:lvl w:ilvl="4">
      <w:start w:val="0"/>
      <w:numFmt w:val="bullet"/>
      <w:lvlText w:val="•"/>
      <w:lvlJc w:val="left"/>
      <w:pPr>
        <w:ind w:left="4390" w:hanging="358"/>
      </w:pPr>
      <w:rPr>
        <w:rFonts w:hint="default"/>
        <w:lang w:val="cs-CZ" w:eastAsia="cs-CZ" w:bidi="cs-CZ"/>
      </w:rPr>
    </w:lvl>
    <w:lvl w:ilvl="5">
      <w:start w:val="0"/>
      <w:numFmt w:val="bullet"/>
      <w:lvlText w:val="•"/>
      <w:lvlJc w:val="left"/>
      <w:pPr>
        <w:ind w:left="5293" w:hanging="358"/>
      </w:pPr>
      <w:rPr>
        <w:rFonts w:hint="default"/>
        <w:lang w:val="cs-CZ" w:eastAsia="cs-CZ" w:bidi="cs-CZ"/>
      </w:rPr>
    </w:lvl>
    <w:lvl w:ilvl="6">
      <w:start w:val="0"/>
      <w:numFmt w:val="bullet"/>
      <w:lvlText w:val="•"/>
      <w:lvlJc w:val="left"/>
      <w:pPr>
        <w:ind w:left="6195" w:hanging="358"/>
      </w:pPr>
      <w:rPr>
        <w:rFonts w:hint="default"/>
        <w:lang w:val="cs-CZ" w:eastAsia="cs-CZ" w:bidi="cs-CZ"/>
      </w:rPr>
    </w:lvl>
    <w:lvl w:ilvl="7">
      <w:start w:val="0"/>
      <w:numFmt w:val="bullet"/>
      <w:lvlText w:val="•"/>
      <w:lvlJc w:val="left"/>
      <w:pPr>
        <w:ind w:left="7098" w:hanging="358"/>
      </w:pPr>
      <w:rPr>
        <w:rFonts w:hint="default"/>
        <w:lang w:val="cs-CZ" w:eastAsia="cs-CZ" w:bidi="cs-CZ"/>
      </w:rPr>
    </w:lvl>
    <w:lvl w:ilvl="8">
      <w:start w:val="0"/>
      <w:numFmt w:val="bullet"/>
      <w:lvlText w:val="•"/>
      <w:lvlJc w:val="left"/>
      <w:pPr>
        <w:ind w:left="8001" w:hanging="358"/>
      </w:pPr>
      <w:rPr>
        <w:rFonts w:hint="default"/>
        <w:lang w:val="cs-CZ" w:eastAsia="cs-CZ" w:bidi="cs-CZ"/>
      </w:rPr>
    </w:lvl>
  </w:abstractNum>
  <w:abstractNum w:abstractNumId="3">
    <w:multiLevelType w:val="hybridMultilevel"/>
    <w:lvl w:ilvl="0">
      <w:start w:val="1"/>
      <w:numFmt w:val="decimal"/>
      <w:lvlText w:val="%1)"/>
      <w:lvlJc w:val="left"/>
      <w:pPr>
        <w:ind w:left="704" w:hanging="348"/>
        <w:jc w:val="right"/>
      </w:pPr>
      <w:rPr>
        <w:rFonts w:hint="default"/>
        <w:spacing w:val="-1"/>
        <w:w w:val="100"/>
        <w:lang w:val="cs-CZ" w:eastAsia="cs-CZ" w:bidi="cs-CZ"/>
      </w:rPr>
    </w:lvl>
    <w:lvl w:ilvl="1">
      <w:start w:val="0"/>
      <w:numFmt w:val="bullet"/>
      <w:lvlText w:val="•"/>
      <w:lvlJc w:val="left"/>
      <w:pPr>
        <w:ind w:left="1610" w:hanging="348"/>
      </w:pPr>
      <w:rPr>
        <w:rFonts w:hint="default"/>
        <w:lang w:val="cs-CZ" w:eastAsia="cs-CZ" w:bidi="cs-CZ"/>
      </w:rPr>
    </w:lvl>
    <w:lvl w:ilvl="2">
      <w:start w:val="0"/>
      <w:numFmt w:val="bullet"/>
      <w:lvlText w:val="•"/>
      <w:lvlJc w:val="left"/>
      <w:pPr>
        <w:ind w:left="2521" w:hanging="348"/>
      </w:pPr>
      <w:rPr>
        <w:rFonts w:hint="default"/>
        <w:lang w:val="cs-CZ" w:eastAsia="cs-CZ" w:bidi="cs-CZ"/>
      </w:rPr>
    </w:lvl>
    <w:lvl w:ilvl="3">
      <w:start w:val="0"/>
      <w:numFmt w:val="bullet"/>
      <w:lvlText w:val="•"/>
      <w:lvlJc w:val="left"/>
      <w:pPr>
        <w:ind w:left="3431" w:hanging="348"/>
      </w:pPr>
      <w:rPr>
        <w:rFonts w:hint="default"/>
        <w:lang w:val="cs-CZ" w:eastAsia="cs-CZ" w:bidi="cs-CZ"/>
      </w:rPr>
    </w:lvl>
    <w:lvl w:ilvl="4">
      <w:start w:val="0"/>
      <w:numFmt w:val="bullet"/>
      <w:lvlText w:val="•"/>
      <w:lvlJc w:val="left"/>
      <w:pPr>
        <w:ind w:left="4342" w:hanging="348"/>
      </w:pPr>
      <w:rPr>
        <w:rFonts w:hint="default"/>
        <w:lang w:val="cs-CZ" w:eastAsia="cs-CZ" w:bidi="cs-CZ"/>
      </w:rPr>
    </w:lvl>
    <w:lvl w:ilvl="5">
      <w:start w:val="0"/>
      <w:numFmt w:val="bullet"/>
      <w:lvlText w:val="•"/>
      <w:lvlJc w:val="left"/>
      <w:pPr>
        <w:ind w:left="5253" w:hanging="348"/>
      </w:pPr>
      <w:rPr>
        <w:rFonts w:hint="default"/>
        <w:lang w:val="cs-CZ" w:eastAsia="cs-CZ" w:bidi="cs-CZ"/>
      </w:rPr>
    </w:lvl>
    <w:lvl w:ilvl="6">
      <w:start w:val="0"/>
      <w:numFmt w:val="bullet"/>
      <w:lvlText w:val="•"/>
      <w:lvlJc w:val="left"/>
      <w:pPr>
        <w:ind w:left="6163" w:hanging="348"/>
      </w:pPr>
      <w:rPr>
        <w:rFonts w:hint="default"/>
        <w:lang w:val="cs-CZ" w:eastAsia="cs-CZ" w:bidi="cs-CZ"/>
      </w:rPr>
    </w:lvl>
    <w:lvl w:ilvl="7">
      <w:start w:val="0"/>
      <w:numFmt w:val="bullet"/>
      <w:lvlText w:val="•"/>
      <w:lvlJc w:val="left"/>
      <w:pPr>
        <w:ind w:left="7074" w:hanging="348"/>
      </w:pPr>
      <w:rPr>
        <w:rFonts w:hint="default"/>
        <w:lang w:val="cs-CZ" w:eastAsia="cs-CZ" w:bidi="cs-CZ"/>
      </w:rPr>
    </w:lvl>
    <w:lvl w:ilvl="8">
      <w:start w:val="0"/>
      <w:numFmt w:val="bullet"/>
      <w:lvlText w:val="•"/>
      <w:lvlJc w:val="left"/>
      <w:pPr>
        <w:ind w:left="7985" w:hanging="348"/>
      </w:pPr>
      <w:rPr>
        <w:rFonts w:hint="default"/>
        <w:lang w:val="cs-CZ" w:eastAsia="cs-CZ" w:bidi="cs-CZ"/>
      </w:rPr>
    </w:lvl>
  </w:abstractNum>
  <w:abstractNum w:abstractNumId="2">
    <w:multiLevelType w:val="hybridMultilevel"/>
    <w:lvl w:ilvl="0">
      <w:start w:val="1"/>
      <w:numFmt w:val="decimal"/>
      <w:lvlText w:val="%1)"/>
      <w:lvlJc w:val="left"/>
      <w:pPr>
        <w:ind w:left="716" w:hanging="360"/>
        <w:jc w:val="left"/>
      </w:pPr>
      <w:rPr>
        <w:rFonts w:hint="default" w:ascii="Garamond" w:hAnsi="Garamond" w:eastAsia="Garamond" w:cs="Garamond"/>
        <w:spacing w:val="-3"/>
        <w:w w:val="100"/>
        <w:sz w:val="24"/>
        <w:szCs w:val="24"/>
        <w:lang w:val="cs-CZ" w:eastAsia="cs-CZ" w:bidi="cs-CZ"/>
      </w:rPr>
    </w:lvl>
    <w:lvl w:ilvl="1">
      <w:start w:val="1"/>
      <w:numFmt w:val="lowerLetter"/>
      <w:lvlText w:val="%2)"/>
      <w:lvlJc w:val="left"/>
      <w:pPr>
        <w:ind w:left="922" w:hanging="284"/>
        <w:jc w:val="left"/>
      </w:pPr>
      <w:rPr>
        <w:rFonts w:hint="default" w:ascii="Garamond" w:hAnsi="Garamond" w:eastAsia="Garamond" w:cs="Garamond"/>
        <w:spacing w:val="-25"/>
        <w:w w:val="100"/>
        <w:sz w:val="24"/>
        <w:szCs w:val="24"/>
        <w:lang w:val="cs-CZ" w:eastAsia="cs-CZ" w:bidi="cs-CZ"/>
      </w:rPr>
    </w:lvl>
    <w:lvl w:ilvl="2">
      <w:start w:val="0"/>
      <w:numFmt w:val="bullet"/>
      <w:lvlText w:val="•"/>
      <w:lvlJc w:val="left"/>
      <w:pPr>
        <w:ind w:left="1907" w:hanging="284"/>
      </w:pPr>
      <w:rPr>
        <w:rFonts w:hint="default"/>
        <w:lang w:val="cs-CZ" w:eastAsia="cs-CZ" w:bidi="cs-CZ"/>
      </w:rPr>
    </w:lvl>
    <w:lvl w:ilvl="3">
      <w:start w:val="0"/>
      <w:numFmt w:val="bullet"/>
      <w:lvlText w:val="•"/>
      <w:lvlJc w:val="left"/>
      <w:pPr>
        <w:ind w:left="2894" w:hanging="284"/>
      </w:pPr>
      <w:rPr>
        <w:rFonts w:hint="default"/>
        <w:lang w:val="cs-CZ" w:eastAsia="cs-CZ" w:bidi="cs-CZ"/>
      </w:rPr>
    </w:lvl>
    <w:lvl w:ilvl="4">
      <w:start w:val="0"/>
      <w:numFmt w:val="bullet"/>
      <w:lvlText w:val="•"/>
      <w:lvlJc w:val="left"/>
      <w:pPr>
        <w:ind w:left="3882" w:hanging="284"/>
      </w:pPr>
      <w:rPr>
        <w:rFonts w:hint="default"/>
        <w:lang w:val="cs-CZ" w:eastAsia="cs-CZ" w:bidi="cs-CZ"/>
      </w:rPr>
    </w:lvl>
    <w:lvl w:ilvl="5">
      <w:start w:val="0"/>
      <w:numFmt w:val="bullet"/>
      <w:lvlText w:val="•"/>
      <w:lvlJc w:val="left"/>
      <w:pPr>
        <w:ind w:left="4869" w:hanging="284"/>
      </w:pPr>
      <w:rPr>
        <w:rFonts w:hint="default"/>
        <w:lang w:val="cs-CZ" w:eastAsia="cs-CZ" w:bidi="cs-CZ"/>
      </w:rPr>
    </w:lvl>
    <w:lvl w:ilvl="6">
      <w:start w:val="0"/>
      <w:numFmt w:val="bullet"/>
      <w:lvlText w:val="•"/>
      <w:lvlJc w:val="left"/>
      <w:pPr>
        <w:ind w:left="5856" w:hanging="284"/>
      </w:pPr>
      <w:rPr>
        <w:rFonts w:hint="default"/>
        <w:lang w:val="cs-CZ" w:eastAsia="cs-CZ" w:bidi="cs-CZ"/>
      </w:rPr>
    </w:lvl>
    <w:lvl w:ilvl="7">
      <w:start w:val="0"/>
      <w:numFmt w:val="bullet"/>
      <w:lvlText w:val="•"/>
      <w:lvlJc w:val="left"/>
      <w:pPr>
        <w:ind w:left="6844" w:hanging="284"/>
      </w:pPr>
      <w:rPr>
        <w:rFonts w:hint="default"/>
        <w:lang w:val="cs-CZ" w:eastAsia="cs-CZ" w:bidi="cs-CZ"/>
      </w:rPr>
    </w:lvl>
    <w:lvl w:ilvl="8">
      <w:start w:val="0"/>
      <w:numFmt w:val="bullet"/>
      <w:lvlText w:val="•"/>
      <w:lvlJc w:val="left"/>
      <w:pPr>
        <w:ind w:left="7831" w:hanging="284"/>
      </w:pPr>
      <w:rPr>
        <w:rFonts w:hint="default"/>
        <w:lang w:val="cs-CZ" w:eastAsia="cs-CZ" w:bidi="cs-CZ"/>
      </w:rPr>
    </w:lvl>
  </w:abstractNum>
  <w:abstractNum w:abstractNumId="1">
    <w:multiLevelType w:val="hybridMultilevel"/>
    <w:lvl w:ilvl="0">
      <w:start w:val="1"/>
      <w:numFmt w:val="decimal"/>
      <w:lvlText w:val="%1)"/>
      <w:lvlJc w:val="left"/>
      <w:pPr>
        <w:ind w:left="713" w:hanging="358"/>
        <w:jc w:val="left"/>
      </w:pPr>
      <w:rPr>
        <w:rFonts w:hint="default" w:ascii="Garamond" w:hAnsi="Garamond" w:eastAsia="Garamond" w:cs="Garamond"/>
        <w:spacing w:val="-22"/>
        <w:w w:val="100"/>
        <w:sz w:val="24"/>
        <w:szCs w:val="24"/>
        <w:lang w:val="cs-CZ" w:eastAsia="cs-CZ" w:bidi="cs-CZ"/>
      </w:rPr>
    </w:lvl>
    <w:lvl w:ilvl="1">
      <w:start w:val="0"/>
      <w:numFmt w:val="bullet"/>
      <w:lvlText w:val="•"/>
      <w:lvlJc w:val="left"/>
      <w:pPr>
        <w:ind w:left="1628" w:hanging="358"/>
      </w:pPr>
      <w:rPr>
        <w:rFonts w:hint="default"/>
        <w:lang w:val="cs-CZ" w:eastAsia="cs-CZ" w:bidi="cs-CZ"/>
      </w:rPr>
    </w:lvl>
    <w:lvl w:ilvl="2">
      <w:start w:val="0"/>
      <w:numFmt w:val="bullet"/>
      <w:lvlText w:val="•"/>
      <w:lvlJc w:val="left"/>
      <w:pPr>
        <w:ind w:left="2537" w:hanging="358"/>
      </w:pPr>
      <w:rPr>
        <w:rFonts w:hint="default"/>
        <w:lang w:val="cs-CZ" w:eastAsia="cs-CZ" w:bidi="cs-CZ"/>
      </w:rPr>
    </w:lvl>
    <w:lvl w:ilvl="3">
      <w:start w:val="0"/>
      <w:numFmt w:val="bullet"/>
      <w:lvlText w:val="•"/>
      <w:lvlJc w:val="left"/>
      <w:pPr>
        <w:ind w:left="3445" w:hanging="358"/>
      </w:pPr>
      <w:rPr>
        <w:rFonts w:hint="default"/>
        <w:lang w:val="cs-CZ" w:eastAsia="cs-CZ" w:bidi="cs-CZ"/>
      </w:rPr>
    </w:lvl>
    <w:lvl w:ilvl="4">
      <w:start w:val="0"/>
      <w:numFmt w:val="bullet"/>
      <w:lvlText w:val="•"/>
      <w:lvlJc w:val="left"/>
      <w:pPr>
        <w:ind w:left="4354" w:hanging="358"/>
      </w:pPr>
      <w:rPr>
        <w:rFonts w:hint="default"/>
        <w:lang w:val="cs-CZ" w:eastAsia="cs-CZ" w:bidi="cs-CZ"/>
      </w:rPr>
    </w:lvl>
    <w:lvl w:ilvl="5">
      <w:start w:val="0"/>
      <w:numFmt w:val="bullet"/>
      <w:lvlText w:val="•"/>
      <w:lvlJc w:val="left"/>
      <w:pPr>
        <w:ind w:left="5263" w:hanging="358"/>
      </w:pPr>
      <w:rPr>
        <w:rFonts w:hint="default"/>
        <w:lang w:val="cs-CZ" w:eastAsia="cs-CZ" w:bidi="cs-CZ"/>
      </w:rPr>
    </w:lvl>
    <w:lvl w:ilvl="6">
      <w:start w:val="0"/>
      <w:numFmt w:val="bullet"/>
      <w:lvlText w:val="•"/>
      <w:lvlJc w:val="left"/>
      <w:pPr>
        <w:ind w:left="6171" w:hanging="358"/>
      </w:pPr>
      <w:rPr>
        <w:rFonts w:hint="default"/>
        <w:lang w:val="cs-CZ" w:eastAsia="cs-CZ" w:bidi="cs-CZ"/>
      </w:rPr>
    </w:lvl>
    <w:lvl w:ilvl="7">
      <w:start w:val="0"/>
      <w:numFmt w:val="bullet"/>
      <w:lvlText w:val="•"/>
      <w:lvlJc w:val="left"/>
      <w:pPr>
        <w:ind w:left="7080" w:hanging="358"/>
      </w:pPr>
      <w:rPr>
        <w:rFonts w:hint="default"/>
        <w:lang w:val="cs-CZ" w:eastAsia="cs-CZ" w:bidi="cs-CZ"/>
      </w:rPr>
    </w:lvl>
    <w:lvl w:ilvl="8">
      <w:start w:val="0"/>
      <w:numFmt w:val="bullet"/>
      <w:lvlText w:val="•"/>
      <w:lvlJc w:val="left"/>
      <w:pPr>
        <w:ind w:left="7989" w:hanging="358"/>
      </w:pPr>
      <w:rPr>
        <w:rFonts w:hint="default"/>
        <w:lang w:val="cs-CZ" w:eastAsia="cs-CZ" w:bidi="cs-CZ"/>
      </w:rPr>
    </w:lvl>
  </w:abstractNum>
  <w:abstractNum w:abstractNumId="0">
    <w:multiLevelType w:val="hybridMultilevel"/>
    <w:lvl w:ilvl="0">
      <w:start w:val="1"/>
      <w:numFmt w:val="decimal"/>
      <w:lvlText w:val="%1)"/>
      <w:lvlJc w:val="left"/>
      <w:pPr>
        <w:ind w:left="716" w:hanging="360"/>
        <w:jc w:val="left"/>
      </w:pPr>
      <w:rPr>
        <w:rFonts w:hint="default" w:ascii="Garamond" w:hAnsi="Garamond" w:eastAsia="Garamond" w:cs="Garamond"/>
        <w:spacing w:val="-3"/>
        <w:w w:val="100"/>
        <w:sz w:val="24"/>
        <w:szCs w:val="24"/>
        <w:lang w:val="cs-CZ" w:eastAsia="cs-CZ" w:bidi="cs-CZ"/>
      </w:rPr>
    </w:lvl>
    <w:lvl w:ilvl="1">
      <w:start w:val="0"/>
      <w:numFmt w:val="bullet"/>
      <w:lvlText w:val="•"/>
      <w:lvlJc w:val="left"/>
      <w:pPr>
        <w:ind w:left="1628" w:hanging="360"/>
      </w:pPr>
      <w:rPr>
        <w:rFonts w:hint="default"/>
        <w:lang w:val="cs-CZ" w:eastAsia="cs-CZ" w:bidi="cs-CZ"/>
      </w:rPr>
    </w:lvl>
    <w:lvl w:ilvl="2">
      <w:start w:val="0"/>
      <w:numFmt w:val="bullet"/>
      <w:lvlText w:val="•"/>
      <w:lvlJc w:val="left"/>
      <w:pPr>
        <w:ind w:left="2537" w:hanging="360"/>
      </w:pPr>
      <w:rPr>
        <w:rFonts w:hint="default"/>
        <w:lang w:val="cs-CZ" w:eastAsia="cs-CZ" w:bidi="cs-CZ"/>
      </w:rPr>
    </w:lvl>
    <w:lvl w:ilvl="3">
      <w:start w:val="0"/>
      <w:numFmt w:val="bullet"/>
      <w:lvlText w:val="•"/>
      <w:lvlJc w:val="left"/>
      <w:pPr>
        <w:ind w:left="3445" w:hanging="360"/>
      </w:pPr>
      <w:rPr>
        <w:rFonts w:hint="default"/>
        <w:lang w:val="cs-CZ" w:eastAsia="cs-CZ" w:bidi="cs-CZ"/>
      </w:rPr>
    </w:lvl>
    <w:lvl w:ilvl="4">
      <w:start w:val="0"/>
      <w:numFmt w:val="bullet"/>
      <w:lvlText w:val="•"/>
      <w:lvlJc w:val="left"/>
      <w:pPr>
        <w:ind w:left="4354" w:hanging="360"/>
      </w:pPr>
      <w:rPr>
        <w:rFonts w:hint="default"/>
        <w:lang w:val="cs-CZ" w:eastAsia="cs-CZ" w:bidi="cs-CZ"/>
      </w:rPr>
    </w:lvl>
    <w:lvl w:ilvl="5">
      <w:start w:val="0"/>
      <w:numFmt w:val="bullet"/>
      <w:lvlText w:val="•"/>
      <w:lvlJc w:val="left"/>
      <w:pPr>
        <w:ind w:left="5263" w:hanging="360"/>
      </w:pPr>
      <w:rPr>
        <w:rFonts w:hint="default"/>
        <w:lang w:val="cs-CZ" w:eastAsia="cs-CZ" w:bidi="cs-CZ"/>
      </w:rPr>
    </w:lvl>
    <w:lvl w:ilvl="6">
      <w:start w:val="0"/>
      <w:numFmt w:val="bullet"/>
      <w:lvlText w:val="•"/>
      <w:lvlJc w:val="left"/>
      <w:pPr>
        <w:ind w:left="6171" w:hanging="360"/>
      </w:pPr>
      <w:rPr>
        <w:rFonts w:hint="default"/>
        <w:lang w:val="cs-CZ" w:eastAsia="cs-CZ" w:bidi="cs-CZ"/>
      </w:rPr>
    </w:lvl>
    <w:lvl w:ilvl="7">
      <w:start w:val="0"/>
      <w:numFmt w:val="bullet"/>
      <w:lvlText w:val="•"/>
      <w:lvlJc w:val="left"/>
      <w:pPr>
        <w:ind w:left="7080" w:hanging="360"/>
      </w:pPr>
      <w:rPr>
        <w:rFonts w:hint="default"/>
        <w:lang w:val="cs-CZ" w:eastAsia="cs-CZ" w:bidi="cs-CZ"/>
      </w:rPr>
    </w:lvl>
    <w:lvl w:ilvl="8">
      <w:start w:val="0"/>
      <w:numFmt w:val="bullet"/>
      <w:lvlText w:val="•"/>
      <w:lvlJc w:val="left"/>
      <w:pPr>
        <w:ind w:left="7989" w:hanging="360"/>
      </w:pPr>
      <w:rPr>
        <w:rFonts w:hint="default"/>
        <w:lang w:val="cs-CZ" w:eastAsia="cs-CZ" w:bidi="cs-CZ"/>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cs-CZ" w:eastAsia="cs-CZ" w:bidi="cs-CZ"/>
    </w:rPr>
  </w:style>
  <w:style w:styleId="BodyText" w:type="paragraph">
    <w:name w:val="Body Text"/>
    <w:basedOn w:val="Normal"/>
    <w:uiPriority w:val="1"/>
    <w:qFormat/>
    <w:pPr/>
    <w:rPr>
      <w:rFonts w:ascii="Garamond" w:hAnsi="Garamond" w:eastAsia="Garamond" w:cs="Garamond"/>
      <w:sz w:val="24"/>
      <w:szCs w:val="24"/>
      <w:lang w:val="cs-CZ" w:eastAsia="cs-CZ" w:bidi="cs-CZ"/>
    </w:rPr>
  </w:style>
  <w:style w:styleId="Heading1" w:type="paragraph">
    <w:name w:val="Heading 1"/>
    <w:basedOn w:val="Normal"/>
    <w:uiPriority w:val="1"/>
    <w:qFormat/>
    <w:pPr>
      <w:ind w:left="1503" w:right="1546"/>
      <w:jc w:val="center"/>
      <w:outlineLvl w:val="1"/>
    </w:pPr>
    <w:rPr>
      <w:rFonts w:ascii="Garamond" w:hAnsi="Garamond" w:eastAsia="Garamond" w:cs="Garamond"/>
      <w:b/>
      <w:bCs/>
      <w:sz w:val="28"/>
      <w:szCs w:val="28"/>
      <w:u w:val="single" w:color="000000"/>
      <w:lang w:val="cs-CZ" w:eastAsia="cs-CZ" w:bidi="cs-CZ"/>
    </w:rPr>
  </w:style>
  <w:style w:styleId="Heading2" w:type="paragraph">
    <w:name w:val="Heading 2"/>
    <w:basedOn w:val="Normal"/>
    <w:uiPriority w:val="1"/>
    <w:qFormat/>
    <w:pPr>
      <w:spacing w:before="46"/>
      <w:ind w:left="1503"/>
      <w:outlineLvl w:val="2"/>
    </w:pPr>
    <w:rPr>
      <w:rFonts w:ascii="Garamond" w:hAnsi="Garamond" w:eastAsia="Garamond" w:cs="Garamond"/>
      <w:b/>
      <w:bCs/>
      <w:sz w:val="24"/>
      <w:szCs w:val="24"/>
      <w:lang w:val="cs-CZ" w:eastAsia="cs-CZ" w:bidi="cs-CZ"/>
    </w:rPr>
  </w:style>
  <w:style w:styleId="ListParagraph" w:type="paragraph">
    <w:name w:val="List Paragraph"/>
    <w:basedOn w:val="Normal"/>
    <w:uiPriority w:val="1"/>
    <w:qFormat/>
    <w:pPr>
      <w:ind w:left="1076" w:hanging="360"/>
    </w:pPr>
    <w:rPr>
      <w:rFonts w:ascii="Garamond" w:hAnsi="Garamond" w:eastAsia="Garamond" w:cs="Garamond"/>
      <w:lang w:val="cs-CZ" w:eastAsia="cs-CZ" w:bidi="cs-CZ"/>
    </w:rPr>
  </w:style>
  <w:style w:styleId="TableParagraph" w:type="paragraph">
    <w:name w:val="Table Paragraph"/>
    <w:basedOn w:val="Normal"/>
    <w:uiPriority w:val="1"/>
    <w:qFormat/>
    <w:pPr/>
    <w:rPr>
      <w:rFonts w:ascii="Garamond" w:hAnsi="Garamond" w:eastAsia="Garamond" w:cs="Garamond"/>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osoud.lou.justice.cz" TargetMode="Externa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Jarolímková Dagmar</dc:creator>
  <dcterms:created xsi:type="dcterms:W3CDTF">2025-01-28T11:49:18Z</dcterms:created>
  <dcterms:modified xsi:type="dcterms:W3CDTF">2025-01-28T11:49:18Z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Acrobat PDFMaker 17 pro Word</vt:lpwstr>
  </property>
  <property fmtid="{D5CDD505-2E9C-101B-9397-08002B2CF9AE}" pid="4" name="LastSaved">
    <vt:filetime>2025-01-28T00:00:00Z</vt:filetime>
  </property>
</Properties>
</file>