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F0F9F8" w14:textId="049B8231" w:rsidR="00762C21" w:rsidRDefault="00762C21" w:rsidP="00762C21">
      <w:pPr>
        <w:ind w:left="-15" w:firstLine="0"/>
        <w:jc w:val="center"/>
        <w:rPr>
          <w:b/>
          <w:bCs/>
          <w:sz w:val="32"/>
          <w:szCs w:val="32"/>
        </w:rPr>
      </w:pPr>
      <w:r w:rsidRPr="00762C21">
        <w:rPr>
          <w:b/>
          <w:bCs/>
          <w:sz w:val="32"/>
          <w:szCs w:val="32"/>
        </w:rPr>
        <w:t>Smlouva o poskytování úklidových služeb</w:t>
      </w:r>
    </w:p>
    <w:p w14:paraId="3E106AC6" w14:textId="7300DD00" w:rsidR="00DB462C" w:rsidRPr="00DB462C" w:rsidRDefault="00DB462C" w:rsidP="00762C21">
      <w:pPr>
        <w:ind w:left="-15" w:firstLine="0"/>
        <w:jc w:val="center"/>
        <w:rPr>
          <w:sz w:val="20"/>
          <w:szCs w:val="20"/>
        </w:rPr>
      </w:pPr>
      <w:r w:rsidRPr="00DB462C">
        <w:rPr>
          <w:sz w:val="20"/>
          <w:szCs w:val="20"/>
        </w:rPr>
        <w:t>(dále jen „Smlouva“)</w:t>
      </w:r>
    </w:p>
    <w:p w14:paraId="38F24F9F" w14:textId="77777777" w:rsidR="00DB462C" w:rsidRPr="007C70D4" w:rsidRDefault="00DB462C" w:rsidP="00DB462C">
      <w:pPr>
        <w:spacing w:after="0" w:line="267" w:lineRule="auto"/>
        <w:ind w:left="322" w:firstLine="0"/>
        <w:jc w:val="center"/>
        <w:rPr>
          <w:sz w:val="16"/>
          <w:szCs w:val="16"/>
        </w:rPr>
      </w:pPr>
      <w:r w:rsidRPr="007C70D4">
        <w:rPr>
          <w:sz w:val="16"/>
          <w:szCs w:val="16"/>
        </w:rPr>
        <w:t>uzavřená níže uvedeného dne, měsíce a roku dle ustanovení § 1746 odst. 2 zákona</w:t>
      </w:r>
      <w:r>
        <w:rPr>
          <w:sz w:val="16"/>
          <w:szCs w:val="16"/>
        </w:rPr>
        <w:t xml:space="preserve"> </w:t>
      </w:r>
      <w:r w:rsidRPr="007C70D4">
        <w:rPr>
          <w:sz w:val="16"/>
          <w:szCs w:val="16"/>
        </w:rPr>
        <w:t>č. 89/2012 Sb., občanského zákoníku</w:t>
      </w:r>
      <w:bookmarkStart w:id="0" w:name="_Hlk176941482"/>
      <w:r w:rsidRPr="007C70D4">
        <w:rPr>
          <w:sz w:val="16"/>
          <w:szCs w:val="16"/>
        </w:rPr>
        <w:t>, ve znění pozdějších předpisů (dále jen „</w:t>
      </w:r>
      <w:r>
        <w:rPr>
          <w:sz w:val="16"/>
          <w:szCs w:val="16"/>
        </w:rPr>
        <w:t>O</w:t>
      </w:r>
      <w:r w:rsidRPr="007C70D4">
        <w:rPr>
          <w:sz w:val="16"/>
          <w:szCs w:val="16"/>
        </w:rPr>
        <w:t xml:space="preserve">bčanský zákoník“), </w:t>
      </w:r>
    </w:p>
    <w:p w14:paraId="7A4BC62A" w14:textId="77777777" w:rsidR="00DB462C" w:rsidRDefault="00DB462C" w:rsidP="00762C21">
      <w:pPr>
        <w:ind w:left="0" w:firstLine="0"/>
        <w:rPr>
          <w:b/>
          <w:bCs/>
          <w:u w:val="single"/>
        </w:rPr>
      </w:pPr>
    </w:p>
    <w:bookmarkEnd w:id="0"/>
    <w:p w14:paraId="4854E2D9" w14:textId="58CE381E" w:rsidR="00762C21" w:rsidRPr="00762C21" w:rsidRDefault="00762C21" w:rsidP="00762C21">
      <w:pPr>
        <w:ind w:left="0" w:firstLine="0"/>
        <w:rPr>
          <w:b/>
          <w:bCs/>
          <w:u w:val="single"/>
        </w:rPr>
      </w:pPr>
      <w:r w:rsidRPr="00762C21">
        <w:rPr>
          <w:b/>
          <w:bCs/>
          <w:u w:val="single"/>
        </w:rPr>
        <w:t xml:space="preserve">Smluvní strany: </w:t>
      </w:r>
    </w:p>
    <w:p w14:paraId="240C3D61" w14:textId="77777777" w:rsidR="00762C21" w:rsidRPr="00762C21" w:rsidRDefault="00762C21" w:rsidP="00762C21">
      <w:pPr>
        <w:ind w:left="0" w:firstLine="0"/>
        <w:rPr>
          <w:sz w:val="10"/>
          <w:szCs w:val="10"/>
        </w:rPr>
      </w:pPr>
    </w:p>
    <w:p w14:paraId="0D35B852" w14:textId="77777777" w:rsidR="0045210C" w:rsidRPr="0045210C" w:rsidRDefault="0045210C" w:rsidP="0045210C">
      <w:pPr>
        <w:ind w:left="-15" w:firstLine="0"/>
        <w:rPr>
          <w:b/>
          <w:bCs/>
        </w:rPr>
      </w:pPr>
      <w:r w:rsidRPr="0045210C">
        <w:rPr>
          <w:b/>
          <w:bCs/>
        </w:rPr>
        <w:t xml:space="preserve">Objednatel: </w:t>
      </w:r>
    </w:p>
    <w:p w14:paraId="07EF8F38" w14:textId="2685D9C5" w:rsidR="0045210C" w:rsidRDefault="00415850" w:rsidP="00971D55">
      <w:pPr>
        <w:spacing w:line="360" w:lineRule="auto"/>
        <w:ind w:left="-15" w:firstLine="0"/>
      </w:pPr>
      <w:r>
        <w:t>N</w:t>
      </w:r>
      <w:r w:rsidR="0045210C">
        <w:t xml:space="preserve">ázev: </w:t>
      </w:r>
      <w:r w:rsidR="0045210C">
        <w:tab/>
      </w:r>
      <w:r w:rsidR="0045210C">
        <w:tab/>
      </w:r>
      <w:r w:rsidR="0045210C">
        <w:tab/>
      </w:r>
      <w:r w:rsidR="0045210C">
        <w:tab/>
        <w:t xml:space="preserve">Česká republika – Úřad práce České republiky </w:t>
      </w:r>
    </w:p>
    <w:p w14:paraId="0C5603A1" w14:textId="2821C37F" w:rsidR="0045210C" w:rsidRDefault="00415850" w:rsidP="00971D55">
      <w:pPr>
        <w:spacing w:line="360" w:lineRule="auto"/>
        <w:ind w:left="-15" w:firstLine="0"/>
      </w:pPr>
      <w:r>
        <w:t>S</w:t>
      </w:r>
      <w:r w:rsidR="0045210C">
        <w:t>ídlo:</w:t>
      </w:r>
      <w:r w:rsidR="0045210C">
        <w:tab/>
      </w:r>
      <w:r w:rsidR="0045210C">
        <w:tab/>
      </w:r>
      <w:r w:rsidR="0045210C">
        <w:tab/>
      </w:r>
      <w:r w:rsidR="0045210C">
        <w:tab/>
      </w:r>
      <w:r w:rsidR="0045210C">
        <w:tab/>
        <w:t xml:space="preserve">Dobrovského 1278/25, 170 00 Praha 7 </w:t>
      </w:r>
    </w:p>
    <w:p w14:paraId="1F36C707" w14:textId="77777777" w:rsidR="00415850" w:rsidRDefault="00415850" w:rsidP="00415850">
      <w:pPr>
        <w:spacing w:line="360" w:lineRule="auto"/>
        <w:ind w:left="-15" w:firstLine="0"/>
      </w:pPr>
      <w:r>
        <w:t>Zastoupen:</w:t>
      </w:r>
      <w:r>
        <w:tab/>
      </w:r>
      <w:r>
        <w:tab/>
      </w:r>
      <w:r>
        <w:tab/>
      </w:r>
      <w:r>
        <w:tab/>
        <w:t xml:space="preserve">Ing. Vlastimilem Přidalem, ředitelem Krajské pobočky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Úřadu práce České republiky v Olomouci </w:t>
      </w:r>
    </w:p>
    <w:p w14:paraId="5AD5F860" w14:textId="77777777" w:rsidR="0045210C" w:rsidRDefault="0045210C" w:rsidP="00971D55">
      <w:pPr>
        <w:spacing w:line="360" w:lineRule="auto"/>
        <w:ind w:left="-15" w:firstLine="0"/>
      </w:pPr>
      <w:r>
        <w:t xml:space="preserve">IČO: </w:t>
      </w:r>
      <w:r>
        <w:tab/>
      </w:r>
      <w:r>
        <w:tab/>
      </w:r>
      <w:r>
        <w:tab/>
      </w:r>
      <w:r>
        <w:tab/>
      </w:r>
      <w:r>
        <w:tab/>
        <w:t xml:space="preserve">724 96 991 </w:t>
      </w:r>
    </w:p>
    <w:p w14:paraId="5DA66040" w14:textId="5EF1D42E" w:rsidR="0045210C" w:rsidRDefault="00415850" w:rsidP="00971D55">
      <w:pPr>
        <w:spacing w:line="360" w:lineRule="auto"/>
        <w:ind w:left="-15" w:firstLine="0"/>
      </w:pPr>
      <w:r>
        <w:t>K</w:t>
      </w:r>
      <w:r w:rsidR="0045210C">
        <w:t xml:space="preserve">ontaktní a fakturační adresa: </w:t>
      </w:r>
      <w:r w:rsidR="0045210C">
        <w:tab/>
        <w:t xml:space="preserve">Krajská pobočka v Olomouci, Vejdovského 988/4, </w:t>
      </w:r>
    </w:p>
    <w:p w14:paraId="52C76E3C" w14:textId="78001828" w:rsidR="0045210C" w:rsidRDefault="0045210C" w:rsidP="00971D55">
      <w:pPr>
        <w:spacing w:line="360" w:lineRule="auto"/>
        <w:ind w:left="2817" w:firstLine="723"/>
      </w:pPr>
      <w:r>
        <w:t xml:space="preserve">779 00 Olomouc </w:t>
      </w:r>
    </w:p>
    <w:p w14:paraId="47DCDEB8" w14:textId="2218FF0F" w:rsidR="0045210C" w:rsidRDefault="00415850" w:rsidP="00971D55">
      <w:pPr>
        <w:spacing w:line="360" w:lineRule="auto"/>
        <w:ind w:left="-15" w:firstLine="0"/>
      </w:pPr>
      <w:r>
        <w:t>B</w:t>
      </w:r>
      <w:r w:rsidR="0045210C">
        <w:t xml:space="preserve">ankovní spojení: </w:t>
      </w:r>
      <w:r w:rsidR="0045210C">
        <w:tab/>
      </w:r>
      <w:r w:rsidR="0045210C">
        <w:tab/>
      </w:r>
      <w:r w:rsidR="0045210C">
        <w:tab/>
        <w:t xml:space="preserve">ČNB Ostrava </w:t>
      </w:r>
    </w:p>
    <w:p w14:paraId="7F591A66" w14:textId="254795EC" w:rsidR="0045210C" w:rsidRDefault="00415850" w:rsidP="00971D55">
      <w:pPr>
        <w:spacing w:line="360" w:lineRule="auto"/>
        <w:ind w:left="-15" w:firstLine="0"/>
      </w:pPr>
      <w:r>
        <w:t>Č</w:t>
      </w:r>
      <w:r w:rsidR="0045210C">
        <w:t xml:space="preserve">íslo účtu: </w:t>
      </w:r>
      <w:r w:rsidR="0045210C">
        <w:tab/>
      </w:r>
      <w:r w:rsidR="0045210C">
        <w:tab/>
      </w:r>
      <w:r w:rsidR="0045210C">
        <w:tab/>
      </w:r>
      <w:r w:rsidR="0045210C">
        <w:tab/>
        <w:t xml:space="preserve">37820811/0710 </w:t>
      </w:r>
    </w:p>
    <w:p w14:paraId="4F750617" w14:textId="77777777" w:rsidR="0045210C" w:rsidRPr="000038E9" w:rsidRDefault="0045210C" w:rsidP="00971D55">
      <w:pPr>
        <w:spacing w:line="360" w:lineRule="auto"/>
        <w:ind w:left="-15" w:firstLine="0"/>
        <w:rPr>
          <w:color w:val="auto"/>
        </w:rPr>
      </w:pPr>
      <w:r>
        <w:t xml:space="preserve">ID datové schránky: </w:t>
      </w:r>
      <w:r>
        <w:tab/>
      </w:r>
      <w:r>
        <w:tab/>
      </w:r>
      <w:r>
        <w:tab/>
      </w:r>
      <w:r w:rsidRPr="000038E9">
        <w:rPr>
          <w:color w:val="auto"/>
        </w:rPr>
        <w:t xml:space="preserve">a2azprx </w:t>
      </w:r>
    </w:p>
    <w:p w14:paraId="72EE0094" w14:textId="05690BDC" w:rsidR="0045210C" w:rsidRDefault="0045210C" w:rsidP="0045210C">
      <w:pPr>
        <w:ind w:left="-15" w:firstLine="0"/>
      </w:pPr>
      <w:r>
        <w:t>(dále t</w:t>
      </w:r>
      <w:r w:rsidR="00415850">
        <w:t>aké</w:t>
      </w:r>
      <w:r>
        <w:t xml:space="preserve"> jen „</w:t>
      </w:r>
      <w:r w:rsidRPr="00DB462C">
        <w:rPr>
          <w:b/>
          <w:bCs/>
        </w:rPr>
        <w:t>Objednate</w:t>
      </w:r>
      <w:r>
        <w:t>l“</w:t>
      </w:r>
      <w:r w:rsidR="00162623">
        <w:t xml:space="preserve"> nebo „</w:t>
      </w:r>
      <w:r w:rsidR="00162623">
        <w:rPr>
          <w:b/>
          <w:bCs/>
        </w:rPr>
        <w:t>Zadav</w:t>
      </w:r>
      <w:r w:rsidR="00162623" w:rsidRPr="00DB462C">
        <w:rPr>
          <w:b/>
          <w:bCs/>
        </w:rPr>
        <w:t>ate</w:t>
      </w:r>
      <w:r w:rsidR="00162623">
        <w:t>l“</w:t>
      </w:r>
      <w:r>
        <w:t xml:space="preserve">) </w:t>
      </w:r>
    </w:p>
    <w:p w14:paraId="2B945E9D" w14:textId="77777777" w:rsidR="0035240A" w:rsidRDefault="0035240A" w:rsidP="0045210C">
      <w:pPr>
        <w:ind w:left="-15" w:firstLine="0"/>
      </w:pPr>
    </w:p>
    <w:p w14:paraId="252241B0" w14:textId="75FE6634" w:rsidR="0045210C" w:rsidRDefault="0045210C" w:rsidP="0045210C">
      <w:pPr>
        <w:ind w:left="-15" w:firstLine="0"/>
      </w:pPr>
      <w:r>
        <w:t>a</w:t>
      </w:r>
    </w:p>
    <w:p w14:paraId="3BA3C96F" w14:textId="77777777" w:rsidR="0035240A" w:rsidRDefault="0035240A" w:rsidP="0045210C">
      <w:pPr>
        <w:ind w:left="-15" w:firstLine="0"/>
      </w:pPr>
    </w:p>
    <w:p w14:paraId="2E3EB7E8" w14:textId="067EB89A" w:rsidR="0045210C" w:rsidRPr="0045210C" w:rsidRDefault="0045210C" w:rsidP="0045210C">
      <w:pPr>
        <w:ind w:left="-15" w:firstLine="0"/>
        <w:rPr>
          <w:b/>
          <w:bCs/>
        </w:rPr>
      </w:pPr>
      <w:r>
        <w:rPr>
          <w:b/>
          <w:bCs/>
        </w:rPr>
        <w:t>Poskytova</w:t>
      </w:r>
      <w:r w:rsidRPr="0045210C">
        <w:rPr>
          <w:b/>
          <w:bCs/>
        </w:rPr>
        <w:t xml:space="preserve">tel: </w:t>
      </w:r>
    </w:p>
    <w:p w14:paraId="31E2AF2B" w14:textId="4DEAAC02" w:rsidR="0045210C" w:rsidRDefault="0045210C" w:rsidP="00971D55">
      <w:pPr>
        <w:spacing w:line="360" w:lineRule="auto"/>
        <w:ind w:left="-15" w:firstLine="0"/>
      </w:pPr>
      <w:r>
        <w:t>Název</w:t>
      </w:r>
      <w:r w:rsidR="00415850">
        <w:t>:</w:t>
      </w:r>
      <w:r w:rsidR="00483A02">
        <w:tab/>
      </w:r>
      <w:r w:rsidR="00483A02">
        <w:tab/>
      </w:r>
      <w:r w:rsidR="00483A02">
        <w:tab/>
      </w:r>
      <w:r w:rsidR="00483A02">
        <w:tab/>
      </w:r>
      <w:r w:rsidR="00483A02">
        <w:tab/>
        <w:t>FORCORP GROUP spol. s.r.o.</w:t>
      </w:r>
      <w:r>
        <w:t xml:space="preserve"> </w:t>
      </w:r>
    </w:p>
    <w:p w14:paraId="6066D1F2" w14:textId="465FA111" w:rsidR="0045210C" w:rsidRDefault="0045210C" w:rsidP="00971D55">
      <w:pPr>
        <w:spacing w:line="360" w:lineRule="auto"/>
        <w:ind w:left="-15" w:firstLine="0"/>
      </w:pPr>
      <w:r>
        <w:t>Sídlo:</w:t>
      </w:r>
      <w:r w:rsidR="00483A02">
        <w:tab/>
      </w:r>
      <w:r w:rsidR="00483A02">
        <w:tab/>
      </w:r>
      <w:r w:rsidR="00483A02">
        <w:tab/>
      </w:r>
      <w:r w:rsidR="00483A02">
        <w:tab/>
      </w:r>
      <w:r w:rsidR="00483A02">
        <w:tab/>
        <w:t>Hodolanská 413/32, 779 00 Olomouc</w:t>
      </w:r>
      <w:r>
        <w:t xml:space="preserve"> </w:t>
      </w:r>
    </w:p>
    <w:p w14:paraId="63911C22" w14:textId="22FF5F17" w:rsidR="0045210C" w:rsidRDefault="0045210C" w:rsidP="00971D55">
      <w:pPr>
        <w:spacing w:line="360" w:lineRule="auto"/>
        <w:ind w:left="-15" w:firstLine="0"/>
      </w:pPr>
      <w:r>
        <w:t>Zastoupen:</w:t>
      </w:r>
      <w:r w:rsidR="00483A02">
        <w:tab/>
      </w:r>
      <w:r w:rsidR="00483A02">
        <w:tab/>
      </w:r>
      <w:r w:rsidR="00483A02">
        <w:tab/>
      </w:r>
      <w:r w:rsidR="00483A02">
        <w:tab/>
        <w:t>Mgr. Irenou Jelínkovou, jednatelkou společnosti</w:t>
      </w:r>
      <w:r>
        <w:t xml:space="preserve"> </w:t>
      </w:r>
    </w:p>
    <w:p w14:paraId="50F141C8" w14:textId="49A01607" w:rsidR="0045210C" w:rsidRDefault="0045210C" w:rsidP="00971D55">
      <w:pPr>
        <w:spacing w:line="360" w:lineRule="auto"/>
        <w:ind w:left="-15" w:firstLine="0"/>
      </w:pPr>
      <w:r>
        <w:t>IČO:</w:t>
      </w:r>
      <w:r w:rsidR="00483A02">
        <w:tab/>
      </w:r>
      <w:r w:rsidR="00483A02">
        <w:tab/>
      </w:r>
      <w:r w:rsidR="00483A02">
        <w:tab/>
      </w:r>
      <w:r w:rsidR="00483A02">
        <w:tab/>
      </w:r>
      <w:r w:rsidR="00483A02">
        <w:tab/>
        <w:t>278 41 031</w:t>
      </w:r>
      <w:r>
        <w:t xml:space="preserve"> </w:t>
      </w:r>
    </w:p>
    <w:p w14:paraId="5275720B" w14:textId="09B3D1DA" w:rsidR="0045210C" w:rsidRDefault="0045210C" w:rsidP="00483A02">
      <w:pPr>
        <w:tabs>
          <w:tab w:val="left" w:pos="3544"/>
          <w:tab w:val="left" w:pos="3686"/>
        </w:tabs>
        <w:spacing w:line="360" w:lineRule="auto"/>
        <w:ind w:left="-15" w:firstLine="0"/>
      </w:pPr>
      <w:r>
        <w:t>Kontaktní a fakturační adresa:</w:t>
      </w:r>
      <w:r w:rsidR="00483A02">
        <w:tab/>
        <w:t>Hodolanská 413/32, 779 00 Olomouc</w:t>
      </w:r>
    </w:p>
    <w:p w14:paraId="7EA4E868" w14:textId="65064677" w:rsidR="0045210C" w:rsidRDefault="0045210C" w:rsidP="00971D55">
      <w:pPr>
        <w:spacing w:line="360" w:lineRule="auto"/>
        <w:ind w:left="-15" w:firstLine="0"/>
      </w:pPr>
      <w:r>
        <w:t>Bankovní spojení:</w:t>
      </w:r>
      <w:r w:rsidR="00483A02">
        <w:tab/>
      </w:r>
      <w:r w:rsidR="00483A02">
        <w:tab/>
      </w:r>
      <w:r w:rsidR="00483A02">
        <w:tab/>
      </w:r>
      <w:r w:rsidR="007225DE">
        <w:t>Komerční banka a.s.</w:t>
      </w:r>
      <w:r>
        <w:t xml:space="preserve"> </w:t>
      </w:r>
    </w:p>
    <w:p w14:paraId="796038A3" w14:textId="77777777" w:rsidR="007225DE" w:rsidRDefault="0045210C" w:rsidP="007225DE">
      <w:pPr>
        <w:spacing w:line="360" w:lineRule="auto"/>
        <w:ind w:left="-15" w:firstLine="0"/>
      </w:pPr>
      <w:r>
        <w:t>Číslo účtu:</w:t>
      </w:r>
      <w:r w:rsidR="007225DE">
        <w:tab/>
      </w:r>
      <w:r w:rsidR="007225DE">
        <w:tab/>
      </w:r>
      <w:r w:rsidR="007225DE">
        <w:tab/>
      </w:r>
      <w:r w:rsidR="007225DE">
        <w:tab/>
        <w:t xml:space="preserve">43-1947270227/0100 </w:t>
      </w:r>
    </w:p>
    <w:p w14:paraId="7B63480C" w14:textId="11CC9DCE" w:rsidR="0045210C" w:rsidRDefault="0045210C" w:rsidP="00971D55">
      <w:pPr>
        <w:spacing w:line="360" w:lineRule="auto"/>
        <w:ind w:left="-15" w:firstLine="0"/>
      </w:pPr>
      <w:r>
        <w:t xml:space="preserve"> ID datové schránky: </w:t>
      </w:r>
      <w:r w:rsidR="00F728F8">
        <w:tab/>
      </w:r>
      <w:r w:rsidR="00F728F8">
        <w:tab/>
      </w:r>
      <w:r w:rsidR="00F728F8">
        <w:tab/>
      </w:r>
      <w:r w:rsidR="008700AC">
        <w:t>gdx6vdp</w:t>
      </w:r>
    </w:p>
    <w:p w14:paraId="3752D484" w14:textId="5914C027" w:rsidR="00BF2123" w:rsidRDefault="0045210C" w:rsidP="00762C21">
      <w:pPr>
        <w:ind w:left="-15" w:firstLine="0"/>
      </w:pPr>
      <w:r>
        <w:t xml:space="preserve">(dále </w:t>
      </w:r>
      <w:r w:rsidR="005A31AD">
        <w:t>také</w:t>
      </w:r>
      <w:r>
        <w:t xml:space="preserve"> jen „Poskytovatel“)</w:t>
      </w:r>
      <w:r w:rsidR="00971D55">
        <w:t xml:space="preserve">, </w:t>
      </w:r>
    </w:p>
    <w:p w14:paraId="3EB66910" w14:textId="467CA856" w:rsidR="00762C21" w:rsidRDefault="00762C21" w:rsidP="00762C21">
      <w:pPr>
        <w:ind w:left="-15" w:firstLine="0"/>
      </w:pPr>
      <w:r>
        <w:t>(</w:t>
      </w:r>
      <w:r w:rsidR="00971D55">
        <w:t>O</w:t>
      </w:r>
      <w:r>
        <w:t xml:space="preserve">bjednatel a </w:t>
      </w:r>
      <w:r w:rsidR="00971D55">
        <w:t>P</w:t>
      </w:r>
      <w:r>
        <w:t>oskytovatel dále také jako „</w:t>
      </w:r>
      <w:r w:rsidR="00521C14">
        <w:rPr>
          <w:b/>
        </w:rPr>
        <w:t>S</w:t>
      </w:r>
      <w:r>
        <w:rPr>
          <w:b/>
        </w:rPr>
        <w:t>trany</w:t>
      </w:r>
      <w:r>
        <w:t xml:space="preserve">“ nebo </w:t>
      </w:r>
      <w:r w:rsidR="00521C14">
        <w:rPr>
          <w:b/>
        </w:rPr>
        <w:t>S</w:t>
      </w:r>
      <w:r>
        <w:rPr>
          <w:b/>
        </w:rPr>
        <w:t>mluvní strany</w:t>
      </w:r>
      <w:r>
        <w:t xml:space="preserve">“) </w:t>
      </w:r>
      <w:r>
        <w:tab/>
      </w:r>
    </w:p>
    <w:p w14:paraId="7237EE44" w14:textId="134FE53B" w:rsidR="00427B5E" w:rsidRDefault="00823FF2" w:rsidP="00823FF2">
      <w:pPr>
        <w:tabs>
          <w:tab w:val="left" w:pos="5970"/>
        </w:tabs>
        <w:ind w:left="-15" w:firstLine="0"/>
      </w:pPr>
      <w:r>
        <w:tab/>
      </w:r>
    </w:p>
    <w:p w14:paraId="020C3FAF" w14:textId="77777777" w:rsidR="00DB462C" w:rsidRDefault="00DB462C" w:rsidP="00DB462C">
      <w:pPr>
        <w:pStyle w:val="Nadpis1"/>
        <w:ind w:left="3983"/>
      </w:pPr>
      <w:r>
        <w:lastRenderedPageBreak/>
        <w:t xml:space="preserve">Preambule </w:t>
      </w:r>
    </w:p>
    <w:p w14:paraId="2AF3DEF6" w14:textId="77777777" w:rsidR="00DB462C" w:rsidRPr="003442C9" w:rsidRDefault="00DB462C" w:rsidP="00DB462C">
      <w:pPr>
        <w:ind w:left="0" w:firstLine="0"/>
        <w:rPr>
          <w:sz w:val="10"/>
          <w:szCs w:val="10"/>
        </w:rPr>
      </w:pPr>
    </w:p>
    <w:p w14:paraId="68BD5AA9" w14:textId="7545460C" w:rsidR="00DB462C" w:rsidRDefault="00DB462C" w:rsidP="00DB462C">
      <w:pPr>
        <w:ind w:left="0" w:firstLine="0"/>
        <w:rPr>
          <w:b/>
        </w:rPr>
      </w:pPr>
      <w:r>
        <w:t xml:space="preserve">Výše uvedený Objednatel a Poskytovatel uzavírají níže uvedeného dne, měsíce a roku podle Občanského zákoníku tuto Smlouvu. Podkladem pro uzavření této Smlouvy je nabídka </w:t>
      </w:r>
      <w:r w:rsidRPr="004A2026">
        <w:rPr>
          <w:color w:val="auto"/>
        </w:rPr>
        <w:t xml:space="preserve">Poskytovatele podaná v rámci zadávacího řízení pro veřejnou zakázku malého rozsahu </w:t>
      </w:r>
      <w:r w:rsidR="00A8619B" w:rsidRPr="004A2026">
        <w:rPr>
          <w:color w:val="auto"/>
        </w:rPr>
        <w:t xml:space="preserve">s názvem </w:t>
      </w:r>
      <w:r w:rsidRPr="00304C75">
        <w:rPr>
          <w:b/>
          <w:bCs/>
          <w:color w:val="auto"/>
        </w:rPr>
        <w:t>„</w:t>
      </w:r>
      <w:r w:rsidR="00E208ED" w:rsidRPr="00304C75">
        <w:rPr>
          <w:b/>
          <w:bCs/>
          <w:color w:val="auto"/>
        </w:rPr>
        <w:t xml:space="preserve">ÚP ČR – KrP Olomouc – vyhrazená veřejná zakázka na zajištění úklidových služeb pro Kontaktní pracoviště </w:t>
      </w:r>
      <w:r w:rsidR="00267E02" w:rsidRPr="00304C75">
        <w:rPr>
          <w:b/>
          <w:bCs/>
          <w:color w:val="auto"/>
        </w:rPr>
        <w:t>Šternberk a Uničov</w:t>
      </w:r>
      <w:r w:rsidR="009F2A8B" w:rsidRPr="00304C75">
        <w:rPr>
          <w:b/>
          <w:bCs/>
          <w:color w:val="auto"/>
        </w:rPr>
        <w:t xml:space="preserve"> II.</w:t>
      </w:r>
      <w:r w:rsidR="00E208ED" w:rsidRPr="00304C75">
        <w:rPr>
          <w:b/>
          <w:bCs/>
          <w:color w:val="auto"/>
        </w:rPr>
        <w:t>“</w:t>
      </w:r>
      <w:r w:rsidR="00C90668" w:rsidRPr="00304C75">
        <w:rPr>
          <w:b/>
          <w:bCs/>
          <w:color w:val="auto"/>
        </w:rPr>
        <w:t>,</w:t>
      </w:r>
      <w:r w:rsidR="00E208ED" w:rsidRPr="003B71AB">
        <w:rPr>
          <w:b/>
          <w:bCs/>
          <w:color w:val="auto"/>
        </w:rPr>
        <w:t xml:space="preserve"> </w:t>
      </w:r>
      <w:r w:rsidRPr="003B71AB">
        <w:rPr>
          <w:bCs/>
          <w:color w:val="auto"/>
        </w:rPr>
        <w:t xml:space="preserve">(dále jen </w:t>
      </w:r>
      <w:r w:rsidRPr="000038E9">
        <w:rPr>
          <w:bCs/>
          <w:color w:val="auto"/>
        </w:rPr>
        <w:t>„veřejná zakázka“)</w:t>
      </w:r>
      <w:r>
        <w:rPr>
          <w:bCs/>
          <w:color w:val="auto"/>
        </w:rPr>
        <w:t>.</w:t>
      </w:r>
      <w:r>
        <w:t xml:space="preserve"> Tato Smlouva upravuje podmínky, za kterých bude Poskytovatel provádět požadovanou službu pro Objednatele.</w:t>
      </w:r>
      <w:r>
        <w:rPr>
          <w:b/>
        </w:rPr>
        <w:t xml:space="preserve"> </w:t>
      </w:r>
    </w:p>
    <w:p w14:paraId="59B65DCD" w14:textId="77777777" w:rsidR="00427B5E" w:rsidRDefault="00427B5E" w:rsidP="00DB462C">
      <w:pPr>
        <w:ind w:left="0" w:firstLine="0"/>
        <w:rPr>
          <w:b/>
          <w:sz w:val="6"/>
          <w:szCs w:val="6"/>
        </w:rPr>
      </w:pPr>
    </w:p>
    <w:p w14:paraId="1571BA5A" w14:textId="77777777" w:rsidR="009E0A0C" w:rsidRDefault="009E0A0C" w:rsidP="00DB462C">
      <w:pPr>
        <w:ind w:left="0" w:firstLine="0"/>
        <w:rPr>
          <w:b/>
          <w:sz w:val="6"/>
          <w:szCs w:val="6"/>
        </w:rPr>
      </w:pPr>
    </w:p>
    <w:p w14:paraId="6D4A9600" w14:textId="77777777" w:rsidR="009E0A0C" w:rsidRPr="00523481" w:rsidRDefault="009E0A0C" w:rsidP="00DB462C">
      <w:pPr>
        <w:ind w:left="0" w:firstLine="0"/>
        <w:rPr>
          <w:b/>
          <w:sz w:val="6"/>
          <w:szCs w:val="6"/>
        </w:rPr>
      </w:pPr>
    </w:p>
    <w:p w14:paraId="59269C21" w14:textId="0CB7C079" w:rsidR="00234A0B" w:rsidRDefault="001A34F6" w:rsidP="00971D55">
      <w:pPr>
        <w:spacing w:after="40" w:line="259" w:lineRule="auto"/>
        <w:ind w:left="0" w:firstLine="0"/>
        <w:jc w:val="center"/>
        <w:rPr>
          <w:b/>
        </w:rPr>
      </w:pPr>
      <w:r>
        <w:rPr>
          <w:b/>
        </w:rPr>
        <w:t>I.</w:t>
      </w:r>
    </w:p>
    <w:p w14:paraId="2B6C7B8A" w14:textId="77777777" w:rsidR="00FC5F76" w:rsidRDefault="00FC5F76" w:rsidP="00971D55">
      <w:pPr>
        <w:spacing w:after="40" w:line="259" w:lineRule="auto"/>
        <w:ind w:left="0" w:firstLine="0"/>
        <w:jc w:val="center"/>
      </w:pPr>
    </w:p>
    <w:p w14:paraId="394070EF" w14:textId="77777777" w:rsidR="00234A0B" w:rsidRDefault="001A34F6">
      <w:pPr>
        <w:spacing w:after="16" w:line="259" w:lineRule="auto"/>
        <w:ind w:left="364" w:right="358" w:hanging="10"/>
        <w:jc w:val="center"/>
      </w:pPr>
      <w:r>
        <w:rPr>
          <w:b/>
        </w:rPr>
        <w:t xml:space="preserve">Předmět plnění </w:t>
      </w:r>
    </w:p>
    <w:p w14:paraId="78395D95" w14:textId="77777777" w:rsidR="00234A0B" w:rsidRDefault="001A34F6">
      <w:pPr>
        <w:spacing w:after="10" w:line="259" w:lineRule="auto"/>
        <w:ind w:left="56" w:firstLine="0"/>
        <w:jc w:val="center"/>
      </w:pPr>
      <w:r>
        <w:rPr>
          <w:b/>
        </w:rPr>
        <w:t xml:space="preserve"> </w:t>
      </w:r>
    </w:p>
    <w:p w14:paraId="4BC81863" w14:textId="75193C8B" w:rsidR="00234A0B" w:rsidRPr="00427B5E" w:rsidRDefault="001A34F6" w:rsidP="005B4350">
      <w:pPr>
        <w:ind w:left="408" w:hanging="578"/>
        <w:rPr>
          <w:bCs/>
          <w:color w:val="auto"/>
        </w:rPr>
      </w:pPr>
      <w:r w:rsidRPr="00E13F2D">
        <w:rPr>
          <w:bCs/>
        </w:rPr>
        <w:t>1.1</w:t>
      </w:r>
      <w:r>
        <w:rPr>
          <w:b/>
        </w:rPr>
        <w:t xml:space="preserve"> </w:t>
      </w:r>
      <w:r w:rsidR="00A80902">
        <w:rPr>
          <w:b/>
        </w:rPr>
        <w:t xml:space="preserve"> </w:t>
      </w:r>
      <w:r w:rsidR="00BD68FA">
        <w:rPr>
          <w:b/>
        </w:rPr>
        <w:t xml:space="preserve"> </w:t>
      </w:r>
      <w:r w:rsidR="00BD68FA" w:rsidRPr="000038E9">
        <w:rPr>
          <w:bCs/>
          <w:color w:val="auto"/>
        </w:rPr>
        <w:t>Poskytovatel předložil</w:t>
      </w:r>
      <w:r w:rsidR="005B4350" w:rsidRPr="000038E9">
        <w:rPr>
          <w:bCs/>
          <w:color w:val="auto"/>
        </w:rPr>
        <w:t xml:space="preserve"> v souladu se zadávacími podmínkami veřejné zakázky elektronickou nabídku ze </w:t>
      </w:r>
      <w:r w:rsidR="005B4350" w:rsidRPr="00BD1589">
        <w:rPr>
          <w:bCs/>
          <w:color w:val="auto"/>
        </w:rPr>
        <w:t xml:space="preserve">dne </w:t>
      </w:r>
      <w:r w:rsidR="00C72596">
        <w:rPr>
          <w:bCs/>
          <w:color w:val="auto"/>
        </w:rPr>
        <w:t xml:space="preserve">1.1.2025 </w:t>
      </w:r>
      <w:r w:rsidR="005B4350" w:rsidRPr="000038E9">
        <w:rPr>
          <w:bCs/>
          <w:color w:val="auto"/>
        </w:rPr>
        <w:t xml:space="preserve">(dále jen „nabídka“) a tato byla pro </w:t>
      </w:r>
      <w:r w:rsidR="005B4350" w:rsidRPr="00E13F2D">
        <w:rPr>
          <w:bCs/>
          <w:color w:val="auto"/>
        </w:rPr>
        <w:t>plnění veřejné zakázky v souladu s hodnotícím</w:t>
      </w:r>
      <w:r w:rsidR="00521C14" w:rsidRPr="00E13F2D">
        <w:rPr>
          <w:bCs/>
          <w:color w:val="auto"/>
        </w:rPr>
        <w:t>i</w:t>
      </w:r>
      <w:r w:rsidR="005B4350" w:rsidRPr="00E13F2D">
        <w:rPr>
          <w:bCs/>
          <w:color w:val="auto"/>
        </w:rPr>
        <w:t xml:space="preserve"> </w:t>
      </w:r>
      <w:r w:rsidR="00774238" w:rsidRPr="00E13F2D">
        <w:rPr>
          <w:bCs/>
          <w:color w:val="auto"/>
        </w:rPr>
        <w:t>kritérii</w:t>
      </w:r>
      <w:r w:rsidR="00521C14" w:rsidRPr="00E13F2D">
        <w:rPr>
          <w:bCs/>
          <w:color w:val="auto"/>
        </w:rPr>
        <w:t xml:space="preserve"> </w:t>
      </w:r>
      <w:r w:rsidR="00774238" w:rsidRPr="00E13F2D">
        <w:rPr>
          <w:bCs/>
          <w:color w:val="auto"/>
        </w:rPr>
        <w:t xml:space="preserve">vybrána jako </w:t>
      </w:r>
      <w:r w:rsidR="00521C14" w:rsidRPr="00E13F2D">
        <w:rPr>
          <w:color w:val="auto"/>
        </w:rPr>
        <w:t>nejvýhodnější poměr nabídkové ceny za úklidové služby a garantovan</w:t>
      </w:r>
      <w:r w:rsidR="00774238" w:rsidRPr="00E13F2D">
        <w:rPr>
          <w:color w:val="auto"/>
        </w:rPr>
        <w:t>ou</w:t>
      </w:r>
      <w:r w:rsidR="00521C14" w:rsidRPr="00E13F2D">
        <w:rPr>
          <w:color w:val="auto"/>
        </w:rPr>
        <w:t xml:space="preserve"> </w:t>
      </w:r>
      <w:r w:rsidR="00BF6315" w:rsidRPr="00E13F2D">
        <w:rPr>
          <w:color w:val="auto"/>
        </w:rPr>
        <w:t xml:space="preserve">hrubou </w:t>
      </w:r>
      <w:r w:rsidR="00521C14" w:rsidRPr="00E13F2D">
        <w:rPr>
          <w:color w:val="auto"/>
        </w:rPr>
        <w:t>hodinov</w:t>
      </w:r>
      <w:r w:rsidR="00774238" w:rsidRPr="00E13F2D">
        <w:rPr>
          <w:color w:val="auto"/>
        </w:rPr>
        <w:t>ou</w:t>
      </w:r>
      <w:r w:rsidR="00521C14" w:rsidRPr="00E13F2D">
        <w:rPr>
          <w:color w:val="auto"/>
        </w:rPr>
        <w:t xml:space="preserve"> mzd</w:t>
      </w:r>
      <w:r w:rsidR="00774238" w:rsidRPr="00E13F2D">
        <w:rPr>
          <w:color w:val="auto"/>
        </w:rPr>
        <w:t>ou</w:t>
      </w:r>
      <w:r w:rsidR="00521C14" w:rsidRPr="00E13F2D">
        <w:rPr>
          <w:color w:val="auto"/>
        </w:rPr>
        <w:t xml:space="preserve"> pracovníka úk</w:t>
      </w:r>
      <w:r w:rsidR="00521C14" w:rsidRPr="00427B5E">
        <w:rPr>
          <w:color w:val="auto"/>
        </w:rPr>
        <w:t>lidu</w:t>
      </w:r>
      <w:r w:rsidR="00774238" w:rsidRPr="00427B5E">
        <w:rPr>
          <w:color w:val="auto"/>
        </w:rPr>
        <w:t>.</w:t>
      </w:r>
      <w:r w:rsidR="00521C14" w:rsidRPr="00427B5E">
        <w:rPr>
          <w:bCs/>
          <w:color w:val="auto"/>
        </w:rPr>
        <w:t xml:space="preserve"> </w:t>
      </w:r>
      <w:r w:rsidRPr="00427B5E">
        <w:rPr>
          <w:bCs/>
          <w:color w:val="auto"/>
        </w:rPr>
        <w:t xml:space="preserve">Předmětem plnění této Smlouvy </w:t>
      </w:r>
      <w:r w:rsidR="005B4350" w:rsidRPr="00427B5E">
        <w:rPr>
          <w:bCs/>
          <w:color w:val="auto"/>
        </w:rPr>
        <w:t xml:space="preserve">je závazek </w:t>
      </w:r>
      <w:r w:rsidR="00EF0350" w:rsidRPr="00427B5E">
        <w:rPr>
          <w:bCs/>
          <w:color w:val="auto"/>
        </w:rPr>
        <w:t>Poskytovatele provádět</w:t>
      </w:r>
      <w:r w:rsidR="005B4350" w:rsidRPr="00427B5E">
        <w:rPr>
          <w:bCs/>
          <w:color w:val="auto"/>
        </w:rPr>
        <w:t xml:space="preserve"> pro Objednatele služby spočívající v kompletním zajištění úklidových služeb </w:t>
      </w:r>
      <w:r w:rsidR="005B3A5E" w:rsidRPr="00427B5E">
        <w:rPr>
          <w:bCs/>
          <w:color w:val="auto"/>
        </w:rPr>
        <w:t>P</w:t>
      </w:r>
      <w:r w:rsidR="005B4350" w:rsidRPr="00427B5E">
        <w:rPr>
          <w:bCs/>
          <w:color w:val="auto"/>
        </w:rPr>
        <w:t xml:space="preserve">oskytovatelem dle požadavků </w:t>
      </w:r>
      <w:r w:rsidR="005B3A5E" w:rsidRPr="00427B5E">
        <w:rPr>
          <w:bCs/>
          <w:color w:val="auto"/>
        </w:rPr>
        <w:t>O</w:t>
      </w:r>
      <w:r w:rsidR="005B4350" w:rsidRPr="00427B5E">
        <w:rPr>
          <w:bCs/>
          <w:color w:val="auto"/>
        </w:rPr>
        <w:t>bjednatele v prostorách objekt</w:t>
      </w:r>
      <w:r w:rsidR="00521C14" w:rsidRPr="00427B5E">
        <w:rPr>
          <w:bCs/>
          <w:color w:val="auto"/>
        </w:rPr>
        <w:t>u</w:t>
      </w:r>
      <w:r w:rsidR="005B4350" w:rsidRPr="00427B5E">
        <w:rPr>
          <w:bCs/>
          <w:color w:val="auto"/>
        </w:rPr>
        <w:t xml:space="preserve"> Objednatele dle </w:t>
      </w:r>
      <w:r w:rsidR="00ED188D" w:rsidRPr="00427B5E">
        <w:rPr>
          <w:bCs/>
          <w:color w:val="auto"/>
        </w:rPr>
        <w:t>čl.</w:t>
      </w:r>
      <w:r w:rsidR="005B4350" w:rsidRPr="00427B5E">
        <w:rPr>
          <w:bCs/>
          <w:color w:val="auto"/>
        </w:rPr>
        <w:t xml:space="preserve"> II. </w:t>
      </w:r>
      <w:r w:rsidR="00ED188D" w:rsidRPr="00427B5E">
        <w:rPr>
          <w:bCs/>
          <w:color w:val="auto"/>
        </w:rPr>
        <w:t xml:space="preserve">této </w:t>
      </w:r>
      <w:r w:rsidR="005B3A5E" w:rsidRPr="00427B5E">
        <w:rPr>
          <w:bCs/>
          <w:color w:val="auto"/>
        </w:rPr>
        <w:t>S</w:t>
      </w:r>
      <w:r w:rsidR="005B4350" w:rsidRPr="00427B5E">
        <w:rPr>
          <w:bCs/>
          <w:color w:val="auto"/>
        </w:rPr>
        <w:t xml:space="preserve">mlouvy. </w:t>
      </w:r>
    </w:p>
    <w:p w14:paraId="565C6029" w14:textId="0BB4788C" w:rsidR="00234A0B" w:rsidRPr="00EE0CF2" w:rsidRDefault="001A34F6" w:rsidP="007602B7">
      <w:pPr>
        <w:ind w:left="408" w:hanging="578"/>
        <w:rPr>
          <w:color w:val="FF0000"/>
        </w:rPr>
      </w:pPr>
      <w:r w:rsidRPr="00427B5E">
        <w:rPr>
          <w:bCs/>
          <w:color w:val="auto"/>
        </w:rPr>
        <w:t>1.2</w:t>
      </w:r>
      <w:r w:rsidRPr="00427B5E">
        <w:rPr>
          <w:b/>
          <w:color w:val="auto"/>
        </w:rPr>
        <w:t xml:space="preserve"> </w:t>
      </w:r>
      <w:r w:rsidR="00A80902" w:rsidRPr="00427B5E">
        <w:rPr>
          <w:b/>
          <w:color w:val="auto"/>
        </w:rPr>
        <w:t xml:space="preserve">  </w:t>
      </w:r>
      <w:r w:rsidR="007602B7">
        <w:rPr>
          <w:b/>
          <w:color w:val="auto"/>
        </w:rPr>
        <w:tab/>
      </w:r>
      <w:r w:rsidR="0041244F" w:rsidRPr="00427B5E">
        <w:rPr>
          <w:bCs/>
          <w:color w:val="auto"/>
        </w:rPr>
        <w:t>Přesná</w:t>
      </w:r>
      <w:r w:rsidR="0041244F" w:rsidRPr="00427B5E">
        <w:rPr>
          <w:b/>
          <w:color w:val="auto"/>
        </w:rPr>
        <w:t xml:space="preserve"> </w:t>
      </w:r>
      <w:r w:rsidRPr="00427B5E">
        <w:rPr>
          <w:color w:val="auto"/>
        </w:rPr>
        <w:t xml:space="preserve">specifikace </w:t>
      </w:r>
      <w:r w:rsidR="00F10A3C" w:rsidRPr="00427B5E">
        <w:rPr>
          <w:color w:val="auto"/>
        </w:rPr>
        <w:t xml:space="preserve">jednotlivých druhů </w:t>
      </w:r>
      <w:r w:rsidRPr="00427B5E">
        <w:rPr>
          <w:color w:val="auto"/>
        </w:rPr>
        <w:t xml:space="preserve">poskytovaných úklidových služeb je vymezena </w:t>
      </w:r>
      <w:r w:rsidR="00C90668">
        <w:rPr>
          <w:color w:val="auto"/>
        </w:rPr>
        <w:t xml:space="preserve">                         </w:t>
      </w:r>
      <w:r w:rsidRPr="00427B5E">
        <w:rPr>
          <w:color w:val="auto"/>
        </w:rPr>
        <w:t>v Příloze č. 1 této Smlouvy</w:t>
      </w:r>
      <w:r w:rsidR="00EE0CF2" w:rsidRPr="00E92A0D">
        <w:rPr>
          <w:color w:val="auto"/>
        </w:rPr>
        <w:t>, která je nedílnou součástí Smlouvy.</w:t>
      </w:r>
    </w:p>
    <w:p w14:paraId="30E1E8B3" w14:textId="1B1BAFCE" w:rsidR="00234A0B" w:rsidRPr="00EE0CF2" w:rsidRDefault="001A34F6" w:rsidP="00A80902">
      <w:pPr>
        <w:ind w:left="408" w:hanging="578"/>
        <w:rPr>
          <w:color w:val="FF0000"/>
        </w:rPr>
      </w:pPr>
      <w:r w:rsidRPr="00427B5E">
        <w:rPr>
          <w:bCs/>
          <w:color w:val="auto"/>
        </w:rPr>
        <w:t>1.3</w:t>
      </w:r>
      <w:r w:rsidRPr="00427B5E">
        <w:rPr>
          <w:b/>
          <w:color w:val="auto"/>
        </w:rPr>
        <w:t xml:space="preserve"> </w:t>
      </w:r>
      <w:r w:rsidR="00A80902" w:rsidRPr="00427B5E">
        <w:rPr>
          <w:b/>
          <w:color w:val="auto"/>
        </w:rPr>
        <w:t xml:space="preserve">  </w:t>
      </w:r>
      <w:r w:rsidR="00815F55">
        <w:rPr>
          <w:b/>
          <w:color w:val="auto"/>
        </w:rPr>
        <w:t xml:space="preserve"> </w:t>
      </w:r>
      <w:r w:rsidRPr="00427B5E">
        <w:rPr>
          <w:color w:val="auto"/>
        </w:rPr>
        <w:t xml:space="preserve">Bližší </w:t>
      </w:r>
      <w:r w:rsidR="00A8619B">
        <w:rPr>
          <w:color w:val="auto"/>
        </w:rPr>
        <w:t>popis předmětu plnění,</w:t>
      </w:r>
      <w:r w:rsidRPr="00427B5E">
        <w:rPr>
          <w:color w:val="auto"/>
        </w:rPr>
        <w:t xml:space="preserve"> především typ prostoru, výměra podlahových ploch, okenních </w:t>
      </w:r>
      <w:r w:rsidR="00B67F70" w:rsidRPr="00427B5E">
        <w:rPr>
          <w:color w:val="auto"/>
        </w:rPr>
        <w:t>otvorů a</w:t>
      </w:r>
      <w:r w:rsidRPr="00427B5E">
        <w:rPr>
          <w:color w:val="auto"/>
        </w:rPr>
        <w:t xml:space="preserve"> požadovaný rozsah a četnost jejich úklidu j</w:t>
      </w:r>
      <w:r w:rsidR="007602B7">
        <w:rPr>
          <w:color w:val="auto"/>
        </w:rPr>
        <w:t>sou</w:t>
      </w:r>
      <w:r w:rsidRPr="00427B5E">
        <w:rPr>
          <w:color w:val="auto"/>
        </w:rPr>
        <w:t xml:space="preserve"> uveden</w:t>
      </w:r>
      <w:r w:rsidR="007602B7">
        <w:rPr>
          <w:color w:val="auto"/>
        </w:rPr>
        <w:t>y</w:t>
      </w:r>
      <w:r w:rsidRPr="00427B5E">
        <w:rPr>
          <w:color w:val="auto"/>
        </w:rPr>
        <w:t xml:space="preserve"> v Příloze č. 2 této Smlouvy</w:t>
      </w:r>
      <w:r w:rsidR="00EE0CF2">
        <w:rPr>
          <w:color w:val="auto"/>
        </w:rPr>
        <w:t xml:space="preserve">, </w:t>
      </w:r>
      <w:r w:rsidR="00EE0CF2" w:rsidRPr="00E92A0D">
        <w:rPr>
          <w:color w:val="auto"/>
        </w:rPr>
        <w:t>která je rovněž nedílnou součástí Smlouvy.</w:t>
      </w:r>
    </w:p>
    <w:p w14:paraId="65A8F2C4" w14:textId="6F383798" w:rsidR="00234A0B" w:rsidRPr="00E92A0D" w:rsidRDefault="0045210C" w:rsidP="00A80902">
      <w:pPr>
        <w:ind w:left="408" w:hanging="578"/>
        <w:rPr>
          <w:color w:val="auto"/>
        </w:rPr>
      </w:pPr>
      <w:r w:rsidRPr="00427B5E">
        <w:rPr>
          <w:bCs/>
          <w:color w:val="auto"/>
        </w:rPr>
        <w:t>1.4</w:t>
      </w:r>
      <w:r w:rsidRPr="00427B5E">
        <w:rPr>
          <w:b/>
          <w:color w:val="auto"/>
        </w:rPr>
        <w:t xml:space="preserve"> </w:t>
      </w:r>
      <w:r w:rsidR="00510159" w:rsidRPr="00427B5E">
        <w:rPr>
          <w:b/>
          <w:color w:val="auto"/>
        </w:rPr>
        <w:t xml:space="preserve"> </w:t>
      </w:r>
      <w:r w:rsidRPr="00427B5E">
        <w:rPr>
          <w:bCs/>
          <w:color w:val="auto"/>
        </w:rPr>
        <w:t>Poskytovatel</w:t>
      </w:r>
      <w:r w:rsidR="001A34F6" w:rsidRPr="00427B5E">
        <w:rPr>
          <w:color w:val="auto"/>
        </w:rPr>
        <w:t xml:space="preserve"> se zavazuje provádět úklidové služby pro </w:t>
      </w:r>
      <w:r w:rsidR="00774238" w:rsidRPr="00427B5E">
        <w:rPr>
          <w:color w:val="auto"/>
        </w:rPr>
        <w:t>O</w:t>
      </w:r>
      <w:r w:rsidR="001A34F6" w:rsidRPr="00427B5E">
        <w:rPr>
          <w:color w:val="auto"/>
        </w:rPr>
        <w:t xml:space="preserve">bjednatele na své náklady </w:t>
      </w:r>
      <w:r w:rsidR="00C33536" w:rsidRPr="00427B5E">
        <w:rPr>
          <w:color w:val="auto"/>
        </w:rPr>
        <w:t xml:space="preserve">                                </w:t>
      </w:r>
      <w:r w:rsidR="001A34F6" w:rsidRPr="00427B5E">
        <w:rPr>
          <w:color w:val="auto"/>
        </w:rPr>
        <w:t xml:space="preserve">a nebezpečí, včas a řádně, v rozsahu, četnosti a způsobem uvedeným v </w:t>
      </w:r>
      <w:r w:rsidR="001A34F6" w:rsidRPr="00532197">
        <w:rPr>
          <w:color w:val="auto"/>
        </w:rPr>
        <w:t>článku V. této Smlouvy a v Příloze č.</w:t>
      </w:r>
      <w:r w:rsidR="00510159" w:rsidRPr="00532197">
        <w:rPr>
          <w:color w:val="auto"/>
        </w:rPr>
        <w:t>1 až 6</w:t>
      </w:r>
      <w:r w:rsidR="001A34F6" w:rsidRPr="00532197">
        <w:rPr>
          <w:color w:val="auto"/>
        </w:rPr>
        <w:t xml:space="preserve"> této Smlouvy</w:t>
      </w:r>
      <w:r w:rsidR="00EE0CF2" w:rsidRPr="00E92A0D">
        <w:rPr>
          <w:color w:val="auto"/>
        </w:rPr>
        <w:t>, kdy přílohy č. 3 až 6 jsou nedílnou součástí Smlouvy.</w:t>
      </w:r>
    </w:p>
    <w:p w14:paraId="1D763DF2" w14:textId="03B9F37E" w:rsidR="00234A0B" w:rsidRDefault="001A34F6" w:rsidP="00A80902">
      <w:pPr>
        <w:ind w:left="408" w:hanging="578"/>
        <w:rPr>
          <w:color w:val="auto"/>
        </w:rPr>
      </w:pPr>
      <w:r w:rsidRPr="00427B5E">
        <w:rPr>
          <w:bCs/>
          <w:color w:val="auto"/>
        </w:rPr>
        <w:t>1.5</w:t>
      </w:r>
      <w:r w:rsidRPr="00427B5E">
        <w:rPr>
          <w:b/>
          <w:color w:val="auto"/>
        </w:rPr>
        <w:t xml:space="preserve"> </w:t>
      </w:r>
      <w:r w:rsidR="00A80902" w:rsidRPr="00427B5E">
        <w:rPr>
          <w:b/>
          <w:color w:val="auto"/>
        </w:rPr>
        <w:t xml:space="preserve">  </w:t>
      </w:r>
      <w:r w:rsidRPr="00427B5E">
        <w:rPr>
          <w:color w:val="auto"/>
        </w:rPr>
        <w:t>Součástí plnění předmětu Smlouvy je dodávka sáčků do košů a čistících a dezinfekčních prostředků na mytí podlah, oken, nábytku, aj.</w:t>
      </w:r>
      <w:r w:rsidR="003F30A9">
        <w:rPr>
          <w:color w:val="auto"/>
        </w:rPr>
        <w:t>.</w:t>
      </w:r>
      <w:r w:rsidRPr="00427B5E">
        <w:rPr>
          <w:color w:val="auto"/>
        </w:rPr>
        <w:t xml:space="preserve"> </w:t>
      </w:r>
      <w:r w:rsidR="00774238" w:rsidRPr="00427B5E">
        <w:rPr>
          <w:color w:val="auto"/>
        </w:rPr>
        <w:t xml:space="preserve">Veškeré </w:t>
      </w:r>
      <w:r w:rsidR="00774238" w:rsidRPr="00E13F2D">
        <w:rPr>
          <w:color w:val="auto"/>
        </w:rPr>
        <w:t xml:space="preserve">prostředky a zařízení používané k realizaci zakázky budou schváleny a odsouhlaseny </w:t>
      </w:r>
      <w:r w:rsidR="00B65F5B" w:rsidRPr="00E13F2D">
        <w:rPr>
          <w:color w:val="auto"/>
        </w:rPr>
        <w:t>k</w:t>
      </w:r>
      <w:r w:rsidR="00774238" w:rsidRPr="00E13F2D">
        <w:rPr>
          <w:color w:val="auto"/>
        </w:rPr>
        <w:t xml:space="preserve"> použití v ČR. </w:t>
      </w:r>
    </w:p>
    <w:p w14:paraId="09D16399" w14:textId="77777777" w:rsidR="0025203D" w:rsidRPr="0025203D" w:rsidRDefault="0025203D" w:rsidP="0025203D"/>
    <w:p w14:paraId="6BB46E7A" w14:textId="713F75BC" w:rsidR="0025203D" w:rsidRPr="0025203D" w:rsidRDefault="0025203D" w:rsidP="0025203D">
      <w:pPr>
        <w:tabs>
          <w:tab w:val="left" w:pos="3503"/>
        </w:tabs>
      </w:pPr>
      <w:r>
        <w:lastRenderedPageBreak/>
        <w:tab/>
      </w:r>
      <w:r>
        <w:tab/>
      </w:r>
    </w:p>
    <w:p w14:paraId="6ADA7CDB" w14:textId="741EB83C" w:rsidR="004C4C4C" w:rsidRDefault="001A34F6" w:rsidP="00A80902">
      <w:pPr>
        <w:ind w:left="408" w:hanging="578"/>
      </w:pPr>
      <w:r w:rsidRPr="00E13F2D">
        <w:rPr>
          <w:bCs/>
        </w:rPr>
        <w:t>1.6</w:t>
      </w:r>
      <w:r>
        <w:rPr>
          <w:b/>
        </w:rPr>
        <w:t xml:space="preserve"> </w:t>
      </w:r>
      <w:r>
        <w:rPr>
          <w:b/>
        </w:rPr>
        <w:tab/>
      </w:r>
      <w:r>
        <w:t xml:space="preserve">Součástí plnění předmětu Smlouvy není dodávka spotřebního hygienického materiálu </w:t>
      </w:r>
      <w:r w:rsidR="00C33536">
        <w:t xml:space="preserve">                    </w:t>
      </w:r>
      <w:r>
        <w:t xml:space="preserve">a sanitárních potřeb určených k průběžnému doplňování (toaletní papír, papírové ručníky, mýdlo apod.). </w:t>
      </w:r>
    </w:p>
    <w:p w14:paraId="0F55B992" w14:textId="77777777" w:rsidR="002B0C31" w:rsidRPr="00E13F2D" w:rsidRDefault="00774238" w:rsidP="002B0C31">
      <w:pPr>
        <w:ind w:left="408" w:hanging="578"/>
        <w:rPr>
          <w:color w:val="auto"/>
        </w:rPr>
      </w:pPr>
      <w:r w:rsidRPr="00E13F2D">
        <w:t>1.7</w:t>
      </w:r>
      <w:r>
        <w:t xml:space="preserve">    </w:t>
      </w:r>
      <w:r w:rsidRPr="00E13F2D">
        <w:rPr>
          <w:color w:val="auto"/>
        </w:rPr>
        <w:t xml:space="preserve">Zakázka bude realizována v nejvyšší normové jakosti kvality v souladu s platnými zákony ČR a ČSN a dle obecně závazných a doporučených předpisů a metodik.  </w:t>
      </w:r>
    </w:p>
    <w:p w14:paraId="13ED1C43" w14:textId="1C4CA266" w:rsidR="002B0C31" w:rsidRPr="00E13F2D" w:rsidRDefault="002B0C31" w:rsidP="002B0C31">
      <w:pPr>
        <w:ind w:left="408" w:hanging="578"/>
        <w:rPr>
          <w:rFonts w:eastAsia="SimSun"/>
          <w:color w:val="auto"/>
          <w:szCs w:val="24"/>
          <w:lang w:eastAsia="zh-CN"/>
        </w:rPr>
      </w:pPr>
      <w:r w:rsidRPr="00E13F2D">
        <w:rPr>
          <w:color w:val="auto"/>
        </w:rPr>
        <w:t xml:space="preserve">1.8   </w:t>
      </w:r>
      <w:r w:rsidRPr="00E13F2D">
        <w:rPr>
          <w:rFonts w:eastAsia="SimSun"/>
          <w:color w:val="auto"/>
          <w:lang w:eastAsia="zh-CN"/>
        </w:rPr>
        <w:t xml:space="preserve">Plněním Poskytovatele dle této smlouvy je poskytnutím tzv. náhradního plnění </w:t>
      </w:r>
      <w:r w:rsidRPr="00E13F2D">
        <w:rPr>
          <w:rFonts w:eastAsia="SimSun"/>
          <w:color w:val="auto"/>
          <w:szCs w:val="24"/>
          <w:lang w:eastAsia="zh-CN"/>
        </w:rPr>
        <w:t>ve smyslu</w:t>
      </w:r>
      <w:r w:rsidR="007602B7">
        <w:rPr>
          <w:rFonts w:eastAsia="SimSun"/>
          <w:color w:val="auto"/>
          <w:szCs w:val="24"/>
          <w:lang w:eastAsia="zh-CN"/>
        </w:rPr>
        <w:t xml:space="preserve"> ustanovení </w:t>
      </w:r>
      <w:r w:rsidRPr="00E13F2D">
        <w:rPr>
          <w:rFonts w:eastAsia="SimSun"/>
          <w:color w:val="auto"/>
          <w:szCs w:val="24"/>
          <w:lang w:eastAsia="zh-CN"/>
        </w:rPr>
        <w:t xml:space="preserve">§ 81 odst. 2 písm. b) zákona č. 435/2004 Sb., o zaměstnanosti, ve znění pozdějších předpisů (dále jen </w:t>
      </w:r>
      <w:r w:rsidR="007602B7" w:rsidRPr="003F05DE">
        <w:rPr>
          <w:rFonts w:eastAsia="SimSun"/>
          <w:color w:val="auto"/>
          <w:szCs w:val="24"/>
          <w:lang w:eastAsia="zh-CN"/>
        </w:rPr>
        <w:t>„</w:t>
      </w:r>
      <w:r w:rsidRPr="003F05DE">
        <w:rPr>
          <w:rFonts w:eastAsia="SimSun"/>
          <w:color w:val="auto"/>
          <w:szCs w:val="24"/>
          <w:lang w:eastAsia="zh-CN"/>
        </w:rPr>
        <w:t>ZoZ</w:t>
      </w:r>
      <w:r w:rsidR="007602B7" w:rsidRPr="003F05DE">
        <w:rPr>
          <w:rFonts w:eastAsia="SimSun"/>
          <w:color w:val="auto"/>
          <w:szCs w:val="24"/>
          <w:lang w:eastAsia="zh-CN"/>
        </w:rPr>
        <w:t>“</w:t>
      </w:r>
      <w:r w:rsidRPr="00E13F2D">
        <w:rPr>
          <w:rFonts w:eastAsia="SimSun"/>
          <w:color w:val="auto"/>
          <w:szCs w:val="24"/>
          <w:lang w:eastAsia="zh-CN"/>
        </w:rPr>
        <w:t xml:space="preserve">), přičemž poskytování plnohodnotného náhradního plnění je součástí závazku </w:t>
      </w:r>
      <w:r w:rsidR="009C2C97">
        <w:rPr>
          <w:rFonts w:eastAsia="SimSun"/>
          <w:color w:val="auto"/>
          <w:lang w:eastAsia="zh-CN"/>
        </w:rPr>
        <w:t>P</w:t>
      </w:r>
      <w:r w:rsidRPr="00E13F2D">
        <w:rPr>
          <w:rFonts w:eastAsia="SimSun"/>
          <w:color w:val="auto"/>
          <w:lang w:eastAsia="zh-CN"/>
        </w:rPr>
        <w:t>oskytovatele</w:t>
      </w:r>
      <w:r w:rsidRPr="00E13F2D">
        <w:rPr>
          <w:rFonts w:eastAsia="SimSun"/>
          <w:color w:val="auto"/>
          <w:szCs w:val="24"/>
          <w:lang w:eastAsia="zh-CN"/>
        </w:rPr>
        <w:t xml:space="preserve">. Pojmem </w:t>
      </w:r>
      <w:r w:rsidRPr="007708D6">
        <w:rPr>
          <w:rFonts w:eastAsia="SimSun"/>
          <w:b/>
          <w:bCs/>
          <w:color w:val="auto"/>
          <w:szCs w:val="24"/>
          <w:lang w:eastAsia="zh-CN"/>
        </w:rPr>
        <w:t>„plnohodnotné náhradní plnění“,</w:t>
      </w:r>
      <w:r w:rsidRPr="00E13F2D">
        <w:rPr>
          <w:rFonts w:eastAsia="SimSun"/>
          <w:color w:val="auto"/>
          <w:szCs w:val="24"/>
          <w:lang w:eastAsia="zh-CN"/>
        </w:rPr>
        <w:t xml:space="preserve"> který je v této smlouvě dále opakovaně použit, se pro její potřeby rozumí </w:t>
      </w:r>
      <w:r w:rsidRPr="007708D6">
        <w:rPr>
          <w:rFonts w:eastAsia="SimSun"/>
          <w:b/>
          <w:bCs/>
          <w:color w:val="auto"/>
          <w:szCs w:val="24"/>
          <w:lang w:eastAsia="zh-CN"/>
        </w:rPr>
        <w:t>náhradní plnění v rozsahu 100% smluvní ceny dle této smlouvy.</w:t>
      </w:r>
      <w:r w:rsidRPr="00E13F2D">
        <w:rPr>
          <w:rFonts w:eastAsia="SimSun"/>
          <w:color w:val="auto"/>
          <w:szCs w:val="24"/>
          <w:lang w:eastAsia="zh-CN"/>
        </w:rPr>
        <w:t xml:space="preserve"> Náhradní plnění poskytnuté v rozsahu, jenž nedosahuje 100% smluvní ceny dle této smlouvy, není plnohodnotným náhradním plněním.</w:t>
      </w:r>
    </w:p>
    <w:p w14:paraId="1DDE2526" w14:textId="569B778A" w:rsidR="002B0C31" w:rsidRPr="007708D6" w:rsidRDefault="002B0C31" w:rsidP="002B0C31">
      <w:pPr>
        <w:ind w:left="408" w:hanging="578"/>
        <w:rPr>
          <w:rFonts w:eastAsia="SimSun"/>
          <w:b/>
          <w:bCs/>
          <w:color w:val="auto"/>
          <w:lang w:eastAsia="zh-CN"/>
        </w:rPr>
      </w:pPr>
      <w:r w:rsidRPr="00E13F2D">
        <w:rPr>
          <w:rFonts w:eastAsia="SimSun"/>
          <w:color w:val="auto"/>
          <w:szCs w:val="24"/>
          <w:lang w:eastAsia="zh-CN"/>
        </w:rPr>
        <w:t xml:space="preserve">1.9  </w:t>
      </w:r>
      <w:r w:rsidRPr="00E13F2D">
        <w:rPr>
          <w:rFonts w:eastAsia="SimSun"/>
          <w:color w:val="auto"/>
          <w:lang w:eastAsia="zh-CN"/>
        </w:rPr>
        <w:t xml:space="preserve">Poskytovatel prohlašuje, že má veškerá potřebná oprávnění a odbornou způsobilost k poskytování předmětu plnění dle této smlouvy. </w:t>
      </w:r>
      <w:r w:rsidRPr="007708D6">
        <w:rPr>
          <w:rFonts w:eastAsia="SimSun"/>
          <w:b/>
          <w:bCs/>
          <w:color w:val="auto"/>
          <w:lang w:eastAsia="zh-CN"/>
        </w:rPr>
        <w:t xml:space="preserve">Poskytovatel rovněž prohlašuje, že na jeho straně jsou splněny veškeré podmínky k tomu, aby </w:t>
      </w:r>
      <w:r w:rsidR="00547900" w:rsidRPr="007708D6">
        <w:rPr>
          <w:rFonts w:eastAsia="SimSun"/>
          <w:b/>
          <w:bCs/>
          <w:color w:val="auto"/>
          <w:lang w:eastAsia="zh-CN"/>
        </w:rPr>
        <w:t>O</w:t>
      </w:r>
      <w:r w:rsidRPr="007708D6">
        <w:rPr>
          <w:rFonts w:eastAsia="SimSun"/>
          <w:b/>
          <w:bCs/>
          <w:color w:val="auto"/>
          <w:lang w:eastAsia="zh-CN"/>
        </w:rPr>
        <w:t xml:space="preserve">bjednateli mohl řádně poskytovat plnohodnotné náhradní plnění, k čemuž se zavazuje. </w:t>
      </w:r>
    </w:p>
    <w:p w14:paraId="6D2233F7" w14:textId="7931C12E" w:rsidR="007602B7" w:rsidRDefault="00E13F2D" w:rsidP="00713062">
      <w:pPr>
        <w:ind w:left="408" w:hanging="578"/>
        <w:rPr>
          <w:rFonts w:eastAsia="SimSun"/>
          <w:color w:val="auto"/>
          <w:lang w:eastAsia="zh-CN"/>
        </w:rPr>
      </w:pPr>
      <w:r w:rsidRPr="00E13F2D">
        <w:rPr>
          <w:rFonts w:eastAsia="SimSun"/>
          <w:color w:val="auto"/>
          <w:lang w:eastAsia="zh-CN"/>
        </w:rPr>
        <w:t>1.10</w:t>
      </w:r>
      <w:r w:rsidRPr="003F05DE">
        <w:rPr>
          <w:rFonts w:eastAsia="SimSun"/>
          <w:color w:val="auto"/>
          <w:lang w:eastAsia="zh-CN"/>
        </w:rPr>
        <w:t xml:space="preserve"> </w:t>
      </w:r>
      <w:r w:rsidR="003F05DE">
        <w:rPr>
          <w:rFonts w:eastAsia="SimSun"/>
          <w:color w:val="auto"/>
          <w:lang w:eastAsia="zh-CN"/>
        </w:rPr>
        <w:t>Zadavatel</w:t>
      </w:r>
      <w:r w:rsidRPr="003F05DE">
        <w:rPr>
          <w:rFonts w:eastAsia="SimSun"/>
          <w:color w:val="auto"/>
          <w:lang w:eastAsia="zh-CN"/>
        </w:rPr>
        <w:t xml:space="preserve"> </w:t>
      </w:r>
      <w:r w:rsidRPr="00E13F2D">
        <w:rPr>
          <w:rFonts w:eastAsia="SimSun"/>
          <w:color w:val="auto"/>
          <w:lang w:eastAsia="zh-CN"/>
        </w:rPr>
        <w:t>zadává veřejnou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53483C34" w14:textId="77777777" w:rsidR="008E27E3" w:rsidRDefault="008E27E3" w:rsidP="00713062">
      <w:pPr>
        <w:ind w:left="408" w:hanging="578"/>
        <w:rPr>
          <w:b/>
        </w:rPr>
      </w:pPr>
    </w:p>
    <w:p w14:paraId="3AF1FB9C" w14:textId="12E81960" w:rsidR="00234A0B" w:rsidRDefault="001A34F6" w:rsidP="00971D55">
      <w:pPr>
        <w:spacing w:after="129" w:line="259" w:lineRule="auto"/>
        <w:ind w:left="0" w:firstLine="0"/>
        <w:jc w:val="center"/>
      </w:pPr>
      <w:r>
        <w:rPr>
          <w:b/>
        </w:rPr>
        <w:t>II.</w:t>
      </w:r>
    </w:p>
    <w:p w14:paraId="704E5D25" w14:textId="77777777" w:rsidR="00234A0B" w:rsidRPr="000561C1" w:rsidRDefault="001A34F6">
      <w:pPr>
        <w:spacing w:after="16" w:line="259" w:lineRule="auto"/>
        <w:ind w:left="364" w:right="361" w:hanging="10"/>
        <w:jc w:val="center"/>
      </w:pPr>
      <w:r>
        <w:rPr>
          <w:b/>
        </w:rPr>
        <w:t xml:space="preserve">Místo plnění </w:t>
      </w:r>
    </w:p>
    <w:p w14:paraId="38EBB881" w14:textId="77777777" w:rsidR="000561C1" w:rsidRPr="003B71AB" w:rsidRDefault="000561C1">
      <w:pPr>
        <w:spacing w:after="16" w:line="259" w:lineRule="auto"/>
        <w:ind w:left="364" w:right="361" w:hanging="10"/>
        <w:jc w:val="center"/>
        <w:rPr>
          <w:color w:val="auto"/>
        </w:rPr>
      </w:pPr>
      <w:bookmarkStart w:id="1" w:name="_Hlk179463878"/>
    </w:p>
    <w:p w14:paraId="3679FA60" w14:textId="65C93809" w:rsidR="000561C1" w:rsidRPr="003B71AB" w:rsidRDefault="000561C1" w:rsidP="000561C1">
      <w:pPr>
        <w:pStyle w:val="Odstavecseseznamem"/>
        <w:numPr>
          <w:ilvl w:val="1"/>
          <w:numId w:val="22"/>
        </w:numPr>
        <w:spacing w:after="17" w:line="259" w:lineRule="auto"/>
        <w:jc w:val="left"/>
        <w:rPr>
          <w:color w:val="auto"/>
        </w:rPr>
      </w:pPr>
      <w:r w:rsidRPr="003B71AB">
        <w:rPr>
          <w:color w:val="auto"/>
        </w:rPr>
        <w:t>Místem plnění j</w:t>
      </w:r>
      <w:r w:rsidR="00267E02" w:rsidRPr="003B71AB">
        <w:rPr>
          <w:color w:val="auto"/>
        </w:rPr>
        <w:t>sou</w:t>
      </w:r>
      <w:r w:rsidRPr="003B71AB">
        <w:rPr>
          <w:color w:val="auto"/>
        </w:rPr>
        <w:t xml:space="preserve"> administrativní budov</w:t>
      </w:r>
      <w:r w:rsidR="00267E02" w:rsidRPr="003B71AB">
        <w:rPr>
          <w:color w:val="auto"/>
        </w:rPr>
        <w:t>y</w:t>
      </w:r>
      <w:r w:rsidRPr="003B71AB">
        <w:rPr>
          <w:color w:val="auto"/>
        </w:rPr>
        <w:t xml:space="preserve"> Úřadu práce České republiky – Krajské pobočky </w:t>
      </w:r>
      <w:r w:rsidR="00040B34" w:rsidRPr="003B71AB">
        <w:rPr>
          <w:color w:val="auto"/>
        </w:rPr>
        <w:t xml:space="preserve">              </w:t>
      </w:r>
      <w:r w:rsidR="00267E02" w:rsidRPr="003B71AB">
        <w:rPr>
          <w:color w:val="auto"/>
        </w:rPr>
        <w:t xml:space="preserve">ÚP ČR </w:t>
      </w:r>
      <w:r w:rsidRPr="003B71AB">
        <w:rPr>
          <w:color w:val="auto"/>
        </w:rPr>
        <w:t>v Olomouci na níže uveden</w:t>
      </w:r>
      <w:r w:rsidR="00267E02" w:rsidRPr="003B71AB">
        <w:rPr>
          <w:color w:val="auto"/>
        </w:rPr>
        <w:t>ých adresách</w:t>
      </w:r>
      <w:r w:rsidRPr="003B71AB">
        <w:rPr>
          <w:color w:val="auto"/>
        </w:rPr>
        <w:t>:</w:t>
      </w:r>
    </w:p>
    <w:p w14:paraId="750536CF" w14:textId="27A79217" w:rsidR="00267E02" w:rsidRPr="003B71AB" w:rsidRDefault="00267E02" w:rsidP="00267E02">
      <w:pPr>
        <w:pStyle w:val="Odstavecseseznamem"/>
        <w:spacing w:after="17" w:line="259" w:lineRule="auto"/>
        <w:ind w:left="345" w:firstLine="0"/>
        <w:jc w:val="left"/>
        <w:rPr>
          <w:color w:val="auto"/>
        </w:rPr>
      </w:pPr>
    </w:p>
    <w:p w14:paraId="0AA88F55" w14:textId="696EDBD4" w:rsidR="00B438CD" w:rsidRPr="008D217B" w:rsidRDefault="008D217B" w:rsidP="008D217B">
      <w:pPr>
        <w:pStyle w:val="Odstavecseseznamem"/>
        <w:spacing w:after="17" w:line="259" w:lineRule="auto"/>
        <w:ind w:left="345" w:firstLine="0"/>
        <w:jc w:val="left"/>
        <w:rPr>
          <w:color w:val="auto"/>
          <w:sz w:val="10"/>
          <w:szCs w:val="10"/>
        </w:rPr>
      </w:pPr>
      <w:r>
        <w:rPr>
          <w:color w:val="auto"/>
        </w:rPr>
        <w:t xml:space="preserve">  -     </w:t>
      </w:r>
      <w:r w:rsidR="00267E02" w:rsidRPr="008D217B">
        <w:rPr>
          <w:color w:val="auto"/>
        </w:rPr>
        <w:t>Kontaktní pracoviště ÚP ČR Šternberk Uničovská 182/36, 785 01 Šternberk 1</w:t>
      </w:r>
    </w:p>
    <w:p w14:paraId="486F7885" w14:textId="61C1254E" w:rsidR="00267E02" w:rsidRPr="003B71AB" w:rsidRDefault="00267E02" w:rsidP="00512F0F">
      <w:pPr>
        <w:pStyle w:val="Odstavecseseznamem"/>
        <w:numPr>
          <w:ilvl w:val="0"/>
          <w:numId w:val="23"/>
        </w:numPr>
        <w:spacing w:after="17" w:line="259" w:lineRule="auto"/>
        <w:jc w:val="left"/>
        <w:rPr>
          <w:color w:val="auto"/>
        </w:rPr>
      </w:pPr>
      <w:r w:rsidRPr="003B71AB">
        <w:rPr>
          <w:color w:val="auto"/>
        </w:rPr>
        <w:t>Kontaktní pracoviště ÚP ČR Uničov Bezručovo nám. 480, 783 91 Uničov 1</w:t>
      </w:r>
      <w:r w:rsidR="009978C9" w:rsidRPr="003B71AB">
        <w:rPr>
          <w:color w:val="auto"/>
        </w:rPr>
        <w:t>, 1.NP</w:t>
      </w:r>
    </w:p>
    <w:p w14:paraId="3A9B8EF7" w14:textId="4CFADB78" w:rsidR="00B438CD" w:rsidRPr="00240573" w:rsidRDefault="00240573" w:rsidP="00240573">
      <w:pPr>
        <w:spacing w:after="17" w:line="259" w:lineRule="auto"/>
        <w:ind w:left="476" w:firstLine="0"/>
        <w:jc w:val="left"/>
        <w:rPr>
          <w:color w:val="auto"/>
          <w:sz w:val="10"/>
          <w:szCs w:val="10"/>
        </w:rPr>
      </w:pPr>
      <w:r w:rsidRPr="00240573">
        <w:rPr>
          <w:color w:val="auto"/>
        </w:rPr>
        <w:t>-</w:t>
      </w:r>
      <w:r>
        <w:rPr>
          <w:color w:val="auto"/>
        </w:rPr>
        <w:t xml:space="preserve">     </w:t>
      </w:r>
      <w:r w:rsidR="009978C9" w:rsidRPr="00240573">
        <w:rPr>
          <w:color w:val="auto"/>
        </w:rPr>
        <w:t>Kontaktní pracoviště ÚP ČR Uničov Bezručovo nám. 480, 783 91 Uničov 1, 2.NP</w:t>
      </w:r>
    </w:p>
    <w:p w14:paraId="25559045" w14:textId="0E5D272D" w:rsidR="00267E02" w:rsidRPr="003B71AB" w:rsidRDefault="00267E02" w:rsidP="00240573">
      <w:pPr>
        <w:pStyle w:val="Odstavecseseznamem"/>
        <w:numPr>
          <w:ilvl w:val="0"/>
          <w:numId w:val="23"/>
        </w:numPr>
        <w:spacing w:after="17" w:line="259" w:lineRule="auto"/>
        <w:jc w:val="left"/>
        <w:rPr>
          <w:color w:val="auto"/>
        </w:rPr>
      </w:pPr>
      <w:r w:rsidRPr="003B71AB">
        <w:rPr>
          <w:color w:val="auto"/>
        </w:rPr>
        <w:t xml:space="preserve">Kontaktní pracoviště ÚP ČR Uničov Šternberská 499, 783 91 Uničov </w:t>
      </w:r>
      <w:bookmarkEnd w:id="1"/>
      <w:r w:rsidRPr="003B71AB">
        <w:rPr>
          <w:color w:val="auto"/>
        </w:rPr>
        <w:t xml:space="preserve">1, </w:t>
      </w:r>
    </w:p>
    <w:p w14:paraId="0572156F" w14:textId="77777777" w:rsidR="005A5151" w:rsidRPr="003B71AB" w:rsidRDefault="00C90668" w:rsidP="005A5151">
      <w:pPr>
        <w:pStyle w:val="Odstavecseseznamem"/>
        <w:spacing w:after="17" w:line="240" w:lineRule="auto"/>
        <w:ind w:left="345" w:firstLine="0"/>
        <w:jc w:val="left"/>
        <w:rPr>
          <w:color w:val="auto"/>
        </w:rPr>
      </w:pPr>
      <w:r w:rsidRPr="003B71AB">
        <w:rPr>
          <w:color w:val="auto"/>
        </w:rPr>
        <w:tab/>
      </w:r>
      <w:r w:rsidRPr="003B71AB">
        <w:rPr>
          <w:color w:val="auto"/>
        </w:rPr>
        <w:tab/>
      </w:r>
      <w:r w:rsidRPr="003B71AB">
        <w:rPr>
          <w:color w:val="auto"/>
        </w:rPr>
        <w:tab/>
      </w:r>
    </w:p>
    <w:p w14:paraId="277FFE30" w14:textId="77777777" w:rsidR="009E0A0C" w:rsidRDefault="00C90668" w:rsidP="005A5151">
      <w:pPr>
        <w:pStyle w:val="Odstavecseseznamem"/>
        <w:spacing w:after="17" w:line="240" w:lineRule="auto"/>
        <w:ind w:left="345" w:firstLine="0"/>
        <w:jc w:val="left"/>
        <w:rPr>
          <w:color w:val="auto"/>
        </w:rPr>
      </w:pPr>
      <w:r w:rsidRPr="004A2026">
        <w:rPr>
          <w:color w:val="auto"/>
        </w:rPr>
        <w:tab/>
      </w:r>
      <w:r w:rsidRPr="004A2026">
        <w:rPr>
          <w:color w:val="auto"/>
        </w:rPr>
        <w:tab/>
      </w:r>
      <w:r w:rsidRPr="004A2026">
        <w:rPr>
          <w:color w:val="auto"/>
        </w:rPr>
        <w:tab/>
      </w:r>
      <w:r w:rsidRPr="004A2026">
        <w:rPr>
          <w:color w:val="auto"/>
        </w:rPr>
        <w:tab/>
      </w:r>
      <w:r w:rsidRPr="004A2026">
        <w:rPr>
          <w:color w:val="auto"/>
        </w:rPr>
        <w:tab/>
      </w:r>
      <w:r w:rsidRPr="004A2026">
        <w:rPr>
          <w:color w:val="auto"/>
        </w:rPr>
        <w:tab/>
      </w:r>
    </w:p>
    <w:p w14:paraId="1FEC6CAE" w14:textId="77777777" w:rsidR="002306DC" w:rsidRDefault="002306DC" w:rsidP="005A5151">
      <w:pPr>
        <w:pStyle w:val="Odstavecseseznamem"/>
        <w:spacing w:after="17" w:line="240" w:lineRule="auto"/>
        <w:ind w:left="345" w:firstLine="0"/>
        <w:jc w:val="left"/>
        <w:rPr>
          <w:color w:val="auto"/>
        </w:rPr>
      </w:pPr>
    </w:p>
    <w:p w14:paraId="6AD581E8" w14:textId="77777777" w:rsidR="002306DC" w:rsidRDefault="002306DC" w:rsidP="005A5151">
      <w:pPr>
        <w:pStyle w:val="Odstavecseseznamem"/>
        <w:spacing w:after="17" w:line="240" w:lineRule="auto"/>
        <w:ind w:left="345" w:firstLine="0"/>
        <w:jc w:val="left"/>
        <w:rPr>
          <w:color w:val="auto"/>
        </w:rPr>
      </w:pPr>
    </w:p>
    <w:p w14:paraId="3EDD07EC" w14:textId="44BAC8B3" w:rsidR="00234A0B" w:rsidRDefault="001A34F6" w:rsidP="00B438CD">
      <w:pPr>
        <w:pStyle w:val="Odstavecseseznamem"/>
        <w:spacing w:after="17" w:line="240" w:lineRule="auto"/>
        <w:ind w:left="345" w:firstLine="0"/>
        <w:jc w:val="center"/>
        <w:rPr>
          <w:b/>
          <w:color w:val="auto"/>
        </w:rPr>
      </w:pPr>
      <w:r w:rsidRPr="004A2026">
        <w:rPr>
          <w:b/>
          <w:color w:val="auto"/>
        </w:rPr>
        <w:t>III.</w:t>
      </w:r>
    </w:p>
    <w:p w14:paraId="60B57411" w14:textId="77777777" w:rsidR="00FC5F76" w:rsidRPr="004A2026" w:rsidRDefault="00FC5F76" w:rsidP="00B438CD">
      <w:pPr>
        <w:pStyle w:val="Odstavecseseznamem"/>
        <w:spacing w:after="17" w:line="240" w:lineRule="auto"/>
        <w:ind w:left="345" w:firstLine="0"/>
        <w:jc w:val="center"/>
        <w:rPr>
          <w:color w:val="auto"/>
        </w:rPr>
      </w:pPr>
    </w:p>
    <w:p w14:paraId="4085C3EC" w14:textId="77777777" w:rsidR="00234A0B" w:rsidRPr="004A2026" w:rsidRDefault="001A34F6">
      <w:pPr>
        <w:spacing w:after="16" w:line="259" w:lineRule="auto"/>
        <w:ind w:left="364" w:right="360" w:hanging="10"/>
        <w:jc w:val="center"/>
        <w:rPr>
          <w:color w:val="auto"/>
        </w:rPr>
      </w:pPr>
      <w:r w:rsidRPr="004A2026">
        <w:rPr>
          <w:b/>
          <w:color w:val="auto"/>
        </w:rPr>
        <w:t xml:space="preserve">Doba plnění  </w:t>
      </w:r>
    </w:p>
    <w:p w14:paraId="593B2E99" w14:textId="678A29A2" w:rsidR="00D41F8B" w:rsidRPr="004A2026" w:rsidRDefault="001A34F6" w:rsidP="00D41F8B">
      <w:pPr>
        <w:spacing w:after="2" w:line="259" w:lineRule="auto"/>
        <w:ind w:left="56" w:firstLine="0"/>
        <w:jc w:val="center"/>
        <w:rPr>
          <w:color w:val="auto"/>
        </w:rPr>
      </w:pPr>
      <w:r w:rsidRPr="004A2026">
        <w:rPr>
          <w:b/>
          <w:color w:val="auto"/>
        </w:rPr>
        <w:t xml:space="preserve"> </w:t>
      </w:r>
    </w:p>
    <w:p w14:paraId="0B214B54" w14:textId="128854E1" w:rsidR="00234A0B" w:rsidRPr="00903902" w:rsidRDefault="00D41F8B" w:rsidP="00473C17">
      <w:pPr>
        <w:ind w:left="408" w:hanging="578"/>
        <w:rPr>
          <w:b/>
          <w:bCs/>
          <w:color w:val="auto"/>
        </w:rPr>
      </w:pPr>
      <w:r w:rsidRPr="004A2026">
        <w:rPr>
          <w:color w:val="auto"/>
        </w:rPr>
        <w:t>3.1</w:t>
      </w:r>
      <w:r w:rsidRPr="007D6869">
        <w:rPr>
          <w:color w:val="auto"/>
        </w:rPr>
        <w:t>.</w:t>
      </w:r>
      <w:r w:rsidR="00473C17" w:rsidRPr="007D6869">
        <w:rPr>
          <w:color w:val="auto"/>
        </w:rPr>
        <w:t xml:space="preserve"> </w:t>
      </w:r>
      <w:r w:rsidRPr="007D6869">
        <w:rPr>
          <w:color w:val="auto"/>
        </w:rPr>
        <w:t xml:space="preserve">   </w:t>
      </w:r>
      <w:r w:rsidR="001A34F6" w:rsidRPr="00304C75">
        <w:rPr>
          <w:b/>
          <w:bCs/>
          <w:color w:val="auto"/>
        </w:rPr>
        <w:t>Doba plnění</w:t>
      </w:r>
      <w:r w:rsidR="001A34F6" w:rsidRPr="00304C75">
        <w:rPr>
          <w:color w:val="auto"/>
        </w:rPr>
        <w:t xml:space="preserve"> </w:t>
      </w:r>
      <w:r w:rsidR="001A34F6" w:rsidRPr="00304C75">
        <w:rPr>
          <w:b/>
          <w:bCs/>
          <w:color w:val="auto"/>
        </w:rPr>
        <w:t xml:space="preserve">od </w:t>
      </w:r>
      <w:r w:rsidR="00006184" w:rsidRPr="00304C75">
        <w:rPr>
          <w:b/>
          <w:bCs/>
          <w:color w:val="auto"/>
        </w:rPr>
        <w:t>3</w:t>
      </w:r>
      <w:r w:rsidR="001A34F6" w:rsidRPr="00304C75">
        <w:rPr>
          <w:b/>
          <w:bCs/>
          <w:color w:val="auto"/>
        </w:rPr>
        <w:t xml:space="preserve">. </w:t>
      </w:r>
      <w:r w:rsidR="004172B9" w:rsidRPr="00304C75">
        <w:rPr>
          <w:b/>
          <w:bCs/>
          <w:color w:val="auto"/>
        </w:rPr>
        <w:t>2</w:t>
      </w:r>
      <w:r w:rsidR="001A34F6" w:rsidRPr="00304C75">
        <w:rPr>
          <w:b/>
          <w:bCs/>
          <w:color w:val="auto"/>
        </w:rPr>
        <w:t>. 202</w:t>
      </w:r>
      <w:r w:rsidR="00006184" w:rsidRPr="00304C75">
        <w:rPr>
          <w:b/>
          <w:bCs/>
          <w:color w:val="auto"/>
        </w:rPr>
        <w:t>5</w:t>
      </w:r>
      <w:r w:rsidR="001A34F6" w:rsidRPr="00304C75">
        <w:rPr>
          <w:b/>
          <w:bCs/>
          <w:color w:val="auto"/>
        </w:rPr>
        <w:t xml:space="preserve"> na dobu určitou</w:t>
      </w:r>
      <w:r w:rsidR="0057018E" w:rsidRPr="00304C75">
        <w:rPr>
          <w:b/>
          <w:bCs/>
          <w:color w:val="auto"/>
        </w:rPr>
        <w:t xml:space="preserve"> do </w:t>
      </w:r>
      <w:r w:rsidR="00006184" w:rsidRPr="00304C75">
        <w:rPr>
          <w:b/>
          <w:bCs/>
          <w:color w:val="auto"/>
        </w:rPr>
        <w:t>27</w:t>
      </w:r>
      <w:r w:rsidR="0057018E" w:rsidRPr="00304C75">
        <w:rPr>
          <w:b/>
          <w:bCs/>
          <w:color w:val="auto"/>
        </w:rPr>
        <w:t>.</w:t>
      </w:r>
      <w:r w:rsidR="004A2026" w:rsidRPr="00304C75">
        <w:rPr>
          <w:b/>
          <w:bCs/>
          <w:color w:val="auto"/>
        </w:rPr>
        <w:t xml:space="preserve"> </w:t>
      </w:r>
      <w:r w:rsidR="00006184" w:rsidRPr="00304C75">
        <w:rPr>
          <w:b/>
          <w:bCs/>
          <w:color w:val="auto"/>
        </w:rPr>
        <w:t>2</w:t>
      </w:r>
      <w:r w:rsidR="0057018E" w:rsidRPr="00304C75">
        <w:rPr>
          <w:b/>
          <w:bCs/>
          <w:color w:val="auto"/>
        </w:rPr>
        <w:t>.</w:t>
      </w:r>
      <w:r w:rsidR="004A2026" w:rsidRPr="00304C75">
        <w:rPr>
          <w:b/>
          <w:bCs/>
          <w:color w:val="auto"/>
        </w:rPr>
        <w:t xml:space="preserve"> </w:t>
      </w:r>
      <w:r w:rsidR="00903902" w:rsidRPr="00304C75">
        <w:rPr>
          <w:b/>
          <w:bCs/>
          <w:color w:val="auto"/>
        </w:rPr>
        <w:t>202</w:t>
      </w:r>
      <w:r w:rsidR="00006184" w:rsidRPr="00304C75">
        <w:rPr>
          <w:b/>
          <w:bCs/>
          <w:color w:val="auto"/>
        </w:rPr>
        <w:t>6</w:t>
      </w:r>
      <w:r w:rsidR="00903902" w:rsidRPr="00304C75">
        <w:rPr>
          <w:color w:val="auto"/>
        </w:rPr>
        <w:t>,</w:t>
      </w:r>
      <w:r w:rsidR="00903902" w:rsidRPr="007D6869">
        <w:rPr>
          <w:color w:val="auto"/>
        </w:rPr>
        <w:t xml:space="preserve"> dle odstavce 9.1 Smlouvy.</w:t>
      </w:r>
    </w:p>
    <w:p w14:paraId="642D475B" w14:textId="5C2A951B" w:rsidR="00024A64" w:rsidRDefault="00CE482A" w:rsidP="00D41F8B">
      <w:pPr>
        <w:tabs>
          <w:tab w:val="center" w:pos="2807"/>
        </w:tabs>
        <w:ind w:left="408" w:hanging="578"/>
        <w:rPr>
          <w:color w:val="auto"/>
        </w:rPr>
      </w:pPr>
      <w:r w:rsidRPr="006414E7">
        <w:rPr>
          <w:color w:val="auto"/>
        </w:rPr>
        <w:t>3.</w:t>
      </w:r>
      <w:r w:rsidR="00DE00FA" w:rsidRPr="006414E7">
        <w:rPr>
          <w:color w:val="auto"/>
        </w:rPr>
        <w:t>2</w:t>
      </w:r>
      <w:r w:rsidRPr="006414E7">
        <w:rPr>
          <w:color w:val="auto"/>
        </w:rPr>
        <w:t xml:space="preserve">  </w:t>
      </w:r>
      <w:r w:rsidRPr="006414E7">
        <w:rPr>
          <w:color w:val="auto"/>
        </w:rPr>
        <w:tab/>
      </w:r>
      <w:r w:rsidR="00050265" w:rsidRPr="006414E7">
        <w:rPr>
          <w:color w:val="auto"/>
        </w:rPr>
        <w:t xml:space="preserve">Bližší specifikace </w:t>
      </w:r>
      <w:r w:rsidR="00C90668" w:rsidRPr="006414E7">
        <w:rPr>
          <w:color w:val="auto"/>
        </w:rPr>
        <w:t xml:space="preserve">doby plnění </w:t>
      </w:r>
      <w:r w:rsidR="00050265" w:rsidRPr="006414E7">
        <w:rPr>
          <w:color w:val="auto"/>
        </w:rPr>
        <w:t xml:space="preserve">poskytovaných úklidových služeb </w:t>
      </w:r>
      <w:r w:rsidR="00162623">
        <w:rPr>
          <w:color w:val="auto"/>
        </w:rPr>
        <w:t xml:space="preserve">na </w:t>
      </w:r>
      <w:r w:rsidR="00C90668" w:rsidRPr="006414E7">
        <w:rPr>
          <w:color w:val="auto"/>
        </w:rPr>
        <w:t>kontaktní</w:t>
      </w:r>
      <w:r w:rsidR="00162623">
        <w:rPr>
          <w:color w:val="auto"/>
        </w:rPr>
        <w:t>m</w:t>
      </w:r>
      <w:r w:rsidR="00C90668" w:rsidRPr="006414E7">
        <w:rPr>
          <w:color w:val="auto"/>
        </w:rPr>
        <w:t xml:space="preserve"> </w:t>
      </w:r>
      <w:r w:rsidR="004E3D25" w:rsidRPr="006414E7">
        <w:rPr>
          <w:color w:val="auto"/>
        </w:rPr>
        <w:t>pracovišt</w:t>
      </w:r>
      <w:r w:rsidR="004E3D25">
        <w:rPr>
          <w:color w:val="auto"/>
        </w:rPr>
        <w:t>i</w:t>
      </w:r>
      <w:r w:rsidR="00C90668" w:rsidRPr="006414E7">
        <w:rPr>
          <w:color w:val="auto"/>
        </w:rPr>
        <w:t xml:space="preserve"> </w:t>
      </w:r>
      <w:r w:rsidR="00050265" w:rsidRPr="006414E7">
        <w:rPr>
          <w:color w:val="auto"/>
        </w:rPr>
        <w:t>je vymezen</w:t>
      </w:r>
      <w:r w:rsidR="00C90668" w:rsidRPr="006414E7">
        <w:rPr>
          <w:color w:val="auto"/>
        </w:rPr>
        <w:t>o</w:t>
      </w:r>
      <w:r w:rsidR="00050265" w:rsidRPr="006414E7">
        <w:rPr>
          <w:color w:val="auto"/>
        </w:rPr>
        <w:t xml:space="preserve"> v Příloze č. </w:t>
      </w:r>
      <w:r w:rsidR="004E3D25">
        <w:rPr>
          <w:color w:val="auto"/>
        </w:rPr>
        <w:t>3</w:t>
      </w:r>
      <w:r w:rsidR="00050265" w:rsidRPr="006414E7">
        <w:rPr>
          <w:color w:val="auto"/>
        </w:rPr>
        <w:t xml:space="preserve"> této Smlouvy.</w:t>
      </w:r>
      <w:r w:rsidR="00C90668" w:rsidRPr="006414E7">
        <w:rPr>
          <w:color w:val="auto"/>
        </w:rPr>
        <w:t xml:space="preserve"> </w:t>
      </w:r>
      <w:r w:rsidR="00024A64" w:rsidRPr="006414E7">
        <w:rPr>
          <w:color w:val="auto"/>
        </w:rPr>
        <w:t xml:space="preserve">Vlastní výkon úklidových prací bude </w:t>
      </w:r>
      <w:r w:rsidR="009C2C97" w:rsidRPr="006414E7">
        <w:rPr>
          <w:color w:val="auto"/>
        </w:rPr>
        <w:t>P</w:t>
      </w:r>
      <w:r w:rsidR="00024A64" w:rsidRPr="006414E7">
        <w:rPr>
          <w:color w:val="auto"/>
        </w:rPr>
        <w:t xml:space="preserve">oskytovatelem prováděn tak, aby jím nedocházelo k omezování </w:t>
      </w:r>
      <w:r w:rsidR="00D66F1A" w:rsidRPr="006414E7">
        <w:rPr>
          <w:color w:val="auto"/>
        </w:rPr>
        <w:t>zaměstnanců a</w:t>
      </w:r>
      <w:r w:rsidR="00024A64" w:rsidRPr="006414E7">
        <w:rPr>
          <w:color w:val="auto"/>
        </w:rPr>
        <w:t xml:space="preserve"> klientů </w:t>
      </w:r>
      <w:r w:rsidR="00547900" w:rsidRPr="006414E7">
        <w:rPr>
          <w:color w:val="auto"/>
        </w:rPr>
        <w:t>O</w:t>
      </w:r>
      <w:r w:rsidR="00024A64" w:rsidRPr="006414E7">
        <w:rPr>
          <w:color w:val="auto"/>
        </w:rPr>
        <w:t xml:space="preserve">bjednatele, jimž musí být umožněno nerušené užívání všech prostor v objektu. </w:t>
      </w:r>
    </w:p>
    <w:p w14:paraId="30152CAC" w14:textId="77777777" w:rsidR="002D51D1" w:rsidRDefault="002D51D1" w:rsidP="00427B5E">
      <w:pPr>
        <w:spacing w:after="129" w:line="259" w:lineRule="auto"/>
        <w:ind w:left="0" w:firstLine="0"/>
        <w:jc w:val="center"/>
        <w:rPr>
          <w:b/>
        </w:rPr>
      </w:pPr>
    </w:p>
    <w:p w14:paraId="7A007259" w14:textId="4FC0BCBB" w:rsidR="00234A0B" w:rsidRDefault="001A34F6" w:rsidP="00427B5E">
      <w:pPr>
        <w:spacing w:after="129" w:line="259" w:lineRule="auto"/>
        <w:ind w:left="0" w:firstLine="0"/>
        <w:jc w:val="center"/>
      </w:pPr>
      <w:r>
        <w:rPr>
          <w:b/>
        </w:rPr>
        <w:t>IV.</w:t>
      </w:r>
    </w:p>
    <w:p w14:paraId="7E2FBF68" w14:textId="215C214E" w:rsidR="00234A0B" w:rsidRDefault="001A34F6">
      <w:pPr>
        <w:spacing w:after="16" w:line="259" w:lineRule="auto"/>
        <w:ind w:left="364" w:right="356" w:hanging="10"/>
        <w:jc w:val="center"/>
      </w:pPr>
      <w:bookmarkStart w:id="2" w:name="_Hlk179463941"/>
      <w:r>
        <w:rPr>
          <w:b/>
        </w:rPr>
        <w:t>Cen</w:t>
      </w:r>
      <w:r w:rsidR="00BD1589">
        <w:rPr>
          <w:b/>
        </w:rPr>
        <w:t>y</w:t>
      </w:r>
      <w:r>
        <w:rPr>
          <w:b/>
        </w:rPr>
        <w:t xml:space="preserve"> za p</w:t>
      </w:r>
      <w:r w:rsidR="00BD1589">
        <w:rPr>
          <w:b/>
        </w:rPr>
        <w:t>oskytované služby</w:t>
      </w:r>
      <w:r>
        <w:rPr>
          <w:b/>
        </w:rPr>
        <w:t xml:space="preserve"> </w:t>
      </w:r>
      <w:bookmarkEnd w:id="2"/>
      <w:r>
        <w:rPr>
          <w:b/>
        </w:rPr>
        <w:t xml:space="preserve">a způsob úhrady </w:t>
      </w:r>
    </w:p>
    <w:p w14:paraId="08CEFB63" w14:textId="77777777" w:rsidR="00234A0B" w:rsidRDefault="001A34F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1846AF06" w14:textId="77777777" w:rsidR="00D8648F" w:rsidRDefault="001A34F6" w:rsidP="00A80902">
      <w:pPr>
        <w:ind w:left="561" w:hanging="578"/>
        <w:rPr>
          <w:color w:val="auto"/>
        </w:rPr>
      </w:pPr>
      <w:bookmarkStart w:id="3" w:name="_Hlk179463962"/>
      <w:r w:rsidRPr="007D6869">
        <w:rPr>
          <w:bCs/>
          <w:color w:val="auto"/>
        </w:rPr>
        <w:t>4.1</w:t>
      </w:r>
      <w:r w:rsidRPr="007D6869">
        <w:rPr>
          <w:b/>
          <w:color w:val="auto"/>
        </w:rPr>
        <w:t xml:space="preserve"> </w:t>
      </w:r>
      <w:r w:rsidR="00A80902" w:rsidRPr="007D6869">
        <w:rPr>
          <w:b/>
          <w:color w:val="auto"/>
        </w:rPr>
        <w:t xml:space="preserve">  </w:t>
      </w:r>
      <w:r w:rsidR="00BD1589" w:rsidRPr="007D6869">
        <w:rPr>
          <w:color w:val="auto"/>
        </w:rPr>
        <w:t xml:space="preserve">Pro předmět plnění se Smluvní strany dohodly na ceně prováděných prací v částce: </w:t>
      </w:r>
    </w:p>
    <w:p w14:paraId="078EA929" w14:textId="0AE8991D" w:rsidR="00234A0B" w:rsidRPr="007D6869" w:rsidRDefault="001A34F6" w:rsidP="00A80902">
      <w:pPr>
        <w:ind w:left="561" w:hanging="578"/>
        <w:rPr>
          <w:color w:val="auto"/>
        </w:rPr>
      </w:pPr>
      <w:r w:rsidRPr="007D6869">
        <w:rPr>
          <w:color w:val="auto"/>
        </w:rPr>
        <w:t xml:space="preserve"> </w:t>
      </w:r>
    </w:p>
    <w:p w14:paraId="6E42E65D" w14:textId="77777777" w:rsidR="00E208ED" w:rsidRPr="007D6869" w:rsidRDefault="00E208ED" w:rsidP="00BD1589">
      <w:pPr>
        <w:pStyle w:val="Odstavecseseznamem"/>
        <w:spacing w:after="166" w:line="259" w:lineRule="auto"/>
        <w:ind w:left="1050" w:firstLine="0"/>
        <w:jc w:val="left"/>
        <w:rPr>
          <w:color w:val="auto"/>
          <w:sz w:val="6"/>
          <w:szCs w:val="6"/>
        </w:rPr>
      </w:pPr>
    </w:p>
    <w:p w14:paraId="0E5505B6" w14:textId="77777777" w:rsidR="008E27E3" w:rsidRPr="007D6869" w:rsidRDefault="008E27E3" w:rsidP="00BD1589">
      <w:pPr>
        <w:pStyle w:val="Odstavecseseznamem"/>
        <w:spacing w:after="166" w:line="259" w:lineRule="auto"/>
        <w:ind w:left="1050" w:firstLine="0"/>
        <w:jc w:val="left"/>
        <w:rPr>
          <w:color w:val="auto"/>
          <w:sz w:val="6"/>
          <w:szCs w:val="6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7"/>
        <w:gridCol w:w="1843"/>
        <w:gridCol w:w="1559"/>
        <w:gridCol w:w="1838"/>
      </w:tblGrid>
      <w:tr w:rsidR="007D6869" w:rsidRPr="007D6869" w14:paraId="269255E8" w14:textId="77777777" w:rsidTr="009F2A8B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4C64D5A" w14:textId="43A42DA5" w:rsidR="00E208ED" w:rsidRPr="007D6869" w:rsidRDefault="00E208ED" w:rsidP="003B71AB">
            <w:pPr>
              <w:pStyle w:val="Odstavecseseznamem"/>
              <w:spacing w:after="166" w:line="259" w:lineRule="auto"/>
              <w:ind w:left="0" w:firstLine="0"/>
              <w:jc w:val="left"/>
              <w:rPr>
                <w:color w:val="auto"/>
              </w:rPr>
            </w:pPr>
            <w:r w:rsidRPr="007D6869">
              <w:rPr>
                <w:b/>
                <w:bCs/>
                <w:color w:val="auto"/>
              </w:rPr>
              <w:t xml:space="preserve">cena za kompletní zajištění úklidových prací za 1 (jeden) měsíc činí: </w:t>
            </w:r>
          </w:p>
        </w:tc>
      </w:tr>
      <w:tr w:rsidR="007D6869" w:rsidRPr="007D6869" w14:paraId="7269FF64" w14:textId="77777777" w:rsidTr="009F2A8B"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63E63AD" w14:textId="5339B2E9" w:rsidR="00E208ED" w:rsidRPr="007D6869" w:rsidRDefault="00E208ED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7D6869">
              <w:rPr>
                <w:b/>
                <w:bCs/>
                <w:color w:val="auto"/>
              </w:rPr>
              <w:t xml:space="preserve">Kontaktní </w:t>
            </w:r>
            <w:r w:rsidR="00040B34" w:rsidRPr="007D6869">
              <w:rPr>
                <w:b/>
                <w:bCs/>
                <w:color w:val="auto"/>
              </w:rPr>
              <w:t>pracoviště (KoP)</w:t>
            </w:r>
            <w:r w:rsidR="00F37D5D" w:rsidRPr="007D6869">
              <w:rPr>
                <w:b/>
                <w:bCs/>
                <w:color w:val="auto"/>
              </w:rPr>
              <w:t xml:space="preserve">            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82BDC3" w14:textId="4D6B036A" w:rsidR="00E208ED" w:rsidRPr="007D6869" w:rsidRDefault="00E208ED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Cena bez DPH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B6BA7B" w14:textId="3FDCCCEF" w:rsidR="00E208ED" w:rsidRPr="007D6869" w:rsidRDefault="00E208ED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DPH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905BAE4" w14:textId="77777777" w:rsidR="00BF1D19" w:rsidRPr="007D6869" w:rsidRDefault="00BF1D19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  <w:sz w:val="2"/>
                <w:szCs w:val="2"/>
              </w:rPr>
            </w:pPr>
          </w:p>
          <w:p w14:paraId="3856D5D1" w14:textId="77777777" w:rsidR="00BF1D19" w:rsidRPr="007D6869" w:rsidRDefault="00BF1D19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  <w:sz w:val="2"/>
                <w:szCs w:val="2"/>
              </w:rPr>
            </w:pPr>
          </w:p>
          <w:p w14:paraId="488DA954" w14:textId="77777777" w:rsidR="00BF1D19" w:rsidRPr="007D6869" w:rsidRDefault="00BF1D19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  <w:sz w:val="2"/>
                <w:szCs w:val="2"/>
              </w:rPr>
            </w:pPr>
          </w:p>
          <w:p w14:paraId="5BCEEE8F" w14:textId="77777777" w:rsidR="00BF1D19" w:rsidRPr="007D6869" w:rsidRDefault="00BF1D19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  <w:sz w:val="2"/>
                <w:szCs w:val="2"/>
              </w:rPr>
            </w:pPr>
          </w:p>
          <w:p w14:paraId="1882F126" w14:textId="23957DBF" w:rsidR="00040B34" w:rsidRPr="007D6869" w:rsidRDefault="00E208ED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Cena s</w:t>
            </w:r>
            <w:r w:rsidR="00040B34" w:rsidRPr="007D6869">
              <w:rPr>
                <w:color w:val="auto"/>
              </w:rPr>
              <w:t> </w:t>
            </w:r>
            <w:r w:rsidRPr="007D6869">
              <w:rPr>
                <w:color w:val="auto"/>
              </w:rPr>
              <w:t>DPH</w:t>
            </w:r>
          </w:p>
        </w:tc>
      </w:tr>
      <w:tr w:rsidR="007D6869" w:rsidRPr="007D6869" w14:paraId="674A69E2" w14:textId="77777777" w:rsidTr="009F2A8B">
        <w:tc>
          <w:tcPr>
            <w:tcW w:w="3827" w:type="dxa"/>
            <w:vAlign w:val="center"/>
          </w:tcPr>
          <w:p w14:paraId="56F66173" w14:textId="2B613C59" w:rsidR="00E208ED" w:rsidRPr="007D6869" w:rsidRDefault="00267E02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KoP Šternberk, Uničovská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5054D26" w14:textId="4C54E099" w:rsidR="00E208ED" w:rsidRPr="003477E8" w:rsidRDefault="003F30A9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6489,66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76D7282" w14:textId="4884AF05" w:rsidR="00E208ED" w:rsidRPr="003477E8" w:rsidRDefault="003F30A9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21</w:t>
            </w:r>
            <w:r w:rsidR="003477E8">
              <w:rPr>
                <w:color w:val="auto"/>
              </w:rPr>
              <w:t xml:space="preserve"> </w:t>
            </w:r>
            <w:r w:rsidRPr="003477E8">
              <w:rPr>
                <w:color w:val="auto"/>
              </w:rPr>
              <w:t>%</w:t>
            </w:r>
          </w:p>
        </w:tc>
        <w:tc>
          <w:tcPr>
            <w:tcW w:w="1838" w:type="dxa"/>
            <w:shd w:val="clear" w:color="auto" w:fill="FFF2CC" w:themeFill="accent4" w:themeFillTint="33"/>
            <w:vAlign w:val="center"/>
          </w:tcPr>
          <w:p w14:paraId="3CCEDEE9" w14:textId="4C2B0DE6" w:rsidR="00E208ED" w:rsidRPr="003477E8" w:rsidRDefault="00E17143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7852,49</w:t>
            </w:r>
          </w:p>
        </w:tc>
      </w:tr>
      <w:tr w:rsidR="007D6869" w:rsidRPr="007D6869" w14:paraId="35454DD0" w14:textId="77777777" w:rsidTr="009F2A8B">
        <w:tc>
          <w:tcPr>
            <w:tcW w:w="3827" w:type="dxa"/>
            <w:vAlign w:val="center"/>
          </w:tcPr>
          <w:p w14:paraId="53CAD974" w14:textId="6F39253F" w:rsidR="00267E02" w:rsidRPr="007D6869" w:rsidRDefault="00267E02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KoP Uničov, Bezručovo nám.</w:t>
            </w:r>
            <w:r w:rsidR="00981361" w:rsidRPr="007D6869">
              <w:rPr>
                <w:color w:val="auto"/>
              </w:rPr>
              <w:t xml:space="preserve"> 1. NP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8051EC5" w14:textId="7E56CFA7" w:rsidR="00267E02" w:rsidRPr="003477E8" w:rsidRDefault="009E69F5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4104,04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77A270F" w14:textId="253B1DAC" w:rsidR="00267E02" w:rsidRPr="003477E8" w:rsidRDefault="003F30A9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21</w:t>
            </w:r>
            <w:r w:rsidR="003477E8">
              <w:rPr>
                <w:color w:val="auto"/>
              </w:rPr>
              <w:t xml:space="preserve"> </w:t>
            </w:r>
            <w:r w:rsidRPr="003477E8">
              <w:rPr>
                <w:color w:val="auto"/>
              </w:rPr>
              <w:t>%</w:t>
            </w:r>
          </w:p>
        </w:tc>
        <w:tc>
          <w:tcPr>
            <w:tcW w:w="1838" w:type="dxa"/>
            <w:shd w:val="clear" w:color="auto" w:fill="FFF2CC" w:themeFill="accent4" w:themeFillTint="33"/>
            <w:vAlign w:val="center"/>
          </w:tcPr>
          <w:p w14:paraId="54394CD4" w14:textId="2C67635F" w:rsidR="00267E02" w:rsidRPr="003477E8" w:rsidRDefault="00E17143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4965,89</w:t>
            </w:r>
          </w:p>
        </w:tc>
      </w:tr>
      <w:tr w:rsidR="007D6869" w:rsidRPr="007D6869" w14:paraId="79C74829" w14:textId="77777777" w:rsidTr="009F2A8B">
        <w:tc>
          <w:tcPr>
            <w:tcW w:w="3827" w:type="dxa"/>
            <w:vAlign w:val="center"/>
          </w:tcPr>
          <w:p w14:paraId="2E994507" w14:textId="1FDFF44C" w:rsidR="00267E02" w:rsidRPr="007D6869" w:rsidRDefault="00981361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KoP Uničov, Bezručovo nám. 2. NP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8F9E879" w14:textId="63693DEA" w:rsidR="00267E02" w:rsidRPr="003477E8" w:rsidRDefault="009E69F5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2725,48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6583603" w14:textId="67EE1491" w:rsidR="00267E02" w:rsidRPr="003477E8" w:rsidRDefault="003F30A9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21</w:t>
            </w:r>
            <w:r w:rsidR="003477E8">
              <w:rPr>
                <w:color w:val="auto"/>
              </w:rPr>
              <w:t xml:space="preserve"> </w:t>
            </w:r>
            <w:r w:rsidRPr="003477E8">
              <w:rPr>
                <w:color w:val="auto"/>
              </w:rPr>
              <w:t>%</w:t>
            </w:r>
          </w:p>
        </w:tc>
        <w:tc>
          <w:tcPr>
            <w:tcW w:w="1838" w:type="dxa"/>
            <w:shd w:val="clear" w:color="auto" w:fill="FFF2CC" w:themeFill="accent4" w:themeFillTint="33"/>
            <w:vAlign w:val="center"/>
          </w:tcPr>
          <w:p w14:paraId="711CD293" w14:textId="32EA3DF7" w:rsidR="00267E02" w:rsidRPr="003477E8" w:rsidRDefault="00E17143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3297,83</w:t>
            </w:r>
          </w:p>
        </w:tc>
      </w:tr>
      <w:tr w:rsidR="007D6869" w:rsidRPr="007D6869" w14:paraId="716D3488" w14:textId="77777777" w:rsidTr="009F2A8B">
        <w:tc>
          <w:tcPr>
            <w:tcW w:w="3827" w:type="dxa"/>
            <w:vAlign w:val="center"/>
          </w:tcPr>
          <w:p w14:paraId="2308F8C1" w14:textId="7EA1F70A" w:rsidR="00267E02" w:rsidRPr="007D6869" w:rsidRDefault="00267E02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7D6869">
              <w:rPr>
                <w:color w:val="auto"/>
              </w:rPr>
              <w:t>KoP Uničov, Šternberská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A3BC77A" w14:textId="57792AC6" w:rsidR="00267E02" w:rsidRPr="003477E8" w:rsidRDefault="009E69F5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5246,26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260521C" w14:textId="3397EAA6" w:rsidR="00267E02" w:rsidRPr="003477E8" w:rsidRDefault="003F30A9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21</w:t>
            </w:r>
            <w:r w:rsidR="003477E8">
              <w:rPr>
                <w:color w:val="auto"/>
              </w:rPr>
              <w:t xml:space="preserve"> </w:t>
            </w:r>
            <w:r w:rsidRPr="003477E8">
              <w:rPr>
                <w:color w:val="auto"/>
              </w:rPr>
              <w:t>%</w:t>
            </w:r>
          </w:p>
        </w:tc>
        <w:tc>
          <w:tcPr>
            <w:tcW w:w="1838" w:type="dxa"/>
            <w:shd w:val="clear" w:color="auto" w:fill="FFF2CC" w:themeFill="accent4" w:themeFillTint="33"/>
            <w:vAlign w:val="center"/>
          </w:tcPr>
          <w:p w14:paraId="543ADE41" w14:textId="209FBEA3" w:rsidR="00267E02" w:rsidRPr="003477E8" w:rsidRDefault="00E17143" w:rsidP="00E17143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477E8">
              <w:rPr>
                <w:color w:val="auto"/>
              </w:rPr>
              <w:t>6347,97</w:t>
            </w:r>
          </w:p>
        </w:tc>
      </w:tr>
    </w:tbl>
    <w:p w14:paraId="0178DFC7" w14:textId="77777777" w:rsidR="008E27E3" w:rsidRPr="007D6869" w:rsidRDefault="008E27E3" w:rsidP="00E17143">
      <w:pPr>
        <w:pStyle w:val="Odstavecseseznamem"/>
        <w:spacing w:after="166" w:line="259" w:lineRule="auto"/>
        <w:ind w:left="1050" w:firstLine="0"/>
        <w:jc w:val="center"/>
        <w:rPr>
          <w:color w:val="auto"/>
        </w:rPr>
      </w:pPr>
    </w:p>
    <w:p w14:paraId="7E6A7261" w14:textId="77777777" w:rsidR="009E0A0C" w:rsidRPr="007D6869" w:rsidRDefault="009E0A0C" w:rsidP="00BD1589">
      <w:pPr>
        <w:pStyle w:val="Odstavecseseznamem"/>
        <w:spacing w:after="166" w:line="259" w:lineRule="auto"/>
        <w:ind w:left="1050" w:firstLine="0"/>
        <w:jc w:val="left"/>
        <w:rPr>
          <w:color w:val="auto"/>
          <w:sz w:val="10"/>
          <w:szCs w:val="10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5114"/>
        <w:gridCol w:w="3958"/>
      </w:tblGrid>
      <w:tr w:rsidR="009F2A8B" w:rsidRPr="007D6869" w14:paraId="7293F639" w14:textId="0B179C0E" w:rsidTr="009F2A8B">
        <w:trPr>
          <w:trHeight w:val="533"/>
        </w:trPr>
        <w:tc>
          <w:tcPr>
            <w:tcW w:w="5114" w:type="dxa"/>
            <w:shd w:val="clear" w:color="auto" w:fill="F2F2F2" w:themeFill="background1" w:themeFillShade="F2"/>
            <w:vAlign w:val="center"/>
          </w:tcPr>
          <w:p w14:paraId="411C37C2" w14:textId="368C500C" w:rsidR="009F2A8B" w:rsidRPr="000F0AFA" w:rsidRDefault="009F2A8B" w:rsidP="006F0C2A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0F0AFA">
              <w:rPr>
                <w:color w:val="auto"/>
              </w:rPr>
              <w:t>Garantovaná nejnižší hodinová hrubá mzda pracovníka úklidu za 1 (jednu) hodinu práce pro všechny KoP činí:</w:t>
            </w:r>
          </w:p>
        </w:tc>
        <w:tc>
          <w:tcPr>
            <w:tcW w:w="3958" w:type="dxa"/>
            <w:shd w:val="clear" w:color="auto" w:fill="F2F2F2" w:themeFill="background1" w:themeFillShade="F2"/>
          </w:tcPr>
          <w:p w14:paraId="23CA8B98" w14:textId="3FE7AB1C" w:rsidR="009F2A8B" w:rsidRPr="00304C75" w:rsidRDefault="009F2A8B" w:rsidP="006F0C2A">
            <w:pPr>
              <w:pStyle w:val="Odstavecseseznamem"/>
              <w:spacing w:after="166" w:line="259" w:lineRule="auto"/>
              <w:ind w:left="0" w:firstLine="0"/>
              <w:jc w:val="center"/>
              <w:rPr>
                <w:color w:val="auto"/>
              </w:rPr>
            </w:pPr>
            <w:r w:rsidRPr="00304C75">
              <w:rPr>
                <w:color w:val="auto"/>
              </w:rPr>
              <w:t>Procentuální nárůst nabídkové mzdy/odměny pro další navýšení minimální mzdy:</w:t>
            </w:r>
          </w:p>
        </w:tc>
      </w:tr>
      <w:tr w:rsidR="009F2A8B" w:rsidRPr="007D6869" w14:paraId="7A0CA698" w14:textId="2C5A1D23" w:rsidTr="009F2A8B">
        <w:trPr>
          <w:trHeight w:val="679"/>
        </w:trPr>
        <w:tc>
          <w:tcPr>
            <w:tcW w:w="5114" w:type="dxa"/>
            <w:shd w:val="clear" w:color="auto" w:fill="FFF2CC" w:themeFill="accent4" w:themeFillTint="33"/>
            <w:vAlign w:val="center"/>
          </w:tcPr>
          <w:p w14:paraId="19735EE8" w14:textId="42DCD68C" w:rsidR="009F2A8B" w:rsidRPr="007D6869" w:rsidRDefault="00C3710F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125,</w:t>
            </w:r>
            <w:r w:rsidR="009F2A8B" w:rsidRPr="007D6869">
              <w:rPr>
                <w:b/>
                <w:bCs/>
                <w:color w:val="auto"/>
              </w:rPr>
              <w:t>00 Kč</w:t>
            </w:r>
          </w:p>
        </w:tc>
        <w:tc>
          <w:tcPr>
            <w:tcW w:w="3958" w:type="dxa"/>
            <w:shd w:val="clear" w:color="auto" w:fill="FFF2CC" w:themeFill="accent4" w:themeFillTint="33"/>
          </w:tcPr>
          <w:p w14:paraId="4D7956A6" w14:textId="77777777" w:rsidR="009F2A8B" w:rsidRPr="00304C75" w:rsidRDefault="009F2A8B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</w:p>
          <w:p w14:paraId="181C962B" w14:textId="1023BB7D" w:rsidR="009F2A8B" w:rsidRPr="00304C75" w:rsidRDefault="00F20F48" w:rsidP="003B71AB">
            <w:pPr>
              <w:pStyle w:val="Odstavecseseznamem"/>
              <w:spacing w:after="166" w:line="259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0,48</w:t>
            </w:r>
            <w:r w:rsidR="006F6302" w:rsidRPr="00304C75">
              <w:rPr>
                <w:b/>
                <w:bCs/>
                <w:color w:val="auto"/>
              </w:rPr>
              <w:t xml:space="preserve"> </w:t>
            </w:r>
            <w:r w:rsidR="009F2A8B" w:rsidRPr="00304C75">
              <w:rPr>
                <w:b/>
                <w:bCs/>
                <w:color w:val="auto"/>
              </w:rPr>
              <w:t>%</w:t>
            </w:r>
          </w:p>
        </w:tc>
      </w:tr>
    </w:tbl>
    <w:p w14:paraId="3BC9A06D" w14:textId="77777777" w:rsidR="00F37D5D" w:rsidRPr="00DC1ACF" w:rsidRDefault="00F37D5D" w:rsidP="00BD1589">
      <w:pPr>
        <w:pStyle w:val="Odstavecseseznamem"/>
        <w:spacing w:after="166" w:line="259" w:lineRule="auto"/>
        <w:ind w:left="1050" w:firstLine="0"/>
        <w:jc w:val="left"/>
        <w:rPr>
          <w:color w:val="FF0000"/>
          <w:sz w:val="6"/>
          <w:szCs w:val="6"/>
        </w:rPr>
      </w:pPr>
    </w:p>
    <w:bookmarkEnd w:id="3"/>
    <w:p w14:paraId="261B6176" w14:textId="77777777" w:rsidR="008E27E3" w:rsidRPr="00DC1ACF" w:rsidRDefault="008E27E3" w:rsidP="00BD1589">
      <w:pPr>
        <w:pStyle w:val="Odstavecseseznamem"/>
        <w:spacing w:after="166" w:line="259" w:lineRule="auto"/>
        <w:ind w:left="1050" w:firstLine="0"/>
        <w:jc w:val="left"/>
        <w:rPr>
          <w:color w:val="FF0000"/>
          <w:sz w:val="6"/>
          <w:szCs w:val="6"/>
        </w:rPr>
      </w:pPr>
    </w:p>
    <w:p w14:paraId="54490CD3" w14:textId="2A05359B" w:rsidR="005808F9" w:rsidRPr="00523481" w:rsidRDefault="005808F9" w:rsidP="00A80902">
      <w:pPr>
        <w:spacing w:after="166" w:line="259" w:lineRule="auto"/>
        <w:jc w:val="left"/>
        <w:rPr>
          <w:sz w:val="6"/>
          <w:szCs w:val="6"/>
        </w:rPr>
      </w:pPr>
    </w:p>
    <w:p w14:paraId="5BC2C04B" w14:textId="7EBB32C0" w:rsidR="00234A0B" w:rsidRDefault="001A34F6" w:rsidP="00A80902">
      <w:pPr>
        <w:numPr>
          <w:ilvl w:val="1"/>
          <w:numId w:val="2"/>
        </w:numPr>
        <w:ind w:left="408" w:hanging="578"/>
      </w:pPr>
      <w:r>
        <w:t>Cena</w:t>
      </w:r>
      <w:r>
        <w:rPr>
          <w:color w:val="FF0000"/>
        </w:rPr>
        <w:t xml:space="preserve"> </w:t>
      </w:r>
      <w:r>
        <w:t xml:space="preserve">za poskytovanou službu podle bodu 4.1 této Smlouvy je pevná a neměnná po celou dobu platnosti této Smlouvy, není-li dále stanoveno jinak. V ceně jsou zahrnuty veškeré náklady </w:t>
      </w:r>
      <w:r w:rsidR="009C2C97">
        <w:t>P</w:t>
      </w:r>
      <w:r>
        <w:t>oskytovatele nutné nebo související s řádným plněním předmětu této Smlouvy.</w:t>
      </w:r>
      <w:r w:rsidR="00E13F2D">
        <w:t xml:space="preserve"> </w:t>
      </w:r>
      <w:r>
        <w:t xml:space="preserve"> </w:t>
      </w:r>
      <w:r w:rsidR="00E13F2D" w:rsidRPr="00E13F2D">
        <w:t xml:space="preserve">(např. náklady na dopravu do místa plnění, </w:t>
      </w:r>
      <w:r w:rsidR="00D66F1A">
        <w:t xml:space="preserve">čistící prostředky, </w:t>
      </w:r>
      <w:r w:rsidR="00E13F2D" w:rsidRPr="00E13F2D">
        <w:t xml:space="preserve">výstroj apod.). </w:t>
      </w:r>
      <w:r>
        <w:t xml:space="preserve"> </w:t>
      </w:r>
    </w:p>
    <w:p w14:paraId="536D52C4" w14:textId="77777777" w:rsidR="00CA53A5" w:rsidRDefault="00CA53A5" w:rsidP="00CA53A5">
      <w:pPr>
        <w:ind w:left="-170" w:firstLine="0"/>
      </w:pPr>
    </w:p>
    <w:p w14:paraId="5957E59F" w14:textId="31598C6F" w:rsidR="00234A0B" w:rsidRDefault="001A34F6" w:rsidP="00C3165B">
      <w:pPr>
        <w:numPr>
          <w:ilvl w:val="1"/>
          <w:numId w:val="2"/>
        </w:numPr>
        <w:ind w:left="408" w:hanging="578"/>
      </w:pPr>
      <w:r>
        <w:lastRenderedPageBreak/>
        <w:t xml:space="preserve">Pokud budou služby poskytnuty jen po část měsíce, hradí se poměrná část ceny. </w:t>
      </w:r>
    </w:p>
    <w:p w14:paraId="1C10DF94" w14:textId="29A42E45" w:rsidR="00234A0B" w:rsidRDefault="001A34F6" w:rsidP="00C3165B">
      <w:pPr>
        <w:numPr>
          <w:ilvl w:val="1"/>
          <w:numId w:val="2"/>
        </w:numPr>
        <w:ind w:left="408" w:hanging="578"/>
      </w:pPr>
      <w:r>
        <w:t>Cen</w:t>
      </w:r>
      <w:r w:rsidR="00E14C52">
        <w:t>u</w:t>
      </w:r>
      <w:r>
        <w:rPr>
          <w:color w:val="FF0000"/>
        </w:rPr>
        <w:t xml:space="preserve"> </w:t>
      </w:r>
      <w:r>
        <w:t>uveden</w:t>
      </w:r>
      <w:r w:rsidR="00E14C52">
        <w:t>ou</w:t>
      </w:r>
      <w:r>
        <w:t xml:space="preserve"> v bodě 4.1 této Smlouvy lze snížit na základě systému KPI upraveném </w:t>
      </w:r>
      <w:r w:rsidR="00E14C52">
        <w:t xml:space="preserve">                      </w:t>
      </w:r>
      <w:r>
        <w:t xml:space="preserve">v článku VIII. této Smlouvy.  </w:t>
      </w:r>
    </w:p>
    <w:p w14:paraId="75754D3B" w14:textId="564F5AFA" w:rsidR="00494202" w:rsidRDefault="001A34F6" w:rsidP="00C3165B">
      <w:pPr>
        <w:numPr>
          <w:ilvl w:val="1"/>
          <w:numId w:val="2"/>
        </w:numPr>
        <w:ind w:left="408" w:hanging="578"/>
      </w:pPr>
      <w:r>
        <w:t>Cena včetně DPH je cenou konečnou, tj. cenou nejvýše přípustnou. Cenu je možné smluvně navýšit pouze v souvislosti se změnou daňových předpisů týkajících se DPH nebo</w:t>
      </w:r>
      <w:r w:rsidR="007972C8">
        <w:t xml:space="preserve">                               </w:t>
      </w:r>
      <w:r>
        <w:t xml:space="preserve"> v souvislosti se změnou jiných daňových předpisů majících vliv na cenu.</w:t>
      </w:r>
      <w:r w:rsidR="00494202" w:rsidRPr="00494202">
        <w:t xml:space="preserve"> Stane-li se Poskytovatel – neplátce DPH, jejím plátcem až v průběhu trvání závazku založeného touto Smlouvou, nemá nárok na zvýšení smluvní ceny o výši nově </w:t>
      </w:r>
      <w:r w:rsidR="00494202" w:rsidRPr="006414E7">
        <w:rPr>
          <w:color w:val="auto"/>
        </w:rPr>
        <w:t>hrazené</w:t>
      </w:r>
      <w:r w:rsidR="00BA0B11" w:rsidRPr="006414E7">
        <w:rPr>
          <w:color w:val="auto"/>
        </w:rPr>
        <w:t>ho</w:t>
      </w:r>
      <w:r w:rsidR="00494202" w:rsidRPr="00494202">
        <w:t xml:space="preserve"> DPH.</w:t>
      </w:r>
    </w:p>
    <w:p w14:paraId="47374E3A" w14:textId="54AB6479" w:rsidR="0023231F" w:rsidRPr="0030651A" w:rsidRDefault="00494202" w:rsidP="009610D9">
      <w:pPr>
        <w:numPr>
          <w:ilvl w:val="1"/>
          <w:numId w:val="2"/>
        </w:numPr>
        <w:ind w:left="408" w:hanging="578"/>
        <w:rPr>
          <w:color w:val="auto"/>
        </w:rPr>
      </w:pPr>
      <w:r w:rsidRPr="0030651A">
        <w:rPr>
          <w:color w:val="auto"/>
        </w:rPr>
        <w:t xml:space="preserve">Poskytovatel se zavazuje, že po celou dobu účinnosti této Smlouvy </w:t>
      </w:r>
      <w:r w:rsidR="0095469F" w:rsidRPr="0030651A">
        <w:rPr>
          <w:color w:val="auto"/>
        </w:rPr>
        <w:t xml:space="preserve">dle čl. 3 </w:t>
      </w:r>
      <w:r w:rsidR="007B4032" w:rsidRPr="0030651A">
        <w:rPr>
          <w:color w:val="auto"/>
        </w:rPr>
        <w:t>odst.</w:t>
      </w:r>
      <w:r w:rsidR="0095469F" w:rsidRPr="0030651A">
        <w:rPr>
          <w:color w:val="auto"/>
        </w:rPr>
        <w:t xml:space="preserve"> 1</w:t>
      </w:r>
      <w:r w:rsidR="009610D9" w:rsidRPr="0030651A">
        <w:rPr>
          <w:color w:val="auto"/>
        </w:rPr>
        <w:t xml:space="preserve"> </w:t>
      </w:r>
      <w:r w:rsidRPr="0030651A">
        <w:rPr>
          <w:color w:val="auto"/>
        </w:rPr>
        <w:t>bude výše garantované hodinové hrubé mzdy pracovníka Poskytovatele</w:t>
      </w:r>
      <w:r w:rsidR="000E5EF9" w:rsidRPr="0030651A">
        <w:rPr>
          <w:color w:val="auto"/>
        </w:rPr>
        <w:t xml:space="preserve"> odpovídat </w:t>
      </w:r>
      <w:r w:rsidR="0023231F" w:rsidRPr="0030651A">
        <w:rPr>
          <w:color w:val="auto"/>
        </w:rPr>
        <w:t xml:space="preserve">podané </w:t>
      </w:r>
      <w:r w:rsidR="000E5EF9" w:rsidRPr="0030651A">
        <w:rPr>
          <w:color w:val="auto"/>
        </w:rPr>
        <w:t>cenové nabídce</w:t>
      </w:r>
      <w:r w:rsidR="0023231F" w:rsidRPr="0030651A">
        <w:rPr>
          <w:color w:val="auto"/>
        </w:rPr>
        <w:t xml:space="preserve"> dle čl. 1, odst. 1 této </w:t>
      </w:r>
      <w:r w:rsidR="008318AA" w:rsidRPr="0030651A">
        <w:rPr>
          <w:color w:val="auto"/>
        </w:rPr>
        <w:t>S</w:t>
      </w:r>
      <w:r w:rsidR="0023231F" w:rsidRPr="0030651A">
        <w:rPr>
          <w:color w:val="auto"/>
        </w:rPr>
        <w:t xml:space="preserve">mlouvy </w:t>
      </w:r>
      <w:r w:rsidR="000E5EF9" w:rsidRPr="0030651A">
        <w:rPr>
          <w:color w:val="auto"/>
        </w:rPr>
        <w:t xml:space="preserve">a </w:t>
      </w:r>
      <w:r w:rsidR="009610D9" w:rsidRPr="0030651A">
        <w:rPr>
          <w:color w:val="auto"/>
        </w:rPr>
        <w:t>účinným</w:t>
      </w:r>
      <w:r w:rsidR="00162623" w:rsidRPr="0030651A">
        <w:rPr>
          <w:color w:val="auto"/>
        </w:rPr>
        <w:t xml:space="preserve"> právním předpisům, tj, zejména </w:t>
      </w:r>
      <w:r w:rsidR="008318AA" w:rsidRPr="0030651A">
        <w:rPr>
          <w:color w:val="auto"/>
        </w:rPr>
        <w:t xml:space="preserve">zákonu                 </w:t>
      </w:r>
      <w:r w:rsidR="00162623" w:rsidRPr="0030651A">
        <w:rPr>
          <w:color w:val="auto"/>
        </w:rPr>
        <w:t>č. 262/2006</w:t>
      </w:r>
      <w:r w:rsidR="009610D9" w:rsidRPr="0030651A">
        <w:rPr>
          <w:color w:val="auto"/>
        </w:rPr>
        <w:t xml:space="preserve"> Sb., zákoníku práce, ve znění pozdějších předpisů</w:t>
      </w:r>
      <w:r w:rsidR="006F0C2A">
        <w:rPr>
          <w:color w:val="auto"/>
        </w:rPr>
        <w:t xml:space="preserve">, </w:t>
      </w:r>
      <w:r w:rsidR="006F0C2A" w:rsidRPr="006F0C2A">
        <w:rPr>
          <w:color w:val="auto"/>
        </w:rPr>
        <w:t>sdělení Ministerstva práce a sociálních věcí ze dne 23. 9. 2024 č. 286/2024 Sb</w:t>
      </w:r>
      <w:r w:rsidR="006F0C2A">
        <w:rPr>
          <w:color w:val="auto"/>
        </w:rPr>
        <w:t>, a článku č. 4 odst. 4.3 ZD</w:t>
      </w:r>
      <w:r w:rsidR="009610D9" w:rsidRPr="0030651A">
        <w:rPr>
          <w:color w:val="auto"/>
        </w:rPr>
        <w:t xml:space="preserve">. </w:t>
      </w:r>
    </w:p>
    <w:p w14:paraId="6C37F73E" w14:textId="1DA3BD66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Sjednané měsíční platby budou </w:t>
      </w:r>
      <w:r w:rsidR="00547900">
        <w:t>O</w:t>
      </w:r>
      <w:r>
        <w:t xml:space="preserve">bjednatelem uhrazeny na základě daňových </w:t>
      </w:r>
      <w:r w:rsidR="0057018E">
        <w:t>dokladů – faktur</w:t>
      </w:r>
      <w:r>
        <w:t>,</w:t>
      </w:r>
      <w:r w:rsidR="0057018E">
        <w:t xml:space="preserve"> </w:t>
      </w:r>
      <w:r>
        <w:t xml:space="preserve">které bude </w:t>
      </w:r>
      <w:r w:rsidR="009C2C97">
        <w:t>P</w:t>
      </w:r>
      <w:r>
        <w:t xml:space="preserve">oskytovatel vystavovat 1x do měsíce. Splatnost všech faktur bude 30 dnů ode dne doručení faktury. </w:t>
      </w:r>
    </w:p>
    <w:p w14:paraId="3A14F039" w14:textId="6A967E7C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Objednatel je povinen nejpozději do 5. dne kalendářního měsíce následujícího po měsíci uskutečněného plnění z této Smlouvy doručit </w:t>
      </w:r>
      <w:r w:rsidR="009C2C97">
        <w:t>P</w:t>
      </w:r>
      <w:r>
        <w:t xml:space="preserve">oskytovateli příslušný Přehled KPI vyhotovený v souladu s ustanovením bodu 8.4 této Smlouvy. </w:t>
      </w:r>
    </w:p>
    <w:p w14:paraId="5050875C" w14:textId="77777777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Poskytovatel je povinen vystavit fakturu vždy nejpozději do 10. dne kalendářního měsíce následujícího po měsíci uskutečněného plnění z této Smlouvy, přičemž ve vystavené faktuře zohlední příslušný Přehled KPI. </w:t>
      </w:r>
    </w:p>
    <w:p w14:paraId="0C842C3E" w14:textId="77777777" w:rsidR="0012727D" w:rsidRDefault="001A34F6" w:rsidP="00A80902">
      <w:pPr>
        <w:numPr>
          <w:ilvl w:val="1"/>
          <w:numId w:val="2"/>
        </w:numPr>
        <w:ind w:left="408" w:hanging="578"/>
      </w:pPr>
      <w:r>
        <w:t xml:space="preserve">Faktura, která nebude obsahovat předepsané náležitosti daňového a účetního dokladu, bude </w:t>
      </w:r>
      <w:r w:rsidR="00547900">
        <w:t>O</w:t>
      </w:r>
      <w:r>
        <w:t xml:space="preserve">bjednatelem </w:t>
      </w:r>
      <w:r w:rsidR="009C2C97">
        <w:t>P</w:t>
      </w:r>
      <w:r>
        <w:t xml:space="preserve">oskytovateli bez prodlení vrácena k doplnění. K proplacení dojde až po odstranění nesprávných údajů či jejich doplnění a nová lhůta splatnosti začne plynout dnem doručení opravené faktury </w:t>
      </w:r>
      <w:r w:rsidR="00547900">
        <w:t>O</w:t>
      </w:r>
      <w:r>
        <w:t xml:space="preserve">bjednateli. </w:t>
      </w:r>
    </w:p>
    <w:p w14:paraId="3C65A74B" w14:textId="4563F045" w:rsidR="00234A0B" w:rsidRPr="003F05DE" w:rsidRDefault="0012727D" w:rsidP="00A80902">
      <w:pPr>
        <w:numPr>
          <w:ilvl w:val="1"/>
          <w:numId w:val="2"/>
        </w:numPr>
        <w:ind w:left="408" w:hanging="578"/>
        <w:rPr>
          <w:color w:val="auto"/>
        </w:rPr>
      </w:pPr>
      <w:r w:rsidRPr="003F05DE">
        <w:rPr>
          <w:color w:val="auto"/>
        </w:rPr>
        <w:t>Objednatel neposkytuje Poskytovateli zálohy na plnění dle této Smlouvy.</w:t>
      </w:r>
      <w:r w:rsidR="001A34F6" w:rsidRPr="003F05DE">
        <w:rPr>
          <w:color w:val="auto"/>
        </w:rPr>
        <w:t xml:space="preserve"> </w:t>
      </w:r>
    </w:p>
    <w:p w14:paraId="22CFBE0B" w14:textId="467CB9CC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V případě prodlení </w:t>
      </w:r>
      <w:r w:rsidR="00547900">
        <w:t>O</w:t>
      </w:r>
      <w:r>
        <w:t xml:space="preserve">bjednatele se zaplacením faktur zaplatí </w:t>
      </w:r>
      <w:r w:rsidR="00547900">
        <w:t>O</w:t>
      </w:r>
      <w:r>
        <w:t xml:space="preserve">bjednatel </w:t>
      </w:r>
      <w:r w:rsidR="009C2C97">
        <w:t>P</w:t>
      </w:r>
      <w:r>
        <w:t xml:space="preserve">oskytovateli pouze úrok z prodlení ve výši dle nařízení vlády č. 351/2013 Sb., ve znění pozdějších předpisů. Žádné další sankce a pokuty nejsou stanoveny. </w:t>
      </w:r>
    </w:p>
    <w:p w14:paraId="608228F7" w14:textId="54C51BD1" w:rsidR="00943D1F" w:rsidRPr="007D6869" w:rsidRDefault="00943D1F" w:rsidP="00C3165B">
      <w:pPr>
        <w:numPr>
          <w:ilvl w:val="1"/>
          <w:numId w:val="2"/>
        </w:numPr>
        <w:ind w:left="408" w:hanging="578"/>
        <w:rPr>
          <w:color w:val="auto"/>
        </w:rPr>
      </w:pPr>
      <w:bookmarkStart w:id="4" w:name="_Hlk179463992"/>
      <w:r w:rsidRPr="007D6869">
        <w:rPr>
          <w:color w:val="auto"/>
        </w:rPr>
        <w:t>Objednatel si vyhrazuje právo dle své aktuální potřeby rozsah předmětu plnění dle Přílohy</w:t>
      </w:r>
      <w:r w:rsidR="00586FA0" w:rsidRPr="007D6869">
        <w:rPr>
          <w:color w:val="auto"/>
        </w:rPr>
        <w:t xml:space="preserve">    </w:t>
      </w:r>
      <w:r w:rsidRPr="007D6869">
        <w:rPr>
          <w:color w:val="auto"/>
        </w:rPr>
        <w:t xml:space="preserve"> č. 2 </w:t>
      </w:r>
      <w:r w:rsidR="00134E81" w:rsidRPr="007D6869">
        <w:rPr>
          <w:color w:val="auto"/>
        </w:rPr>
        <w:t xml:space="preserve">Smlouvy případně aktualizovat, tj. například jej snížit, nebo změnit adresy vybraných </w:t>
      </w:r>
      <w:r w:rsidR="00134E81" w:rsidRPr="007D6869">
        <w:rPr>
          <w:color w:val="auto"/>
        </w:rPr>
        <w:lastRenderedPageBreak/>
        <w:t xml:space="preserve">kontaktních pracovišť na kterých jsou zajišťovány úklidové služby. Tato změna předmětu plnění je změnou Smlouvy a musí být sjednána dohodou smluvních stran včetně odpovídající změny objemu poskytovaných služeb formou dodatku ke smlouvě v souladu se zákonem. </w:t>
      </w:r>
    </w:p>
    <w:bookmarkEnd w:id="4"/>
    <w:p w14:paraId="0898AB71" w14:textId="77777777" w:rsidR="008E27E3" w:rsidRPr="00892C7D" w:rsidRDefault="008E27E3" w:rsidP="008E27E3">
      <w:pPr>
        <w:rPr>
          <w:color w:val="FF0000"/>
        </w:rPr>
      </w:pPr>
    </w:p>
    <w:p w14:paraId="06CDD80E" w14:textId="6EB982CA" w:rsidR="00234A0B" w:rsidRDefault="001A34F6" w:rsidP="005660CE">
      <w:pPr>
        <w:spacing w:after="129" w:line="259" w:lineRule="auto"/>
        <w:ind w:left="566" w:firstLine="0"/>
        <w:jc w:val="center"/>
        <w:rPr>
          <w:b/>
        </w:rPr>
      </w:pPr>
      <w:r>
        <w:rPr>
          <w:b/>
        </w:rPr>
        <w:t>V.</w:t>
      </w:r>
    </w:p>
    <w:p w14:paraId="21E64B15" w14:textId="345875E9" w:rsidR="00234A0B" w:rsidRDefault="001A34F6">
      <w:pPr>
        <w:spacing w:after="16" w:line="259" w:lineRule="auto"/>
        <w:ind w:left="364" w:right="361" w:hanging="10"/>
        <w:jc w:val="center"/>
      </w:pPr>
      <w:r>
        <w:rPr>
          <w:b/>
        </w:rPr>
        <w:t xml:space="preserve">Povinnosti </w:t>
      </w:r>
      <w:r w:rsidR="00B77D84">
        <w:rPr>
          <w:b/>
        </w:rPr>
        <w:t>O</w:t>
      </w:r>
      <w:r>
        <w:rPr>
          <w:b/>
        </w:rPr>
        <w:t>bjednatele a</w:t>
      </w:r>
      <w:r w:rsidR="00B77D84">
        <w:rPr>
          <w:b/>
        </w:rPr>
        <w:t xml:space="preserve"> P</w:t>
      </w:r>
      <w:r>
        <w:rPr>
          <w:b/>
        </w:rPr>
        <w:t xml:space="preserve">oskytovatele </w:t>
      </w:r>
    </w:p>
    <w:p w14:paraId="1ADB2EBC" w14:textId="77777777" w:rsidR="00234A0B" w:rsidRDefault="001A34F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4650750A" w14:textId="36EACB34" w:rsidR="005808F9" w:rsidRPr="000038E9" w:rsidRDefault="001A34F6">
      <w:pPr>
        <w:spacing w:after="28" w:line="368" w:lineRule="auto"/>
        <w:ind w:left="551" w:right="4977" w:hanging="566"/>
        <w:jc w:val="left"/>
        <w:rPr>
          <w:b/>
          <w:color w:val="auto"/>
        </w:rPr>
      </w:pPr>
      <w:r>
        <w:rPr>
          <w:b/>
        </w:rPr>
        <w:t xml:space="preserve">5.1 </w:t>
      </w:r>
      <w:r>
        <w:rPr>
          <w:b/>
        </w:rPr>
        <w:tab/>
      </w:r>
      <w:r w:rsidRPr="000038E9">
        <w:rPr>
          <w:b/>
          <w:color w:val="auto"/>
        </w:rPr>
        <w:t xml:space="preserve">Povinnosti </w:t>
      </w:r>
      <w:r w:rsidR="00B77D84" w:rsidRPr="000038E9">
        <w:rPr>
          <w:b/>
          <w:color w:val="auto"/>
        </w:rPr>
        <w:t>P</w:t>
      </w:r>
      <w:r w:rsidRPr="000038E9">
        <w:rPr>
          <w:b/>
          <w:color w:val="auto"/>
        </w:rPr>
        <w:t xml:space="preserve">oskytovatele </w:t>
      </w:r>
    </w:p>
    <w:p w14:paraId="31D22A1A" w14:textId="77777777" w:rsidR="00B77D84" w:rsidRPr="000038E9" w:rsidRDefault="00B77D84" w:rsidP="00B77D84">
      <w:pPr>
        <w:ind w:left="408" w:firstLine="0"/>
        <w:jc w:val="left"/>
        <w:rPr>
          <w:color w:val="auto"/>
          <w:sz w:val="6"/>
          <w:szCs w:val="6"/>
        </w:rPr>
      </w:pPr>
    </w:p>
    <w:p w14:paraId="5988E949" w14:textId="534AA649" w:rsidR="00B77D84" w:rsidRPr="000038E9" w:rsidRDefault="00B77D84" w:rsidP="00B77D84">
      <w:pPr>
        <w:ind w:left="408" w:firstLine="0"/>
        <w:rPr>
          <w:color w:val="auto"/>
        </w:rPr>
      </w:pPr>
      <w:r w:rsidRPr="000038E9">
        <w:rPr>
          <w:color w:val="auto"/>
        </w:rPr>
        <w:t xml:space="preserve">Poskytovatel se zavazuje poskytovat plnění dle </w:t>
      </w:r>
      <w:r w:rsidR="001B2C96" w:rsidRPr="000038E9">
        <w:rPr>
          <w:color w:val="auto"/>
        </w:rPr>
        <w:t xml:space="preserve">čl. I. </w:t>
      </w:r>
      <w:r w:rsidRPr="000038E9">
        <w:rPr>
          <w:color w:val="auto"/>
        </w:rPr>
        <w:t xml:space="preserve">této </w:t>
      </w:r>
      <w:r w:rsidR="00713062">
        <w:rPr>
          <w:color w:val="auto"/>
        </w:rPr>
        <w:t>S</w:t>
      </w:r>
      <w:r w:rsidRPr="000038E9">
        <w:rPr>
          <w:color w:val="auto"/>
        </w:rPr>
        <w:t xml:space="preserve">mlouvy </w:t>
      </w:r>
      <w:r w:rsidR="001B2C96" w:rsidRPr="000038E9">
        <w:rPr>
          <w:color w:val="auto"/>
        </w:rPr>
        <w:t>a specifikované v Přílo</w:t>
      </w:r>
      <w:r w:rsidR="00D66F1A">
        <w:rPr>
          <w:color w:val="auto"/>
        </w:rPr>
        <w:t>hách</w:t>
      </w:r>
      <w:r w:rsidR="001B2C96" w:rsidRPr="000038E9">
        <w:rPr>
          <w:color w:val="auto"/>
        </w:rPr>
        <w:t xml:space="preserve"> této smlouvy </w:t>
      </w:r>
      <w:r w:rsidRPr="000038E9">
        <w:rPr>
          <w:color w:val="auto"/>
        </w:rPr>
        <w:t xml:space="preserve">v místě a době plnění uvedené v čl. </w:t>
      </w:r>
      <w:r w:rsidR="001B2C96" w:rsidRPr="000038E9">
        <w:rPr>
          <w:color w:val="auto"/>
        </w:rPr>
        <w:t>II</w:t>
      </w:r>
      <w:r w:rsidRPr="000038E9">
        <w:rPr>
          <w:color w:val="auto"/>
        </w:rPr>
        <w:t xml:space="preserve"> této </w:t>
      </w:r>
      <w:r w:rsidR="00713062">
        <w:rPr>
          <w:color w:val="auto"/>
        </w:rPr>
        <w:t>S</w:t>
      </w:r>
      <w:r w:rsidRPr="000038E9">
        <w:rPr>
          <w:color w:val="auto"/>
        </w:rPr>
        <w:t xml:space="preserve">mlouvy </w:t>
      </w:r>
      <w:r w:rsidR="0095440D" w:rsidRPr="000038E9">
        <w:rPr>
          <w:color w:val="auto"/>
        </w:rPr>
        <w:t xml:space="preserve">svědomitě, </w:t>
      </w:r>
      <w:r w:rsidR="0095440D">
        <w:rPr>
          <w:color w:val="auto"/>
        </w:rPr>
        <w:t xml:space="preserve"> </w:t>
      </w:r>
      <w:r w:rsidR="00B5031A">
        <w:rPr>
          <w:color w:val="auto"/>
        </w:rPr>
        <w:t xml:space="preserve">              </w:t>
      </w:r>
      <w:r w:rsidRPr="000038E9">
        <w:rPr>
          <w:color w:val="auto"/>
        </w:rPr>
        <w:t xml:space="preserve">s řádnou a odbornou péčí, potřebnými odbornými schopnostmi a s ohledem na bezpečnost zdraví občanů ve veřejných prostorách. </w:t>
      </w:r>
      <w:r w:rsidR="001B2C96" w:rsidRPr="000038E9">
        <w:rPr>
          <w:color w:val="auto"/>
        </w:rPr>
        <w:t>Poskytovatel</w:t>
      </w:r>
      <w:r w:rsidRPr="000038E9">
        <w:rPr>
          <w:color w:val="auto"/>
        </w:rPr>
        <w:t xml:space="preserve"> se rovněž zavazuje při poskytování plnění dle této </w:t>
      </w:r>
      <w:r w:rsidR="00713062">
        <w:rPr>
          <w:color w:val="auto"/>
        </w:rPr>
        <w:t>S</w:t>
      </w:r>
      <w:r w:rsidRPr="000038E9">
        <w:rPr>
          <w:color w:val="auto"/>
        </w:rPr>
        <w:t xml:space="preserve">mlouvy respektovat soukromí a důstojnost pracovníků Objednatele. </w:t>
      </w:r>
    </w:p>
    <w:p w14:paraId="2AD14F7C" w14:textId="77777777" w:rsidR="00B77D84" w:rsidRPr="00427B5E" w:rsidRDefault="00B77D84" w:rsidP="00B77D84">
      <w:pPr>
        <w:ind w:left="408" w:firstLine="0"/>
        <w:jc w:val="left"/>
        <w:rPr>
          <w:color w:val="auto"/>
          <w:sz w:val="6"/>
          <w:szCs w:val="6"/>
        </w:rPr>
      </w:pPr>
    </w:p>
    <w:p w14:paraId="7DB2F2CD" w14:textId="56031FA3" w:rsidR="00B77D84" w:rsidRDefault="00B77D84" w:rsidP="00B77D84">
      <w:pPr>
        <w:ind w:left="408" w:firstLine="0"/>
        <w:rPr>
          <w:color w:val="auto"/>
        </w:rPr>
      </w:pPr>
      <w:r w:rsidRPr="000038E9">
        <w:rPr>
          <w:color w:val="auto"/>
        </w:rPr>
        <w:t xml:space="preserve">Poskytovatel se zavazuje, že při plnění předmětu </w:t>
      </w:r>
      <w:r w:rsidR="00713062">
        <w:rPr>
          <w:color w:val="auto"/>
        </w:rPr>
        <w:t>S</w:t>
      </w:r>
      <w:r w:rsidRPr="000038E9">
        <w:rPr>
          <w:color w:val="auto"/>
        </w:rPr>
        <w:t xml:space="preserve">mlouvy bude </w:t>
      </w:r>
      <w:r w:rsidR="004F70EB" w:rsidRPr="000038E9">
        <w:rPr>
          <w:color w:val="auto"/>
        </w:rPr>
        <w:t xml:space="preserve">zejména: </w:t>
      </w:r>
    </w:p>
    <w:p w14:paraId="46DC540E" w14:textId="616F2406" w:rsidR="00234A0B" w:rsidRDefault="001A34F6">
      <w:pPr>
        <w:numPr>
          <w:ilvl w:val="0"/>
          <w:numId w:val="3"/>
        </w:numPr>
        <w:ind w:hanging="286"/>
      </w:pPr>
      <w:r>
        <w:t xml:space="preserve">provádět úklidové práce s potřebnou </w:t>
      </w:r>
      <w:r w:rsidRPr="0057018E">
        <w:rPr>
          <w:b/>
          <w:bCs/>
        </w:rPr>
        <w:t>odbornou péčí, řádně a včas</w:t>
      </w:r>
      <w:r>
        <w:t xml:space="preserve">, a to tak, aby výsledek úklidových prací odpovídal požadavkům </w:t>
      </w:r>
      <w:r w:rsidR="00547900">
        <w:t>O</w:t>
      </w:r>
      <w:r>
        <w:t xml:space="preserve">bjednatele a smluvně ujednaným nebo obvyklým standardům kvality úklidových prací, </w:t>
      </w:r>
    </w:p>
    <w:p w14:paraId="0D91695E" w14:textId="77777777" w:rsidR="00234A0B" w:rsidRDefault="001A34F6">
      <w:pPr>
        <w:numPr>
          <w:ilvl w:val="0"/>
          <w:numId w:val="3"/>
        </w:numPr>
        <w:spacing w:after="143" w:line="259" w:lineRule="auto"/>
        <w:ind w:hanging="286"/>
      </w:pPr>
      <w:r>
        <w:t xml:space="preserve">provádět úklidové práce </w:t>
      </w:r>
      <w:r w:rsidRPr="0057018E">
        <w:rPr>
          <w:b/>
          <w:bCs/>
        </w:rPr>
        <w:t>vlastními úklidovými prostředky</w:t>
      </w:r>
      <w:r>
        <w:t xml:space="preserve">, </w:t>
      </w:r>
    </w:p>
    <w:p w14:paraId="1E83EB2E" w14:textId="6407C9E3" w:rsidR="00234A0B" w:rsidRDefault="001A34F6">
      <w:pPr>
        <w:numPr>
          <w:ilvl w:val="0"/>
          <w:numId w:val="3"/>
        </w:numPr>
        <w:ind w:hanging="286"/>
      </w:pPr>
      <w:r>
        <w:t xml:space="preserve">pokud budou úklidové práce prováděny pomocí ručních elektrických úklidových strojů </w:t>
      </w:r>
      <w:r w:rsidR="007972C8">
        <w:t xml:space="preserve">                </w:t>
      </w:r>
      <w:r>
        <w:t xml:space="preserve">a spotřebičů, používat je v souladu s příslušnými normami, revizemi a návody na obsluhu těchto strojů a přístrojů tak, aby nezpůsobily újmu na zdraví nebo škodu, </w:t>
      </w:r>
    </w:p>
    <w:p w14:paraId="45E207BF" w14:textId="77777777" w:rsidR="00234A0B" w:rsidRDefault="001A34F6">
      <w:pPr>
        <w:numPr>
          <w:ilvl w:val="0"/>
          <w:numId w:val="3"/>
        </w:numPr>
        <w:ind w:hanging="286"/>
      </w:pPr>
      <w:r>
        <w:t xml:space="preserve">zajistit svým zaměstnancům (osobám realizujícím úklid) osobní ochranné pracovní prostředky, </w:t>
      </w:r>
    </w:p>
    <w:p w14:paraId="661AA11C" w14:textId="73463705" w:rsidR="00D66F1A" w:rsidRDefault="001A34F6" w:rsidP="00D8326E">
      <w:pPr>
        <w:numPr>
          <w:ilvl w:val="0"/>
          <w:numId w:val="3"/>
        </w:numPr>
        <w:ind w:hanging="286"/>
      </w:pPr>
      <w:r>
        <w:t xml:space="preserve">dodržovat příslušné technologické postupy, předpisy a normy při používání čistících, mycích, </w:t>
      </w:r>
      <w:r w:rsidR="0057018E">
        <w:t>dezinfekčních</w:t>
      </w:r>
      <w:r>
        <w:t xml:space="preserve"> a technických prostředků, materiálu a dalších věcí potřebných při plnění dle této Smlouvy</w:t>
      </w:r>
      <w:r w:rsidR="00713062">
        <w:t>;</w:t>
      </w:r>
      <w:r>
        <w:t xml:space="preserve"> </w:t>
      </w:r>
      <w:r w:rsidR="00713062">
        <w:t>P</w:t>
      </w:r>
      <w:r w:rsidR="00D66F1A">
        <w:t xml:space="preserve">oskytovatel odpovídá za dodržování příslušných předpisů (např. zákon č. 350/2011Sb., o chemických látkách a chemických směsích a o změně některých zákonů (chemický </w:t>
      </w:r>
      <w:r w:rsidR="00D66F1A" w:rsidRPr="003F05DE">
        <w:rPr>
          <w:color w:val="auto"/>
        </w:rPr>
        <w:t>zákon)</w:t>
      </w:r>
      <w:r w:rsidR="00C9091F" w:rsidRPr="003F05DE">
        <w:rPr>
          <w:color w:val="auto"/>
        </w:rPr>
        <w:t>, ve znění pozdějších předpisů</w:t>
      </w:r>
      <w:r w:rsidR="00D66F1A" w:rsidRPr="003F05DE">
        <w:rPr>
          <w:color w:val="auto"/>
        </w:rPr>
        <w:t xml:space="preserve"> </w:t>
      </w:r>
      <w:r w:rsidR="00D66F1A">
        <w:t>a norem při používání čistících, mycích, de</w:t>
      </w:r>
      <w:r w:rsidR="00713062">
        <w:t>z</w:t>
      </w:r>
      <w:r w:rsidR="00D66F1A">
        <w:t>infekčních</w:t>
      </w:r>
      <w:r w:rsidR="00713062">
        <w:t xml:space="preserve"> </w:t>
      </w:r>
      <w:r w:rsidR="00D66F1A">
        <w:t>a technických prostředků, materiálů a dalších věcí používaných při provádění úklidu</w:t>
      </w:r>
      <w:r w:rsidR="00C9091F">
        <w:t>)</w:t>
      </w:r>
      <w:r w:rsidR="00713062">
        <w:t>,</w:t>
      </w:r>
    </w:p>
    <w:p w14:paraId="45FE76B6" w14:textId="1F350048" w:rsidR="009E5C33" w:rsidRPr="00A32488" w:rsidRDefault="009E5C33" w:rsidP="00494202">
      <w:pPr>
        <w:numPr>
          <w:ilvl w:val="0"/>
          <w:numId w:val="3"/>
        </w:numPr>
        <w:ind w:hanging="286"/>
        <w:rPr>
          <w:color w:val="auto"/>
        </w:rPr>
      </w:pPr>
      <w:r w:rsidRPr="005A5151">
        <w:rPr>
          <w:b/>
          <w:bCs/>
          <w:color w:val="auto"/>
        </w:rPr>
        <w:t>používa</w:t>
      </w:r>
      <w:r w:rsidR="00713062" w:rsidRPr="005A5151">
        <w:rPr>
          <w:b/>
          <w:bCs/>
          <w:color w:val="auto"/>
        </w:rPr>
        <w:t>t</w:t>
      </w:r>
      <w:r w:rsidRPr="005A5151">
        <w:rPr>
          <w:b/>
          <w:bCs/>
          <w:color w:val="auto"/>
        </w:rPr>
        <w:t xml:space="preserve"> čistící prostředky</w:t>
      </w:r>
      <w:r w:rsidR="00713062" w:rsidRPr="005A5151">
        <w:rPr>
          <w:b/>
          <w:bCs/>
          <w:color w:val="auto"/>
        </w:rPr>
        <w:t>, které odpovídají</w:t>
      </w:r>
      <w:r w:rsidRPr="005A5151">
        <w:rPr>
          <w:b/>
          <w:bCs/>
          <w:color w:val="auto"/>
        </w:rPr>
        <w:t xml:space="preserve"> požadavkům metodiky pro environmentálně odpovědný přístup při zadávání veřejných zakázek a nákupech </w:t>
      </w:r>
      <w:r w:rsidRPr="005A5151">
        <w:rPr>
          <w:b/>
          <w:bCs/>
          <w:color w:val="auto"/>
        </w:rPr>
        <w:lastRenderedPageBreak/>
        <w:t>státní správy a samosprávy</w:t>
      </w:r>
      <w:r w:rsidR="007644EE" w:rsidRPr="005A5151">
        <w:rPr>
          <w:b/>
          <w:bCs/>
          <w:color w:val="auto"/>
        </w:rPr>
        <w:t xml:space="preserve"> </w:t>
      </w:r>
      <w:r w:rsidRPr="005A5151">
        <w:rPr>
          <w:b/>
          <w:bCs/>
          <w:color w:val="auto"/>
        </w:rPr>
        <w:t>– zejména listu č. 7 čisticí prostředky a úklidové služby. Metodika byla vydaná na základě</w:t>
      </w:r>
      <w:r w:rsidR="00C9091F" w:rsidRPr="005A5151">
        <w:rPr>
          <w:b/>
          <w:bCs/>
          <w:color w:val="auto"/>
        </w:rPr>
        <w:t xml:space="preserve"> </w:t>
      </w:r>
      <w:r w:rsidRPr="005A5151">
        <w:rPr>
          <w:b/>
          <w:bCs/>
          <w:color w:val="auto"/>
        </w:rPr>
        <w:t>usnesení vlády č. 531</w:t>
      </w:r>
      <w:r w:rsidR="00C9091F" w:rsidRPr="005A5151">
        <w:rPr>
          <w:b/>
          <w:bCs/>
          <w:color w:val="auto"/>
        </w:rPr>
        <w:t xml:space="preserve"> ze dne 24. 7. 2017</w:t>
      </w:r>
      <w:r w:rsidRPr="005A5151">
        <w:rPr>
          <w:b/>
          <w:bCs/>
          <w:color w:val="auto"/>
        </w:rPr>
        <w:t xml:space="preserve">, o </w:t>
      </w:r>
      <w:r w:rsidR="00C9091F" w:rsidRPr="005A5151">
        <w:rPr>
          <w:b/>
          <w:bCs/>
          <w:color w:val="auto"/>
        </w:rPr>
        <w:t>P</w:t>
      </w:r>
      <w:r w:rsidRPr="005A5151">
        <w:rPr>
          <w:b/>
          <w:bCs/>
          <w:color w:val="auto"/>
        </w:rPr>
        <w:t xml:space="preserve">ravidlech uplatňování odpovědného přístupu při zadávání veřejných zakázek </w:t>
      </w:r>
      <w:r w:rsidR="005A5151">
        <w:rPr>
          <w:b/>
          <w:bCs/>
          <w:color w:val="auto"/>
        </w:rPr>
        <w:t xml:space="preserve">            </w:t>
      </w:r>
      <w:r w:rsidRPr="005A5151">
        <w:rPr>
          <w:b/>
          <w:bCs/>
          <w:color w:val="auto"/>
        </w:rPr>
        <w:t>a nákupech státní správy</w:t>
      </w:r>
      <w:r w:rsidR="007644EE" w:rsidRPr="005A5151">
        <w:rPr>
          <w:b/>
          <w:bCs/>
          <w:color w:val="auto"/>
        </w:rPr>
        <w:t xml:space="preserve"> </w:t>
      </w:r>
      <w:r w:rsidRPr="005A5151">
        <w:rPr>
          <w:b/>
          <w:bCs/>
          <w:color w:val="auto"/>
        </w:rPr>
        <w:t>a samosprávy</w:t>
      </w:r>
      <w:r w:rsidR="007644EE" w:rsidRPr="00A32488">
        <w:rPr>
          <w:color w:val="auto"/>
        </w:rPr>
        <w:t>;</w:t>
      </w:r>
      <w:r w:rsidRPr="00A32488">
        <w:rPr>
          <w:color w:val="auto"/>
        </w:rPr>
        <w:t xml:space="preserve"> </w:t>
      </w:r>
      <w:r w:rsidR="007644EE" w:rsidRPr="00A32488">
        <w:rPr>
          <w:color w:val="auto"/>
        </w:rPr>
        <w:t>v</w:t>
      </w:r>
      <w:r w:rsidRPr="00A32488">
        <w:rPr>
          <w:color w:val="auto"/>
        </w:rPr>
        <w:t xml:space="preserve">ybraný </w:t>
      </w:r>
      <w:r w:rsidR="009C2C97" w:rsidRPr="00A32488">
        <w:rPr>
          <w:color w:val="auto"/>
        </w:rPr>
        <w:t>P</w:t>
      </w:r>
      <w:r w:rsidRPr="00A32488">
        <w:rPr>
          <w:color w:val="auto"/>
        </w:rPr>
        <w:t xml:space="preserve">oskytovatel, se kterým bude uzavřena </w:t>
      </w:r>
      <w:r w:rsidR="007B4032">
        <w:rPr>
          <w:color w:val="auto"/>
        </w:rPr>
        <w:t>S</w:t>
      </w:r>
      <w:r w:rsidRPr="00A32488">
        <w:rPr>
          <w:color w:val="auto"/>
        </w:rPr>
        <w:t>mlouva</w:t>
      </w:r>
      <w:r w:rsidR="007644EE" w:rsidRPr="00A32488">
        <w:rPr>
          <w:color w:val="auto"/>
        </w:rPr>
        <w:t>,</w:t>
      </w:r>
      <w:r w:rsidRPr="00A32488">
        <w:rPr>
          <w:color w:val="auto"/>
        </w:rPr>
        <w:t xml:space="preserve"> se bude řídit minimálními odpovědnými požadavky na používané čisticí prostředky, kterými jsou zejména: </w:t>
      </w:r>
    </w:p>
    <w:p w14:paraId="4E1CF4D0" w14:textId="58024211" w:rsidR="009E5C33" w:rsidRPr="00A32488" w:rsidRDefault="009E5C33" w:rsidP="009E5C33">
      <w:pPr>
        <w:ind w:left="852" w:firstLine="0"/>
        <w:rPr>
          <w:color w:val="auto"/>
        </w:rPr>
      </w:pPr>
      <w:r w:rsidRPr="00A32488">
        <w:rPr>
          <w:color w:val="auto"/>
        </w:rPr>
        <w:t xml:space="preserve">- koncentráty – čisticí prostředky jsou koncentrované, před použitím vodou ředitelné, </w:t>
      </w:r>
      <w:r w:rsidRPr="00A32488">
        <w:rPr>
          <w:color w:val="auto"/>
        </w:rPr>
        <w:tab/>
        <w:t xml:space="preserve">       a to s pomocí odměrek nebo dávkovačů</w:t>
      </w:r>
      <w:r w:rsidR="00C9091F" w:rsidRPr="00A32488">
        <w:rPr>
          <w:color w:val="auto"/>
        </w:rPr>
        <w:t>,</w:t>
      </w:r>
      <w:r w:rsidRPr="00A32488">
        <w:rPr>
          <w:color w:val="auto"/>
        </w:rPr>
        <w:t xml:space="preserve"> </w:t>
      </w:r>
    </w:p>
    <w:p w14:paraId="47E8C174" w14:textId="7A6C2871" w:rsidR="009E5C33" w:rsidRPr="00A32488" w:rsidRDefault="009E5C33" w:rsidP="009E5C33">
      <w:pPr>
        <w:ind w:left="852" w:firstLine="0"/>
        <w:rPr>
          <w:color w:val="auto"/>
        </w:rPr>
      </w:pPr>
      <w:r w:rsidRPr="00A32488">
        <w:rPr>
          <w:color w:val="auto"/>
        </w:rPr>
        <w:t xml:space="preserve">- účinnost při nízkých teplotách (15–30 °C) – detergenty musí být účinné i při nízkých </w:t>
      </w:r>
      <w:r w:rsidRPr="00A32488">
        <w:rPr>
          <w:color w:val="auto"/>
        </w:rPr>
        <w:tab/>
        <w:t xml:space="preserve">   teplotách, aby se snížilo množství energie potřebné na ohřev vody</w:t>
      </w:r>
      <w:r w:rsidR="009C47CF" w:rsidRPr="00A32488">
        <w:rPr>
          <w:color w:val="auto"/>
        </w:rPr>
        <w:t>.</w:t>
      </w:r>
      <w:r w:rsidRPr="00A32488">
        <w:rPr>
          <w:color w:val="auto"/>
        </w:rPr>
        <w:t xml:space="preserve"> </w:t>
      </w:r>
    </w:p>
    <w:p w14:paraId="05C85C0B" w14:textId="08844438" w:rsidR="009E5C33" w:rsidRPr="00A32488" w:rsidRDefault="009E5C33" w:rsidP="009E5C33">
      <w:pPr>
        <w:ind w:left="852" w:firstLine="0"/>
        <w:rPr>
          <w:color w:val="auto"/>
        </w:rPr>
      </w:pPr>
      <w:r w:rsidRPr="00A32488">
        <w:rPr>
          <w:color w:val="auto"/>
        </w:rPr>
        <w:t>Čestné prohlášení o používání</w:t>
      </w:r>
      <w:r w:rsidR="003F05DE" w:rsidRPr="00A32488">
        <w:rPr>
          <w:color w:val="auto"/>
        </w:rPr>
        <w:t xml:space="preserve"> Zadavatelem </w:t>
      </w:r>
      <w:r w:rsidRPr="00A32488">
        <w:rPr>
          <w:color w:val="auto"/>
        </w:rPr>
        <w:t>požadovaných čisticích prostředků bude součásti nabídky účastník</w:t>
      </w:r>
      <w:r w:rsidR="009C47CF" w:rsidRPr="00A32488">
        <w:rPr>
          <w:color w:val="auto"/>
        </w:rPr>
        <w:t>a</w:t>
      </w:r>
      <w:r w:rsidRPr="00A32488">
        <w:rPr>
          <w:color w:val="auto"/>
        </w:rPr>
        <w:t xml:space="preserve"> </w:t>
      </w:r>
      <w:r w:rsidR="009C47CF" w:rsidRPr="00A32488">
        <w:rPr>
          <w:color w:val="auto"/>
        </w:rPr>
        <w:t xml:space="preserve">(viz </w:t>
      </w:r>
      <w:r w:rsidRPr="00A32488">
        <w:rPr>
          <w:color w:val="auto"/>
        </w:rPr>
        <w:t>Příloha č. 5 Smlouvy</w:t>
      </w:r>
      <w:r w:rsidR="009C47CF" w:rsidRPr="00A32488">
        <w:rPr>
          <w:color w:val="auto"/>
        </w:rPr>
        <w:t>)</w:t>
      </w:r>
      <w:r w:rsidRPr="00A32488">
        <w:rPr>
          <w:color w:val="auto"/>
        </w:rPr>
        <w:t xml:space="preserve">. </w:t>
      </w:r>
    </w:p>
    <w:p w14:paraId="340DD627" w14:textId="5BBDF867" w:rsidR="00EE2B2A" w:rsidRPr="00B67F70" w:rsidRDefault="00EE2B2A">
      <w:pPr>
        <w:numPr>
          <w:ilvl w:val="0"/>
          <w:numId w:val="3"/>
        </w:numPr>
        <w:ind w:hanging="286"/>
        <w:rPr>
          <w:color w:val="auto"/>
        </w:rPr>
      </w:pPr>
      <w:r w:rsidRPr="00B67F70">
        <w:rPr>
          <w:color w:val="auto"/>
        </w:rPr>
        <w:t xml:space="preserve">pokud bude Poskytovatel při provádění úklidu </w:t>
      </w:r>
      <w:r w:rsidR="001A34F6" w:rsidRPr="00B67F70">
        <w:rPr>
          <w:color w:val="auto"/>
        </w:rPr>
        <w:t xml:space="preserve">používat </w:t>
      </w:r>
      <w:r w:rsidRPr="00B67F70">
        <w:rPr>
          <w:color w:val="auto"/>
        </w:rPr>
        <w:t>nebezpečné chemické látky                      a chemické směsi ve smyslu zákona č. 258/20</w:t>
      </w:r>
      <w:r w:rsidR="009C47CF">
        <w:rPr>
          <w:color w:val="auto"/>
        </w:rPr>
        <w:t>0</w:t>
      </w:r>
      <w:r w:rsidRPr="00B67F70">
        <w:rPr>
          <w:color w:val="auto"/>
        </w:rPr>
        <w:t xml:space="preserve">0 Sb., o ochraně veřejného zdraví                                 a o změně některých souvisejících zákonů, </w:t>
      </w:r>
      <w:r w:rsidR="009C47CF" w:rsidRPr="003F05DE">
        <w:rPr>
          <w:color w:val="auto"/>
        </w:rPr>
        <w:t xml:space="preserve">ve znění pozdějších předpisů, </w:t>
      </w:r>
      <w:r w:rsidRPr="003F05DE">
        <w:rPr>
          <w:color w:val="auto"/>
        </w:rPr>
        <w:t xml:space="preserve">je </w:t>
      </w:r>
      <w:r w:rsidRPr="00B67F70">
        <w:rPr>
          <w:color w:val="auto"/>
        </w:rPr>
        <w:t xml:space="preserve">povinen pro toto místo plnění vypracovat písemná </w:t>
      </w:r>
      <w:r w:rsidR="00987178" w:rsidRPr="00B67F70">
        <w:rPr>
          <w:color w:val="auto"/>
        </w:rPr>
        <w:t xml:space="preserve">pravidla </w:t>
      </w:r>
      <w:r w:rsidRPr="00B67F70">
        <w:rPr>
          <w:color w:val="auto"/>
        </w:rPr>
        <w:t>o bezpečnosti, ochraně zdraví a ochraně životního prostředí při práci s těmito látkami a projednat znění těchto pravidel s příslušným orgánem ochrany veřejného zdraví</w:t>
      </w:r>
      <w:r w:rsidR="009C47CF">
        <w:rPr>
          <w:color w:val="auto"/>
        </w:rPr>
        <w:t xml:space="preserve">; </w:t>
      </w:r>
      <w:r w:rsidR="00987178" w:rsidRPr="00B67F70">
        <w:rPr>
          <w:color w:val="auto"/>
        </w:rPr>
        <w:t>porušení této povinnosti bude považováno ze podstatné porušení této Smlouvy</w:t>
      </w:r>
      <w:r w:rsidR="00565E40" w:rsidRPr="00B67F70">
        <w:rPr>
          <w:color w:val="auto"/>
        </w:rPr>
        <w:t xml:space="preserve"> s právem Objednatele od této smlouvy odstoupit, </w:t>
      </w:r>
    </w:p>
    <w:p w14:paraId="75AEDEF3" w14:textId="5BF84B5F" w:rsidR="00EE2B2A" w:rsidRPr="00B67F70" w:rsidRDefault="00EE2B2A">
      <w:pPr>
        <w:numPr>
          <w:ilvl w:val="0"/>
          <w:numId w:val="3"/>
        </w:numPr>
        <w:ind w:hanging="286"/>
        <w:rPr>
          <w:color w:val="auto"/>
        </w:rPr>
      </w:pPr>
      <w:r w:rsidRPr="00B67F70">
        <w:rPr>
          <w:color w:val="auto"/>
        </w:rPr>
        <w:t>dodržov</w:t>
      </w:r>
      <w:r w:rsidR="007644EE">
        <w:rPr>
          <w:color w:val="auto"/>
        </w:rPr>
        <w:t>at</w:t>
      </w:r>
      <w:r w:rsidRPr="00B67F70">
        <w:rPr>
          <w:color w:val="auto"/>
        </w:rPr>
        <w:t xml:space="preserve"> předepsan</w:t>
      </w:r>
      <w:r w:rsidR="007644EE">
        <w:rPr>
          <w:color w:val="auto"/>
        </w:rPr>
        <w:t>é</w:t>
      </w:r>
      <w:r w:rsidRPr="00B67F70">
        <w:rPr>
          <w:color w:val="auto"/>
        </w:rPr>
        <w:t xml:space="preserve"> technologick</w:t>
      </w:r>
      <w:r w:rsidR="007644EE">
        <w:rPr>
          <w:color w:val="auto"/>
        </w:rPr>
        <w:t>é</w:t>
      </w:r>
      <w:r w:rsidRPr="00B67F70">
        <w:rPr>
          <w:color w:val="auto"/>
        </w:rPr>
        <w:t xml:space="preserve"> postup</w:t>
      </w:r>
      <w:r w:rsidR="007644EE">
        <w:rPr>
          <w:color w:val="auto"/>
        </w:rPr>
        <w:t>y</w:t>
      </w:r>
      <w:r w:rsidRPr="00B67F70">
        <w:rPr>
          <w:color w:val="auto"/>
        </w:rPr>
        <w:t xml:space="preserve"> k provádění úklidu, jakož i návod</w:t>
      </w:r>
      <w:r w:rsidR="007644EE">
        <w:rPr>
          <w:color w:val="auto"/>
        </w:rPr>
        <w:t>y</w:t>
      </w:r>
      <w:r w:rsidRPr="00B67F70">
        <w:rPr>
          <w:color w:val="auto"/>
        </w:rPr>
        <w:t xml:space="preserve"> stanoven</w:t>
      </w:r>
      <w:r w:rsidR="007644EE">
        <w:rPr>
          <w:color w:val="auto"/>
        </w:rPr>
        <w:t>é</w:t>
      </w:r>
      <w:r w:rsidRPr="00B67F70">
        <w:rPr>
          <w:color w:val="auto"/>
        </w:rPr>
        <w:t xml:space="preserve"> výrobcem či dodavatelem k </w:t>
      </w:r>
      <w:r w:rsidR="00CA4FBF" w:rsidRPr="00B67F70">
        <w:rPr>
          <w:color w:val="auto"/>
        </w:rPr>
        <w:t>použití čistících</w:t>
      </w:r>
      <w:r w:rsidRPr="00B67F70">
        <w:rPr>
          <w:color w:val="auto"/>
        </w:rPr>
        <w:t>, desinfekčních a dalších prostředků používaných k provádění úklidu, včetně používání správných poměrů ředění a včetně používání vhodných prostředků na určité povrchy/materiály</w:t>
      </w:r>
      <w:r w:rsidR="00CA4FBF" w:rsidRPr="00B67F70">
        <w:rPr>
          <w:color w:val="auto"/>
        </w:rPr>
        <w:t>, na kterých budou tyto prostředky aplikovány a před podpisem smlouvy přeloží seznam konkrétních používaných čistících prostředků pro jednotlivé typy a kategorie prostorů, včetně jejich bezpečnostních listů a dále také při každé změně používaný prostředků</w:t>
      </w:r>
      <w:r w:rsidR="00565E40" w:rsidRPr="00B67F70">
        <w:rPr>
          <w:color w:val="auto"/>
        </w:rPr>
        <w:t>,</w:t>
      </w:r>
      <w:r w:rsidR="00CA4FBF" w:rsidRPr="00B67F70">
        <w:rPr>
          <w:color w:val="auto"/>
        </w:rPr>
        <w:t xml:space="preserve">  </w:t>
      </w:r>
      <w:r w:rsidRPr="00B67F70">
        <w:rPr>
          <w:color w:val="auto"/>
        </w:rPr>
        <w:t xml:space="preserve"> </w:t>
      </w:r>
    </w:p>
    <w:p w14:paraId="65498C59" w14:textId="4846090B" w:rsidR="00234A0B" w:rsidRDefault="001A34F6">
      <w:pPr>
        <w:numPr>
          <w:ilvl w:val="0"/>
          <w:numId w:val="3"/>
        </w:numPr>
        <w:ind w:hanging="286"/>
      </w:pPr>
      <w:r>
        <w:t xml:space="preserve">třídit odpad v případě, že v budově </w:t>
      </w:r>
      <w:r w:rsidR="00A639F8">
        <w:t>O</w:t>
      </w:r>
      <w:r>
        <w:t xml:space="preserve">bjednatele se odpad třídí a jsou k dispozici nádoby na tříděný odpad,  </w:t>
      </w:r>
    </w:p>
    <w:p w14:paraId="519A1AEE" w14:textId="7D8863D6" w:rsidR="00234A0B" w:rsidRDefault="001A34F6">
      <w:pPr>
        <w:numPr>
          <w:ilvl w:val="0"/>
          <w:numId w:val="3"/>
        </w:numPr>
        <w:ind w:hanging="286"/>
      </w:pPr>
      <w:r>
        <w:t xml:space="preserve">dodržovat vnitřní pokyny a směrnice </w:t>
      </w:r>
      <w:r w:rsidR="00A639F8">
        <w:t>O</w:t>
      </w:r>
      <w:r>
        <w:t xml:space="preserve">bjednatele stanovující </w:t>
      </w:r>
      <w:r w:rsidR="0057018E">
        <w:t>provozně – technické</w:t>
      </w:r>
      <w:r w:rsidR="00C33536">
        <w:t xml:space="preserve">                   </w:t>
      </w:r>
      <w:r>
        <w:t xml:space="preserve"> a bezpečnostní podmínky pro zaměstnance pohybující se v prostorách, které jsou předmětem této Smlouvy, </w:t>
      </w:r>
    </w:p>
    <w:p w14:paraId="6FC813E1" w14:textId="2166A389" w:rsidR="00234A0B" w:rsidRDefault="001A34F6">
      <w:pPr>
        <w:numPr>
          <w:ilvl w:val="0"/>
          <w:numId w:val="3"/>
        </w:numPr>
        <w:ind w:hanging="286"/>
      </w:pPr>
      <w:r>
        <w:lastRenderedPageBreak/>
        <w:t xml:space="preserve">zajistit výkon úklidových prací, aby nedocházelo k ohrožení zdraví a života zaměstnanců </w:t>
      </w:r>
      <w:r w:rsidR="00547900">
        <w:t>O</w:t>
      </w:r>
      <w:r>
        <w:t xml:space="preserve">bjednatele či jiných osob, které se zdržují v objektech </w:t>
      </w:r>
      <w:r w:rsidR="005808F9">
        <w:t>O</w:t>
      </w:r>
      <w:r>
        <w:t xml:space="preserve">bjednatele, </w:t>
      </w:r>
    </w:p>
    <w:p w14:paraId="69AF9067" w14:textId="3610E614" w:rsidR="00234A0B" w:rsidRDefault="001A34F6">
      <w:pPr>
        <w:numPr>
          <w:ilvl w:val="0"/>
          <w:numId w:val="3"/>
        </w:numPr>
        <w:ind w:hanging="286"/>
      </w:pPr>
      <w:r>
        <w:t xml:space="preserve">zajistit výkon úklidových prací takovým způsobem, aby nedocházelo k omezení pracovní činnosti </w:t>
      </w:r>
      <w:r w:rsidR="005808F9">
        <w:t>O</w:t>
      </w:r>
      <w:r>
        <w:t xml:space="preserve">bjednatele, </w:t>
      </w:r>
      <w:bookmarkStart w:id="5" w:name="_Hlk179463114"/>
      <w:r w:rsidR="00B975B1" w:rsidRPr="000949D2">
        <w:t>dle odstavce 3.2 Smlouvy,</w:t>
      </w:r>
      <w:bookmarkEnd w:id="5"/>
    </w:p>
    <w:p w14:paraId="0F43AE64" w14:textId="77777777" w:rsidR="00234A0B" w:rsidRPr="00494202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494202">
        <w:rPr>
          <w:color w:val="auto"/>
        </w:rPr>
        <w:t xml:space="preserve">zajistit výkon práce vlastními zaměstnanci, kteří nebyli odsouzeni pro žádný úmyslný trestný čin, </w:t>
      </w:r>
    </w:p>
    <w:p w14:paraId="3285E62E" w14:textId="0D7F20DB" w:rsidR="00234A0B" w:rsidRDefault="001A34F6" w:rsidP="003526A3">
      <w:pPr>
        <w:numPr>
          <w:ilvl w:val="0"/>
          <w:numId w:val="3"/>
        </w:numPr>
        <w:ind w:left="851" w:hanging="284"/>
      </w:pPr>
      <w:r>
        <w:t xml:space="preserve">zajistit mimořádný úklid v rozsahu max. 120 hodin ročně vždy na pokyn </w:t>
      </w:r>
      <w:r w:rsidR="00A639F8">
        <w:t>O</w:t>
      </w:r>
      <w:r>
        <w:t xml:space="preserve">bjednatele (jedná se o havárie, úklid po malířských pracích atd.); </w:t>
      </w:r>
      <w:r w:rsidR="009C2C97">
        <w:t>P</w:t>
      </w:r>
      <w:r>
        <w:t xml:space="preserve">oskytovatel bude o mimořádném úklidu (mimo havárie) informován min. 3 pracovní dny předem, v případě havárie bude </w:t>
      </w:r>
      <w:r w:rsidR="00A639F8">
        <w:t>P</w:t>
      </w:r>
      <w:r>
        <w:t xml:space="preserve">oskytovatel informován bez prodlení,  </w:t>
      </w:r>
    </w:p>
    <w:p w14:paraId="41965BAD" w14:textId="45E12FCE" w:rsidR="00EF0350" w:rsidRPr="00427B5E" w:rsidRDefault="00EF0350" w:rsidP="003526A3">
      <w:pPr>
        <w:numPr>
          <w:ilvl w:val="0"/>
          <w:numId w:val="3"/>
        </w:numPr>
        <w:ind w:left="851" w:hanging="284"/>
        <w:rPr>
          <w:color w:val="auto"/>
        </w:rPr>
      </w:pPr>
      <w:r w:rsidRPr="00427B5E">
        <w:rPr>
          <w:color w:val="auto"/>
        </w:rPr>
        <w:t>dbát o dodržování důstojných pracovních podmínek svých zaměstnanců, kteří se na jejím plnění budou podílet, jmenovitě, že bude:</w:t>
      </w:r>
    </w:p>
    <w:p w14:paraId="4047DE01" w14:textId="0735397B" w:rsidR="00EF0350" w:rsidRPr="00427B5E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427B5E">
        <w:rPr>
          <w:color w:val="auto"/>
        </w:rPr>
        <w:t>plnění zakázky zajišťovat zaměstnanci s řádně uzavřenými pracovněprávními vztahy,</w:t>
      </w:r>
    </w:p>
    <w:p w14:paraId="201CA442" w14:textId="608EEBFD" w:rsidR="00EF0350" w:rsidRPr="00427B5E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427B5E">
        <w:rPr>
          <w:color w:val="auto"/>
        </w:rPr>
        <w:t xml:space="preserve">ve vztahu k zaměstnancům důsledně dodržovat pracovněprávní práva </w:t>
      </w:r>
      <w:r w:rsidR="007057AF">
        <w:rPr>
          <w:color w:val="auto"/>
        </w:rPr>
        <w:t xml:space="preserve">                              </w:t>
      </w:r>
      <w:r w:rsidRPr="00427B5E">
        <w:rPr>
          <w:color w:val="auto"/>
        </w:rPr>
        <w:t>a povinnosti vyplývající z obecně závazných právních předpisů a smluv, zejména vytvářet slušné a důstojné pracovní podmínky, dbát na bezpečnost a o ochranu zdraví zaměstnanců při práci, poskytovat vhodné a dostatečné pracovní pomůcky a ochranné prostředky, dodržovat pravidla pro stanovování pracovní doby a doby odpočinku,</w:t>
      </w:r>
    </w:p>
    <w:p w14:paraId="05D62DEE" w14:textId="1F5A840C" w:rsidR="00EF0350" w:rsidRPr="00427B5E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427B5E">
        <w:rPr>
          <w:color w:val="auto"/>
        </w:rPr>
        <w:t>zaměstnancům poskytovat pracovněprávní odměnu v souladu s právní úpravou odměňování v pracovněprávních vztazích a rovněž odpovídající odměnu (příplatek) za případnou práci přesčas, práci ve svátek atp.,</w:t>
      </w:r>
    </w:p>
    <w:p w14:paraId="04ACAE8C" w14:textId="32321875" w:rsidR="00EF0350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427B5E">
        <w:rPr>
          <w:color w:val="auto"/>
        </w:rPr>
        <w:t>na výzvu Objednatele za účelem kontroly předkládat (či zajist</w:t>
      </w:r>
      <w:r w:rsidR="007644EE">
        <w:rPr>
          <w:color w:val="auto"/>
        </w:rPr>
        <w:t>it</w:t>
      </w:r>
      <w:r w:rsidRPr="00427B5E">
        <w:rPr>
          <w:color w:val="auto"/>
        </w:rPr>
        <w:t xml:space="preserve"> předložení) příslušné doklady (zejména, nikoli však výlučně pracovní smlouvy a dohody uzavřené dle zákoníku práce, mzdové listy/výplatní pásky, proškolení o BOZP, doklady o úhradě mezd, sociální</w:t>
      </w:r>
      <w:r w:rsidR="007644EE">
        <w:rPr>
          <w:color w:val="auto"/>
        </w:rPr>
        <w:t>ho</w:t>
      </w:r>
      <w:r w:rsidRPr="00427B5E">
        <w:rPr>
          <w:color w:val="auto"/>
        </w:rPr>
        <w:t xml:space="preserve"> pojištění, zdravotní</w:t>
      </w:r>
      <w:r w:rsidR="007644EE">
        <w:rPr>
          <w:color w:val="auto"/>
        </w:rPr>
        <w:t>ho</w:t>
      </w:r>
      <w:r w:rsidRPr="00427B5E">
        <w:rPr>
          <w:color w:val="auto"/>
        </w:rPr>
        <w:t xml:space="preserve"> pojištění, zálohové </w:t>
      </w:r>
      <w:r w:rsidR="007057AF">
        <w:rPr>
          <w:color w:val="auto"/>
        </w:rPr>
        <w:t xml:space="preserve">                             </w:t>
      </w:r>
      <w:r w:rsidRPr="00427B5E">
        <w:rPr>
          <w:color w:val="auto"/>
        </w:rPr>
        <w:t>a srážkové daně) a to bez zbytečného odkladu od výzvy Objednatele, nejpozději však do 2 pracovních dnů,</w:t>
      </w:r>
    </w:p>
    <w:p w14:paraId="2D9115BB" w14:textId="0284D2CC" w:rsidR="003B0A9B" w:rsidRPr="00211423" w:rsidRDefault="003B0A9B" w:rsidP="00EF0350">
      <w:pPr>
        <w:pStyle w:val="Odstavecseseznamem"/>
        <w:numPr>
          <w:ilvl w:val="0"/>
          <w:numId w:val="12"/>
        </w:numPr>
        <w:rPr>
          <w:b/>
          <w:bCs/>
          <w:color w:val="auto"/>
        </w:rPr>
      </w:pPr>
      <w:r w:rsidRPr="00211423">
        <w:rPr>
          <w:b/>
          <w:bCs/>
          <w:color w:val="auto"/>
        </w:rPr>
        <w:t>při každém navýšení minimální mzdy je Poskytovatel povinen zvýšit garantovanou hodinovou hrubou mzdu každého pracovníka zajišťujícího úklid</w:t>
      </w:r>
      <w:r w:rsidRPr="00211423">
        <w:rPr>
          <w:b/>
          <w:bCs/>
        </w:rPr>
        <w:t xml:space="preserve"> </w:t>
      </w:r>
      <w:r w:rsidRPr="00211423">
        <w:rPr>
          <w:b/>
          <w:bCs/>
          <w:color w:val="auto"/>
        </w:rPr>
        <w:t xml:space="preserve">o procentuální nárůst vypočtený v nabídce, a to vždy ode dne </w:t>
      </w:r>
      <w:r w:rsidRPr="00211423">
        <w:rPr>
          <w:b/>
          <w:bCs/>
          <w:color w:val="auto"/>
        </w:rPr>
        <w:lastRenderedPageBreak/>
        <w:t>účinnosti takové změny, Provedení každého takového zvýšení mzdy je Poskytovatel povinen do jednoho měsíce od účinnosti každé změny nařízení vlády prokázat Objednateli,</w:t>
      </w:r>
    </w:p>
    <w:p w14:paraId="7DB12311" w14:textId="21244D77" w:rsidR="00234A0B" w:rsidRPr="00427B5E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A32488">
        <w:rPr>
          <w:b/>
          <w:bCs/>
          <w:color w:val="auto"/>
        </w:rPr>
        <w:t>zajistit identifikaci zaměstnanců (min. vizitky se jménem)</w:t>
      </w:r>
      <w:r w:rsidRPr="00A32488">
        <w:rPr>
          <w:color w:val="auto"/>
        </w:rPr>
        <w:t xml:space="preserve">, </w:t>
      </w:r>
      <w:r w:rsidRPr="00427B5E">
        <w:rPr>
          <w:color w:val="auto"/>
        </w:rPr>
        <w:t xml:space="preserve">příp. dále jednotný vzhled oblečení zaměstnanců nebo jinou obdobnou identifikaci zaměstnanců, kteří budou provádět práce dle této Smlouvy, aby je bylo možné rozlišit od zaměstnanců </w:t>
      </w:r>
      <w:r w:rsidR="00A639F8" w:rsidRPr="00427B5E">
        <w:rPr>
          <w:color w:val="auto"/>
        </w:rPr>
        <w:t>O</w:t>
      </w:r>
      <w:r w:rsidRPr="00427B5E">
        <w:rPr>
          <w:color w:val="auto"/>
        </w:rPr>
        <w:t xml:space="preserve">bjednatele a od klientů, </w:t>
      </w:r>
    </w:p>
    <w:p w14:paraId="0F9B39A4" w14:textId="4620F9EE" w:rsidR="00234A0B" w:rsidRPr="00A32488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A32488">
        <w:rPr>
          <w:b/>
          <w:bCs/>
          <w:color w:val="auto"/>
        </w:rPr>
        <w:t xml:space="preserve">předložit </w:t>
      </w:r>
      <w:r w:rsidR="00547900" w:rsidRPr="00A32488">
        <w:rPr>
          <w:b/>
          <w:bCs/>
          <w:color w:val="auto"/>
        </w:rPr>
        <w:t>O</w:t>
      </w:r>
      <w:r w:rsidRPr="00A32488">
        <w:rPr>
          <w:b/>
          <w:bCs/>
          <w:color w:val="auto"/>
        </w:rPr>
        <w:t>bjednateli</w:t>
      </w:r>
      <w:r w:rsidRPr="00A32488">
        <w:rPr>
          <w:color w:val="auto"/>
        </w:rPr>
        <w:t xml:space="preserve"> </w:t>
      </w:r>
      <w:r w:rsidRPr="00A32488">
        <w:rPr>
          <w:b/>
          <w:bCs/>
          <w:color w:val="auto"/>
        </w:rPr>
        <w:t>do 10 dnů od uzavření Smlouvy seznam všech zaměstnanců s náplní jejich práce a rozdělením na jednotlivé úseky,</w:t>
      </w:r>
      <w:r w:rsidRPr="00A32488">
        <w:rPr>
          <w:color w:val="auto"/>
        </w:rPr>
        <w:t xml:space="preserve"> (v případě změny zaměstnanců či náplně práce bezodkladné nahlášení </w:t>
      </w:r>
      <w:r w:rsidR="00547900" w:rsidRPr="00A32488">
        <w:rPr>
          <w:color w:val="auto"/>
        </w:rPr>
        <w:t>O</w:t>
      </w:r>
      <w:r w:rsidRPr="00A32488">
        <w:rPr>
          <w:color w:val="auto"/>
        </w:rPr>
        <w:t xml:space="preserve">bjednateli), </w:t>
      </w:r>
    </w:p>
    <w:p w14:paraId="50FF02CC" w14:textId="5D53B8CA" w:rsidR="00234A0B" w:rsidRPr="00427B5E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427B5E">
        <w:rPr>
          <w:color w:val="auto"/>
        </w:rPr>
        <w:t xml:space="preserve">zajistit, že do objektů </w:t>
      </w:r>
      <w:r w:rsidR="00547900">
        <w:rPr>
          <w:color w:val="auto"/>
        </w:rPr>
        <w:t>O</w:t>
      </w:r>
      <w:r w:rsidRPr="00427B5E">
        <w:rPr>
          <w:color w:val="auto"/>
        </w:rPr>
        <w:t xml:space="preserve">bjednatele nebudou </w:t>
      </w:r>
      <w:r w:rsidR="009C2C97">
        <w:rPr>
          <w:color w:val="auto"/>
        </w:rPr>
        <w:t>P</w:t>
      </w:r>
      <w:r w:rsidRPr="00427B5E">
        <w:rPr>
          <w:color w:val="auto"/>
        </w:rPr>
        <w:t xml:space="preserve">oskytovatelem ani jeho zaměstnanci vpuštěny nepovolané třetí osoby (včetně rodinných příslušníků a návštěv), </w:t>
      </w:r>
    </w:p>
    <w:p w14:paraId="621B2B1E" w14:textId="77777777" w:rsidR="00234A0B" w:rsidRPr="005A5151" w:rsidRDefault="001A34F6">
      <w:pPr>
        <w:numPr>
          <w:ilvl w:val="0"/>
          <w:numId w:val="3"/>
        </w:numPr>
        <w:ind w:hanging="286"/>
        <w:rPr>
          <w:b/>
          <w:bCs/>
          <w:color w:val="auto"/>
        </w:rPr>
      </w:pPr>
      <w:r w:rsidRPr="005A5151">
        <w:rPr>
          <w:b/>
          <w:bCs/>
          <w:color w:val="auto"/>
        </w:rPr>
        <w:t xml:space="preserve">zajistit, aby po provedení úklidových prací a před opuštěním objektu byly kontrolovány (a případně uvedeny </w:t>
      </w:r>
      <w:r w:rsidRPr="005A5151">
        <w:rPr>
          <w:b/>
          <w:bCs/>
        </w:rPr>
        <w:t xml:space="preserve">do žádoucího stavu) používané vodovodní baterie, vypnuty tepelné </w:t>
      </w:r>
      <w:r w:rsidRPr="005A5151">
        <w:rPr>
          <w:b/>
          <w:bCs/>
          <w:color w:val="auto"/>
        </w:rPr>
        <w:t xml:space="preserve">a elektrické spotřebiče a řádně uzavřena okna, </w:t>
      </w:r>
    </w:p>
    <w:p w14:paraId="47520407" w14:textId="428ECCBB" w:rsidR="00234A0B" w:rsidRPr="00A32488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A32488">
        <w:rPr>
          <w:b/>
          <w:bCs/>
          <w:color w:val="auto"/>
        </w:rPr>
        <w:t xml:space="preserve">sdělit </w:t>
      </w:r>
      <w:r w:rsidR="007644EE" w:rsidRPr="00A32488">
        <w:rPr>
          <w:b/>
          <w:bCs/>
          <w:color w:val="auto"/>
        </w:rPr>
        <w:t>O</w:t>
      </w:r>
      <w:r w:rsidRPr="00A32488">
        <w:rPr>
          <w:b/>
          <w:bCs/>
          <w:color w:val="auto"/>
        </w:rPr>
        <w:t>bjednateli do 10 dnů od uzavření Smlouvy e-mailovou schránku,</w:t>
      </w:r>
      <w:r w:rsidRPr="00A32488">
        <w:rPr>
          <w:color w:val="auto"/>
        </w:rPr>
        <w:t xml:space="preserve"> která bude sloužit pro reklamace; </w:t>
      </w:r>
      <w:r w:rsidR="00A639F8" w:rsidRPr="00A32488">
        <w:rPr>
          <w:color w:val="auto"/>
        </w:rPr>
        <w:t>O</w:t>
      </w:r>
      <w:r w:rsidRPr="00A32488">
        <w:rPr>
          <w:color w:val="auto"/>
        </w:rPr>
        <w:t xml:space="preserve">bjednatel (prostřednictvím všech svých zaměstnanců) bude </w:t>
      </w:r>
      <w:r w:rsidR="009C2C97" w:rsidRPr="00A32488">
        <w:rPr>
          <w:color w:val="auto"/>
        </w:rPr>
        <w:t>P</w:t>
      </w:r>
      <w:r w:rsidRPr="00A32488">
        <w:rPr>
          <w:color w:val="auto"/>
        </w:rPr>
        <w:t xml:space="preserve">oskytovateli zasílat e-mailové zprávy o veškerých zjištěných vadách a nedostatcích, pokud jejich provedení neodpovídá smluvně ujednaným nebo obvyklým standardům kvality úklidových prací; </w:t>
      </w:r>
      <w:r w:rsidR="00A639F8" w:rsidRPr="00A32488">
        <w:rPr>
          <w:color w:val="auto"/>
        </w:rPr>
        <w:t>P</w:t>
      </w:r>
      <w:r w:rsidRPr="00A32488">
        <w:rPr>
          <w:color w:val="auto"/>
        </w:rPr>
        <w:t>oskytovatel je povinen na zjištěné vady a nedostatky neodkladně reagovat a odstranit je;</w:t>
      </w:r>
      <w:r w:rsidRPr="00A32488">
        <w:rPr>
          <w:rFonts w:ascii="Calibri" w:eastAsia="Calibri" w:hAnsi="Calibri" w:cs="Calibri"/>
          <w:color w:val="auto"/>
        </w:rPr>
        <w:t xml:space="preserve"> </w:t>
      </w:r>
      <w:r w:rsidR="00547900" w:rsidRPr="00A32488">
        <w:rPr>
          <w:color w:val="auto"/>
        </w:rPr>
        <w:t>O</w:t>
      </w:r>
      <w:r w:rsidRPr="00A32488">
        <w:rPr>
          <w:color w:val="auto"/>
        </w:rPr>
        <w:t xml:space="preserve">bjednatel bude na tuto e-mailovou adresu rovněž zasílat zprávy o provedených kontrolách KPI podle článku VIII. této Smlouvy, </w:t>
      </w:r>
    </w:p>
    <w:p w14:paraId="30714A20" w14:textId="6F9A31C7" w:rsidR="00234A0B" w:rsidRPr="000E4054" w:rsidRDefault="001A34F6">
      <w:pPr>
        <w:numPr>
          <w:ilvl w:val="0"/>
          <w:numId w:val="3"/>
        </w:numPr>
        <w:ind w:hanging="286"/>
        <w:rPr>
          <w:b/>
          <w:bCs/>
        </w:rPr>
      </w:pPr>
      <w:r w:rsidRPr="000E4054">
        <w:rPr>
          <w:b/>
          <w:bCs/>
        </w:rPr>
        <w:t xml:space="preserve">provádět kontroly postupů a kvality prováděných prací dle potřeby, min. 2 x měsíčně a o těchto kontrolách je </w:t>
      </w:r>
      <w:r w:rsidR="009C2C97">
        <w:rPr>
          <w:b/>
          <w:bCs/>
        </w:rPr>
        <w:t>P</w:t>
      </w:r>
      <w:r w:rsidRPr="000E4054">
        <w:rPr>
          <w:b/>
          <w:bCs/>
        </w:rPr>
        <w:t xml:space="preserve">oskytovatel povinen vést písemný doklad včetně všech zjištěných nedostatků a provedených nápravných opatření; doklad o provedených kontrolách kvality úklidu je </w:t>
      </w:r>
      <w:r w:rsidR="00A639F8">
        <w:rPr>
          <w:b/>
          <w:bCs/>
        </w:rPr>
        <w:t>P</w:t>
      </w:r>
      <w:r w:rsidRPr="000E4054">
        <w:rPr>
          <w:b/>
          <w:bCs/>
        </w:rPr>
        <w:t xml:space="preserve">oskytovatel povinen na požádání předložit </w:t>
      </w:r>
      <w:r w:rsidR="00A639F8">
        <w:rPr>
          <w:b/>
          <w:bCs/>
        </w:rPr>
        <w:t>O</w:t>
      </w:r>
      <w:r w:rsidRPr="000E4054">
        <w:rPr>
          <w:b/>
          <w:bCs/>
        </w:rPr>
        <w:t xml:space="preserve">bjednateli k nahlédnutí, </w:t>
      </w:r>
    </w:p>
    <w:p w14:paraId="05356F57" w14:textId="0126F593" w:rsidR="00234A0B" w:rsidRDefault="001A34F6">
      <w:pPr>
        <w:numPr>
          <w:ilvl w:val="0"/>
          <w:numId w:val="3"/>
        </w:numPr>
        <w:ind w:hanging="286"/>
      </w:pPr>
      <w:r>
        <w:t xml:space="preserve">neprodleně oznamovat (ústně a písemně) pověřeným zaměstnancům </w:t>
      </w:r>
      <w:r w:rsidR="00A639F8">
        <w:t>O</w:t>
      </w:r>
      <w:r>
        <w:t xml:space="preserve">bjednatele uvedeným v bodě 5.3 </w:t>
      </w:r>
      <w:r w:rsidR="00FE4339" w:rsidRPr="00EF0350">
        <w:rPr>
          <w:color w:val="auto"/>
        </w:rPr>
        <w:t xml:space="preserve">písm. </w:t>
      </w:r>
      <w:r>
        <w:t xml:space="preserve">g) této Smlouvy závady a poškození při provádění úklidových prací či překážky bránící řádnému plnění předmětu této Smlouvy, </w:t>
      </w:r>
    </w:p>
    <w:p w14:paraId="6DFD1B8B" w14:textId="54F525F5" w:rsidR="00234A0B" w:rsidRDefault="001A34F6">
      <w:pPr>
        <w:numPr>
          <w:ilvl w:val="0"/>
          <w:numId w:val="3"/>
        </w:numPr>
        <w:ind w:hanging="286"/>
      </w:pPr>
      <w:r>
        <w:t>zajistit 1</w:t>
      </w:r>
      <w:r w:rsidR="006414E7">
        <w:t xml:space="preserve"> </w:t>
      </w:r>
      <w:r>
        <w:t xml:space="preserve">x za 3 měsíce kontrolu úklidu společně se zástupcem </w:t>
      </w:r>
      <w:r w:rsidR="00A639F8">
        <w:t>P</w:t>
      </w:r>
      <w:r>
        <w:t xml:space="preserve">oskytovatele </w:t>
      </w:r>
      <w:r w:rsidR="00C33536">
        <w:t xml:space="preserve">                                 </w:t>
      </w:r>
      <w:r>
        <w:t xml:space="preserve">a zástupcem </w:t>
      </w:r>
      <w:r w:rsidR="00547900">
        <w:t>O</w:t>
      </w:r>
      <w:r>
        <w:t xml:space="preserve">bjednatele,  </w:t>
      </w:r>
    </w:p>
    <w:p w14:paraId="665A0509" w14:textId="6BDAB7FB" w:rsidR="005615A3" w:rsidRPr="00A32488" w:rsidRDefault="001A34F6">
      <w:pPr>
        <w:numPr>
          <w:ilvl w:val="0"/>
          <w:numId w:val="3"/>
        </w:numPr>
        <w:ind w:hanging="286"/>
        <w:rPr>
          <w:b/>
          <w:bCs/>
          <w:color w:val="auto"/>
        </w:rPr>
      </w:pPr>
      <w:r w:rsidRPr="00464D2B">
        <w:rPr>
          <w:b/>
          <w:bCs/>
        </w:rPr>
        <w:lastRenderedPageBreak/>
        <w:t>na jednotlivých podlažích budov</w:t>
      </w:r>
      <w:r w:rsidR="00464D2B" w:rsidRPr="00464D2B">
        <w:rPr>
          <w:b/>
          <w:bCs/>
        </w:rPr>
        <w:t>y</w:t>
      </w:r>
      <w:r w:rsidRPr="00464D2B">
        <w:rPr>
          <w:b/>
          <w:bCs/>
        </w:rPr>
        <w:t xml:space="preserve"> </w:t>
      </w:r>
      <w:r w:rsidR="00A639F8" w:rsidRPr="00464D2B">
        <w:rPr>
          <w:b/>
          <w:bCs/>
        </w:rPr>
        <w:t>O</w:t>
      </w:r>
      <w:r w:rsidRPr="00464D2B">
        <w:rPr>
          <w:b/>
          <w:bCs/>
        </w:rPr>
        <w:t>bjednatele, kde jsou poskytovány úklidové služby, za</w:t>
      </w:r>
      <w:r w:rsidRPr="00A32488">
        <w:rPr>
          <w:b/>
          <w:bCs/>
          <w:color w:val="auto"/>
        </w:rPr>
        <w:t>jistit na veřejně přístupném místě vyvěšení harmonogramu prováděných prací</w:t>
      </w:r>
      <w:r w:rsidR="007972C8" w:rsidRPr="00A32488">
        <w:rPr>
          <w:b/>
          <w:bCs/>
          <w:color w:val="auto"/>
        </w:rPr>
        <w:t xml:space="preserve"> </w:t>
      </w:r>
      <w:r w:rsidRPr="00A32488">
        <w:rPr>
          <w:b/>
          <w:bCs/>
          <w:color w:val="auto"/>
        </w:rPr>
        <w:t xml:space="preserve">s uvedením odpovědných osob </w:t>
      </w:r>
      <w:r w:rsidR="00A639F8" w:rsidRPr="00A32488">
        <w:rPr>
          <w:b/>
          <w:bCs/>
          <w:color w:val="auto"/>
        </w:rPr>
        <w:t>P</w:t>
      </w:r>
      <w:r w:rsidRPr="00A32488">
        <w:rPr>
          <w:b/>
          <w:bCs/>
          <w:color w:val="auto"/>
        </w:rPr>
        <w:t>oskytovatele</w:t>
      </w:r>
      <w:r w:rsidR="005615A3" w:rsidRPr="00A32488">
        <w:rPr>
          <w:b/>
          <w:bCs/>
          <w:color w:val="auto"/>
        </w:rPr>
        <w:t>,</w:t>
      </w:r>
    </w:p>
    <w:p w14:paraId="5725F7B5" w14:textId="7A71D78A" w:rsidR="00234A0B" w:rsidRPr="00A32488" w:rsidRDefault="001A34F6">
      <w:pPr>
        <w:numPr>
          <w:ilvl w:val="0"/>
          <w:numId w:val="3"/>
        </w:numPr>
        <w:ind w:hanging="286"/>
        <w:rPr>
          <w:color w:val="auto"/>
        </w:rPr>
      </w:pPr>
      <w:r w:rsidRPr="00A32488">
        <w:rPr>
          <w:color w:val="auto"/>
        </w:rPr>
        <w:t xml:space="preserve">mít po celou dobu plnění předmětu Smlouvy uzavřenou pojistnou smlouvu o pojištění odpovědnosti za škodu způsobenou </w:t>
      </w:r>
      <w:r w:rsidR="009C2C97" w:rsidRPr="00A32488">
        <w:rPr>
          <w:color w:val="auto"/>
        </w:rPr>
        <w:t>P</w:t>
      </w:r>
      <w:r w:rsidRPr="00A32488">
        <w:rPr>
          <w:color w:val="auto"/>
        </w:rPr>
        <w:t xml:space="preserve">oskytovatelem třetí osobě zahrnující předmět této Smlouvy na částku minimálně </w:t>
      </w:r>
      <w:r w:rsidR="007057AF" w:rsidRPr="00A32488">
        <w:rPr>
          <w:color w:val="auto"/>
        </w:rPr>
        <w:t>2</w:t>
      </w:r>
      <w:r w:rsidRPr="00A32488">
        <w:rPr>
          <w:color w:val="auto"/>
        </w:rPr>
        <w:t xml:space="preserve"> 000 000 Kč a na vyžádání ji vždy předložit </w:t>
      </w:r>
      <w:r w:rsidR="00547900" w:rsidRPr="00A32488">
        <w:rPr>
          <w:color w:val="auto"/>
        </w:rPr>
        <w:t>O</w:t>
      </w:r>
      <w:r w:rsidRPr="00A32488">
        <w:rPr>
          <w:color w:val="auto"/>
        </w:rPr>
        <w:t xml:space="preserve">bjednateli.  </w:t>
      </w:r>
    </w:p>
    <w:p w14:paraId="5DAE48F9" w14:textId="349F9B8B" w:rsidR="005B7D26" w:rsidRPr="00427B5E" w:rsidRDefault="005B7D26" w:rsidP="005B7D26">
      <w:pPr>
        <w:numPr>
          <w:ilvl w:val="0"/>
          <w:numId w:val="3"/>
        </w:numPr>
        <w:tabs>
          <w:tab w:val="num" w:pos="360"/>
        </w:tabs>
        <w:ind w:hanging="286"/>
        <w:rPr>
          <w:color w:val="auto"/>
        </w:rPr>
      </w:pPr>
      <w:r w:rsidRPr="00427B5E">
        <w:rPr>
          <w:color w:val="auto"/>
        </w:rPr>
        <w:t xml:space="preserve">Poskytovatel je v souvislosti s jeho závazkem poskytovat </w:t>
      </w:r>
      <w:r w:rsidR="00547900">
        <w:rPr>
          <w:color w:val="auto"/>
        </w:rPr>
        <w:t>O</w:t>
      </w:r>
      <w:r w:rsidRPr="00427B5E">
        <w:rPr>
          <w:color w:val="auto"/>
        </w:rPr>
        <w:t xml:space="preserve">bjednateli náhradní plnění povinen splnit veškeré povinnosti vyplývající ze související právní úpravy tak, aby poskytl náhradní plnění plnohodnotné a aby si jej v uvedeném rozsahu mohl </w:t>
      </w:r>
      <w:r w:rsidR="00547900">
        <w:rPr>
          <w:color w:val="auto"/>
        </w:rPr>
        <w:t>O</w:t>
      </w:r>
      <w:r w:rsidRPr="00427B5E">
        <w:rPr>
          <w:color w:val="auto"/>
        </w:rPr>
        <w:t xml:space="preserve">bjednatel pro potřeby plnění vlastního povinného podílu řádně započítat. Uvedené souvisí zejména s povinnostmi </w:t>
      </w:r>
      <w:r w:rsidR="009C2C97">
        <w:rPr>
          <w:color w:val="auto"/>
        </w:rPr>
        <w:t>P</w:t>
      </w:r>
      <w:r w:rsidRPr="00427B5E">
        <w:rPr>
          <w:color w:val="auto"/>
        </w:rPr>
        <w:t>oskytovatele</w:t>
      </w:r>
      <w:r w:rsidR="009C2C97">
        <w:rPr>
          <w:color w:val="auto"/>
        </w:rPr>
        <w:t>:</w:t>
      </w:r>
      <w:r w:rsidRPr="00427B5E">
        <w:rPr>
          <w:color w:val="auto"/>
        </w:rPr>
        <w:t xml:space="preserve"> </w:t>
      </w:r>
    </w:p>
    <w:p w14:paraId="0232725F" w14:textId="6D345256" w:rsidR="005B7D26" w:rsidRPr="00427B5E" w:rsidRDefault="005B7D26" w:rsidP="005B7D26">
      <w:pPr>
        <w:pStyle w:val="Odstavecseseznamem"/>
        <w:numPr>
          <w:ilvl w:val="0"/>
          <w:numId w:val="17"/>
        </w:numPr>
        <w:rPr>
          <w:color w:val="auto"/>
          <w:u w:val="single"/>
        </w:rPr>
      </w:pPr>
      <w:r w:rsidRPr="00427B5E">
        <w:rPr>
          <w:color w:val="auto"/>
          <w:u w:val="single"/>
        </w:rPr>
        <w:t xml:space="preserve">zaměstnávat v průběhu doby trvání závazku takový počet osob se zdravotním postižením, který bude dostatečný pro to, aby limit jím </w:t>
      </w:r>
      <w:r w:rsidR="009D7B53" w:rsidRPr="00427B5E">
        <w:rPr>
          <w:color w:val="auto"/>
          <w:u w:val="single"/>
        </w:rPr>
        <w:t>pokutovatelného</w:t>
      </w:r>
      <w:r w:rsidRPr="00427B5E">
        <w:rPr>
          <w:color w:val="auto"/>
          <w:u w:val="single"/>
        </w:rPr>
        <w:t xml:space="preserve"> náhradního plnění dle </w:t>
      </w:r>
      <w:r w:rsidR="007644EE">
        <w:rPr>
          <w:color w:val="auto"/>
          <w:u w:val="single"/>
        </w:rPr>
        <w:t xml:space="preserve">ustanovení </w:t>
      </w:r>
      <w:r w:rsidRPr="00427B5E">
        <w:rPr>
          <w:color w:val="auto"/>
          <w:u w:val="single"/>
        </w:rPr>
        <w:t>§ 81 odst. 3 ZoZ dosahoval alespoň výše smluvní ceny dle této smlouvy,</w:t>
      </w:r>
    </w:p>
    <w:p w14:paraId="645A47EE" w14:textId="05D11111" w:rsidR="005B7D26" w:rsidRPr="00427B5E" w:rsidRDefault="005B7D26" w:rsidP="005B7D26">
      <w:pPr>
        <w:pStyle w:val="Odstavecseseznamem"/>
        <w:numPr>
          <w:ilvl w:val="0"/>
          <w:numId w:val="17"/>
        </w:numPr>
        <w:rPr>
          <w:color w:val="auto"/>
          <w:u w:val="single"/>
        </w:rPr>
      </w:pPr>
      <w:r w:rsidRPr="00427B5E">
        <w:rPr>
          <w:color w:val="auto"/>
          <w:u w:val="single"/>
        </w:rPr>
        <w:t>garantovat poskytnutí plnohodnotného náhradního plnění právě objednateli a nikoli jiným subjektům,</w:t>
      </w:r>
    </w:p>
    <w:p w14:paraId="76864FC0" w14:textId="6FA85D75" w:rsidR="005B7D26" w:rsidRPr="00427B5E" w:rsidRDefault="005B7D26" w:rsidP="005B7D26">
      <w:pPr>
        <w:pStyle w:val="Odstavecseseznamem"/>
        <w:numPr>
          <w:ilvl w:val="0"/>
          <w:numId w:val="17"/>
        </w:numPr>
        <w:rPr>
          <w:color w:val="auto"/>
        </w:rPr>
      </w:pPr>
      <w:r w:rsidRPr="00427B5E">
        <w:rPr>
          <w:color w:val="auto"/>
          <w:u w:val="single"/>
        </w:rPr>
        <w:t>splnit řádně a včas veškeré povinnosti související s povinnou evidencí náhradního plnění dle</w:t>
      </w:r>
      <w:r w:rsidR="007644EE">
        <w:rPr>
          <w:color w:val="auto"/>
          <w:u w:val="single"/>
        </w:rPr>
        <w:t xml:space="preserve"> ustanovení</w:t>
      </w:r>
      <w:r w:rsidRPr="00427B5E">
        <w:rPr>
          <w:color w:val="auto"/>
          <w:u w:val="single"/>
        </w:rPr>
        <w:t xml:space="preserve"> § 84 ZoZ, tedy</w:t>
      </w:r>
      <w:r w:rsidRPr="00427B5E">
        <w:rPr>
          <w:color w:val="auto"/>
        </w:rPr>
        <w:t xml:space="preserve"> vložit náhradní plnění nejpozději do 30 kalendářních dnů od zaplacení faktury </w:t>
      </w:r>
      <w:r w:rsidR="00547900">
        <w:rPr>
          <w:color w:val="auto"/>
        </w:rPr>
        <w:t>O</w:t>
      </w:r>
      <w:r w:rsidRPr="00427B5E">
        <w:rPr>
          <w:color w:val="auto"/>
        </w:rPr>
        <w:t xml:space="preserve">bjednatelem do evidence vedené podle </w:t>
      </w:r>
      <w:r w:rsidR="007644EE">
        <w:rPr>
          <w:color w:val="auto"/>
        </w:rPr>
        <w:t xml:space="preserve">ustanovení </w:t>
      </w:r>
      <w:r w:rsidRPr="00427B5E">
        <w:rPr>
          <w:color w:val="auto"/>
        </w:rPr>
        <w:t>§ 84 ZoZ Ministerstvem práce a sociálních věcí České republiky. Současně musí být náhradní plnění vloženo do evidence nejpozději do 15.</w:t>
      </w:r>
      <w:r w:rsidR="007644EE">
        <w:rPr>
          <w:color w:val="auto"/>
        </w:rPr>
        <w:t xml:space="preserve"> </w:t>
      </w:r>
      <w:r w:rsidRPr="00427B5E">
        <w:rPr>
          <w:color w:val="auto"/>
        </w:rPr>
        <w:t>2. následujícího kalendářního roku.</w:t>
      </w:r>
    </w:p>
    <w:p w14:paraId="52609D0C" w14:textId="4E29503B" w:rsidR="005B7D26" w:rsidRPr="00427B5E" w:rsidRDefault="005B7D26" w:rsidP="005B7D26">
      <w:pPr>
        <w:numPr>
          <w:ilvl w:val="0"/>
          <w:numId w:val="3"/>
        </w:numPr>
        <w:tabs>
          <w:tab w:val="num" w:pos="360"/>
        </w:tabs>
        <w:ind w:hanging="286"/>
        <w:rPr>
          <w:color w:val="auto"/>
        </w:rPr>
      </w:pPr>
      <w:r w:rsidRPr="00427B5E">
        <w:rPr>
          <w:color w:val="auto"/>
        </w:rPr>
        <w:t>Poskytovatel je povinen písemně (elektronicky datovou schránkou nebo elektronicky e-mailem) oznámit jakoukoliv změnu týkající se jeho statusu zaměstnavatele na chráněném trhu práce dle</w:t>
      </w:r>
      <w:r w:rsidR="007644EE">
        <w:rPr>
          <w:color w:val="auto"/>
        </w:rPr>
        <w:t xml:space="preserve"> </w:t>
      </w:r>
      <w:r w:rsidR="009C47CF">
        <w:rPr>
          <w:color w:val="auto"/>
        </w:rPr>
        <w:t>u</w:t>
      </w:r>
      <w:r w:rsidR="007644EE">
        <w:rPr>
          <w:color w:val="auto"/>
        </w:rPr>
        <w:t>stanovení</w:t>
      </w:r>
      <w:r w:rsidRPr="00427B5E">
        <w:rPr>
          <w:color w:val="auto"/>
        </w:rPr>
        <w:t xml:space="preserve"> § 78 </w:t>
      </w:r>
      <w:r w:rsidR="009C47CF" w:rsidRPr="003F05DE">
        <w:rPr>
          <w:color w:val="auto"/>
        </w:rPr>
        <w:t>ZoZ</w:t>
      </w:r>
      <w:r w:rsidRPr="00427B5E">
        <w:rPr>
          <w:color w:val="auto"/>
        </w:rPr>
        <w:t xml:space="preserve">, která by měla dopad na podmínky poskytování náhradního plnění (zejména tedy jakýkoli důvod vedoucí </w:t>
      </w:r>
      <w:r w:rsidR="00837A89">
        <w:rPr>
          <w:color w:val="auto"/>
        </w:rPr>
        <w:t xml:space="preserve">                      </w:t>
      </w:r>
      <w:r w:rsidRPr="00427B5E">
        <w:rPr>
          <w:color w:val="auto"/>
        </w:rPr>
        <w:t xml:space="preserve">k nemožnosti poskytnutí plnohodnotného náhradního plnění </w:t>
      </w:r>
      <w:r w:rsidR="00547900">
        <w:rPr>
          <w:color w:val="auto"/>
        </w:rPr>
        <w:t>O</w:t>
      </w:r>
      <w:r w:rsidRPr="00427B5E">
        <w:rPr>
          <w:color w:val="auto"/>
        </w:rPr>
        <w:t>bjednateli).</w:t>
      </w:r>
    </w:p>
    <w:p w14:paraId="26EE0431" w14:textId="573B826F" w:rsidR="00234A0B" w:rsidRDefault="001A34F6" w:rsidP="008C559C">
      <w:pPr>
        <w:tabs>
          <w:tab w:val="right" w:pos="9079"/>
        </w:tabs>
        <w:ind w:left="561" w:hanging="578"/>
      </w:pPr>
      <w:r>
        <w:rPr>
          <w:b/>
        </w:rPr>
        <w:t xml:space="preserve">5.2 </w:t>
      </w:r>
      <w:r w:rsidR="00C33536">
        <w:rPr>
          <w:b/>
        </w:rPr>
        <w:t xml:space="preserve">   </w:t>
      </w:r>
      <w:r>
        <w:t xml:space="preserve">Poskytovatel se v souvislosti s nařízením Evropského parlamentu a Rady (EU) č. </w:t>
      </w:r>
      <w:r w:rsidR="006B19A6">
        <w:t> </w:t>
      </w:r>
      <w:r>
        <w:t xml:space="preserve">2016/679 o ochraně fyzických osob v souvislosti se zpracováním osobních údajů (GDPR) zavazuje zachovávat mlčenlivost o všech osobních údajích, se kterými by mohl přijít do styku </w:t>
      </w:r>
      <w:r w:rsidR="007057AF">
        <w:t xml:space="preserve">                            </w:t>
      </w:r>
      <w:r>
        <w:t xml:space="preserve">v souvislosti s plněním této Smlouvy. Poskytovatel se zejména zavazuje: </w:t>
      </w:r>
    </w:p>
    <w:p w14:paraId="14239156" w14:textId="6258D185" w:rsidR="00234A0B" w:rsidRDefault="001A34F6">
      <w:pPr>
        <w:numPr>
          <w:ilvl w:val="3"/>
          <w:numId w:val="5"/>
        </w:numPr>
        <w:spacing w:after="83"/>
        <w:ind w:hanging="360"/>
      </w:pPr>
      <w:r>
        <w:lastRenderedPageBreak/>
        <w:t xml:space="preserve">nesdělovat nebo nezpřístupňovat osobní údaje třetím stranám bez předchozího vědomí </w:t>
      </w:r>
      <w:r w:rsidR="00A639F8">
        <w:t>O</w:t>
      </w:r>
      <w:r>
        <w:t xml:space="preserve">bjednatele, </w:t>
      </w:r>
    </w:p>
    <w:p w14:paraId="338B594C" w14:textId="23073085" w:rsidR="00234A0B" w:rsidRDefault="001A34F6">
      <w:pPr>
        <w:numPr>
          <w:ilvl w:val="3"/>
          <w:numId w:val="5"/>
        </w:numPr>
        <w:spacing w:after="51"/>
        <w:ind w:hanging="360"/>
      </w:pPr>
      <w:r>
        <w:t>zajistit, že jeho zaměstnanci a další osoby, které přijdou do styku s osobními údaji v souvislosti s plněním Smlouvy, budou zavázáni povinností mlčenlivostí ve stejném rozsahu, v jakém je mlčenlivostí vázán on sám, a aby tato povinnost mlčenlivosti trvala i po skončení jejich zaměstnání nebo provádění prací (minimálně po dobu</w:t>
      </w:r>
      <w:r w:rsidR="00C33536">
        <w:t xml:space="preserve">               </w:t>
      </w:r>
      <w:r>
        <w:t xml:space="preserve"> 1 roku), </w:t>
      </w:r>
    </w:p>
    <w:p w14:paraId="684CA7EF" w14:textId="77777777" w:rsidR="001263F4" w:rsidRDefault="001A34F6">
      <w:pPr>
        <w:numPr>
          <w:ilvl w:val="3"/>
          <w:numId w:val="5"/>
        </w:numPr>
        <w:ind w:hanging="360"/>
      </w:pPr>
      <w:r>
        <w:t xml:space="preserve">zajistit, aby osoby, které se budou podílet na plnění Smlouvy, při styku nebo nakládání s osobními údaji nepořizovaly kopie osobních údajů bez předchozího písemného souhlasu </w:t>
      </w:r>
      <w:r w:rsidR="00547900">
        <w:t>O</w:t>
      </w:r>
      <w:r>
        <w:t xml:space="preserve">bjednatele a aby jejich činností nebo opomenutím nedošlo </w:t>
      </w:r>
      <w:r w:rsidR="00C33536">
        <w:t xml:space="preserve">                      </w:t>
      </w:r>
      <w:r>
        <w:t>k náhodnému nebo protiprávnímu zničení, ztrátě či pozměnění osobních údajů, nebo k jejich neoprávněnému zpřístupnění třetím osobám.</w:t>
      </w:r>
    </w:p>
    <w:p w14:paraId="03ED9646" w14:textId="451F9966" w:rsidR="00234A0B" w:rsidRDefault="001A34F6" w:rsidP="001263F4">
      <w:pPr>
        <w:ind w:left="1286" w:firstLine="0"/>
      </w:pPr>
      <w:r>
        <w:t xml:space="preserve"> </w:t>
      </w:r>
    </w:p>
    <w:p w14:paraId="4CAAB0DA" w14:textId="77777777" w:rsidR="00234A0B" w:rsidRPr="00523481" w:rsidRDefault="001A34F6">
      <w:pPr>
        <w:spacing w:after="47" w:line="259" w:lineRule="auto"/>
        <w:ind w:left="852" w:firstLine="0"/>
        <w:jc w:val="left"/>
        <w:rPr>
          <w:sz w:val="6"/>
          <w:szCs w:val="6"/>
        </w:rPr>
      </w:pPr>
      <w:r>
        <w:t xml:space="preserve"> </w:t>
      </w:r>
      <w:r>
        <w:rPr>
          <w:sz w:val="14"/>
        </w:rPr>
        <w:t xml:space="preserve"> </w:t>
      </w:r>
    </w:p>
    <w:p w14:paraId="77F214C1" w14:textId="6D07F0CD" w:rsidR="0041244F" w:rsidRPr="00DC1ACF" w:rsidRDefault="001A34F6" w:rsidP="0041244F">
      <w:pPr>
        <w:pStyle w:val="Default"/>
        <w:rPr>
          <w:sz w:val="22"/>
          <w:szCs w:val="22"/>
        </w:rPr>
      </w:pPr>
      <w:r w:rsidRPr="00DC1ACF">
        <w:rPr>
          <w:b/>
          <w:sz w:val="22"/>
          <w:szCs w:val="22"/>
        </w:rPr>
        <w:t xml:space="preserve">5.3 </w:t>
      </w:r>
      <w:r w:rsidRPr="00DC1ACF">
        <w:rPr>
          <w:b/>
          <w:sz w:val="22"/>
          <w:szCs w:val="22"/>
        </w:rPr>
        <w:tab/>
        <w:t xml:space="preserve">Povinnosti </w:t>
      </w:r>
      <w:r w:rsidR="00B77D84" w:rsidRPr="00DC1ACF">
        <w:rPr>
          <w:b/>
          <w:sz w:val="22"/>
          <w:szCs w:val="22"/>
        </w:rPr>
        <w:t>O</w:t>
      </w:r>
      <w:r w:rsidRPr="00DC1ACF">
        <w:rPr>
          <w:b/>
          <w:sz w:val="22"/>
          <w:szCs w:val="22"/>
        </w:rPr>
        <w:t xml:space="preserve">bjednatele </w:t>
      </w:r>
      <w:r w:rsidR="007972C8" w:rsidRPr="00DC1ACF">
        <w:rPr>
          <w:b/>
          <w:sz w:val="22"/>
          <w:szCs w:val="22"/>
        </w:rPr>
        <w:t xml:space="preserve">                         </w:t>
      </w:r>
    </w:p>
    <w:p w14:paraId="32DAA1D6" w14:textId="5908EFA3" w:rsidR="000246FB" w:rsidRDefault="000246FB" w:rsidP="000246FB">
      <w:pPr>
        <w:pStyle w:val="Default"/>
        <w:rPr>
          <w:color w:val="auto"/>
        </w:rPr>
      </w:pPr>
      <w:r>
        <w:rPr>
          <w:sz w:val="20"/>
          <w:szCs w:val="20"/>
        </w:rPr>
        <w:tab/>
      </w:r>
      <w:r w:rsidR="008C559C" w:rsidRPr="000038E9">
        <w:rPr>
          <w:color w:val="auto"/>
        </w:rPr>
        <w:t xml:space="preserve">     </w:t>
      </w:r>
    </w:p>
    <w:p w14:paraId="4B4F8897" w14:textId="087F58DA" w:rsidR="00234A0B" w:rsidRDefault="000246FB" w:rsidP="0041244F">
      <w:pPr>
        <w:spacing w:after="0" w:line="367" w:lineRule="auto"/>
        <w:ind w:left="550" w:hanging="567"/>
        <w:rPr>
          <w:color w:val="auto"/>
        </w:rPr>
      </w:pPr>
      <w:r>
        <w:rPr>
          <w:color w:val="auto"/>
        </w:rPr>
        <w:tab/>
      </w:r>
      <w:r w:rsidR="001A34F6" w:rsidRPr="000038E9">
        <w:rPr>
          <w:color w:val="auto"/>
        </w:rPr>
        <w:t>Objednatel</w:t>
      </w:r>
      <w:r w:rsidR="0041244F" w:rsidRPr="000038E9">
        <w:rPr>
          <w:color w:val="auto"/>
        </w:rPr>
        <w:t xml:space="preserve"> se zavazuje poskytnout Poskytovateli veškerou potřebnou součinnost, zejména při zajišťování vstupů do prostor, ve kterých jsou služby poskytovány, a to především: </w:t>
      </w:r>
      <w:r w:rsidR="001A34F6" w:rsidRPr="000038E9">
        <w:rPr>
          <w:color w:val="auto"/>
        </w:rPr>
        <w:t xml:space="preserve"> </w:t>
      </w:r>
    </w:p>
    <w:p w14:paraId="402E91B7" w14:textId="77777777" w:rsidR="000246FB" w:rsidRPr="00523481" w:rsidRDefault="000246FB" w:rsidP="0041244F">
      <w:pPr>
        <w:spacing w:after="0" w:line="367" w:lineRule="auto"/>
        <w:ind w:left="550" w:hanging="567"/>
        <w:rPr>
          <w:color w:val="auto"/>
          <w:sz w:val="6"/>
          <w:szCs w:val="6"/>
        </w:rPr>
      </w:pPr>
    </w:p>
    <w:p w14:paraId="4537EA30" w14:textId="11775A5F" w:rsidR="00234A0B" w:rsidRDefault="001A34F6">
      <w:pPr>
        <w:numPr>
          <w:ilvl w:val="2"/>
          <w:numId w:val="10"/>
        </w:numPr>
        <w:ind w:hanging="286"/>
      </w:pPr>
      <w:r>
        <w:t xml:space="preserve">zajistit zaměstnancům </w:t>
      </w:r>
      <w:r w:rsidR="00A639F8">
        <w:t>P</w:t>
      </w:r>
      <w:r>
        <w:t xml:space="preserve">oskytovatele volný přístup k místům, která jsou předmětem této Smlouvy, </w:t>
      </w:r>
    </w:p>
    <w:p w14:paraId="0D200B68" w14:textId="6ACAE147" w:rsidR="00234A0B" w:rsidRDefault="001A34F6">
      <w:pPr>
        <w:numPr>
          <w:ilvl w:val="2"/>
          <w:numId w:val="10"/>
        </w:numPr>
        <w:ind w:hanging="286"/>
      </w:pPr>
      <w:r>
        <w:t xml:space="preserve">zajistit </w:t>
      </w:r>
      <w:r w:rsidR="009C2C97">
        <w:t>P</w:t>
      </w:r>
      <w:r>
        <w:t xml:space="preserve">oskytovateli vhodné prostory pro úschovu oděvů pracovníků </w:t>
      </w:r>
      <w:r w:rsidR="00A639F8">
        <w:t>P</w:t>
      </w:r>
      <w:r>
        <w:t xml:space="preserve">oskytovatele, úklidové techniky, pracovních pomůcek a čisticích prostředků (např. uzamykatelné skříňky či místnosti), </w:t>
      </w:r>
    </w:p>
    <w:p w14:paraId="216251B3" w14:textId="720525A6" w:rsidR="00234A0B" w:rsidRDefault="001A34F6">
      <w:pPr>
        <w:numPr>
          <w:ilvl w:val="2"/>
          <w:numId w:val="10"/>
        </w:numPr>
        <w:ind w:hanging="286"/>
      </w:pPr>
      <w:r>
        <w:t xml:space="preserve">poskytnout </w:t>
      </w:r>
      <w:r w:rsidR="00742C21">
        <w:t>P</w:t>
      </w:r>
      <w:r>
        <w:t>oskytovateli na vlastní náklady elektrickou energii, teplou a studenou užitkovou vodu nezbytně nutnou pro provádění úklidových prací</w:t>
      </w:r>
      <w:r w:rsidRPr="008C559C">
        <w:t xml:space="preserve">, </w:t>
      </w:r>
    </w:p>
    <w:p w14:paraId="48EFA5D7" w14:textId="570CD165" w:rsidR="008C559C" w:rsidRPr="000038E9" w:rsidRDefault="008C559C">
      <w:pPr>
        <w:numPr>
          <w:ilvl w:val="2"/>
          <w:numId w:val="10"/>
        </w:numPr>
        <w:ind w:hanging="286"/>
        <w:rPr>
          <w:color w:val="auto"/>
        </w:rPr>
      </w:pPr>
      <w:r w:rsidRPr="000038E9">
        <w:rPr>
          <w:color w:val="auto"/>
        </w:rPr>
        <w:t xml:space="preserve">poskytnout před zahájením plnění dle této </w:t>
      </w:r>
      <w:r w:rsidR="00C9091F">
        <w:rPr>
          <w:color w:val="auto"/>
        </w:rPr>
        <w:t>S</w:t>
      </w:r>
      <w:r w:rsidRPr="000038E9">
        <w:rPr>
          <w:color w:val="auto"/>
        </w:rPr>
        <w:t>mlouvy veškeré potřebné informace, plány, případně klíče apod. nezbytné pro poskytování plnění v prostorách Objednatele</w:t>
      </w:r>
      <w:r w:rsidR="008E1FDB" w:rsidRPr="000038E9">
        <w:rPr>
          <w:color w:val="auto"/>
        </w:rPr>
        <w:t>,</w:t>
      </w:r>
    </w:p>
    <w:p w14:paraId="153E20EC" w14:textId="59338209" w:rsidR="00234A0B" w:rsidRDefault="001A34F6">
      <w:pPr>
        <w:numPr>
          <w:ilvl w:val="2"/>
          <w:numId w:val="10"/>
        </w:numPr>
        <w:ind w:hanging="286"/>
      </w:pPr>
      <w:r>
        <w:t xml:space="preserve">oznamovat s předstihem </w:t>
      </w:r>
      <w:r w:rsidR="00C9091F">
        <w:t>P</w:t>
      </w:r>
      <w:r>
        <w:t xml:space="preserve">oskytovateli provozní změny v objektech, pokud mají vliv na provádění úklidových prací, </w:t>
      </w:r>
    </w:p>
    <w:p w14:paraId="0B81AE71" w14:textId="054410FB" w:rsidR="00234A0B" w:rsidRDefault="001A34F6">
      <w:pPr>
        <w:numPr>
          <w:ilvl w:val="2"/>
          <w:numId w:val="10"/>
        </w:numPr>
        <w:ind w:hanging="286"/>
      </w:pPr>
      <w:r>
        <w:t xml:space="preserve">seznámit pracovníky </w:t>
      </w:r>
      <w:r w:rsidR="00742C21">
        <w:t>P</w:t>
      </w:r>
      <w:r>
        <w:t xml:space="preserve">oskytovatele s vnitřními pokyny a směrnicemi </w:t>
      </w:r>
      <w:r w:rsidR="00CE1173">
        <w:t>O</w:t>
      </w:r>
      <w:r>
        <w:t xml:space="preserve">bjednatele stanovujícími </w:t>
      </w:r>
      <w:r w:rsidR="000E4054">
        <w:t>provozně – technické</w:t>
      </w:r>
      <w:r>
        <w:t xml:space="preserve"> a bezpečnostní podmínky, </w:t>
      </w:r>
    </w:p>
    <w:p w14:paraId="386A9EA6" w14:textId="1AB4EBA5" w:rsidR="00311B3E" w:rsidRDefault="00311B3E">
      <w:pPr>
        <w:numPr>
          <w:ilvl w:val="2"/>
          <w:numId w:val="10"/>
        </w:numPr>
        <w:ind w:hanging="286"/>
      </w:pPr>
      <w:r>
        <w:t xml:space="preserve">zajistit kontrolu prováděných úklidových prací svými pověřenými </w:t>
      </w:r>
      <w:r w:rsidR="00C87520">
        <w:t>zaměstnanc</w:t>
      </w:r>
      <w:r w:rsidR="00C9091F">
        <w:t>i</w:t>
      </w:r>
      <w:r>
        <w:t>:</w:t>
      </w:r>
    </w:p>
    <w:p w14:paraId="5414E038" w14:textId="77777777" w:rsidR="000E748E" w:rsidRDefault="000E748E" w:rsidP="00866216">
      <w:pPr>
        <w:ind w:left="852" w:firstLine="0"/>
      </w:pPr>
    </w:p>
    <w:p w14:paraId="5E4770B7" w14:textId="7495E6E7" w:rsidR="00866216" w:rsidRDefault="00866216" w:rsidP="000E748E">
      <w:pPr>
        <w:ind w:left="426" w:firstLine="0"/>
      </w:pPr>
      <w:r>
        <w:lastRenderedPageBreak/>
        <w:t>Za Kontaktní pracoviště Uničov:</w:t>
      </w:r>
    </w:p>
    <w:p w14:paraId="331F8680" w14:textId="7324ACF7" w:rsidR="00866216" w:rsidRPr="008E1B89" w:rsidRDefault="00717FD2" w:rsidP="008E1B89">
      <w:pPr>
        <w:spacing w:after="132" w:line="360" w:lineRule="auto"/>
        <w:ind w:left="426" w:firstLine="0"/>
        <w:rPr>
          <w:b/>
          <w:bCs/>
          <w:color w:val="auto"/>
        </w:rPr>
      </w:pPr>
      <w:r>
        <w:rPr>
          <w:b/>
          <w:bCs/>
          <w:color w:val="auto"/>
        </w:rPr>
        <w:t>XXXXXXXXXXXXXXXXXXXXXXXXXXXXXXXXX</w:t>
      </w:r>
    </w:p>
    <w:p w14:paraId="4F900081" w14:textId="31AD8571" w:rsidR="00311B3E" w:rsidRPr="008E1B89" w:rsidRDefault="00866216" w:rsidP="008E1B89">
      <w:pPr>
        <w:spacing w:after="132" w:line="240" w:lineRule="auto"/>
        <w:rPr>
          <w:color w:val="auto"/>
        </w:rPr>
      </w:pPr>
      <w:r w:rsidRPr="008E1B89">
        <w:rPr>
          <w:b/>
          <w:bCs/>
          <w:color w:val="auto"/>
        </w:rPr>
        <w:t xml:space="preserve">      </w:t>
      </w:r>
      <w:r w:rsidRPr="008E1B89">
        <w:rPr>
          <w:color w:val="auto"/>
        </w:rPr>
        <w:t>Za Kontaktní pracoviště Šternberk:</w:t>
      </w:r>
    </w:p>
    <w:p w14:paraId="26039EB5" w14:textId="1250AB1B" w:rsidR="00866216" w:rsidRDefault="00866216" w:rsidP="008E1B89">
      <w:pPr>
        <w:spacing w:after="132" w:line="240" w:lineRule="auto"/>
        <w:rPr>
          <w:b/>
          <w:bCs/>
          <w:color w:val="auto"/>
        </w:rPr>
      </w:pPr>
      <w:r w:rsidRPr="008E1B89">
        <w:rPr>
          <w:b/>
          <w:bCs/>
          <w:color w:val="auto"/>
        </w:rPr>
        <w:t xml:space="preserve">      </w:t>
      </w:r>
      <w:r w:rsidR="00717FD2">
        <w:rPr>
          <w:b/>
          <w:bCs/>
          <w:color w:val="auto"/>
        </w:rPr>
        <w:t>XXXXXXXXXXXXXXXXXXXXXXXXXXXXXXXXX</w:t>
      </w:r>
    </w:p>
    <w:p w14:paraId="35BACD0C" w14:textId="6A05CD94" w:rsidR="00866216" w:rsidRPr="00866216" w:rsidRDefault="00866216" w:rsidP="008E1B89">
      <w:pPr>
        <w:spacing w:after="132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</w:p>
    <w:p w14:paraId="10039536" w14:textId="2CB979F8" w:rsidR="00234A0B" w:rsidRDefault="00311B3E" w:rsidP="00A80902">
      <w:pPr>
        <w:numPr>
          <w:ilvl w:val="1"/>
          <w:numId w:val="11"/>
        </w:numPr>
        <w:ind w:left="408" w:hanging="578"/>
      </w:pPr>
      <w:r w:rsidRPr="00311B3E">
        <w:t>Shora uvedený pověřen</w:t>
      </w:r>
      <w:r w:rsidR="007057AF">
        <w:t>ý</w:t>
      </w:r>
      <w:r w:rsidRPr="00311B3E">
        <w:t xml:space="preserve"> </w:t>
      </w:r>
      <w:r w:rsidR="007057AF" w:rsidRPr="00311B3E">
        <w:t>zaměstnan</w:t>
      </w:r>
      <w:r w:rsidR="007057AF">
        <w:t>e</w:t>
      </w:r>
      <w:r w:rsidR="007057AF" w:rsidRPr="00311B3E">
        <w:t>c</w:t>
      </w:r>
      <w:r w:rsidRPr="00311B3E">
        <w:t xml:space="preserve"> </w:t>
      </w:r>
      <w:r w:rsidR="007057AF">
        <w:t xml:space="preserve">je </w:t>
      </w:r>
      <w:r w:rsidR="007057AF" w:rsidRPr="00311B3E">
        <w:t>oprávněn</w:t>
      </w:r>
      <w:r w:rsidRPr="00311B3E">
        <w:t xml:space="preserve"> kromě jiného též při běžném provozu zadávat úkony konajícím pracovníkům Poskytovatele. </w:t>
      </w:r>
      <w:r w:rsidR="007057AF">
        <w:t xml:space="preserve">V </w:t>
      </w:r>
      <w:r w:rsidR="001A34F6">
        <w:t xml:space="preserve">případě vyhlášení stavu nouze, poplachu, ekologické havárie, eventuálně dalších mimořádných situací vyžadujících okamžité řešení, přechází toto právo na zaměstnance </w:t>
      </w:r>
      <w:r w:rsidR="00547900">
        <w:t>O</w:t>
      </w:r>
      <w:r w:rsidR="001A34F6">
        <w:t xml:space="preserve">bjednatele podle havarijních plánů </w:t>
      </w:r>
      <w:r w:rsidR="007057AF">
        <w:t xml:space="preserve">              </w:t>
      </w:r>
      <w:r w:rsidR="001A34F6">
        <w:t xml:space="preserve">v místě plnění. </w:t>
      </w:r>
    </w:p>
    <w:p w14:paraId="797F53E9" w14:textId="77777777" w:rsidR="005A5151" w:rsidRDefault="005A5151" w:rsidP="005A5151">
      <w:pPr>
        <w:ind w:left="408" w:firstLine="0"/>
      </w:pPr>
    </w:p>
    <w:p w14:paraId="1EEEBE87" w14:textId="08F562EC" w:rsidR="00523481" w:rsidRDefault="00523481" w:rsidP="004715BD">
      <w:pPr>
        <w:spacing w:after="16" w:line="259" w:lineRule="auto"/>
        <w:ind w:left="364" w:right="359" w:hanging="10"/>
        <w:jc w:val="center"/>
        <w:rPr>
          <w:b/>
        </w:rPr>
      </w:pPr>
      <w:r>
        <w:rPr>
          <w:b/>
        </w:rPr>
        <w:t xml:space="preserve">VI. </w:t>
      </w:r>
    </w:p>
    <w:p w14:paraId="50DA32E2" w14:textId="77777777" w:rsidR="002A79E1" w:rsidRDefault="002A79E1" w:rsidP="004715BD">
      <w:pPr>
        <w:spacing w:after="16" w:line="259" w:lineRule="auto"/>
        <w:ind w:left="364" w:right="359" w:hanging="10"/>
        <w:jc w:val="center"/>
        <w:rPr>
          <w:b/>
        </w:rPr>
      </w:pPr>
    </w:p>
    <w:p w14:paraId="564B4C82" w14:textId="5550FC5F" w:rsidR="00234A0B" w:rsidRDefault="001A34F6" w:rsidP="004715BD">
      <w:pPr>
        <w:spacing w:after="16" w:line="259" w:lineRule="auto"/>
        <w:ind w:left="364" w:right="359" w:hanging="10"/>
        <w:jc w:val="center"/>
      </w:pPr>
      <w:r>
        <w:rPr>
          <w:b/>
        </w:rPr>
        <w:t>Náhrada škody</w:t>
      </w:r>
    </w:p>
    <w:p w14:paraId="21C3023A" w14:textId="77777777" w:rsidR="00234A0B" w:rsidRDefault="001A34F6">
      <w:pPr>
        <w:spacing w:after="18" w:line="259" w:lineRule="auto"/>
        <w:ind w:left="56" w:firstLine="0"/>
        <w:jc w:val="center"/>
      </w:pPr>
      <w:r>
        <w:rPr>
          <w:b/>
        </w:rPr>
        <w:t xml:space="preserve"> </w:t>
      </w:r>
    </w:p>
    <w:p w14:paraId="51392D3B" w14:textId="3681A83F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Pokud budou ze </w:t>
      </w:r>
      <w:r w:rsidR="00CD5EEA">
        <w:t>s</w:t>
      </w:r>
      <w:r>
        <w:t xml:space="preserve">trany </w:t>
      </w:r>
      <w:r w:rsidR="00473C17">
        <w:t>O</w:t>
      </w:r>
      <w:r>
        <w:t xml:space="preserve">bjednatele zjištěny vady kvality práce, budou projednány oběma </w:t>
      </w:r>
      <w:r w:rsidR="00315F05">
        <w:t>S</w:t>
      </w:r>
      <w:r>
        <w:t xml:space="preserve">tranami této Smlouvy. Poskytovatel je povinen tyto vady odstranit v co nejkratším termínu na vlastní náklady.  </w:t>
      </w:r>
    </w:p>
    <w:p w14:paraId="19891930" w14:textId="2B2C0A27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Objednatel a </w:t>
      </w:r>
      <w:r w:rsidR="00A639F8">
        <w:t>P</w:t>
      </w:r>
      <w:r>
        <w:t xml:space="preserve">oskytovatel mají vůči sobě vzájemnou povinnost ohlašovat si vznik škody související s touto Smlouvou a společně projednat její rozsah a výši. </w:t>
      </w:r>
    </w:p>
    <w:p w14:paraId="3B97F75E" w14:textId="564BFB7A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Poruší-li strana povinnost z této Smlouvy, nahradí škodu z toho vzniklou druhé </w:t>
      </w:r>
      <w:r w:rsidR="00315F05">
        <w:t>S</w:t>
      </w:r>
      <w:r>
        <w:t>traně dle</w:t>
      </w:r>
      <w:r w:rsidR="007972C8">
        <w:t xml:space="preserve">              </w:t>
      </w:r>
      <w:r>
        <w:t xml:space="preserve"> § 2913 a násl. </w:t>
      </w:r>
      <w:r w:rsidR="009C5427">
        <w:t>O</w:t>
      </w:r>
      <w:r>
        <w:t xml:space="preserve">bčanského zákoníku.  </w:t>
      </w:r>
    </w:p>
    <w:p w14:paraId="4FF99C13" w14:textId="227FCFDE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Poskytovatel uhradí škodu, kterou prokazatelně zavinil jeho zaměstnanec na majetku </w:t>
      </w:r>
      <w:r w:rsidR="00A639F8">
        <w:t>O</w:t>
      </w:r>
      <w:r>
        <w:t xml:space="preserve">bjednatele a zaměstnancům </w:t>
      </w:r>
      <w:r w:rsidR="00547900">
        <w:t>O</w:t>
      </w:r>
      <w:r>
        <w:t xml:space="preserve">bjednatele či jiným osobám, které se zdržují v objektech </w:t>
      </w:r>
      <w:r w:rsidR="00A639F8">
        <w:t>O</w:t>
      </w:r>
      <w:r>
        <w:t xml:space="preserve">bjednatele. </w:t>
      </w:r>
    </w:p>
    <w:p w14:paraId="35E57752" w14:textId="1E1B1ADB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Jakýkoliv vzniklý případ dle předchozích odstavců bude vždy projednán na společném jednání, a to zástupci obou </w:t>
      </w:r>
      <w:r w:rsidR="00315F05">
        <w:t>S</w:t>
      </w:r>
      <w:r>
        <w:t xml:space="preserve">mluvních stran do tří dnů od jeho vzniku. </w:t>
      </w:r>
    </w:p>
    <w:p w14:paraId="052A9DC4" w14:textId="77777777" w:rsidR="00523481" w:rsidRDefault="00523481" w:rsidP="00523481">
      <w:pPr>
        <w:spacing w:after="129" w:line="259" w:lineRule="auto"/>
        <w:ind w:left="566" w:firstLine="0"/>
        <w:jc w:val="center"/>
        <w:rPr>
          <w:b/>
        </w:rPr>
      </w:pPr>
    </w:p>
    <w:p w14:paraId="2DD7E231" w14:textId="5B41CA6D" w:rsidR="00234A0B" w:rsidRDefault="002A79E1" w:rsidP="002A79E1">
      <w:pPr>
        <w:spacing w:after="129" w:line="259" w:lineRule="auto"/>
        <w:ind w:left="566" w:firstLine="0"/>
        <w:rPr>
          <w:b/>
        </w:rPr>
      </w:pPr>
      <w:r>
        <w:rPr>
          <w:b/>
        </w:rPr>
        <w:t xml:space="preserve">                                                                </w:t>
      </w:r>
      <w:r w:rsidR="001A34F6">
        <w:rPr>
          <w:b/>
        </w:rPr>
        <w:t>VII.</w:t>
      </w:r>
    </w:p>
    <w:p w14:paraId="4E0D47D1" w14:textId="77777777" w:rsidR="00234A0B" w:rsidRDefault="001A34F6">
      <w:pPr>
        <w:spacing w:after="203" w:line="259" w:lineRule="auto"/>
        <w:ind w:left="364" w:right="360" w:hanging="10"/>
        <w:jc w:val="center"/>
        <w:rPr>
          <w:b/>
        </w:rPr>
      </w:pPr>
      <w:r>
        <w:rPr>
          <w:b/>
        </w:rPr>
        <w:t xml:space="preserve">Smluvní pokuta </w:t>
      </w:r>
    </w:p>
    <w:p w14:paraId="78894BB5" w14:textId="59232035" w:rsidR="00251290" w:rsidRPr="00427B5E" w:rsidRDefault="001A34F6" w:rsidP="00251290">
      <w:pPr>
        <w:pStyle w:val="Odstavecseseznamem"/>
        <w:numPr>
          <w:ilvl w:val="1"/>
          <w:numId w:val="7"/>
        </w:numPr>
        <w:ind w:left="426"/>
      </w:pPr>
      <w:r>
        <w:t xml:space="preserve">Poskytovatel se zavazuje ke smluvní pokutě za porušení povinností vyplývajících z této Smlouvy ve výši </w:t>
      </w:r>
      <w:r w:rsidR="006B19A6" w:rsidRPr="00EF0350">
        <w:rPr>
          <w:color w:val="auto"/>
        </w:rPr>
        <w:t>1.000 Kč</w:t>
      </w:r>
      <w:r w:rsidR="00251290" w:rsidRPr="00EF0350">
        <w:rPr>
          <w:color w:val="auto"/>
        </w:rPr>
        <w:t xml:space="preserve"> za každá jednotlivé porušení</w:t>
      </w:r>
      <w:r>
        <w:t xml:space="preserve">; porušením povinností vyplývajících z této Smlouvy se rozumí druhá písemná stížnost na tutéž nekvalitně provedenou </w:t>
      </w:r>
      <w:r w:rsidRPr="00427B5E">
        <w:t xml:space="preserve">úklidovou </w:t>
      </w:r>
      <w:r w:rsidRPr="00427B5E">
        <w:lastRenderedPageBreak/>
        <w:t>práci, vadu či nedostatek související s povinnostmi dle bodu 5.1 této Smlouvy a dle Příloh této Smlouvy; smluvní pokuta může být opakovaná</w:t>
      </w:r>
      <w:r w:rsidR="00251290" w:rsidRPr="00427B5E">
        <w:t>.</w:t>
      </w:r>
      <w:r w:rsidRPr="00427B5E">
        <w:t xml:space="preserve"> </w:t>
      </w:r>
    </w:p>
    <w:p w14:paraId="141E56D3" w14:textId="0A9A994F" w:rsidR="00251290" w:rsidRPr="00EF0350" w:rsidRDefault="00251290" w:rsidP="00251290">
      <w:pPr>
        <w:pStyle w:val="Odstavecseseznamem"/>
        <w:numPr>
          <w:ilvl w:val="1"/>
          <w:numId w:val="7"/>
        </w:numPr>
        <w:ind w:left="426"/>
        <w:rPr>
          <w:color w:val="auto"/>
        </w:rPr>
      </w:pPr>
      <w:r w:rsidRPr="00EF0350">
        <w:rPr>
          <w:color w:val="auto"/>
        </w:rPr>
        <w:t>Poskytovatel se zavazuje ke smluvní pokutě za porušení povinností vyplývajících z bodu 5.2 této Smlouvy ve výši 10.000 Kč za každé jednotlivé porušení.</w:t>
      </w:r>
    </w:p>
    <w:p w14:paraId="6320E104" w14:textId="05D74D0D" w:rsidR="00251290" w:rsidRDefault="001A34F6" w:rsidP="006A3C0E">
      <w:pPr>
        <w:numPr>
          <w:ilvl w:val="1"/>
          <w:numId w:val="7"/>
        </w:numPr>
        <w:ind w:left="408" w:hanging="578"/>
      </w:pPr>
      <w:r>
        <w:t xml:space="preserve">Poskytovatel se zavazuje ke smluvní pokutě za závažné porušení povinností vyplývajících </w:t>
      </w:r>
      <w:r w:rsidR="00473C17">
        <w:t xml:space="preserve">                </w:t>
      </w:r>
      <w:r>
        <w:t xml:space="preserve">z této Smlouvy ve výši 50 % z měsíční ceny za úklidové služby; závažným porušením povinností vyplývajících z této Smlouvy se rozumí absolutní neprovádění úklidových služeb, tj. situace, kdy </w:t>
      </w:r>
      <w:r w:rsidR="00A639F8">
        <w:t>P</w:t>
      </w:r>
      <w:r>
        <w:t>oskytovatel bez účinnosti řádného ukončení této Smlouvy zcela přestane zajišťovat úklidové služby v rozsahu této Smlouvy</w:t>
      </w:r>
      <w:r w:rsidR="00251290">
        <w:t>.</w:t>
      </w:r>
      <w:r>
        <w:t xml:space="preserve"> </w:t>
      </w:r>
    </w:p>
    <w:p w14:paraId="1F7FDB9D" w14:textId="441E0121" w:rsidR="00234A0B" w:rsidRPr="00251290" w:rsidRDefault="00251290" w:rsidP="006A3C0E">
      <w:pPr>
        <w:numPr>
          <w:ilvl w:val="1"/>
          <w:numId w:val="7"/>
        </w:numPr>
        <w:ind w:left="408" w:hanging="578"/>
        <w:rPr>
          <w:color w:val="FF0000"/>
        </w:rPr>
      </w:pPr>
      <w:r w:rsidRPr="00EF0350">
        <w:rPr>
          <w:color w:val="auto"/>
        </w:rPr>
        <w:t>S</w:t>
      </w:r>
      <w:r w:rsidR="001A34F6" w:rsidRPr="00EF0350">
        <w:rPr>
          <w:color w:val="auto"/>
        </w:rPr>
        <w:t xml:space="preserve">mluvní pokutu je </w:t>
      </w:r>
      <w:r w:rsidR="00742C21">
        <w:rPr>
          <w:color w:val="auto"/>
        </w:rPr>
        <w:t>P</w:t>
      </w:r>
      <w:r w:rsidR="001A34F6" w:rsidRPr="00EF0350">
        <w:rPr>
          <w:color w:val="auto"/>
        </w:rPr>
        <w:t xml:space="preserve">oskytovatel povinen uhradit do 15 dnů od doručení písemné výzvy na adresu sídla k jejímu uhrazení; za řádně doručenou se považuje i výzva, jejíž převzetí bude odmítnuto nebo bude vrácena po úložní době či jako nedoručitelná. </w:t>
      </w:r>
    </w:p>
    <w:p w14:paraId="0718E384" w14:textId="15F01CEF" w:rsidR="00234A0B" w:rsidRDefault="001A34F6" w:rsidP="006A3C0E">
      <w:pPr>
        <w:numPr>
          <w:ilvl w:val="1"/>
          <w:numId w:val="7"/>
        </w:numPr>
        <w:ind w:left="408" w:hanging="578"/>
      </w:pPr>
      <w:r>
        <w:t xml:space="preserve">Ujednáním o smluvní pokutě není dotčen nárok </w:t>
      </w:r>
      <w:r w:rsidR="00A639F8">
        <w:t>O</w:t>
      </w:r>
      <w:r>
        <w:t xml:space="preserve">bjednatele na náhradu škody v částce převyšující hodnotu smluvní pokuty. </w:t>
      </w:r>
    </w:p>
    <w:p w14:paraId="163F03CB" w14:textId="329E66D4" w:rsidR="00234A0B" w:rsidRDefault="001A34F6" w:rsidP="00FA1EAC">
      <w:pPr>
        <w:numPr>
          <w:ilvl w:val="1"/>
          <w:numId w:val="7"/>
        </w:numPr>
        <w:ind w:left="408" w:hanging="578"/>
      </w:pPr>
      <w:r>
        <w:t xml:space="preserve">Smluvní pokutu je </w:t>
      </w:r>
      <w:r w:rsidR="00547900">
        <w:t>O</w:t>
      </w:r>
      <w:r>
        <w:t xml:space="preserve">bjednatel oprávněn započíst proti pohledávce </w:t>
      </w:r>
      <w:r w:rsidR="00A639F8">
        <w:t>P</w:t>
      </w:r>
      <w:r>
        <w:t xml:space="preserve">oskytovatele, tj. zejména proti nároku na zaplacení platby za služby. </w:t>
      </w:r>
    </w:p>
    <w:p w14:paraId="2CF4D0B3" w14:textId="77777777" w:rsidR="005A5151" w:rsidRDefault="005A5151">
      <w:pPr>
        <w:spacing w:after="129" w:line="259" w:lineRule="auto"/>
        <w:ind w:left="566" w:firstLine="0"/>
        <w:jc w:val="left"/>
        <w:rPr>
          <w:sz w:val="16"/>
        </w:rPr>
      </w:pPr>
    </w:p>
    <w:p w14:paraId="0A813986" w14:textId="68234AAE" w:rsidR="00234A0B" w:rsidRPr="00523481" w:rsidRDefault="001A34F6">
      <w:pPr>
        <w:spacing w:after="129" w:line="259" w:lineRule="auto"/>
        <w:ind w:left="566" w:firstLine="0"/>
        <w:jc w:val="left"/>
        <w:rPr>
          <w:sz w:val="6"/>
          <w:szCs w:val="6"/>
        </w:rPr>
      </w:pPr>
      <w:r>
        <w:rPr>
          <w:sz w:val="16"/>
        </w:rPr>
        <w:t xml:space="preserve"> </w:t>
      </w:r>
    </w:p>
    <w:p w14:paraId="1A8874B1" w14:textId="571A18D8" w:rsidR="00234A0B" w:rsidRDefault="00D762A1" w:rsidP="00D762A1">
      <w:pPr>
        <w:spacing w:after="16" w:line="259" w:lineRule="auto"/>
        <w:ind w:left="364" w:hanging="10"/>
        <w:rPr>
          <w:b/>
        </w:rPr>
      </w:pPr>
      <w:r>
        <w:rPr>
          <w:b/>
        </w:rPr>
        <w:t xml:space="preserve">                                                                    </w:t>
      </w:r>
      <w:r w:rsidR="001A34F6">
        <w:rPr>
          <w:b/>
        </w:rPr>
        <w:t xml:space="preserve">VIII. </w:t>
      </w:r>
    </w:p>
    <w:p w14:paraId="16D6B1E8" w14:textId="77777777" w:rsidR="00D762A1" w:rsidRDefault="00D762A1">
      <w:pPr>
        <w:spacing w:after="16" w:line="259" w:lineRule="auto"/>
        <w:ind w:left="364" w:hanging="10"/>
        <w:jc w:val="center"/>
      </w:pPr>
    </w:p>
    <w:p w14:paraId="7FF167D0" w14:textId="77777777" w:rsidR="00234A0B" w:rsidRDefault="001A34F6">
      <w:pPr>
        <w:spacing w:after="145" w:line="259" w:lineRule="auto"/>
        <w:ind w:left="364" w:right="361" w:hanging="10"/>
        <w:jc w:val="center"/>
      </w:pPr>
      <w:r>
        <w:rPr>
          <w:b/>
        </w:rPr>
        <w:t>Zavedení KPI</w:t>
      </w:r>
      <w:r>
        <w:t xml:space="preserve"> </w:t>
      </w:r>
    </w:p>
    <w:p w14:paraId="63C1638C" w14:textId="77777777" w:rsidR="002A03C1" w:rsidRDefault="002A03C1">
      <w:pPr>
        <w:spacing w:after="145" w:line="259" w:lineRule="auto"/>
        <w:ind w:left="364" w:right="361" w:hanging="10"/>
        <w:jc w:val="center"/>
      </w:pPr>
    </w:p>
    <w:p w14:paraId="6B289BA2" w14:textId="77777777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Na základě „Standardu úklidových služeb“ vydaném Ministerstvem financí ČR se zavádí při poskytování úklidových služeb podle této smlouvy způsob měření kvality prováděných služeb systémem „Key Performance Indicators“ (dále jen „KPI“). </w:t>
      </w:r>
    </w:p>
    <w:p w14:paraId="0FE78679" w14:textId="4BA319D7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Kontrolu kvality poskytovaných služeb (dále také jen „kontrola KPI“) provádí </w:t>
      </w:r>
      <w:r w:rsidR="00A639F8">
        <w:t>O</w:t>
      </w:r>
      <w:r>
        <w:t xml:space="preserve">bjednatel prostřednictvím pověřené osoby, </w:t>
      </w:r>
      <w:r w:rsidRPr="00A639F8">
        <w:rPr>
          <w:b/>
          <w:bCs/>
        </w:rPr>
        <w:t>a to 1x za měsíc</w:t>
      </w:r>
      <w:r>
        <w:t xml:space="preserve">. Rozsah a zaměření konkrétní jednotlivé kontroly KPI je v kompetenci dané pověřené osoby. Seznam pověřených osob předá </w:t>
      </w:r>
      <w:r w:rsidR="00315F05">
        <w:t>O</w:t>
      </w:r>
      <w:r>
        <w:t xml:space="preserve">bjednatel </w:t>
      </w:r>
      <w:r w:rsidR="00742C21">
        <w:t>P</w:t>
      </w:r>
      <w:r>
        <w:t xml:space="preserve">oskytovateli nejpozději do zahájení provádění první kontroly KPI. </w:t>
      </w:r>
    </w:p>
    <w:p w14:paraId="401E83BC" w14:textId="6D9DB389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Ke každé kontrole KPI vystaví pověřená osoba </w:t>
      </w:r>
      <w:r w:rsidR="00A639F8">
        <w:t>O</w:t>
      </w:r>
      <w:r>
        <w:t xml:space="preserve">bjednatele záznam o kontrole KPI, jehož součástí bude seznam kontrolovaných prostor, čas provedení kontroly (musí korespondovat s předepsaným časem provádění úklidu), ohodnocení provedeného úklidu v procentním vyjádření. V případě, že bude přiděleno poskytnutým službám ohodnocení nižší než </w:t>
      </w:r>
      <w:r w:rsidR="00B222A8">
        <w:t>90 %</w:t>
      </w:r>
      <w:r>
        <w:t xml:space="preserve">, </w:t>
      </w:r>
      <w:r>
        <w:lastRenderedPageBreak/>
        <w:t xml:space="preserve">vždy bude součástí záznamu o kontrole KPI také zdůvodnění sníženého ohodnocení </w:t>
      </w:r>
      <w:r w:rsidR="007972C8">
        <w:t xml:space="preserve">                          </w:t>
      </w:r>
      <w:r>
        <w:t xml:space="preserve">a fotodokumentace, z níž budou jednoznačně zřejmé zjištěné nedostatky a časová specifikace pořízení fotodokumentace. </w:t>
      </w:r>
    </w:p>
    <w:p w14:paraId="28BD5997" w14:textId="66F7C664" w:rsidR="00234A0B" w:rsidRDefault="001A34F6" w:rsidP="006A3C0E">
      <w:pPr>
        <w:numPr>
          <w:ilvl w:val="1"/>
          <w:numId w:val="8"/>
        </w:numPr>
        <w:ind w:left="408" w:hanging="578"/>
      </w:pPr>
      <w:r>
        <w:t>Záznam o kontrole KPI, která byla v daném měsíci provedena, je podkladem pro vystavení „Přehledu KPI</w:t>
      </w:r>
      <w:r w:rsidRPr="00FD5C17">
        <w:rPr>
          <w:color w:val="auto"/>
        </w:rPr>
        <w:t xml:space="preserve">“ (formulář tvoří Přílohu č. </w:t>
      </w:r>
      <w:r w:rsidR="0003395F">
        <w:rPr>
          <w:color w:val="auto"/>
        </w:rPr>
        <w:t>6</w:t>
      </w:r>
      <w:r w:rsidRPr="00FD5C17">
        <w:rPr>
          <w:color w:val="auto"/>
        </w:rPr>
        <w:t xml:space="preserve"> této Smlouvy). </w:t>
      </w:r>
      <w:r>
        <w:t xml:space="preserve">Tento Přehled KPI vystavuje </w:t>
      </w:r>
      <w:r w:rsidR="00547900">
        <w:t>O</w:t>
      </w:r>
      <w:r>
        <w:t>bjednatel. Ohodnocení přidělen</w:t>
      </w:r>
      <w:r w:rsidR="00473C17">
        <w:t>é</w:t>
      </w:r>
      <w:r>
        <w:t xml:space="preserve"> v záznamu o kontrole KPI je zaznamenáno do příslušného Přehledu KPI. Danému ohodnocení odpovídá platba definovaná v Přehledu KPI.  </w:t>
      </w:r>
    </w:p>
    <w:p w14:paraId="0322C5A8" w14:textId="3E94D6C5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Za totožné porušení povinností vyplývajících z této Smlouvy nelze kumulovaně snížit cenu podle systému KPI a zároveň uplatnit smluvní pokutu dle článku VII. Smlouvy. Je na </w:t>
      </w:r>
      <w:r w:rsidR="00A639F8">
        <w:t>O</w:t>
      </w:r>
      <w:r>
        <w:t xml:space="preserve">bjednateli, zda zvolí smluvní pokutu, nebo snížení ceny podle systému KPI. </w:t>
      </w:r>
    </w:p>
    <w:p w14:paraId="02CFB135" w14:textId="77777777" w:rsidR="008E27E3" w:rsidRDefault="008E27E3" w:rsidP="008E27E3"/>
    <w:p w14:paraId="4C6E280E" w14:textId="0505368B" w:rsidR="000E4054" w:rsidRPr="00523481" w:rsidRDefault="001A34F6">
      <w:pPr>
        <w:spacing w:after="129" w:line="259" w:lineRule="auto"/>
        <w:ind w:left="566" w:firstLine="0"/>
        <w:jc w:val="left"/>
        <w:rPr>
          <w:sz w:val="6"/>
          <w:szCs w:val="6"/>
        </w:rPr>
      </w:pPr>
      <w:r>
        <w:rPr>
          <w:sz w:val="16"/>
        </w:rPr>
        <w:t xml:space="preserve"> </w:t>
      </w:r>
    </w:p>
    <w:p w14:paraId="36729C49" w14:textId="77777777" w:rsidR="00234A0B" w:rsidRDefault="001A34F6">
      <w:pPr>
        <w:spacing w:after="16" w:line="259" w:lineRule="auto"/>
        <w:ind w:left="364" w:right="357" w:hanging="10"/>
        <w:jc w:val="center"/>
        <w:rPr>
          <w:b/>
        </w:rPr>
      </w:pPr>
      <w:r>
        <w:rPr>
          <w:b/>
        </w:rPr>
        <w:t xml:space="preserve">IX. </w:t>
      </w:r>
    </w:p>
    <w:p w14:paraId="04CEBDF9" w14:textId="77777777" w:rsidR="00D762A1" w:rsidRDefault="00D762A1">
      <w:pPr>
        <w:spacing w:after="16" w:line="259" w:lineRule="auto"/>
        <w:ind w:left="364" w:right="357" w:hanging="10"/>
        <w:jc w:val="center"/>
      </w:pPr>
    </w:p>
    <w:p w14:paraId="65E275E8" w14:textId="77777777" w:rsidR="00234A0B" w:rsidRDefault="001A34F6">
      <w:pPr>
        <w:spacing w:after="214" w:line="259" w:lineRule="auto"/>
        <w:ind w:left="364" w:right="363" w:hanging="10"/>
        <w:jc w:val="center"/>
        <w:rPr>
          <w:b/>
        </w:rPr>
      </w:pPr>
      <w:r>
        <w:rPr>
          <w:b/>
        </w:rPr>
        <w:t xml:space="preserve">Závěrečná ustanovení </w:t>
      </w:r>
    </w:p>
    <w:p w14:paraId="4BF91BEE" w14:textId="77777777" w:rsidR="002A03C1" w:rsidRDefault="002A03C1">
      <w:pPr>
        <w:spacing w:after="214" w:line="259" w:lineRule="auto"/>
        <w:ind w:left="364" w:right="363" w:hanging="10"/>
        <w:jc w:val="center"/>
      </w:pPr>
    </w:p>
    <w:p w14:paraId="62817366" w14:textId="1A51879E" w:rsidR="00473C17" w:rsidRPr="00473C17" w:rsidRDefault="00473C17" w:rsidP="006A3C0E">
      <w:pPr>
        <w:numPr>
          <w:ilvl w:val="1"/>
          <w:numId w:val="9"/>
        </w:numPr>
        <w:ind w:left="408" w:hanging="578"/>
        <w:rPr>
          <w:color w:val="auto"/>
        </w:rPr>
      </w:pPr>
      <w:r w:rsidRPr="00473C17">
        <w:rPr>
          <w:color w:val="auto"/>
        </w:rPr>
        <w:t xml:space="preserve">Tato Smlouva nabývá platnosti dnem podpisu oběma Smluvními stranami a účinnosti dnem   </w:t>
      </w:r>
      <w:r w:rsidR="00B67589">
        <w:rPr>
          <w:color w:val="auto"/>
        </w:rPr>
        <w:t>3</w:t>
      </w:r>
      <w:r w:rsidRPr="006414E7">
        <w:rPr>
          <w:color w:val="auto"/>
        </w:rPr>
        <w:t>.</w:t>
      </w:r>
      <w:r w:rsidR="00C90668" w:rsidRPr="006414E7">
        <w:rPr>
          <w:color w:val="auto"/>
        </w:rPr>
        <w:t xml:space="preserve"> </w:t>
      </w:r>
      <w:r w:rsidR="00B67589">
        <w:rPr>
          <w:color w:val="auto"/>
        </w:rPr>
        <w:t>3</w:t>
      </w:r>
      <w:r w:rsidRPr="006414E7">
        <w:rPr>
          <w:color w:val="auto"/>
        </w:rPr>
        <w:t>. 202</w:t>
      </w:r>
      <w:r w:rsidR="00B67589">
        <w:rPr>
          <w:color w:val="auto"/>
        </w:rPr>
        <w:t>5</w:t>
      </w:r>
      <w:r w:rsidRPr="006414E7">
        <w:rPr>
          <w:color w:val="auto"/>
        </w:rPr>
        <w:t xml:space="preserve">, a </w:t>
      </w:r>
      <w:r w:rsidRPr="00473C17">
        <w:rPr>
          <w:color w:val="auto"/>
        </w:rPr>
        <w:t>to za současného splnění předpokladu, že bude do té doby řádně uveřejněna                  v registru smluv ve smyslu ustanovení § 6 odst. 1 zákona č. 340/2015 Sb., o zvláštních podmínkách účinnosti některých smluv, uveřejňování těchto smluv a o registru smluv (zákon o registru smluv), ve znění jeho pozdějších předpisů (dále jen „zákon o registru smluv“). Den nabytí účinnosti je současně prvním dnem plnění dle Smlouvy</w:t>
      </w:r>
      <w:r w:rsidR="002E44BB">
        <w:rPr>
          <w:color w:val="auto"/>
        </w:rPr>
        <w:t>.</w:t>
      </w:r>
    </w:p>
    <w:p w14:paraId="5D90E797" w14:textId="301DA9E2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Platnost této Smlouvy lze kdykoliv ukončit dohodou </w:t>
      </w:r>
      <w:r w:rsidR="00597812">
        <w:t>S</w:t>
      </w:r>
      <w:r>
        <w:t xml:space="preserve">mluvních stran nebo výpovědí jedné ze </w:t>
      </w:r>
      <w:r w:rsidR="002E44BB">
        <w:t>S</w:t>
      </w:r>
      <w:r>
        <w:t xml:space="preserve">tran bez udání důvodu, </w:t>
      </w:r>
      <w:r w:rsidRPr="006414E7">
        <w:rPr>
          <w:color w:val="auto"/>
        </w:rPr>
        <w:t xml:space="preserve">přičemž výpovědní lhůta činí </w:t>
      </w:r>
      <w:r w:rsidR="00E208ED" w:rsidRPr="006414E7">
        <w:rPr>
          <w:color w:val="auto"/>
        </w:rPr>
        <w:t xml:space="preserve">3 (tři) </w:t>
      </w:r>
      <w:r w:rsidRPr="006414E7">
        <w:rPr>
          <w:color w:val="auto"/>
        </w:rPr>
        <w:t xml:space="preserve">měsíce a </w:t>
      </w:r>
      <w:r>
        <w:t xml:space="preserve">počíná běžet od prvního dne měsíce následujícího po měsíci, v němž byla písemná výpověď </w:t>
      </w:r>
      <w:r w:rsidR="007972C8">
        <w:t>doručena druhé</w:t>
      </w:r>
      <w:r>
        <w:t xml:space="preserve"> </w:t>
      </w:r>
      <w:r w:rsidR="00597812">
        <w:t>S</w:t>
      </w:r>
      <w:r>
        <w:t xml:space="preserve">traně. Objednatel je též oprávněn písemně od této Smlouvy odstoupit, a to v případě závažného porušení povinnosti </w:t>
      </w:r>
      <w:r w:rsidR="00A639F8">
        <w:t>P</w:t>
      </w:r>
      <w:r>
        <w:t>oskytovatele (bod 7</w:t>
      </w:r>
      <w:r w:rsidRPr="00EF0350">
        <w:rPr>
          <w:color w:val="auto"/>
        </w:rPr>
        <w:t>.</w:t>
      </w:r>
      <w:r w:rsidR="00C71173" w:rsidRPr="00EF0350">
        <w:rPr>
          <w:color w:val="auto"/>
        </w:rPr>
        <w:t>3</w:t>
      </w:r>
      <w:r w:rsidRPr="00EF0350">
        <w:rPr>
          <w:color w:val="auto"/>
        </w:rPr>
        <w:t xml:space="preserve"> </w:t>
      </w:r>
      <w:r>
        <w:t xml:space="preserve">této Smlouvy); </w:t>
      </w:r>
      <w:r w:rsidR="000E4054">
        <w:t xml:space="preserve">Smlouva je ukončena doručením odstoupení druhé straně. </w:t>
      </w:r>
    </w:p>
    <w:p w14:paraId="0A6AD64F" w14:textId="3733D7BA" w:rsidR="00234A0B" w:rsidRPr="00464D2B" w:rsidRDefault="001A34F6" w:rsidP="006A3C0E">
      <w:pPr>
        <w:numPr>
          <w:ilvl w:val="1"/>
          <w:numId w:val="9"/>
        </w:numPr>
        <w:ind w:left="408" w:hanging="578"/>
      </w:pPr>
      <w:r>
        <w:t>Veškeré změny této Smlouvy musí být provedeny po vzájemné dohodě v písemné podobě, na téže listině, datované, označené jako dodatek, vzestupně číslované</w:t>
      </w:r>
      <w:r w:rsidR="00C33536">
        <w:t xml:space="preserve"> </w:t>
      </w:r>
      <w:r>
        <w:t xml:space="preserve">a podepsané oběma </w:t>
      </w:r>
      <w:r w:rsidR="00597812">
        <w:t>S</w:t>
      </w:r>
      <w:r>
        <w:t xml:space="preserve">mluvními stranami, nestanoví-li výslovné ujednání smluvních stran jinak. Tato kvalifikovaná forma změny není vyžadována v případě změny identifikačních či kontaktních údajů některé ze </w:t>
      </w:r>
      <w:r w:rsidR="00597812">
        <w:t>S</w:t>
      </w:r>
      <w:r>
        <w:t xml:space="preserve">mluvních stran, a dále tam, kde se tak </w:t>
      </w:r>
      <w:r w:rsidR="00CD5EEA">
        <w:t>S</w:t>
      </w:r>
      <w:r>
        <w:t xml:space="preserve">mluvní strany výslovně písemně dohodly. </w:t>
      </w:r>
      <w:r>
        <w:lastRenderedPageBreak/>
        <w:t xml:space="preserve">Smluvní strany se dohodly, že nabídka na uzavření či změnu této Smlouvy nemůže být přijata s dodatky, výhradami, omezeními či jinými změnami, a to i v případě, že tyto odchylky mění obsah nabídky pouze nepodstatně (ustanovení § 1740 odst. 3 </w:t>
      </w:r>
      <w:r w:rsidR="009C5427">
        <w:t>O</w:t>
      </w:r>
      <w:r>
        <w:t>bčanského zákoníku se proto nepoužije).</w:t>
      </w:r>
      <w:r>
        <w:rPr>
          <w:b/>
        </w:rPr>
        <w:t xml:space="preserve"> </w:t>
      </w:r>
    </w:p>
    <w:p w14:paraId="09B0D48F" w14:textId="77777777" w:rsidR="008C2541" w:rsidRDefault="008C2541" w:rsidP="008C2541">
      <w:pPr>
        <w:ind w:left="408" w:firstLine="0"/>
        <w:rPr>
          <w:b/>
          <w:color w:val="auto"/>
        </w:rPr>
      </w:pPr>
    </w:p>
    <w:p w14:paraId="0257BED1" w14:textId="65BC73BC" w:rsidR="00464D2B" w:rsidRDefault="00464D2B" w:rsidP="006A3C0E">
      <w:pPr>
        <w:numPr>
          <w:ilvl w:val="1"/>
          <w:numId w:val="9"/>
        </w:numPr>
        <w:ind w:left="408" w:hanging="578"/>
        <w:rPr>
          <w:b/>
          <w:color w:val="auto"/>
        </w:rPr>
      </w:pPr>
      <w:r w:rsidRPr="00FD5C17">
        <w:rPr>
          <w:b/>
          <w:color w:val="auto"/>
        </w:rPr>
        <w:t xml:space="preserve">V případech, které nejsou v této Smlouvě výslovně upraveny, jsou pro Poskytovatele jako závazné podmínky Objednatele uvedeny v zadávací dokumentaci </w:t>
      </w:r>
      <w:r w:rsidR="00587D85">
        <w:rPr>
          <w:b/>
          <w:color w:val="auto"/>
        </w:rPr>
        <w:t xml:space="preserve">                                             </w:t>
      </w:r>
      <w:r w:rsidRPr="00FD5C17">
        <w:rPr>
          <w:b/>
          <w:color w:val="auto"/>
        </w:rPr>
        <w:t xml:space="preserve">a Poskytovatelem předložené nabídce. Toto stanovené pořadí pro výkladová pravidla je v případě nejasností a sporů závazné. </w:t>
      </w:r>
    </w:p>
    <w:p w14:paraId="2540995C" w14:textId="77777777" w:rsidR="008C2541" w:rsidRDefault="008C2541" w:rsidP="008C2541">
      <w:pPr>
        <w:pStyle w:val="Odstavecseseznamem"/>
        <w:rPr>
          <w:b/>
          <w:color w:val="auto"/>
        </w:rPr>
      </w:pPr>
    </w:p>
    <w:p w14:paraId="3FAC396A" w14:textId="4D733315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Spory </w:t>
      </w:r>
      <w:r w:rsidR="00464D2B">
        <w:t xml:space="preserve">vzniklé </w:t>
      </w:r>
      <w:r>
        <w:t>z této Smlouvy</w:t>
      </w:r>
      <w:r w:rsidR="00464D2B">
        <w:t xml:space="preserve">, nebo z jejího rozvázání, zrušení nebo prohlášení </w:t>
      </w:r>
      <w:r w:rsidR="00254301">
        <w:t>neplatnosti se</w:t>
      </w:r>
      <w:r>
        <w:t xml:space="preserve"> řeší přednostně dohodou, případně pak soudní cestou u místně příslušného českého soudu. Strany současně vylučují použití rozhodčího řízení.</w:t>
      </w:r>
      <w:r>
        <w:rPr>
          <w:b/>
        </w:rPr>
        <w:t xml:space="preserve"> </w:t>
      </w:r>
    </w:p>
    <w:p w14:paraId="7D057224" w14:textId="77777777" w:rsidR="008C2541" w:rsidRDefault="008C2541" w:rsidP="008C2541">
      <w:pPr>
        <w:ind w:left="408" w:firstLine="0"/>
      </w:pPr>
    </w:p>
    <w:p w14:paraId="4D23717F" w14:textId="3A4826CE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Vztahy neupravené touto Smlouvou se budou řídit </w:t>
      </w:r>
      <w:r w:rsidR="009C5427">
        <w:t>O</w:t>
      </w:r>
      <w:r>
        <w:t>bčanským zákoníkem.</w:t>
      </w:r>
      <w:r>
        <w:rPr>
          <w:b/>
        </w:rPr>
        <w:t xml:space="preserve"> </w:t>
      </w:r>
    </w:p>
    <w:p w14:paraId="684EADA9" w14:textId="77777777" w:rsidR="008C2541" w:rsidRDefault="008C2541" w:rsidP="008C2541">
      <w:pPr>
        <w:ind w:left="408" w:firstLine="0"/>
      </w:pPr>
    </w:p>
    <w:p w14:paraId="63C5F4BE" w14:textId="54F8CFF4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Smluvní strany prohlašují, že si tuto Smlouvu před jejím podpisem přečetly a že tato Smlouva byla sepsána dle jejich skutečné, vážné a svobodné vůle, nikoliv v tísni za nápadně nevýhodných podmínek. </w:t>
      </w:r>
      <w:r>
        <w:rPr>
          <w:b/>
        </w:rPr>
        <w:t xml:space="preserve"> </w:t>
      </w:r>
    </w:p>
    <w:p w14:paraId="370059D5" w14:textId="77777777" w:rsidR="008C2541" w:rsidRDefault="008C2541" w:rsidP="008C2541">
      <w:pPr>
        <w:ind w:left="408" w:firstLine="0"/>
      </w:pPr>
    </w:p>
    <w:p w14:paraId="187EC626" w14:textId="2D692D6C" w:rsidR="00F17265" w:rsidRDefault="00F17265" w:rsidP="00F17265">
      <w:pPr>
        <w:numPr>
          <w:ilvl w:val="1"/>
          <w:numId w:val="9"/>
        </w:numPr>
        <w:ind w:left="408" w:hanging="578"/>
      </w:pPr>
      <w:r w:rsidRPr="00F17265">
        <w:t xml:space="preserve">Tato </w:t>
      </w:r>
      <w:r w:rsidR="007B4032">
        <w:t>S</w:t>
      </w:r>
      <w:r w:rsidRPr="00F17265">
        <w:t xml:space="preserve">mlouva je uzavřena elektronicky a je podepsaná osobou oprávněnou jednat za Objednatele kvalifikovaným elektronickým podpisem a osobou oprávněnou zastupovat </w:t>
      </w:r>
      <w:r w:rsidR="00470758" w:rsidRPr="006414E7">
        <w:rPr>
          <w:color w:val="auto"/>
        </w:rPr>
        <w:t>Poskytovatele</w:t>
      </w:r>
      <w:r w:rsidRPr="006414E7">
        <w:rPr>
          <w:color w:val="auto"/>
        </w:rPr>
        <w:t xml:space="preserve"> uznávaným </w:t>
      </w:r>
      <w:r w:rsidRPr="00F17265">
        <w:t xml:space="preserve">elektronickým podpisem.  </w:t>
      </w:r>
    </w:p>
    <w:p w14:paraId="1D1E925D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490503DE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197202F6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7FDBE07A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70AFBFC1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6ADAA4EF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673B331D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4F976AA3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5F16BAEF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6F396963" w14:textId="77777777" w:rsidR="008D43EF" w:rsidRDefault="008D43E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4E4FFABD" w14:textId="0DF29019" w:rsidR="00CE1173" w:rsidRDefault="00CE1173" w:rsidP="000E4054">
      <w:pPr>
        <w:spacing w:after="105" w:line="259" w:lineRule="auto"/>
        <w:ind w:left="0" w:firstLine="0"/>
        <w:jc w:val="left"/>
        <w:rPr>
          <w:b/>
          <w:bCs/>
        </w:rPr>
      </w:pPr>
      <w:r w:rsidRPr="00CE1173">
        <w:rPr>
          <w:b/>
          <w:bCs/>
        </w:rPr>
        <w:lastRenderedPageBreak/>
        <w:t xml:space="preserve">Přílohy: </w:t>
      </w:r>
    </w:p>
    <w:p w14:paraId="1B38180D" w14:textId="77777777" w:rsidR="00DC1ACF" w:rsidRDefault="00DC1ACF" w:rsidP="000E4054">
      <w:pPr>
        <w:spacing w:after="105" w:line="259" w:lineRule="auto"/>
        <w:ind w:left="0" w:firstLine="0"/>
        <w:jc w:val="left"/>
        <w:rPr>
          <w:b/>
          <w:bCs/>
        </w:rPr>
      </w:pPr>
    </w:p>
    <w:p w14:paraId="02B3C637" w14:textId="57CF460A" w:rsidR="00234A0B" w:rsidRDefault="001A34F6">
      <w:pPr>
        <w:spacing w:after="137" w:line="259" w:lineRule="auto"/>
        <w:ind w:left="-15" w:firstLine="0"/>
      </w:pPr>
      <w:r>
        <w:t>Příloha č. 1</w:t>
      </w:r>
      <w:r w:rsidR="008F50CD">
        <w:t xml:space="preserve"> - </w:t>
      </w:r>
      <w:r>
        <w:t xml:space="preserve">Specifikace úklidových služeb </w:t>
      </w:r>
      <w:r w:rsidR="00636D0F">
        <w:tab/>
      </w:r>
      <w:r>
        <w:t xml:space="preserve">(viz Příloha č. </w:t>
      </w:r>
      <w:r w:rsidR="009473DF">
        <w:t>3</w:t>
      </w:r>
      <w:r>
        <w:t xml:space="preserve"> </w:t>
      </w:r>
      <w:r w:rsidR="009473DF">
        <w:t>ZD</w:t>
      </w:r>
      <w:r>
        <w:t xml:space="preserve">)  </w:t>
      </w:r>
    </w:p>
    <w:p w14:paraId="18DC7921" w14:textId="689D9ABC" w:rsidR="0057018E" w:rsidRDefault="001A34F6">
      <w:pPr>
        <w:ind w:left="-15" w:right="229" w:firstLine="0"/>
      </w:pPr>
      <w:r>
        <w:t>Příloha č. 2</w:t>
      </w:r>
      <w:r w:rsidR="008F50CD">
        <w:t xml:space="preserve"> -</w:t>
      </w:r>
      <w:r>
        <w:t xml:space="preserve"> Výměry prostor a četnosti úklidu </w:t>
      </w:r>
      <w:r w:rsidR="00636D0F">
        <w:tab/>
      </w:r>
      <w:r>
        <w:t xml:space="preserve">(viz Příloha č. </w:t>
      </w:r>
      <w:r w:rsidR="009473DF">
        <w:t>4</w:t>
      </w:r>
      <w:r>
        <w:t xml:space="preserve"> Z</w:t>
      </w:r>
      <w:r w:rsidR="009473DF">
        <w:t>D</w:t>
      </w:r>
      <w:r>
        <w:t>)</w:t>
      </w:r>
    </w:p>
    <w:p w14:paraId="45C7EA3F" w14:textId="42F58DED" w:rsidR="00234A0B" w:rsidRDefault="001A34F6" w:rsidP="00334385">
      <w:pPr>
        <w:ind w:left="-15" w:right="229" w:firstLine="0"/>
        <w:jc w:val="left"/>
      </w:pPr>
      <w:r>
        <w:t>Příloha</w:t>
      </w:r>
      <w:r w:rsidR="00334385">
        <w:t xml:space="preserve"> </w:t>
      </w:r>
      <w:r>
        <w:t>č. 3</w:t>
      </w:r>
      <w:r w:rsidR="008F50CD">
        <w:t xml:space="preserve"> </w:t>
      </w:r>
      <w:r w:rsidR="00B6560D">
        <w:t>-</w:t>
      </w:r>
      <w:r w:rsidR="008F50CD">
        <w:t xml:space="preserve"> </w:t>
      </w:r>
      <w:r w:rsidR="009473DF">
        <w:t xml:space="preserve">Definice ekologického úklidu </w:t>
      </w:r>
      <w:r w:rsidR="00636D0F">
        <w:tab/>
      </w:r>
      <w:r w:rsidR="00636D0F">
        <w:tab/>
      </w:r>
      <w:r w:rsidR="0057018E">
        <w:t xml:space="preserve">(viz Příloha č. </w:t>
      </w:r>
      <w:r w:rsidR="009473DF">
        <w:t>5</w:t>
      </w:r>
      <w:r w:rsidR="0057018E">
        <w:t xml:space="preserve"> </w:t>
      </w:r>
      <w:r w:rsidR="00FC01F3">
        <w:t>ZD</w:t>
      </w:r>
      <w:r w:rsidR="0057018E">
        <w:t>)</w:t>
      </w:r>
      <w:r w:rsidR="00334385">
        <w:br/>
        <w:t xml:space="preserve">Příloha č. 4 </w:t>
      </w:r>
      <w:r w:rsidR="00B6560D">
        <w:t>-</w:t>
      </w:r>
      <w:r w:rsidR="00C3165B">
        <w:t xml:space="preserve"> </w:t>
      </w:r>
      <w:r w:rsidR="009473DF">
        <w:t xml:space="preserve">Systém barevného kódování </w:t>
      </w:r>
      <w:r w:rsidR="00636D0F">
        <w:tab/>
      </w:r>
      <w:r w:rsidR="00636D0F">
        <w:tab/>
      </w:r>
      <w:r w:rsidR="00334385">
        <w:t xml:space="preserve">(viz Příloha č. </w:t>
      </w:r>
      <w:r w:rsidR="009473DF">
        <w:t>6</w:t>
      </w:r>
      <w:r w:rsidR="00334385">
        <w:t xml:space="preserve"> </w:t>
      </w:r>
      <w:r w:rsidR="00FC01F3">
        <w:t>ZD</w:t>
      </w:r>
      <w:r w:rsidR="00334385">
        <w:t>)</w:t>
      </w:r>
    </w:p>
    <w:p w14:paraId="0888CB54" w14:textId="663E39F6" w:rsidR="009473DF" w:rsidRDefault="009473DF" w:rsidP="009473DF">
      <w:pPr>
        <w:spacing w:after="137" w:line="259" w:lineRule="auto"/>
        <w:ind w:left="-15" w:firstLine="0"/>
      </w:pPr>
      <w:r>
        <w:t>Příloha č. 5</w:t>
      </w:r>
      <w:r w:rsidR="00B6560D">
        <w:t xml:space="preserve"> </w:t>
      </w:r>
      <w:r w:rsidR="00837A89">
        <w:t xml:space="preserve">- </w:t>
      </w:r>
      <w:r w:rsidR="00510159">
        <w:t>ČP ekologické požadavky</w:t>
      </w:r>
      <w:r w:rsidR="00510159">
        <w:tab/>
      </w:r>
      <w:r>
        <w:t xml:space="preserve"> </w:t>
      </w:r>
      <w:r>
        <w:tab/>
        <w:t xml:space="preserve">(viz Příloha č. 7 ZD)  </w:t>
      </w:r>
    </w:p>
    <w:p w14:paraId="32A384B7" w14:textId="738B0027" w:rsidR="009473DF" w:rsidRDefault="009473DF" w:rsidP="009473DF">
      <w:pPr>
        <w:spacing w:after="137" w:line="259" w:lineRule="auto"/>
        <w:ind w:left="-15" w:firstLine="0"/>
      </w:pPr>
      <w:r>
        <w:t xml:space="preserve">Příloha č. 6 </w:t>
      </w:r>
      <w:r w:rsidR="00B6560D">
        <w:t xml:space="preserve">- </w:t>
      </w:r>
      <w:r>
        <w:t>Přehled KPI</w:t>
      </w:r>
      <w:r>
        <w:tab/>
      </w:r>
      <w:r>
        <w:tab/>
      </w:r>
      <w:r>
        <w:tab/>
      </w:r>
      <w:r>
        <w:tab/>
        <w:t xml:space="preserve">(viz Příloha č. 8 ZD)  </w:t>
      </w:r>
    </w:p>
    <w:p w14:paraId="5E21E091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248003A4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6C329ED6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5CBCF037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72FB7B9C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13861A86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0E224DFA" w14:textId="77777777" w:rsidR="002A03C1" w:rsidRDefault="002A03C1">
      <w:pPr>
        <w:spacing w:after="48" w:line="259" w:lineRule="auto"/>
        <w:ind w:left="0" w:firstLine="0"/>
        <w:jc w:val="left"/>
        <w:rPr>
          <w:sz w:val="10"/>
        </w:rPr>
      </w:pPr>
    </w:p>
    <w:p w14:paraId="21724A8F" w14:textId="1AB43357" w:rsidR="00234A0B" w:rsidRDefault="001A34F6">
      <w:pPr>
        <w:spacing w:after="48" w:line="259" w:lineRule="auto"/>
        <w:ind w:left="0" w:firstLine="0"/>
        <w:jc w:val="left"/>
        <w:rPr>
          <w:sz w:val="10"/>
        </w:rPr>
      </w:pPr>
      <w:r>
        <w:rPr>
          <w:sz w:val="10"/>
        </w:rPr>
        <w:t xml:space="preserve"> </w:t>
      </w:r>
    </w:p>
    <w:p w14:paraId="2A5DD3BB" w14:textId="77777777" w:rsidR="009E0A0C" w:rsidRDefault="009E0A0C">
      <w:pPr>
        <w:spacing w:after="48" w:line="259" w:lineRule="auto"/>
        <w:ind w:left="0" w:firstLine="0"/>
        <w:jc w:val="left"/>
        <w:rPr>
          <w:sz w:val="10"/>
        </w:rPr>
      </w:pPr>
    </w:p>
    <w:p w14:paraId="7CBDAC0F" w14:textId="77777777" w:rsidR="009E0A0C" w:rsidRDefault="009E0A0C">
      <w:pPr>
        <w:spacing w:after="48" w:line="259" w:lineRule="auto"/>
        <w:ind w:left="0" w:firstLine="0"/>
        <w:jc w:val="left"/>
        <w:rPr>
          <w:sz w:val="10"/>
        </w:rPr>
      </w:pPr>
    </w:p>
    <w:p w14:paraId="206B1C41" w14:textId="4A1A7E46" w:rsidR="008E27E3" w:rsidRPr="00B5031A" w:rsidRDefault="00487F25">
      <w:pPr>
        <w:spacing w:after="198" w:line="259" w:lineRule="auto"/>
        <w:ind w:left="0" w:firstLine="0"/>
        <w:jc w:val="left"/>
      </w:pPr>
      <w:r>
        <w:t>V Olomouci dne:</w:t>
      </w:r>
      <w:r w:rsidR="00B5031A" w:rsidRPr="00B23562">
        <w:t xml:space="preserve"> </w:t>
      </w:r>
      <w:r w:rsidR="00CE1549">
        <w:t>27.1.2025</w:t>
      </w:r>
      <w:r w:rsidR="00B5031A" w:rsidRPr="00B23562">
        <w:tab/>
        <w:t xml:space="preserve"> </w:t>
      </w:r>
      <w:r w:rsidR="00B5031A" w:rsidRPr="00B23562">
        <w:tab/>
      </w:r>
      <w:r w:rsidR="00B23562">
        <w:t xml:space="preserve">       </w:t>
      </w:r>
      <w:r w:rsidR="00B5031A" w:rsidRPr="00B23562">
        <w:t xml:space="preserve">                </w:t>
      </w:r>
      <w:r>
        <w:t xml:space="preserve">    V Olomouci dne:</w:t>
      </w:r>
      <w:r w:rsidR="00CE1549">
        <w:t xml:space="preserve"> 27.1.2025</w:t>
      </w:r>
    </w:p>
    <w:p w14:paraId="2D2B9433" w14:textId="77777777" w:rsidR="003A2550" w:rsidRDefault="003A2550">
      <w:pPr>
        <w:spacing w:after="198" w:line="259" w:lineRule="auto"/>
        <w:ind w:left="0" w:firstLine="0"/>
        <w:jc w:val="left"/>
      </w:pPr>
    </w:p>
    <w:p w14:paraId="5F0E5980" w14:textId="77777777" w:rsidR="00823FF2" w:rsidRDefault="00823FF2">
      <w:pPr>
        <w:spacing w:after="198" w:line="259" w:lineRule="auto"/>
        <w:ind w:left="0" w:firstLine="0"/>
        <w:jc w:val="left"/>
      </w:pPr>
    </w:p>
    <w:p w14:paraId="74446C79" w14:textId="77777777" w:rsidR="009E0A0C" w:rsidRDefault="009E0A0C">
      <w:pPr>
        <w:spacing w:after="198" w:line="259" w:lineRule="auto"/>
        <w:ind w:left="0" w:firstLine="0"/>
        <w:jc w:val="left"/>
        <w:rPr>
          <w:sz w:val="10"/>
          <w:szCs w:val="10"/>
        </w:rPr>
      </w:pPr>
    </w:p>
    <w:p w14:paraId="7618D2AF" w14:textId="77777777" w:rsidR="002A03C1" w:rsidRDefault="002A03C1">
      <w:pPr>
        <w:spacing w:after="198" w:line="259" w:lineRule="auto"/>
        <w:ind w:left="0" w:firstLine="0"/>
        <w:jc w:val="left"/>
        <w:rPr>
          <w:sz w:val="10"/>
          <w:szCs w:val="10"/>
        </w:rPr>
      </w:pPr>
    </w:p>
    <w:p w14:paraId="013CCAF3" w14:textId="77777777" w:rsidR="002A03C1" w:rsidRDefault="002A03C1">
      <w:pPr>
        <w:spacing w:after="198" w:line="259" w:lineRule="auto"/>
        <w:ind w:left="0" w:firstLine="0"/>
        <w:jc w:val="left"/>
        <w:rPr>
          <w:sz w:val="10"/>
          <w:szCs w:val="10"/>
        </w:rPr>
      </w:pPr>
    </w:p>
    <w:p w14:paraId="7339E6C1" w14:textId="77777777" w:rsidR="009E0A0C" w:rsidRPr="00B7576C" w:rsidRDefault="009E0A0C">
      <w:pPr>
        <w:spacing w:after="198" w:line="259" w:lineRule="auto"/>
        <w:ind w:left="0" w:firstLine="0"/>
        <w:jc w:val="left"/>
        <w:rPr>
          <w:sz w:val="10"/>
          <w:szCs w:val="10"/>
        </w:rPr>
      </w:pPr>
    </w:p>
    <w:p w14:paraId="093ADEAA" w14:textId="77777777" w:rsidR="003A2550" w:rsidRDefault="003A2550">
      <w:pPr>
        <w:spacing w:after="198" w:line="259" w:lineRule="auto"/>
        <w:ind w:left="0" w:firstLine="0"/>
        <w:jc w:val="left"/>
      </w:pPr>
    </w:p>
    <w:p w14:paraId="278E71E6" w14:textId="77777777" w:rsidR="00234A0B" w:rsidRDefault="001A34F6">
      <w:pPr>
        <w:tabs>
          <w:tab w:val="center" w:pos="1867"/>
          <w:tab w:val="center" w:pos="4640"/>
          <w:tab w:val="center" w:pos="7263"/>
        </w:tabs>
        <w:spacing w:after="26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397BD536" w14:textId="08F51BFC" w:rsidR="00BD68FA" w:rsidRDefault="006074A0" w:rsidP="00B94536">
      <w:pPr>
        <w:spacing w:after="279" w:line="292" w:lineRule="auto"/>
        <w:ind w:left="468" w:hanging="120"/>
        <w:jc w:val="left"/>
        <w:rPr>
          <w:i/>
          <w:color w:val="808080"/>
        </w:rPr>
      </w:pPr>
      <w:r>
        <w:rPr>
          <w:b/>
          <w:bCs/>
          <w:iCs/>
          <w:color w:val="auto"/>
        </w:rPr>
        <w:t xml:space="preserve">  </w:t>
      </w:r>
      <w:r w:rsidR="00F05298" w:rsidRPr="006074A0">
        <w:rPr>
          <w:iCs/>
          <w:color w:val="auto"/>
        </w:rPr>
        <w:t>Mgr. Irena Jelínková</w:t>
      </w:r>
      <w:r w:rsidR="00F05298" w:rsidRPr="00F05298">
        <w:rPr>
          <w:b/>
          <w:bCs/>
          <w:iCs/>
          <w:color w:val="auto"/>
        </w:rPr>
        <w:tab/>
      </w:r>
      <w:r w:rsidR="00F05298" w:rsidRPr="00F05298">
        <w:rPr>
          <w:b/>
          <w:bCs/>
          <w:iCs/>
          <w:color w:val="808080"/>
        </w:rPr>
        <w:tab/>
      </w:r>
      <w:r w:rsidR="001A34F6" w:rsidRPr="00F05298">
        <w:rPr>
          <w:b/>
          <w:bCs/>
          <w:iCs/>
          <w:color w:val="808080"/>
        </w:rPr>
        <w:tab/>
      </w:r>
      <w:r w:rsidR="001A34F6" w:rsidRPr="00F05298">
        <w:rPr>
          <w:b/>
          <w:bCs/>
          <w:iCs/>
        </w:rPr>
        <w:t xml:space="preserve"> </w:t>
      </w:r>
      <w:r w:rsidR="001A34F6" w:rsidRPr="00F05298">
        <w:rPr>
          <w:b/>
          <w:bCs/>
          <w:iCs/>
        </w:rPr>
        <w:tab/>
      </w:r>
      <w:r w:rsidR="000E4054" w:rsidRPr="00F05298">
        <w:rPr>
          <w:b/>
          <w:bCs/>
          <w:iCs/>
        </w:rPr>
        <w:tab/>
      </w:r>
      <w:r w:rsidRPr="006074A0">
        <w:rPr>
          <w:iCs/>
        </w:rPr>
        <w:t xml:space="preserve">       </w:t>
      </w:r>
      <w:r w:rsidR="001A34F6" w:rsidRPr="006074A0">
        <w:rPr>
          <w:iCs/>
        </w:rPr>
        <w:t xml:space="preserve">Ing. </w:t>
      </w:r>
      <w:r w:rsidR="00830DFF" w:rsidRPr="006074A0">
        <w:rPr>
          <w:iCs/>
        </w:rPr>
        <w:t>Vlastimil Přidal</w:t>
      </w:r>
      <w:r w:rsidR="00830DFF" w:rsidRPr="00F05298">
        <w:rPr>
          <w:b/>
          <w:bCs/>
          <w:iCs/>
        </w:rPr>
        <w:t xml:space="preserve"> </w:t>
      </w:r>
      <w:r w:rsidR="001A34F6" w:rsidRPr="00F05298">
        <w:rPr>
          <w:b/>
          <w:bCs/>
          <w:iCs/>
        </w:rPr>
        <w:t xml:space="preserve"> </w:t>
      </w:r>
      <w:r w:rsidR="000E4054" w:rsidRPr="00F05298">
        <w:rPr>
          <w:b/>
          <w:bCs/>
          <w:iCs/>
        </w:rPr>
        <w:t xml:space="preserve">                                </w:t>
      </w:r>
      <w:r>
        <w:rPr>
          <w:b/>
          <w:bCs/>
          <w:iCs/>
        </w:rPr>
        <w:t xml:space="preserve">      </w:t>
      </w:r>
      <w:r w:rsidR="00F05298" w:rsidRPr="006074A0">
        <w:rPr>
          <w:iCs/>
        </w:rPr>
        <w:t>jednatelka společnosti</w:t>
      </w:r>
      <w:r w:rsidR="000E4054">
        <w:rPr>
          <w:i/>
          <w:color w:val="808080"/>
        </w:rPr>
        <w:tab/>
      </w:r>
      <w:r w:rsidR="000E4054">
        <w:rPr>
          <w:i/>
          <w:color w:val="808080"/>
        </w:rPr>
        <w:tab/>
      </w:r>
      <w:r w:rsidR="00B5031A">
        <w:rPr>
          <w:i/>
          <w:color w:val="808080"/>
        </w:rPr>
        <w:t xml:space="preserve">   </w:t>
      </w:r>
      <w:r w:rsidR="003A2550">
        <w:rPr>
          <w:i/>
          <w:color w:val="808080"/>
        </w:rPr>
        <w:t xml:space="preserve"> </w:t>
      </w:r>
      <w:r w:rsidR="00B5031A">
        <w:rPr>
          <w:i/>
          <w:color w:val="808080"/>
        </w:rPr>
        <w:t xml:space="preserve">   </w:t>
      </w:r>
      <w:r>
        <w:rPr>
          <w:i/>
          <w:color w:val="808080"/>
        </w:rPr>
        <w:tab/>
      </w:r>
      <w:r>
        <w:rPr>
          <w:i/>
          <w:color w:val="808080"/>
        </w:rPr>
        <w:tab/>
        <w:t xml:space="preserve">      </w:t>
      </w:r>
      <w:r w:rsidR="000E4054">
        <w:t>ředitel Krajské pobočky v</w:t>
      </w:r>
      <w:r w:rsidR="00724032">
        <w:t> </w:t>
      </w:r>
      <w:r w:rsidR="000E4054">
        <w:t>Olomouci</w:t>
      </w:r>
      <w:r w:rsidR="00724032">
        <w:t xml:space="preserve"> </w:t>
      </w:r>
      <w:r w:rsidR="003A2550">
        <w:t xml:space="preserve">    </w:t>
      </w:r>
      <w:r w:rsidR="00F05298">
        <w:rPr>
          <w:i/>
          <w:color w:val="808080"/>
        </w:rPr>
        <w:tab/>
      </w:r>
      <w:r w:rsidR="00F05298">
        <w:rPr>
          <w:i/>
          <w:color w:val="808080"/>
        </w:rPr>
        <w:tab/>
      </w:r>
      <w:r w:rsidR="00F05298">
        <w:rPr>
          <w:i/>
          <w:color w:val="808080"/>
        </w:rPr>
        <w:tab/>
      </w:r>
      <w:r w:rsidR="00F05298">
        <w:rPr>
          <w:i/>
          <w:color w:val="808080"/>
        </w:rPr>
        <w:tab/>
      </w:r>
      <w:r w:rsidR="00B5031A">
        <w:rPr>
          <w:i/>
          <w:color w:val="808080"/>
        </w:rPr>
        <w:tab/>
        <w:t xml:space="preserve">           </w:t>
      </w:r>
      <w:r>
        <w:rPr>
          <w:i/>
          <w:color w:val="808080"/>
        </w:rPr>
        <w:tab/>
      </w:r>
      <w:r>
        <w:rPr>
          <w:i/>
          <w:color w:val="808080"/>
        </w:rPr>
        <w:tab/>
      </w:r>
      <w:r>
        <w:rPr>
          <w:i/>
          <w:color w:val="808080"/>
        </w:rPr>
        <w:tab/>
      </w:r>
      <w:r>
        <w:rPr>
          <w:i/>
          <w:color w:val="808080"/>
        </w:rPr>
        <w:tab/>
      </w:r>
      <w:r w:rsidR="00B5031A">
        <w:rPr>
          <w:i/>
          <w:color w:val="808080"/>
        </w:rPr>
        <w:t xml:space="preserve"> </w:t>
      </w:r>
      <w:r w:rsidR="00B5031A">
        <w:t>Úřadu práce ČR v Olomouci</w:t>
      </w:r>
    </w:p>
    <w:sectPr w:rsidR="00BD68FA" w:rsidSect="002D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40" w:bottom="1531" w:left="1418" w:header="72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8424" w14:textId="77777777" w:rsidR="00941F18" w:rsidRDefault="00941F18">
      <w:pPr>
        <w:spacing w:after="0" w:line="240" w:lineRule="auto"/>
      </w:pPr>
      <w:r>
        <w:separator/>
      </w:r>
    </w:p>
  </w:endnote>
  <w:endnote w:type="continuationSeparator" w:id="0">
    <w:p w14:paraId="37FFA717" w14:textId="77777777" w:rsidR="00941F18" w:rsidRDefault="009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DA59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CF15A14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441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6" w:name="_Hlk107468140" w:displacedByCustomXml="prev"/>
          <w:p w14:paraId="1A64DE4F" w14:textId="4CEE765E" w:rsidR="00086230" w:rsidRDefault="00E208ED" w:rsidP="00086230">
            <w:pPr>
              <w:pStyle w:val="Zpat"/>
              <w:jc w:val="center"/>
            </w:pPr>
            <w:r w:rsidRPr="00E208ED">
              <w:t xml:space="preserve">„ÚP ČR – KrP Olomouc – vyhrazená veřejná zakázka na zajištění úklidových služeb pro Kontaktní pracoviště </w:t>
            </w:r>
            <w:r w:rsidR="0025203D">
              <w:t>Šternberk a Uničov</w:t>
            </w:r>
            <w:r w:rsidR="00823FF2">
              <w:t xml:space="preserve"> II.</w:t>
            </w:r>
            <w:r w:rsidRPr="00E208ED">
              <w:t xml:space="preserve">“  </w:t>
            </w:r>
          </w:p>
        </w:sdtContent>
      </w:sdt>
      <w:bookmarkEnd w:id="6" w:displacedByCustomXml="next"/>
    </w:sdtContent>
  </w:sdt>
  <w:p w14:paraId="19F4713B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1A8B08F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37D1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3BD3E84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D63" w14:textId="77777777" w:rsidR="00941F18" w:rsidRDefault="00941F18">
      <w:pPr>
        <w:spacing w:after="0" w:line="240" w:lineRule="auto"/>
      </w:pPr>
      <w:r>
        <w:separator/>
      </w:r>
    </w:p>
  </w:footnote>
  <w:footnote w:type="continuationSeparator" w:id="0">
    <w:p w14:paraId="2BEF8F24" w14:textId="77777777" w:rsidR="00941F18" w:rsidRDefault="0094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A685" w14:textId="2A1A8799" w:rsidR="00234A0B" w:rsidRDefault="001A34F6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3CAA0706" w14:textId="77777777" w:rsidR="00234A0B" w:rsidRDefault="001A34F6">
    <w:pPr>
      <w:spacing w:after="0" w:line="259" w:lineRule="auto"/>
      <w:ind w:left="0" w:right="277" w:firstLine="0"/>
      <w:jc w:val="right"/>
    </w:pPr>
    <w:r>
      <w:t xml:space="preserve">Příloha č. 4 Zadávací dokumentace </w:t>
    </w:r>
  </w:p>
  <w:p w14:paraId="61DC33D4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AFB5" w14:textId="56D0C096" w:rsidR="00234A0B" w:rsidRDefault="00086230">
    <w:pPr>
      <w:spacing w:after="11" w:line="259" w:lineRule="auto"/>
      <w:ind w:left="0" w:firstLine="0"/>
      <w:jc w:val="left"/>
      <w:rPr>
        <w:rFonts w:ascii="Calibri" w:eastAsia="Calibri" w:hAnsi="Calibri" w:cs="Calibri"/>
      </w:rPr>
    </w:pPr>
    <w:r w:rsidRPr="00E113BD">
      <w:rPr>
        <w:noProof/>
      </w:rPr>
      <w:drawing>
        <wp:anchor distT="0" distB="0" distL="114300" distR="114300" simplePos="0" relativeHeight="251659264" behindDoc="0" locked="0" layoutInCell="1" allowOverlap="1" wp14:anchorId="5902449A" wp14:editId="3FC15680">
          <wp:simplePos x="0" y="0"/>
          <wp:positionH relativeFrom="margin">
            <wp:posOffset>-266700</wp:posOffset>
          </wp:positionH>
          <wp:positionV relativeFrom="paragraph">
            <wp:posOffset>-428625</wp:posOffset>
          </wp:positionV>
          <wp:extent cx="1242060" cy="88519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c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4F6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 xml:space="preserve">Krajská pobočka </w:t>
    </w:r>
  </w:p>
  <w:p w14:paraId="05BD96C7" w14:textId="75E523A5" w:rsidR="00086230" w:rsidRDefault="00086230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>V Olomouci</w:t>
    </w:r>
  </w:p>
  <w:p w14:paraId="774F6EFE" w14:textId="4D99683D" w:rsidR="00234A0B" w:rsidRDefault="001A34F6">
    <w:pPr>
      <w:spacing w:after="0" w:line="259" w:lineRule="auto"/>
      <w:ind w:left="0" w:right="277" w:firstLine="0"/>
      <w:jc w:val="right"/>
    </w:pPr>
    <w:r>
      <w:t xml:space="preserve">Příloha č. </w:t>
    </w:r>
    <w:r w:rsidR="00BD1589">
      <w:t>2</w:t>
    </w:r>
    <w:r>
      <w:t xml:space="preserve"> Zadávací dokumentace </w:t>
    </w:r>
  </w:p>
  <w:p w14:paraId="3D6207FA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EDD9" w14:textId="1C775C3E" w:rsidR="00234A0B" w:rsidRDefault="001A34F6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03444DDD" w14:textId="77777777" w:rsidR="00234A0B" w:rsidRDefault="001A34F6">
    <w:pPr>
      <w:spacing w:after="0" w:line="259" w:lineRule="auto"/>
      <w:ind w:left="0" w:right="277" w:firstLine="0"/>
      <w:jc w:val="right"/>
    </w:pPr>
    <w:r>
      <w:t xml:space="preserve">Příloha č. 4 Zadávací dokumentace </w:t>
    </w:r>
  </w:p>
  <w:p w14:paraId="6E6BDB51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088"/>
    <w:multiLevelType w:val="hybridMultilevel"/>
    <w:tmpl w:val="F7E0D472"/>
    <w:lvl w:ilvl="0" w:tplc="AD4E1E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A25C2">
      <w:start w:val="1"/>
      <w:numFmt w:val="bullet"/>
      <w:lvlText w:val="o"/>
      <w:lvlJc w:val="left"/>
      <w:pPr>
        <w:ind w:left="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CF99C">
      <w:start w:val="1"/>
      <w:numFmt w:val="bullet"/>
      <w:lvlText w:val="▪"/>
      <w:lvlJc w:val="left"/>
      <w:pPr>
        <w:ind w:left="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4AD5A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E468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CDB0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C95C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C063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A551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3064E"/>
    <w:multiLevelType w:val="hybridMultilevel"/>
    <w:tmpl w:val="9F58612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963"/>
    <w:multiLevelType w:val="hybridMultilevel"/>
    <w:tmpl w:val="7F28A7D6"/>
    <w:lvl w:ilvl="0" w:tplc="710EAF18">
      <w:start w:val="1"/>
      <w:numFmt w:val="bullet"/>
      <w:lvlText w:val=""/>
      <w:lvlJc w:val="left"/>
      <w:pPr>
        <w:ind w:left="739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050E8">
      <w:start w:val="1"/>
      <w:numFmt w:val="bullet"/>
      <w:lvlText w:val="o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003E6">
      <w:start w:val="1"/>
      <w:numFmt w:val="bullet"/>
      <w:lvlText w:val="▪"/>
      <w:lvlJc w:val="left"/>
      <w:pPr>
        <w:ind w:left="218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6C434">
      <w:start w:val="1"/>
      <w:numFmt w:val="bullet"/>
      <w:lvlText w:val="•"/>
      <w:lvlJc w:val="left"/>
      <w:pPr>
        <w:ind w:left="290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4FCAE">
      <w:start w:val="1"/>
      <w:numFmt w:val="bullet"/>
      <w:lvlText w:val="o"/>
      <w:lvlJc w:val="left"/>
      <w:pPr>
        <w:ind w:left="362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E47CA">
      <w:start w:val="1"/>
      <w:numFmt w:val="bullet"/>
      <w:lvlText w:val="▪"/>
      <w:lvlJc w:val="left"/>
      <w:pPr>
        <w:ind w:left="434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C1656">
      <w:start w:val="1"/>
      <w:numFmt w:val="bullet"/>
      <w:lvlText w:val="•"/>
      <w:lvlJc w:val="left"/>
      <w:pPr>
        <w:ind w:left="506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3450FA">
      <w:start w:val="1"/>
      <w:numFmt w:val="bullet"/>
      <w:lvlText w:val="o"/>
      <w:lvlJc w:val="left"/>
      <w:pPr>
        <w:ind w:left="578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60212">
      <w:start w:val="1"/>
      <w:numFmt w:val="bullet"/>
      <w:lvlText w:val="▪"/>
      <w:lvlJc w:val="left"/>
      <w:pPr>
        <w:ind w:left="650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E7ADB"/>
    <w:multiLevelType w:val="multilevel"/>
    <w:tmpl w:val="FB1AB06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475A6"/>
    <w:multiLevelType w:val="hybridMultilevel"/>
    <w:tmpl w:val="46EAFBF4"/>
    <w:lvl w:ilvl="0" w:tplc="6D2228C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4A8C8">
      <w:start w:val="1"/>
      <w:numFmt w:val="lowerLetter"/>
      <w:lvlText w:val="%2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42E76">
      <w:start w:val="1"/>
      <w:numFmt w:val="lowerRoman"/>
      <w:lvlText w:val="%3"/>
      <w:lvlJc w:val="left"/>
      <w:pPr>
        <w:ind w:left="2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8DEB8">
      <w:start w:val="1"/>
      <w:numFmt w:val="decimal"/>
      <w:lvlText w:val="%4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6A9AC">
      <w:start w:val="1"/>
      <w:numFmt w:val="lowerLetter"/>
      <w:lvlText w:val="%5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D9A">
      <w:start w:val="1"/>
      <w:numFmt w:val="lowerRoman"/>
      <w:lvlText w:val="%6"/>
      <w:lvlJc w:val="left"/>
      <w:pPr>
        <w:ind w:left="4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4F0D6">
      <w:start w:val="1"/>
      <w:numFmt w:val="decimal"/>
      <w:lvlText w:val="%7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C3464">
      <w:start w:val="1"/>
      <w:numFmt w:val="lowerLetter"/>
      <w:lvlText w:val="%8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46C58">
      <w:start w:val="1"/>
      <w:numFmt w:val="lowerRoman"/>
      <w:lvlText w:val="%9"/>
      <w:lvlJc w:val="left"/>
      <w:pPr>
        <w:ind w:left="6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2682D"/>
    <w:multiLevelType w:val="multilevel"/>
    <w:tmpl w:val="379259E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A85C85"/>
    <w:multiLevelType w:val="multilevel"/>
    <w:tmpl w:val="4986EC0A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985527"/>
    <w:multiLevelType w:val="hybridMultilevel"/>
    <w:tmpl w:val="B2C481DC"/>
    <w:lvl w:ilvl="0" w:tplc="5484CC72">
      <w:start w:val="1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1F05F64"/>
    <w:multiLevelType w:val="hybridMultilevel"/>
    <w:tmpl w:val="B066E13E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34C7025"/>
    <w:multiLevelType w:val="hybridMultilevel"/>
    <w:tmpl w:val="B6A696DC"/>
    <w:lvl w:ilvl="0" w:tplc="0D386206">
      <w:start w:val="1"/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4945247C"/>
    <w:multiLevelType w:val="multilevel"/>
    <w:tmpl w:val="CC94F13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7C39D5"/>
    <w:multiLevelType w:val="hybridMultilevel"/>
    <w:tmpl w:val="DD2A2024"/>
    <w:lvl w:ilvl="0" w:tplc="4C2EEA72">
      <w:start w:val="3"/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591B2000"/>
    <w:multiLevelType w:val="hybridMultilevel"/>
    <w:tmpl w:val="BD723F40"/>
    <w:lvl w:ilvl="0" w:tplc="07FEEF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EF0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2FCB4">
      <w:start w:val="1"/>
      <w:numFmt w:val="lowerLetter"/>
      <w:lvlRestart w:val="0"/>
      <w:lvlText w:val="%3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EE0D6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411B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95B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A4D8A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854C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8669C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F1EBD"/>
    <w:multiLevelType w:val="multilevel"/>
    <w:tmpl w:val="F5C06046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B41E9E"/>
    <w:multiLevelType w:val="hybridMultilevel"/>
    <w:tmpl w:val="75F81914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61386C77"/>
    <w:multiLevelType w:val="hybridMultilevel"/>
    <w:tmpl w:val="E2FEE4EC"/>
    <w:lvl w:ilvl="0" w:tplc="BD76D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C5E21"/>
    <w:multiLevelType w:val="hybridMultilevel"/>
    <w:tmpl w:val="5BEA7E3E"/>
    <w:lvl w:ilvl="0" w:tplc="14649284">
      <w:start w:val="3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691235F6"/>
    <w:multiLevelType w:val="hybridMultilevel"/>
    <w:tmpl w:val="DCBA827A"/>
    <w:lvl w:ilvl="0" w:tplc="E7A2C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0581"/>
    <w:multiLevelType w:val="multilevel"/>
    <w:tmpl w:val="A28C4F6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C25E13"/>
    <w:multiLevelType w:val="hybridMultilevel"/>
    <w:tmpl w:val="B05C695A"/>
    <w:lvl w:ilvl="0" w:tplc="0405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767121E7"/>
    <w:multiLevelType w:val="multilevel"/>
    <w:tmpl w:val="82E4CE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21" w15:restartNumberingAfterBreak="0">
    <w:nsid w:val="78C60977"/>
    <w:multiLevelType w:val="hybridMultilevel"/>
    <w:tmpl w:val="ABB0F61C"/>
    <w:lvl w:ilvl="0" w:tplc="4CAE2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2657C">
      <w:start w:val="1"/>
      <w:numFmt w:val="bullet"/>
      <w:lvlText w:val="o"/>
      <w:lvlJc w:val="left"/>
      <w:pPr>
        <w:ind w:left="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6A7BC">
      <w:start w:val="1"/>
      <w:numFmt w:val="bullet"/>
      <w:lvlText w:val="▪"/>
      <w:lvlJc w:val="left"/>
      <w:pPr>
        <w:ind w:left="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827A6">
      <w:start w:val="1"/>
      <w:numFmt w:val="bullet"/>
      <w:lvlText w:val="•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6B18">
      <w:start w:val="1"/>
      <w:numFmt w:val="bullet"/>
      <w:lvlRestart w:val="0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8CC8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4E672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800C28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6BE52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B8363D"/>
    <w:multiLevelType w:val="multilevel"/>
    <w:tmpl w:val="1270D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/>
      </w:rPr>
    </w:lvl>
  </w:abstractNum>
  <w:num w:numId="1" w16cid:durableId="1699234199">
    <w:abstractNumId w:val="2"/>
  </w:num>
  <w:num w:numId="2" w16cid:durableId="1382173030">
    <w:abstractNumId w:val="10"/>
  </w:num>
  <w:num w:numId="3" w16cid:durableId="496577012">
    <w:abstractNumId w:val="4"/>
  </w:num>
  <w:num w:numId="4" w16cid:durableId="1852377031">
    <w:abstractNumId w:val="13"/>
  </w:num>
  <w:num w:numId="5" w16cid:durableId="1825588543">
    <w:abstractNumId w:val="0"/>
  </w:num>
  <w:num w:numId="6" w16cid:durableId="177934438">
    <w:abstractNumId w:val="21"/>
  </w:num>
  <w:num w:numId="7" w16cid:durableId="967710971">
    <w:abstractNumId w:val="5"/>
  </w:num>
  <w:num w:numId="8" w16cid:durableId="1758280726">
    <w:abstractNumId w:val="6"/>
  </w:num>
  <w:num w:numId="9" w16cid:durableId="422532755">
    <w:abstractNumId w:val="3"/>
  </w:num>
  <w:num w:numId="10" w16cid:durableId="1279333749">
    <w:abstractNumId w:val="12"/>
  </w:num>
  <w:num w:numId="11" w16cid:durableId="472063893">
    <w:abstractNumId w:val="18"/>
  </w:num>
  <w:num w:numId="12" w16cid:durableId="1044141223">
    <w:abstractNumId w:val="14"/>
  </w:num>
  <w:num w:numId="13" w16cid:durableId="992177464">
    <w:abstractNumId w:val="8"/>
  </w:num>
  <w:num w:numId="14" w16cid:durableId="1697540287">
    <w:abstractNumId w:val="1"/>
  </w:num>
  <w:num w:numId="15" w16cid:durableId="1006322922">
    <w:abstractNumId w:val="15"/>
  </w:num>
  <w:num w:numId="16" w16cid:durableId="53043790">
    <w:abstractNumId w:val="7"/>
  </w:num>
  <w:num w:numId="17" w16cid:durableId="548105621">
    <w:abstractNumId w:val="9"/>
  </w:num>
  <w:num w:numId="18" w16cid:durableId="2108382021">
    <w:abstractNumId w:val="20"/>
  </w:num>
  <w:num w:numId="19" w16cid:durableId="813252671">
    <w:abstractNumId w:val="19"/>
  </w:num>
  <w:num w:numId="20" w16cid:durableId="1266108677">
    <w:abstractNumId w:val="17"/>
  </w:num>
  <w:num w:numId="21" w16cid:durableId="206798756">
    <w:abstractNumId w:val="16"/>
  </w:num>
  <w:num w:numId="22" w16cid:durableId="856116994">
    <w:abstractNumId w:val="22"/>
  </w:num>
  <w:num w:numId="23" w16cid:durableId="1595671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0B"/>
    <w:rsid w:val="000038E9"/>
    <w:rsid w:val="00006184"/>
    <w:rsid w:val="000215ED"/>
    <w:rsid w:val="000246FB"/>
    <w:rsid w:val="00024A64"/>
    <w:rsid w:val="0002692A"/>
    <w:rsid w:val="0003325F"/>
    <w:rsid w:val="0003395F"/>
    <w:rsid w:val="00040B34"/>
    <w:rsid w:val="00050265"/>
    <w:rsid w:val="000561C1"/>
    <w:rsid w:val="00086230"/>
    <w:rsid w:val="00090ED4"/>
    <w:rsid w:val="000949D2"/>
    <w:rsid w:val="000A2122"/>
    <w:rsid w:val="000B37D9"/>
    <w:rsid w:val="000D0562"/>
    <w:rsid w:val="000E4054"/>
    <w:rsid w:val="000E5EF9"/>
    <w:rsid w:val="000E748E"/>
    <w:rsid w:val="000F0AFA"/>
    <w:rsid w:val="001263F4"/>
    <w:rsid w:val="0012727D"/>
    <w:rsid w:val="00134E81"/>
    <w:rsid w:val="00146A28"/>
    <w:rsid w:val="001473A5"/>
    <w:rsid w:val="00162623"/>
    <w:rsid w:val="00170D90"/>
    <w:rsid w:val="00183764"/>
    <w:rsid w:val="00185939"/>
    <w:rsid w:val="001927CD"/>
    <w:rsid w:val="001A34F6"/>
    <w:rsid w:val="001B2C96"/>
    <w:rsid w:val="001C3E15"/>
    <w:rsid w:val="001D2008"/>
    <w:rsid w:val="001E3F95"/>
    <w:rsid w:val="002079C9"/>
    <w:rsid w:val="00211423"/>
    <w:rsid w:val="002306DC"/>
    <w:rsid w:val="0023231F"/>
    <w:rsid w:val="00234A0B"/>
    <w:rsid w:val="00240573"/>
    <w:rsid w:val="00246853"/>
    <w:rsid w:val="00251290"/>
    <w:rsid w:val="0025203D"/>
    <w:rsid w:val="00254301"/>
    <w:rsid w:val="00255538"/>
    <w:rsid w:val="00267E02"/>
    <w:rsid w:val="002A03C1"/>
    <w:rsid w:val="002A0A32"/>
    <w:rsid w:val="002A79E1"/>
    <w:rsid w:val="002B0C31"/>
    <w:rsid w:val="002D01A2"/>
    <w:rsid w:val="002D51D1"/>
    <w:rsid w:val="002E44BB"/>
    <w:rsid w:val="002F74BF"/>
    <w:rsid w:val="00304C75"/>
    <w:rsid w:val="0030651A"/>
    <w:rsid w:val="00311B3E"/>
    <w:rsid w:val="00314BBC"/>
    <w:rsid w:val="00315F05"/>
    <w:rsid w:val="00321A8D"/>
    <w:rsid w:val="00334385"/>
    <w:rsid w:val="00342554"/>
    <w:rsid w:val="003477E8"/>
    <w:rsid w:val="00351A8B"/>
    <w:rsid w:val="0035240A"/>
    <w:rsid w:val="003526A3"/>
    <w:rsid w:val="003603C9"/>
    <w:rsid w:val="003703B0"/>
    <w:rsid w:val="003834F6"/>
    <w:rsid w:val="003835E2"/>
    <w:rsid w:val="00390BFB"/>
    <w:rsid w:val="003A2550"/>
    <w:rsid w:val="003A3042"/>
    <w:rsid w:val="003B0A9B"/>
    <w:rsid w:val="003B71AB"/>
    <w:rsid w:val="003C3D96"/>
    <w:rsid w:val="003F05DE"/>
    <w:rsid w:val="003F1F0C"/>
    <w:rsid w:val="003F30A9"/>
    <w:rsid w:val="003F5765"/>
    <w:rsid w:val="003F5DB5"/>
    <w:rsid w:val="0041244F"/>
    <w:rsid w:val="00415850"/>
    <w:rsid w:val="004172B9"/>
    <w:rsid w:val="00427B5E"/>
    <w:rsid w:val="00442F41"/>
    <w:rsid w:val="0045210C"/>
    <w:rsid w:val="00464D2B"/>
    <w:rsid w:val="00470758"/>
    <w:rsid w:val="004715BD"/>
    <w:rsid w:val="00473C17"/>
    <w:rsid w:val="00483A02"/>
    <w:rsid w:val="004853F1"/>
    <w:rsid w:val="00487F25"/>
    <w:rsid w:val="00494202"/>
    <w:rsid w:val="004A2026"/>
    <w:rsid w:val="004B7FCE"/>
    <w:rsid w:val="004C1F9C"/>
    <w:rsid w:val="004C4C4C"/>
    <w:rsid w:val="004E0DD4"/>
    <w:rsid w:val="004E3D25"/>
    <w:rsid w:val="004F4AC8"/>
    <w:rsid w:val="004F70EB"/>
    <w:rsid w:val="00510159"/>
    <w:rsid w:val="00511DAA"/>
    <w:rsid w:val="00512F0F"/>
    <w:rsid w:val="00513F2C"/>
    <w:rsid w:val="00521C14"/>
    <w:rsid w:val="00523481"/>
    <w:rsid w:val="00532197"/>
    <w:rsid w:val="00547900"/>
    <w:rsid w:val="005615A3"/>
    <w:rsid w:val="00565E40"/>
    <w:rsid w:val="005660CE"/>
    <w:rsid w:val="0057018E"/>
    <w:rsid w:val="005808F9"/>
    <w:rsid w:val="00586931"/>
    <w:rsid w:val="00586FA0"/>
    <w:rsid w:val="00587D85"/>
    <w:rsid w:val="00597812"/>
    <w:rsid w:val="005A04D2"/>
    <w:rsid w:val="005A31AD"/>
    <w:rsid w:val="005A5151"/>
    <w:rsid w:val="005B2C7C"/>
    <w:rsid w:val="005B3A5E"/>
    <w:rsid w:val="005B4350"/>
    <w:rsid w:val="005B7D26"/>
    <w:rsid w:val="005E3A5D"/>
    <w:rsid w:val="006052BA"/>
    <w:rsid w:val="006074A0"/>
    <w:rsid w:val="0063623A"/>
    <w:rsid w:val="00636D0F"/>
    <w:rsid w:val="006414E7"/>
    <w:rsid w:val="006853EA"/>
    <w:rsid w:val="006A1F52"/>
    <w:rsid w:val="006A3C0E"/>
    <w:rsid w:val="006B19A6"/>
    <w:rsid w:val="006C6D9B"/>
    <w:rsid w:val="006E51AD"/>
    <w:rsid w:val="006F0C2A"/>
    <w:rsid w:val="006F6302"/>
    <w:rsid w:val="007057AF"/>
    <w:rsid w:val="00713062"/>
    <w:rsid w:val="007135B8"/>
    <w:rsid w:val="00717FD2"/>
    <w:rsid w:val="00722184"/>
    <w:rsid w:val="007225DE"/>
    <w:rsid w:val="00724032"/>
    <w:rsid w:val="00735ADC"/>
    <w:rsid w:val="00737071"/>
    <w:rsid w:val="00742C21"/>
    <w:rsid w:val="007602B7"/>
    <w:rsid w:val="00762C21"/>
    <w:rsid w:val="007644EE"/>
    <w:rsid w:val="00765C38"/>
    <w:rsid w:val="007673E8"/>
    <w:rsid w:val="007708D6"/>
    <w:rsid w:val="00774238"/>
    <w:rsid w:val="007972C8"/>
    <w:rsid w:val="007B4032"/>
    <w:rsid w:val="007D6869"/>
    <w:rsid w:val="007E5B44"/>
    <w:rsid w:val="007F2AA4"/>
    <w:rsid w:val="00810025"/>
    <w:rsid w:val="00815F55"/>
    <w:rsid w:val="00820F2B"/>
    <w:rsid w:val="00823FF2"/>
    <w:rsid w:val="00830DFF"/>
    <w:rsid w:val="008318AA"/>
    <w:rsid w:val="00832492"/>
    <w:rsid w:val="00837A89"/>
    <w:rsid w:val="00866216"/>
    <w:rsid w:val="008664E7"/>
    <w:rsid w:val="008700AC"/>
    <w:rsid w:val="00884571"/>
    <w:rsid w:val="00892C7D"/>
    <w:rsid w:val="008C2541"/>
    <w:rsid w:val="008C559C"/>
    <w:rsid w:val="008C59AA"/>
    <w:rsid w:val="008D217B"/>
    <w:rsid w:val="008D43EF"/>
    <w:rsid w:val="008E03D2"/>
    <w:rsid w:val="008E1481"/>
    <w:rsid w:val="008E1B89"/>
    <w:rsid w:val="008E1FDB"/>
    <w:rsid w:val="008E27E3"/>
    <w:rsid w:val="008F0038"/>
    <w:rsid w:val="008F1CC1"/>
    <w:rsid w:val="008F50CD"/>
    <w:rsid w:val="008F59C0"/>
    <w:rsid w:val="008F68C4"/>
    <w:rsid w:val="00902C6F"/>
    <w:rsid w:val="00903902"/>
    <w:rsid w:val="00906FEB"/>
    <w:rsid w:val="00913CB6"/>
    <w:rsid w:val="0092317C"/>
    <w:rsid w:val="00941F18"/>
    <w:rsid w:val="00943D1F"/>
    <w:rsid w:val="009473DF"/>
    <w:rsid w:val="0095440D"/>
    <w:rsid w:val="0095469F"/>
    <w:rsid w:val="009610D9"/>
    <w:rsid w:val="00964BA6"/>
    <w:rsid w:val="00967B14"/>
    <w:rsid w:val="00971D55"/>
    <w:rsid w:val="009727FD"/>
    <w:rsid w:val="00973B69"/>
    <w:rsid w:val="00977D6B"/>
    <w:rsid w:val="00981361"/>
    <w:rsid w:val="00987178"/>
    <w:rsid w:val="009978C9"/>
    <w:rsid w:val="009B04F2"/>
    <w:rsid w:val="009B58B3"/>
    <w:rsid w:val="009C2C97"/>
    <w:rsid w:val="009C47CF"/>
    <w:rsid w:val="009C5427"/>
    <w:rsid w:val="009D7B53"/>
    <w:rsid w:val="009E0A0C"/>
    <w:rsid w:val="009E48BD"/>
    <w:rsid w:val="009E5394"/>
    <w:rsid w:val="009E5C33"/>
    <w:rsid w:val="009E69F5"/>
    <w:rsid w:val="009F2A8B"/>
    <w:rsid w:val="00A32488"/>
    <w:rsid w:val="00A37C90"/>
    <w:rsid w:val="00A54941"/>
    <w:rsid w:val="00A639F8"/>
    <w:rsid w:val="00A6533B"/>
    <w:rsid w:val="00A76FE9"/>
    <w:rsid w:val="00A80902"/>
    <w:rsid w:val="00A8619B"/>
    <w:rsid w:val="00AB2A00"/>
    <w:rsid w:val="00AB7497"/>
    <w:rsid w:val="00AD1252"/>
    <w:rsid w:val="00AD3FBE"/>
    <w:rsid w:val="00AF69CA"/>
    <w:rsid w:val="00B1501C"/>
    <w:rsid w:val="00B222A8"/>
    <w:rsid w:val="00B23562"/>
    <w:rsid w:val="00B438CD"/>
    <w:rsid w:val="00B5031A"/>
    <w:rsid w:val="00B513A7"/>
    <w:rsid w:val="00B6560D"/>
    <w:rsid w:val="00B65F5B"/>
    <w:rsid w:val="00B67589"/>
    <w:rsid w:val="00B67F70"/>
    <w:rsid w:val="00B7576C"/>
    <w:rsid w:val="00B77D84"/>
    <w:rsid w:val="00B91D06"/>
    <w:rsid w:val="00B94536"/>
    <w:rsid w:val="00B975B1"/>
    <w:rsid w:val="00BA0B11"/>
    <w:rsid w:val="00BB6B2D"/>
    <w:rsid w:val="00BD1589"/>
    <w:rsid w:val="00BD68FA"/>
    <w:rsid w:val="00BF1D19"/>
    <w:rsid w:val="00BF2123"/>
    <w:rsid w:val="00BF6315"/>
    <w:rsid w:val="00C108E7"/>
    <w:rsid w:val="00C177A8"/>
    <w:rsid w:val="00C17E93"/>
    <w:rsid w:val="00C3165B"/>
    <w:rsid w:val="00C33536"/>
    <w:rsid w:val="00C3710F"/>
    <w:rsid w:val="00C47917"/>
    <w:rsid w:val="00C57952"/>
    <w:rsid w:val="00C71173"/>
    <w:rsid w:val="00C72596"/>
    <w:rsid w:val="00C74715"/>
    <w:rsid w:val="00C773A0"/>
    <w:rsid w:val="00C87520"/>
    <w:rsid w:val="00C90668"/>
    <w:rsid w:val="00C9091F"/>
    <w:rsid w:val="00CA4FBF"/>
    <w:rsid w:val="00CA53A5"/>
    <w:rsid w:val="00CA72E9"/>
    <w:rsid w:val="00CB1FD2"/>
    <w:rsid w:val="00CD5EEA"/>
    <w:rsid w:val="00CD74F6"/>
    <w:rsid w:val="00CE1173"/>
    <w:rsid w:val="00CE1549"/>
    <w:rsid w:val="00CE482A"/>
    <w:rsid w:val="00CE7382"/>
    <w:rsid w:val="00D41F8B"/>
    <w:rsid w:val="00D538B6"/>
    <w:rsid w:val="00D60A03"/>
    <w:rsid w:val="00D66F1A"/>
    <w:rsid w:val="00D762A1"/>
    <w:rsid w:val="00D83803"/>
    <w:rsid w:val="00D8648F"/>
    <w:rsid w:val="00D87FB4"/>
    <w:rsid w:val="00DB462C"/>
    <w:rsid w:val="00DC1ACF"/>
    <w:rsid w:val="00DE00FA"/>
    <w:rsid w:val="00DE2307"/>
    <w:rsid w:val="00DE6E3B"/>
    <w:rsid w:val="00E0706E"/>
    <w:rsid w:val="00E1358D"/>
    <w:rsid w:val="00E13F2D"/>
    <w:rsid w:val="00E14C52"/>
    <w:rsid w:val="00E16F66"/>
    <w:rsid w:val="00E17143"/>
    <w:rsid w:val="00E208ED"/>
    <w:rsid w:val="00E57E78"/>
    <w:rsid w:val="00E60FEF"/>
    <w:rsid w:val="00E92A0D"/>
    <w:rsid w:val="00EA512E"/>
    <w:rsid w:val="00ED188D"/>
    <w:rsid w:val="00EE0CF2"/>
    <w:rsid w:val="00EE2B2A"/>
    <w:rsid w:val="00EF0350"/>
    <w:rsid w:val="00EF1FFB"/>
    <w:rsid w:val="00F05298"/>
    <w:rsid w:val="00F10A3C"/>
    <w:rsid w:val="00F163ED"/>
    <w:rsid w:val="00F17265"/>
    <w:rsid w:val="00F20F48"/>
    <w:rsid w:val="00F22CFD"/>
    <w:rsid w:val="00F25014"/>
    <w:rsid w:val="00F37D5D"/>
    <w:rsid w:val="00F45966"/>
    <w:rsid w:val="00F728F8"/>
    <w:rsid w:val="00F853A3"/>
    <w:rsid w:val="00FB3A98"/>
    <w:rsid w:val="00FC01F3"/>
    <w:rsid w:val="00FC5F76"/>
    <w:rsid w:val="00FD2445"/>
    <w:rsid w:val="00FD5C17"/>
    <w:rsid w:val="00FE4339"/>
    <w:rsid w:val="00FE659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480AF"/>
  <w15:docId w15:val="{0105440F-3C3E-41E0-AA6F-4A0581A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386" w:lineRule="auto"/>
      <w:ind w:left="660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rsid w:val="00DB462C"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538B6"/>
    <w:pPr>
      <w:spacing w:after="0" w:line="240" w:lineRule="auto"/>
      <w:ind w:left="660" w:hanging="576"/>
      <w:jc w:val="both"/>
    </w:pPr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uiPriority w:val="39"/>
    <w:rsid w:val="0057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1C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1CC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F5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5D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5DB5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5DB5"/>
    <w:rPr>
      <w:rFonts w:ascii="Arial" w:eastAsia="Arial" w:hAnsi="Arial" w:cs="Arial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1290"/>
    <w:pPr>
      <w:ind w:left="720"/>
      <w:contextualSpacing/>
    </w:pPr>
  </w:style>
  <w:style w:type="paragraph" w:customStyle="1" w:styleId="Default">
    <w:name w:val="Default"/>
    <w:rsid w:val="00412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623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623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462C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8929-3AD9-4C9C-8988-283525E7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4510</Words>
  <Characters>26613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Preambule </vt:lpstr>
    </vt:vector>
  </TitlesOfParts>
  <Company>Úřad práce ČR</Company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Lucie Mgr. (UPP-PMA)</dc:creator>
  <cp:keywords/>
  <cp:lastModifiedBy>Krejčí Alena Mgr. (UPM-KRP)</cp:lastModifiedBy>
  <cp:revision>2</cp:revision>
  <cp:lastPrinted>2025-01-27T07:53:00Z</cp:lastPrinted>
  <dcterms:created xsi:type="dcterms:W3CDTF">2025-01-30T08:08:00Z</dcterms:created>
  <dcterms:modified xsi:type="dcterms:W3CDTF">2025-01-30T08:08:00Z</dcterms:modified>
</cp:coreProperties>
</file>