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>Dobrý den,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CA61C5">
        <w:rPr>
          <w:rFonts w:ascii="Calibri" w:eastAsia="Times New Roman" w:hAnsi="Calibri" w:cs="Calibri"/>
          <w:lang w:eastAsia="cs-CZ"/>
        </w:rPr>
        <w:tab/>
        <w:t>XXXXXXX</w:t>
      </w:r>
      <w:r w:rsidRPr="002C6FEB">
        <w:rPr>
          <w:rFonts w:ascii="Calibri" w:eastAsia="Times New Roman" w:hAnsi="Calibri" w:cs="Calibri"/>
          <w:lang w:eastAsia="cs-CZ"/>
        </w:rPr>
        <w:t>, bude fakturovaná částkou 100.130,- Kč bez DPH a 112.145,60 Kč s DPH 12%.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>S pozdravem,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lang w:eastAsia="cs-CZ"/>
        </w:rPr>
        <w:t> </w:t>
      </w:r>
    </w:p>
    <w:p w:rsidR="002C6FEB" w:rsidRPr="002C6FEB" w:rsidRDefault="00CA61C5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CA61C5" w:rsidRDefault="00CA61C5" w:rsidP="002C6FEB">
      <w:pPr>
        <w:spacing w:after="0" w:line="240" w:lineRule="auto"/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val="en-GB" w:eastAsia="cs-CZ"/>
          <w14:ligatures w14:val="standardContextual"/>
        </w:rPr>
      </w:pPr>
      <w:r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val="en-GB" w:eastAsia="cs-CZ"/>
          <w14:ligatures w14:val="standardContextual"/>
        </w:rPr>
        <w:t>XXXXXXXXXXXXXXX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+(420) </w:t>
      </w:r>
      <w:r w:rsidR="00CA61C5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</w:t>
      </w:r>
      <w:bookmarkStart w:id="0" w:name="_GoBack"/>
      <w:bookmarkEnd w:id="0"/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2C6FE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2C6FE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2C6FE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C6FEB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2C6FEB" w:rsidRPr="002C6FEB" w:rsidRDefault="002C6FEB" w:rsidP="002C6F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swvfyn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swvfyn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BF" w:rsidRDefault="00EF47BF"/>
    <w:sectPr w:rsidR="00EF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EB"/>
    <w:rsid w:val="002C6FEB"/>
    <w:rsid w:val="00CA61C5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6FE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6FE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2025-01-29T14:39:00Z</dcterms:created>
  <dcterms:modified xsi:type="dcterms:W3CDTF">2025-01-29T14:39:00Z</dcterms:modified>
</cp:coreProperties>
</file>