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5D" w:rsidRPr="008D4126" w:rsidRDefault="002B7F02" w:rsidP="008D4126">
      <w:pPr>
        <w:pStyle w:val="Nadpis11"/>
        <w:keepNext/>
        <w:keepLines/>
        <w:shd w:val="clear" w:color="auto" w:fill="auto"/>
        <w:spacing w:line="276" w:lineRule="auto"/>
        <w:rPr>
          <w:rFonts w:asciiTheme="minorHAnsi" w:hAnsiTheme="minorHAnsi" w:cstheme="minorHAnsi"/>
          <w:sz w:val="28"/>
          <w:szCs w:val="28"/>
        </w:rPr>
      </w:pPr>
      <w:bookmarkStart w:id="0" w:name="bookmark0"/>
      <w:r w:rsidRPr="008D4126">
        <w:rPr>
          <w:rFonts w:asciiTheme="minorHAnsi" w:hAnsiTheme="minorHAnsi" w:cstheme="minorHAnsi"/>
          <w:sz w:val="28"/>
          <w:szCs w:val="28"/>
        </w:rPr>
        <w:t>N</w:t>
      </w:r>
      <w:r w:rsidR="00DA353B" w:rsidRPr="008D4126">
        <w:rPr>
          <w:rFonts w:asciiTheme="minorHAnsi" w:hAnsiTheme="minorHAnsi" w:cstheme="minorHAnsi"/>
          <w:sz w:val="28"/>
          <w:szCs w:val="28"/>
        </w:rPr>
        <w:t>ájemní smlouva</w:t>
      </w:r>
      <w:bookmarkEnd w:id="0"/>
    </w:p>
    <w:p w:rsidR="00A2665D" w:rsidRPr="005056C2" w:rsidRDefault="007E660E" w:rsidP="008D4126">
      <w:pPr>
        <w:pStyle w:val="Zkladntext1"/>
        <w:shd w:val="clear" w:color="auto" w:fill="auto"/>
        <w:spacing w:after="0" w:line="276" w:lineRule="auto"/>
        <w:jc w:val="center"/>
        <w:rPr>
          <w:rFonts w:asciiTheme="minorHAnsi" w:hAnsiTheme="minorHAnsi" w:cstheme="minorHAnsi"/>
          <w:sz w:val="22"/>
          <w:szCs w:val="22"/>
        </w:rPr>
      </w:pPr>
      <w:r w:rsidRPr="005056C2">
        <w:rPr>
          <w:rFonts w:asciiTheme="minorHAnsi" w:hAnsiTheme="minorHAnsi" w:cstheme="minorHAnsi"/>
          <w:sz w:val="22"/>
          <w:szCs w:val="22"/>
        </w:rPr>
        <w:t xml:space="preserve">uzavřená dle </w:t>
      </w:r>
      <w:r w:rsidR="00A45337" w:rsidRPr="005056C2">
        <w:rPr>
          <w:rFonts w:asciiTheme="minorHAnsi" w:hAnsiTheme="minorHAnsi" w:cstheme="minorHAnsi"/>
          <w:sz w:val="22"/>
          <w:szCs w:val="22"/>
        </w:rPr>
        <w:t xml:space="preserve">§ 2201 a </w:t>
      </w:r>
      <w:proofErr w:type="spellStart"/>
      <w:r w:rsidR="00A45337" w:rsidRPr="005056C2">
        <w:rPr>
          <w:rFonts w:asciiTheme="minorHAnsi" w:hAnsiTheme="minorHAnsi" w:cstheme="minorHAnsi"/>
          <w:sz w:val="22"/>
          <w:szCs w:val="22"/>
        </w:rPr>
        <w:t>násl</w:t>
      </w:r>
      <w:proofErr w:type="spellEnd"/>
      <w:r w:rsidR="00A45337" w:rsidRPr="005056C2">
        <w:rPr>
          <w:rFonts w:asciiTheme="minorHAnsi" w:hAnsiTheme="minorHAnsi" w:cstheme="minorHAnsi"/>
          <w:sz w:val="22"/>
          <w:szCs w:val="22"/>
        </w:rPr>
        <w:t xml:space="preserve">. </w:t>
      </w:r>
      <w:r w:rsidR="005E5A9A" w:rsidRPr="005056C2">
        <w:rPr>
          <w:rFonts w:asciiTheme="minorHAnsi" w:hAnsiTheme="minorHAnsi" w:cstheme="minorHAnsi"/>
          <w:sz w:val="22"/>
          <w:szCs w:val="22"/>
        </w:rPr>
        <w:t xml:space="preserve">a dle § 2302 a </w:t>
      </w:r>
      <w:proofErr w:type="spellStart"/>
      <w:r w:rsidR="005E5A9A" w:rsidRPr="005056C2">
        <w:rPr>
          <w:rFonts w:asciiTheme="minorHAnsi" w:hAnsiTheme="minorHAnsi" w:cstheme="minorHAnsi"/>
          <w:sz w:val="22"/>
          <w:szCs w:val="22"/>
        </w:rPr>
        <w:t>násl</w:t>
      </w:r>
      <w:proofErr w:type="spellEnd"/>
      <w:r w:rsidR="005E5A9A" w:rsidRPr="005056C2">
        <w:rPr>
          <w:rFonts w:asciiTheme="minorHAnsi" w:hAnsiTheme="minorHAnsi" w:cstheme="minorHAnsi"/>
          <w:sz w:val="22"/>
          <w:szCs w:val="22"/>
        </w:rPr>
        <w:t xml:space="preserve">. </w:t>
      </w:r>
      <w:r w:rsidRPr="005056C2">
        <w:rPr>
          <w:rFonts w:asciiTheme="minorHAnsi" w:hAnsiTheme="minorHAnsi" w:cstheme="minorHAnsi"/>
          <w:sz w:val="22"/>
          <w:szCs w:val="22"/>
        </w:rPr>
        <w:t>zákona č. 89/2012 Sb., občanský zákoník</w:t>
      </w:r>
      <w:r w:rsidR="00515E5F" w:rsidRPr="005056C2">
        <w:rPr>
          <w:rFonts w:asciiTheme="minorHAnsi" w:hAnsiTheme="minorHAnsi" w:cstheme="minorHAnsi"/>
          <w:sz w:val="22"/>
          <w:szCs w:val="22"/>
        </w:rPr>
        <w:t>, ve znění pozdějších předpisů</w:t>
      </w:r>
      <w:r w:rsidRPr="005056C2">
        <w:rPr>
          <w:rFonts w:asciiTheme="minorHAnsi" w:hAnsiTheme="minorHAnsi" w:cstheme="minorHAnsi"/>
          <w:sz w:val="22"/>
          <w:szCs w:val="22"/>
        </w:rPr>
        <w:t xml:space="preserve"> (dále jen </w:t>
      </w:r>
      <w:r w:rsidRPr="005056C2">
        <w:rPr>
          <w:rFonts w:asciiTheme="minorHAnsi" w:hAnsiTheme="minorHAnsi" w:cstheme="minorHAnsi"/>
          <w:i/>
          <w:iCs/>
          <w:sz w:val="22"/>
          <w:szCs w:val="22"/>
        </w:rPr>
        <w:t>„</w:t>
      </w:r>
      <w:r w:rsidR="00161F3C" w:rsidRPr="005056C2">
        <w:rPr>
          <w:rFonts w:asciiTheme="minorHAnsi" w:hAnsiTheme="minorHAnsi" w:cstheme="minorHAnsi"/>
          <w:b/>
          <w:bCs/>
          <w:i/>
          <w:iCs/>
          <w:sz w:val="22"/>
          <w:szCs w:val="22"/>
        </w:rPr>
        <w:t>Občanský zákoník</w:t>
      </w:r>
      <w:r w:rsidRPr="005056C2">
        <w:rPr>
          <w:rFonts w:asciiTheme="minorHAnsi" w:hAnsiTheme="minorHAnsi" w:cstheme="minorHAnsi"/>
          <w:i/>
          <w:iCs/>
          <w:sz w:val="22"/>
          <w:szCs w:val="22"/>
        </w:rPr>
        <w:t>“</w:t>
      </w:r>
      <w:r w:rsidRPr="005056C2">
        <w:rPr>
          <w:rFonts w:asciiTheme="minorHAnsi" w:hAnsiTheme="minorHAnsi" w:cstheme="minorHAnsi"/>
          <w:sz w:val="22"/>
          <w:szCs w:val="22"/>
        </w:rPr>
        <w:t>) mezi</w:t>
      </w:r>
      <w:r w:rsidR="005056C2" w:rsidRPr="005056C2">
        <w:rPr>
          <w:rFonts w:asciiTheme="minorHAnsi" w:hAnsiTheme="minorHAnsi" w:cstheme="minorHAnsi"/>
          <w:sz w:val="22"/>
          <w:szCs w:val="22"/>
        </w:rPr>
        <w:t xml:space="preserve"> následujícími smluvními stranami (dále jen </w:t>
      </w:r>
      <w:r w:rsidR="005056C2" w:rsidRPr="005056C2">
        <w:rPr>
          <w:rFonts w:asciiTheme="minorHAnsi" w:hAnsiTheme="minorHAnsi" w:cstheme="minorHAnsi"/>
          <w:i/>
          <w:iCs/>
          <w:sz w:val="22"/>
          <w:szCs w:val="22"/>
        </w:rPr>
        <w:t>„</w:t>
      </w:r>
      <w:r w:rsidR="005056C2" w:rsidRPr="005056C2">
        <w:rPr>
          <w:rFonts w:asciiTheme="minorHAnsi" w:hAnsiTheme="minorHAnsi" w:cstheme="minorHAnsi"/>
          <w:b/>
          <w:bCs/>
          <w:i/>
          <w:iCs/>
          <w:sz w:val="22"/>
          <w:szCs w:val="22"/>
        </w:rPr>
        <w:t>Smlouva</w:t>
      </w:r>
      <w:r w:rsidR="005056C2" w:rsidRPr="005056C2">
        <w:rPr>
          <w:rFonts w:asciiTheme="minorHAnsi" w:hAnsiTheme="minorHAnsi" w:cstheme="minorHAnsi"/>
          <w:i/>
          <w:iCs/>
          <w:sz w:val="22"/>
          <w:szCs w:val="22"/>
        </w:rPr>
        <w:t>“</w:t>
      </w:r>
      <w:r w:rsidR="005056C2" w:rsidRPr="005056C2">
        <w:rPr>
          <w:rFonts w:asciiTheme="minorHAnsi" w:hAnsiTheme="minorHAnsi" w:cstheme="minorHAnsi"/>
          <w:sz w:val="22"/>
          <w:szCs w:val="22"/>
        </w:rPr>
        <w:t>):</w:t>
      </w:r>
    </w:p>
    <w:p w:rsidR="002A7D10" w:rsidRPr="008D4126" w:rsidRDefault="002A7D10" w:rsidP="008D4126">
      <w:pPr>
        <w:pStyle w:val="Zkladntext1"/>
        <w:shd w:val="clear" w:color="auto" w:fill="auto"/>
        <w:spacing w:after="0" w:line="276" w:lineRule="auto"/>
        <w:jc w:val="center"/>
        <w:rPr>
          <w:rFonts w:asciiTheme="minorHAnsi" w:hAnsiTheme="minorHAnsi" w:cstheme="minorHAnsi"/>
          <w:sz w:val="22"/>
          <w:szCs w:val="22"/>
        </w:rPr>
      </w:pPr>
    </w:p>
    <w:p w:rsidR="00B705A2" w:rsidRPr="005056C2" w:rsidRDefault="00B705A2" w:rsidP="008D4126">
      <w:pPr>
        <w:pStyle w:val="Nadpis4"/>
        <w:keepNext/>
        <w:keepLines/>
        <w:shd w:val="clear" w:color="auto" w:fill="auto"/>
        <w:spacing w:after="0" w:line="276" w:lineRule="auto"/>
        <w:jc w:val="both"/>
        <w:rPr>
          <w:rFonts w:asciiTheme="minorHAnsi" w:hAnsiTheme="minorHAnsi" w:cstheme="minorHAnsi"/>
          <w:sz w:val="22"/>
          <w:szCs w:val="22"/>
          <w:lang w:eastAsia="en-US" w:bidi="en-US"/>
        </w:rPr>
      </w:pPr>
    </w:p>
    <w:p w:rsidR="005056C2" w:rsidRPr="007D06D5" w:rsidRDefault="005056C2" w:rsidP="005056C2">
      <w:pPr>
        <w:pStyle w:val="Nadpis4"/>
        <w:keepNext/>
        <w:keepLines/>
        <w:shd w:val="clear" w:color="auto" w:fill="auto"/>
        <w:spacing w:after="0" w:line="276" w:lineRule="auto"/>
        <w:jc w:val="both"/>
        <w:rPr>
          <w:rFonts w:asciiTheme="minorHAnsi" w:hAnsiTheme="minorHAnsi" w:cstheme="minorHAnsi"/>
          <w:sz w:val="22"/>
          <w:szCs w:val="22"/>
        </w:rPr>
      </w:pPr>
      <w:r w:rsidRPr="007D06D5">
        <w:rPr>
          <w:rFonts w:asciiTheme="minorHAnsi" w:hAnsiTheme="minorHAnsi" w:cstheme="minorHAnsi"/>
          <w:sz w:val="22"/>
          <w:szCs w:val="22"/>
          <w:lang w:eastAsia="en-US" w:bidi="en-US"/>
        </w:rPr>
        <w:t>Nemocnice Tišnov, příspěvková organizace</w:t>
      </w:r>
    </w:p>
    <w:p w:rsidR="005056C2" w:rsidRPr="007D06D5" w:rsidRDefault="005056C2" w:rsidP="005056C2">
      <w:pPr>
        <w:pStyle w:val="Zkladntext1"/>
        <w:shd w:val="clear" w:color="auto" w:fill="auto"/>
        <w:spacing w:after="0" w:line="276" w:lineRule="auto"/>
        <w:rPr>
          <w:rFonts w:asciiTheme="minorHAnsi" w:hAnsiTheme="minorHAnsi" w:cstheme="minorHAnsi"/>
          <w:sz w:val="22"/>
          <w:szCs w:val="22"/>
        </w:rPr>
      </w:pPr>
      <w:r w:rsidRPr="007D06D5">
        <w:rPr>
          <w:rFonts w:asciiTheme="minorHAnsi" w:hAnsiTheme="minorHAnsi" w:cstheme="minorHAnsi"/>
          <w:sz w:val="22"/>
          <w:szCs w:val="22"/>
        </w:rPr>
        <w:t>IČ: 44947909</w:t>
      </w:r>
    </w:p>
    <w:p w:rsidR="005056C2" w:rsidRPr="007D06D5" w:rsidRDefault="005056C2" w:rsidP="005056C2">
      <w:pPr>
        <w:pStyle w:val="Zkladntext1"/>
        <w:shd w:val="clear" w:color="auto" w:fill="auto"/>
        <w:spacing w:after="0" w:line="276" w:lineRule="auto"/>
        <w:rPr>
          <w:rFonts w:asciiTheme="minorHAnsi" w:hAnsiTheme="minorHAnsi" w:cstheme="minorHAnsi"/>
          <w:sz w:val="22"/>
          <w:szCs w:val="22"/>
        </w:rPr>
      </w:pPr>
      <w:r w:rsidRPr="007D06D5">
        <w:rPr>
          <w:rFonts w:asciiTheme="minorHAnsi" w:hAnsiTheme="minorHAnsi" w:cstheme="minorHAnsi"/>
          <w:sz w:val="22"/>
          <w:szCs w:val="22"/>
        </w:rPr>
        <w:t xml:space="preserve">se sídlem Tišnov, </w:t>
      </w:r>
      <w:proofErr w:type="spellStart"/>
      <w:r w:rsidRPr="007D06D5">
        <w:rPr>
          <w:rFonts w:asciiTheme="minorHAnsi" w:hAnsiTheme="minorHAnsi" w:cstheme="minorHAnsi"/>
          <w:sz w:val="22"/>
          <w:szCs w:val="22"/>
        </w:rPr>
        <w:t>Purkyňova</w:t>
      </w:r>
      <w:proofErr w:type="spellEnd"/>
      <w:r w:rsidRPr="007D06D5">
        <w:rPr>
          <w:rFonts w:asciiTheme="minorHAnsi" w:hAnsiTheme="minorHAnsi" w:cstheme="minorHAnsi"/>
          <w:sz w:val="22"/>
          <w:szCs w:val="22"/>
        </w:rPr>
        <w:t xml:space="preserve"> 279, PSČ 666 01</w:t>
      </w:r>
    </w:p>
    <w:p w:rsidR="005056C2" w:rsidRPr="007D06D5" w:rsidRDefault="005056C2" w:rsidP="005056C2">
      <w:pPr>
        <w:pStyle w:val="Zkladntext1"/>
        <w:shd w:val="clear" w:color="auto" w:fill="auto"/>
        <w:spacing w:after="0" w:line="276" w:lineRule="auto"/>
        <w:rPr>
          <w:rFonts w:asciiTheme="minorHAnsi" w:hAnsiTheme="minorHAnsi" w:cstheme="minorHAnsi"/>
          <w:sz w:val="22"/>
          <w:szCs w:val="22"/>
        </w:rPr>
      </w:pPr>
      <w:r w:rsidRPr="007D06D5">
        <w:rPr>
          <w:rFonts w:asciiTheme="minorHAnsi" w:hAnsiTheme="minorHAnsi" w:cstheme="minorHAnsi"/>
          <w:sz w:val="22"/>
          <w:szCs w:val="22"/>
        </w:rPr>
        <w:t xml:space="preserve">zapsaná v obchodním rejstříku vedeném Krajským soudem v Brně, oddíl </w:t>
      </w:r>
      <w:proofErr w:type="spellStart"/>
      <w:r w:rsidRPr="007D06D5">
        <w:rPr>
          <w:rFonts w:asciiTheme="minorHAnsi" w:hAnsiTheme="minorHAnsi" w:cstheme="minorHAnsi"/>
          <w:sz w:val="22"/>
          <w:szCs w:val="22"/>
        </w:rPr>
        <w:t>Pr</w:t>
      </w:r>
      <w:proofErr w:type="spellEnd"/>
      <w:r w:rsidRPr="007D06D5">
        <w:rPr>
          <w:rFonts w:asciiTheme="minorHAnsi" w:hAnsiTheme="minorHAnsi" w:cstheme="minorHAnsi"/>
          <w:sz w:val="22"/>
          <w:szCs w:val="22"/>
        </w:rPr>
        <w:t>, vložka 1239</w:t>
      </w:r>
    </w:p>
    <w:p w:rsidR="005056C2" w:rsidRDefault="005056C2" w:rsidP="005056C2">
      <w:pPr>
        <w:pStyle w:val="Zkladntext1"/>
        <w:shd w:val="clear" w:color="auto" w:fill="auto"/>
        <w:spacing w:after="0" w:line="276" w:lineRule="auto"/>
        <w:rPr>
          <w:rFonts w:asciiTheme="minorHAnsi" w:hAnsiTheme="minorHAnsi" w:cstheme="minorHAnsi"/>
          <w:sz w:val="22"/>
          <w:szCs w:val="22"/>
        </w:rPr>
      </w:pPr>
      <w:r w:rsidRPr="007D06D5">
        <w:rPr>
          <w:rFonts w:asciiTheme="minorHAnsi" w:hAnsiTheme="minorHAnsi" w:cstheme="minorHAnsi"/>
          <w:sz w:val="22"/>
          <w:szCs w:val="22"/>
        </w:rPr>
        <w:t>zastoupená MUDr. Bořkem Semrádem, ředitelem</w:t>
      </w:r>
    </w:p>
    <w:p w:rsidR="002E7394" w:rsidRDefault="002E7394" w:rsidP="005056C2">
      <w:pPr>
        <w:pStyle w:val="Zkladntext1"/>
        <w:shd w:val="clear" w:color="auto" w:fill="auto"/>
        <w:spacing w:after="0" w:line="276" w:lineRule="auto"/>
        <w:rPr>
          <w:rFonts w:asciiTheme="minorHAnsi" w:hAnsiTheme="minorHAnsi" w:cstheme="minorHAnsi"/>
          <w:sz w:val="22"/>
          <w:szCs w:val="22"/>
        </w:rPr>
      </w:pPr>
      <w:r>
        <w:rPr>
          <w:rFonts w:asciiTheme="minorHAnsi" w:hAnsiTheme="minorHAnsi"/>
          <w:sz w:val="22"/>
          <w:szCs w:val="22"/>
        </w:rPr>
        <w:t xml:space="preserve">číslo bankovního účtu: 43-6872700247/0100, vedený u společnosti </w:t>
      </w:r>
      <w:r w:rsidRPr="002E7394">
        <w:rPr>
          <w:rFonts w:asciiTheme="minorHAnsi" w:hAnsiTheme="minorHAnsi"/>
          <w:sz w:val="22"/>
          <w:szCs w:val="22"/>
        </w:rPr>
        <w:t>Komerční banka, a.s.</w:t>
      </w:r>
    </w:p>
    <w:p w:rsidR="009D13D8" w:rsidRPr="007D06D5" w:rsidRDefault="009D13D8" w:rsidP="005056C2">
      <w:pPr>
        <w:pStyle w:val="Zkladntext1"/>
        <w:shd w:val="clear" w:color="auto" w:fill="auto"/>
        <w:spacing w:after="0" w:line="276" w:lineRule="auto"/>
        <w:rPr>
          <w:rFonts w:asciiTheme="minorHAnsi" w:hAnsiTheme="minorHAnsi" w:cstheme="minorHAnsi"/>
          <w:sz w:val="22"/>
          <w:szCs w:val="22"/>
        </w:rPr>
      </w:pPr>
    </w:p>
    <w:p w:rsidR="005056C2" w:rsidRPr="007D06D5" w:rsidRDefault="005056C2" w:rsidP="005056C2">
      <w:pPr>
        <w:pStyle w:val="Zkladntext1"/>
        <w:shd w:val="clear" w:color="auto" w:fill="auto"/>
        <w:spacing w:after="0" w:line="276" w:lineRule="auto"/>
        <w:rPr>
          <w:rFonts w:asciiTheme="minorHAnsi" w:hAnsiTheme="minorHAnsi" w:cstheme="minorHAnsi"/>
          <w:sz w:val="22"/>
          <w:szCs w:val="22"/>
        </w:rPr>
      </w:pPr>
      <w:r w:rsidRPr="007D06D5">
        <w:rPr>
          <w:rFonts w:asciiTheme="minorHAnsi" w:hAnsiTheme="minorHAnsi" w:cstheme="minorHAnsi"/>
          <w:sz w:val="22"/>
          <w:szCs w:val="22"/>
        </w:rPr>
        <w:t xml:space="preserve">(dále jen </w:t>
      </w:r>
      <w:r w:rsidRPr="007D06D5">
        <w:rPr>
          <w:rFonts w:asciiTheme="minorHAnsi" w:hAnsiTheme="minorHAnsi" w:cstheme="minorHAnsi"/>
          <w:i/>
          <w:iCs/>
          <w:sz w:val="22"/>
          <w:szCs w:val="22"/>
        </w:rPr>
        <w:t>„</w:t>
      </w:r>
      <w:r w:rsidRPr="007D06D5">
        <w:rPr>
          <w:rFonts w:asciiTheme="minorHAnsi" w:hAnsiTheme="minorHAnsi" w:cstheme="minorHAnsi"/>
          <w:b/>
          <w:bCs/>
          <w:i/>
          <w:iCs/>
          <w:sz w:val="22"/>
          <w:szCs w:val="22"/>
        </w:rPr>
        <w:t>Pronajímatel</w:t>
      </w:r>
      <w:r w:rsidRPr="007D06D5">
        <w:rPr>
          <w:rFonts w:asciiTheme="minorHAnsi" w:hAnsiTheme="minorHAnsi" w:cstheme="minorHAnsi"/>
          <w:i/>
          <w:iCs/>
          <w:sz w:val="22"/>
          <w:szCs w:val="22"/>
        </w:rPr>
        <w:t>“</w:t>
      </w:r>
      <w:r w:rsidRPr="007D06D5">
        <w:rPr>
          <w:rFonts w:asciiTheme="minorHAnsi" w:hAnsiTheme="minorHAnsi" w:cstheme="minorHAnsi"/>
          <w:sz w:val="22"/>
          <w:szCs w:val="22"/>
        </w:rPr>
        <w:t>)</w:t>
      </w:r>
    </w:p>
    <w:p w:rsidR="005056C2" w:rsidRPr="007D06D5" w:rsidRDefault="005056C2" w:rsidP="005056C2">
      <w:pPr>
        <w:pStyle w:val="Zkladntext1"/>
        <w:shd w:val="clear" w:color="auto" w:fill="auto"/>
        <w:spacing w:after="0" w:line="276" w:lineRule="auto"/>
        <w:rPr>
          <w:rFonts w:asciiTheme="minorHAnsi" w:hAnsiTheme="minorHAnsi" w:cstheme="minorHAnsi"/>
          <w:sz w:val="22"/>
          <w:szCs w:val="22"/>
        </w:rPr>
      </w:pPr>
    </w:p>
    <w:p w:rsidR="005056C2" w:rsidRPr="007D06D5" w:rsidRDefault="005056C2" w:rsidP="005056C2">
      <w:pPr>
        <w:pStyle w:val="Zkladntext1"/>
        <w:shd w:val="clear" w:color="auto" w:fill="auto"/>
        <w:spacing w:after="0" w:line="276" w:lineRule="auto"/>
        <w:rPr>
          <w:rFonts w:asciiTheme="minorHAnsi" w:hAnsiTheme="minorHAnsi" w:cstheme="minorHAnsi"/>
          <w:sz w:val="22"/>
          <w:szCs w:val="22"/>
        </w:rPr>
      </w:pPr>
      <w:r w:rsidRPr="007D06D5">
        <w:rPr>
          <w:rFonts w:asciiTheme="minorHAnsi" w:hAnsiTheme="minorHAnsi" w:cstheme="minorHAnsi"/>
          <w:sz w:val="22"/>
          <w:szCs w:val="22"/>
        </w:rPr>
        <w:t>a</w:t>
      </w:r>
    </w:p>
    <w:p w:rsidR="005056C2" w:rsidRPr="007D06D5" w:rsidRDefault="005056C2" w:rsidP="005056C2">
      <w:pPr>
        <w:pStyle w:val="Zkladntext1"/>
        <w:shd w:val="clear" w:color="auto" w:fill="auto"/>
        <w:spacing w:after="0" w:line="276" w:lineRule="auto"/>
        <w:rPr>
          <w:rFonts w:asciiTheme="minorHAnsi" w:hAnsiTheme="minorHAnsi" w:cstheme="minorHAnsi"/>
          <w:sz w:val="22"/>
          <w:szCs w:val="22"/>
        </w:rPr>
      </w:pPr>
    </w:p>
    <w:p w:rsidR="00070D42" w:rsidRPr="00070D42" w:rsidRDefault="00BA149F" w:rsidP="00070D42">
      <w:pPr>
        <w:pStyle w:val="Zkladntext1"/>
        <w:spacing w:after="0" w:line="276" w:lineRule="auto"/>
        <w:rPr>
          <w:rFonts w:asciiTheme="minorHAnsi" w:hAnsiTheme="minorHAnsi" w:cstheme="minorHAnsi"/>
          <w:b/>
          <w:bCs/>
          <w:sz w:val="22"/>
          <w:szCs w:val="22"/>
        </w:rPr>
      </w:pPr>
      <w:r>
        <w:rPr>
          <w:rFonts w:asciiTheme="minorHAnsi" w:hAnsiTheme="minorHAnsi" w:cstheme="minorHAnsi"/>
          <w:b/>
          <w:bCs/>
          <w:sz w:val="22"/>
          <w:szCs w:val="22"/>
        </w:rPr>
        <w:t>PhD</w:t>
      </w:r>
      <w:r w:rsidR="00070D42" w:rsidRPr="00070D42">
        <w:rPr>
          <w:rFonts w:asciiTheme="minorHAnsi" w:hAnsiTheme="minorHAnsi" w:cstheme="minorHAnsi"/>
          <w:b/>
          <w:bCs/>
          <w:sz w:val="22"/>
          <w:szCs w:val="22"/>
        </w:rPr>
        <w:t xml:space="preserve">r. </w:t>
      </w:r>
      <w:r w:rsidR="00DE7FA4">
        <w:rPr>
          <w:rFonts w:asciiTheme="minorHAnsi" w:hAnsiTheme="minorHAnsi" w:cstheme="minorHAnsi"/>
          <w:b/>
          <w:bCs/>
          <w:sz w:val="22"/>
          <w:szCs w:val="22"/>
        </w:rPr>
        <w:t>Barbora Procházková</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DiS</w:t>
      </w:r>
      <w:proofErr w:type="spellEnd"/>
      <w:r>
        <w:rPr>
          <w:rFonts w:asciiTheme="minorHAnsi" w:hAnsiTheme="minorHAnsi" w:cstheme="minorHAnsi"/>
          <w:b/>
          <w:bCs/>
          <w:sz w:val="22"/>
          <w:szCs w:val="22"/>
        </w:rPr>
        <w:t>.</w:t>
      </w:r>
    </w:p>
    <w:p w:rsidR="00070D42" w:rsidRPr="00070D42" w:rsidRDefault="00070D42" w:rsidP="00070D42">
      <w:pPr>
        <w:pStyle w:val="Zkladntext1"/>
        <w:spacing w:after="0" w:line="276" w:lineRule="auto"/>
        <w:rPr>
          <w:rFonts w:asciiTheme="minorHAnsi" w:hAnsiTheme="minorHAnsi" w:cstheme="minorHAnsi"/>
          <w:sz w:val="22"/>
          <w:szCs w:val="22"/>
        </w:rPr>
      </w:pPr>
      <w:r w:rsidRPr="00070D42">
        <w:rPr>
          <w:rFonts w:asciiTheme="minorHAnsi" w:hAnsiTheme="minorHAnsi" w:cstheme="minorHAnsi"/>
          <w:sz w:val="22"/>
          <w:szCs w:val="22"/>
        </w:rPr>
        <w:t xml:space="preserve">se sídlem </w:t>
      </w:r>
      <w:r w:rsidR="00BA149F">
        <w:rPr>
          <w:rFonts w:asciiTheme="minorHAnsi" w:hAnsiTheme="minorHAnsi" w:cstheme="minorHAnsi"/>
          <w:sz w:val="22"/>
          <w:szCs w:val="22"/>
        </w:rPr>
        <w:t>Železné 217, 666 01 Železné</w:t>
      </w:r>
    </w:p>
    <w:p w:rsidR="00BA149F" w:rsidRDefault="00070D42" w:rsidP="00070D42">
      <w:pPr>
        <w:pStyle w:val="Zkladntext1"/>
        <w:spacing w:after="0" w:line="276" w:lineRule="auto"/>
        <w:rPr>
          <w:rFonts w:asciiTheme="minorHAnsi" w:hAnsiTheme="minorHAnsi" w:cstheme="minorHAnsi"/>
          <w:sz w:val="22"/>
          <w:szCs w:val="22"/>
        </w:rPr>
      </w:pPr>
      <w:r w:rsidRPr="00070D42">
        <w:rPr>
          <w:rFonts w:asciiTheme="minorHAnsi" w:hAnsiTheme="minorHAnsi" w:cstheme="minorHAnsi"/>
          <w:sz w:val="22"/>
          <w:szCs w:val="22"/>
        </w:rPr>
        <w:t>email:</w:t>
      </w:r>
      <w:r w:rsidR="00BA149F">
        <w:rPr>
          <w:rFonts w:asciiTheme="minorHAnsi" w:hAnsiTheme="minorHAnsi" w:cstheme="minorHAnsi"/>
          <w:sz w:val="22"/>
          <w:szCs w:val="22"/>
        </w:rPr>
        <w:t xml:space="preserve"> </w:t>
      </w:r>
    </w:p>
    <w:p w:rsidR="00070D42" w:rsidRPr="00070D42" w:rsidRDefault="00070D42" w:rsidP="00070D42">
      <w:pPr>
        <w:pStyle w:val="Zkladntext1"/>
        <w:spacing w:after="0" w:line="276" w:lineRule="auto"/>
        <w:rPr>
          <w:rFonts w:asciiTheme="minorHAnsi" w:hAnsiTheme="minorHAnsi" w:cstheme="minorHAnsi"/>
          <w:sz w:val="22"/>
          <w:szCs w:val="22"/>
        </w:rPr>
      </w:pPr>
      <w:r w:rsidRPr="00070D42">
        <w:rPr>
          <w:rFonts w:asciiTheme="minorHAnsi" w:hAnsiTheme="minorHAnsi" w:cstheme="minorHAnsi"/>
          <w:sz w:val="22"/>
          <w:szCs w:val="22"/>
        </w:rPr>
        <w:t xml:space="preserve">tel.: </w:t>
      </w:r>
      <w:r w:rsidR="00BA149F">
        <w:rPr>
          <w:rFonts w:asciiTheme="minorHAnsi" w:hAnsiTheme="minorHAnsi" w:cstheme="minorHAnsi"/>
          <w:sz w:val="22"/>
          <w:szCs w:val="22"/>
        </w:rPr>
        <w:t>+</w:t>
      </w:r>
    </w:p>
    <w:p w:rsidR="00070D42" w:rsidRDefault="00070D42" w:rsidP="00070D42">
      <w:pPr>
        <w:pStyle w:val="Zkladntext1"/>
        <w:spacing w:after="0" w:line="276" w:lineRule="auto"/>
        <w:rPr>
          <w:rFonts w:asciiTheme="minorHAnsi" w:hAnsiTheme="minorHAnsi" w:cstheme="minorHAnsi"/>
          <w:sz w:val="22"/>
          <w:szCs w:val="22"/>
        </w:rPr>
      </w:pPr>
    </w:p>
    <w:p w:rsidR="005056C2" w:rsidRPr="007D06D5" w:rsidRDefault="005056C2" w:rsidP="005056C2">
      <w:pPr>
        <w:pStyle w:val="Zkladntext1"/>
        <w:shd w:val="clear" w:color="auto" w:fill="auto"/>
        <w:spacing w:after="0" w:line="276" w:lineRule="auto"/>
        <w:rPr>
          <w:rFonts w:asciiTheme="minorHAnsi" w:hAnsiTheme="minorHAnsi" w:cstheme="minorHAnsi"/>
          <w:b/>
          <w:bCs/>
          <w:sz w:val="22"/>
          <w:szCs w:val="22"/>
        </w:rPr>
      </w:pPr>
      <w:r w:rsidRPr="007D06D5">
        <w:rPr>
          <w:rFonts w:asciiTheme="minorHAnsi" w:hAnsiTheme="minorHAnsi" w:cstheme="minorHAnsi"/>
          <w:sz w:val="22"/>
          <w:szCs w:val="22"/>
        </w:rPr>
        <w:t xml:space="preserve">(dále jen </w:t>
      </w:r>
      <w:r w:rsidRPr="007D06D5">
        <w:rPr>
          <w:rFonts w:asciiTheme="minorHAnsi" w:hAnsiTheme="minorHAnsi" w:cstheme="minorHAnsi"/>
          <w:i/>
          <w:iCs/>
          <w:sz w:val="22"/>
          <w:szCs w:val="22"/>
        </w:rPr>
        <w:t>„</w:t>
      </w:r>
      <w:r w:rsidRPr="007D06D5">
        <w:rPr>
          <w:rFonts w:asciiTheme="minorHAnsi" w:hAnsiTheme="minorHAnsi" w:cstheme="minorHAnsi"/>
          <w:b/>
          <w:bCs/>
          <w:i/>
          <w:iCs/>
          <w:sz w:val="22"/>
          <w:szCs w:val="22"/>
        </w:rPr>
        <w:t>Nájemce</w:t>
      </w:r>
      <w:r w:rsidRPr="007D06D5">
        <w:rPr>
          <w:rFonts w:asciiTheme="minorHAnsi" w:hAnsiTheme="minorHAnsi" w:cstheme="minorHAnsi"/>
          <w:i/>
          <w:iCs/>
          <w:sz w:val="22"/>
          <w:szCs w:val="22"/>
        </w:rPr>
        <w:t>“</w:t>
      </w:r>
      <w:r w:rsidRPr="007D06D5">
        <w:rPr>
          <w:rFonts w:asciiTheme="minorHAnsi" w:hAnsiTheme="minorHAnsi" w:cstheme="minorHAnsi"/>
          <w:sz w:val="22"/>
          <w:szCs w:val="22"/>
        </w:rPr>
        <w:t>)</w:t>
      </w:r>
      <w:r w:rsidRPr="007D06D5">
        <w:rPr>
          <w:rFonts w:asciiTheme="minorHAnsi" w:hAnsiTheme="minorHAnsi" w:cstheme="minorHAnsi"/>
          <w:b/>
          <w:bCs/>
          <w:sz w:val="22"/>
          <w:szCs w:val="22"/>
        </w:rPr>
        <w:t xml:space="preserve"> </w:t>
      </w:r>
    </w:p>
    <w:p w:rsidR="005056C2" w:rsidRPr="007D06D5" w:rsidRDefault="005056C2" w:rsidP="005056C2">
      <w:pPr>
        <w:tabs>
          <w:tab w:val="left" w:pos="426"/>
        </w:tabs>
        <w:spacing w:line="276" w:lineRule="auto"/>
        <w:rPr>
          <w:rFonts w:asciiTheme="minorHAnsi" w:hAnsiTheme="minorHAnsi" w:cstheme="minorHAnsi"/>
          <w:sz w:val="22"/>
          <w:szCs w:val="22"/>
        </w:rPr>
      </w:pPr>
    </w:p>
    <w:p w:rsidR="005056C2" w:rsidRPr="007D06D5" w:rsidRDefault="005056C2" w:rsidP="005056C2">
      <w:pPr>
        <w:tabs>
          <w:tab w:val="left" w:pos="426"/>
        </w:tabs>
        <w:spacing w:line="276" w:lineRule="auto"/>
        <w:rPr>
          <w:rFonts w:asciiTheme="minorHAnsi" w:hAnsiTheme="minorHAnsi" w:cstheme="minorHAnsi"/>
          <w:sz w:val="22"/>
          <w:szCs w:val="22"/>
        </w:rPr>
      </w:pPr>
      <w:r w:rsidRPr="007D06D5">
        <w:rPr>
          <w:rFonts w:asciiTheme="minorHAnsi" w:hAnsiTheme="minorHAnsi" w:cstheme="minorHAnsi"/>
          <w:sz w:val="22"/>
          <w:szCs w:val="22"/>
        </w:rPr>
        <w:t xml:space="preserve">(Pronajímatel a Nájemce společně dále jen </w:t>
      </w:r>
      <w:r w:rsidRPr="007D06D5">
        <w:rPr>
          <w:rFonts w:asciiTheme="minorHAnsi" w:hAnsiTheme="minorHAnsi" w:cstheme="minorHAnsi"/>
          <w:i/>
          <w:sz w:val="22"/>
          <w:szCs w:val="22"/>
        </w:rPr>
        <w:t>„</w:t>
      </w:r>
      <w:r w:rsidRPr="007D06D5">
        <w:rPr>
          <w:rFonts w:asciiTheme="minorHAnsi" w:hAnsiTheme="minorHAnsi" w:cstheme="minorHAnsi"/>
          <w:b/>
          <w:i/>
          <w:sz w:val="22"/>
          <w:szCs w:val="22"/>
        </w:rPr>
        <w:t>Smluvní strany</w:t>
      </w:r>
      <w:r w:rsidRPr="007D06D5">
        <w:rPr>
          <w:rFonts w:asciiTheme="minorHAnsi" w:hAnsiTheme="minorHAnsi" w:cstheme="minorHAnsi"/>
          <w:i/>
          <w:sz w:val="22"/>
          <w:szCs w:val="22"/>
        </w:rPr>
        <w:t>“</w:t>
      </w:r>
      <w:r w:rsidRPr="007D06D5">
        <w:rPr>
          <w:rFonts w:asciiTheme="minorHAnsi" w:hAnsiTheme="minorHAnsi" w:cstheme="minorHAnsi"/>
          <w:iCs/>
          <w:sz w:val="22"/>
          <w:szCs w:val="22"/>
        </w:rPr>
        <w:t xml:space="preserve"> </w:t>
      </w:r>
      <w:r w:rsidR="00ED7B26">
        <w:rPr>
          <w:rFonts w:asciiTheme="minorHAnsi" w:hAnsiTheme="minorHAnsi" w:cstheme="minorHAnsi"/>
          <w:iCs/>
          <w:sz w:val="22"/>
          <w:szCs w:val="22"/>
        </w:rPr>
        <w:t xml:space="preserve">či </w:t>
      </w:r>
      <w:r w:rsidR="00ED7B26" w:rsidRPr="00ED7B26">
        <w:rPr>
          <w:rFonts w:asciiTheme="minorHAnsi" w:hAnsiTheme="minorHAnsi" w:cstheme="minorHAnsi"/>
          <w:i/>
          <w:sz w:val="22"/>
          <w:szCs w:val="22"/>
        </w:rPr>
        <w:t>„</w:t>
      </w:r>
      <w:r w:rsidR="00ED7B26" w:rsidRPr="00ED7B26">
        <w:rPr>
          <w:rFonts w:asciiTheme="minorHAnsi" w:hAnsiTheme="minorHAnsi" w:cstheme="minorHAnsi"/>
          <w:b/>
          <w:bCs/>
          <w:i/>
          <w:sz w:val="22"/>
          <w:szCs w:val="22"/>
        </w:rPr>
        <w:t>Strany</w:t>
      </w:r>
      <w:r w:rsidR="00ED7B26" w:rsidRPr="00ED7B26">
        <w:rPr>
          <w:rFonts w:asciiTheme="minorHAnsi" w:hAnsiTheme="minorHAnsi" w:cstheme="minorHAnsi"/>
          <w:i/>
          <w:sz w:val="22"/>
          <w:szCs w:val="22"/>
        </w:rPr>
        <w:t>“</w:t>
      </w:r>
      <w:r w:rsidR="00ED7B26">
        <w:rPr>
          <w:rFonts w:asciiTheme="minorHAnsi" w:hAnsiTheme="minorHAnsi" w:cstheme="minorHAnsi"/>
          <w:iCs/>
          <w:sz w:val="22"/>
          <w:szCs w:val="22"/>
        </w:rPr>
        <w:t xml:space="preserve"> </w:t>
      </w:r>
      <w:r w:rsidRPr="007D06D5">
        <w:rPr>
          <w:rFonts w:asciiTheme="minorHAnsi" w:hAnsiTheme="minorHAnsi" w:cstheme="minorHAnsi"/>
          <w:iCs/>
          <w:sz w:val="22"/>
          <w:szCs w:val="22"/>
        </w:rPr>
        <w:t xml:space="preserve">a jednotlivě dále jen </w:t>
      </w:r>
      <w:r w:rsidRPr="007D06D5">
        <w:rPr>
          <w:rFonts w:asciiTheme="minorHAnsi" w:hAnsiTheme="minorHAnsi" w:cstheme="minorHAnsi"/>
          <w:i/>
          <w:sz w:val="22"/>
          <w:szCs w:val="22"/>
        </w:rPr>
        <w:t>„</w:t>
      </w:r>
      <w:r w:rsidRPr="007D06D5">
        <w:rPr>
          <w:rFonts w:asciiTheme="minorHAnsi" w:hAnsiTheme="minorHAnsi" w:cstheme="minorHAnsi"/>
          <w:b/>
          <w:i/>
          <w:sz w:val="22"/>
          <w:szCs w:val="22"/>
        </w:rPr>
        <w:t>Smluvní strana</w:t>
      </w:r>
      <w:r w:rsidRPr="00ED7B26">
        <w:rPr>
          <w:rFonts w:asciiTheme="minorHAnsi" w:hAnsiTheme="minorHAnsi" w:cstheme="minorHAnsi"/>
          <w:i/>
          <w:sz w:val="22"/>
          <w:szCs w:val="22"/>
        </w:rPr>
        <w:t>“</w:t>
      </w:r>
      <w:r w:rsidR="00ED7B26" w:rsidRPr="00ED7B26">
        <w:rPr>
          <w:rFonts w:asciiTheme="minorHAnsi" w:hAnsiTheme="minorHAnsi" w:cstheme="minorHAnsi"/>
          <w:iCs/>
          <w:sz w:val="22"/>
          <w:szCs w:val="22"/>
        </w:rPr>
        <w:t xml:space="preserve"> či </w:t>
      </w:r>
      <w:r w:rsidR="00ED7B26" w:rsidRPr="00ED7B26">
        <w:rPr>
          <w:rFonts w:asciiTheme="minorHAnsi" w:hAnsiTheme="minorHAnsi" w:cstheme="minorHAnsi"/>
          <w:i/>
          <w:sz w:val="22"/>
          <w:szCs w:val="22"/>
        </w:rPr>
        <w:t>„</w:t>
      </w:r>
      <w:r w:rsidR="00ED7B26" w:rsidRPr="00ED7B26">
        <w:rPr>
          <w:rFonts w:asciiTheme="minorHAnsi" w:hAnsiTheme="minorHAnsi" w:cstheme="minorHAnsi"/>
          <w:b/>
          <w:bCs/>
          <w:i/>
          <w:sz w:val="22"/>
          <w:szCs w:val="22"/>
        </w:rPr>
        <w:t>Stran</w:t>
      </w:r>
      <w:r w:rsidR="00ED7B26">
        <w:rPr>
          <w:rFonts w:asciiTheme="minorHAnsi" w:hAnsiTheme="minorHAnsi" w:cstheme="minorHAnsi"/>
          <w:b/>
          <w:bCs/>
          <w:i/>
          <w:sz w:val="22"/>
          <w:szCs w:val="22"/>
        </w:rPr>
        <w:t>a</w:t>
      </w:r>
      <w:r w:rsidR="00ED7B26" w:rsidRPr="00ED7B26">
        <w:rPr>
          <w:rFonts w:asciiTheme="minorHAnsi" w:hAnsiTheme="minorHAnsi" w:cstheme="minorHAnsi"/>
          <w:i/>
          <w:sz w:val="22"/>
          <w:szCs w:val="22"/>
        </w:rPr>
        <w:t>“</w:t>
      </w:r>
      <w:r w:rsidRPr="007D06D5">
        <w:rPr>
          <w:rFonts w:asciiTheme="minorHAnsi" w:hAnsiTheme="minorHAnsi" w:cstheme="minorHAnsi"/>
          <w:sz w:val="22"/>
          <w:szCs w:val="22"/>
        </w:rPr>
        <w:t>)</w:t>
      </w:r>
    </w:p>
    <w:p w:rsidR="00A2665D" w:rsidRPr="008D4126" w:rsidRDefault="00420DCB" w:rsidP="00B11329">
      <w:pPr>
        <w:pStyle w:val="Nadpis1"/>
      </w:pPr>
      <w:r w:rsidRPr="008D4126">
        <w:t>Úvodní ustanovení</w:t>
      </w:r>
    </w:p>
    <w:p w:rsidR="00CB17A0" w:rsidRPr="008D4126" w:rsidRDefault="00C52608" w:rsidP="008D4126">
      <w:pPr>
        <w:pStyle w:val="Zkladntext1"/>
        <w:numPr>
          <w:ilvl w:val="0"/>
          <w:numId w:val="9"/>
        </w:numPr>
        <w:shd w:val="clear" w:color="auto" w:fill="auto"/>
        <w:tabs>
          <w:tab w:val="left" w:pos="773"/>
        </w:tabs>
        <w:spacing w:after="0" w:line="276" w:lineRule="auto"/>
        <w:rPr>
          <w:rFonts w:asciiTheme="minorHAnsi" w:hAnsiTheme="minorHAnsi" w:cstheme="minorHAnsi"/>
          <w:sz w:val="22"/>
          <w:szCs w:val="22"/>
        </w:rPr>
      </w:pPr>
      <w:bookmarkStart w:id="1" w:name="_Ref56002903"/>
      <w:r>
        <w:rPr>
          <w:rFonts w:asciiTheme="minorHAnsi" w:hAnsiTheme="minorHAnsi" w:cstheme="minorHAnsi"/>
          <w:sz w:val="22"/>
          <w:szCs w:val="22"/>
        </w:rPr>
        <w:t>Na základě zřizovací listiny Pronajímatele ve znění všech pozdějších dodatk</w:t>
      </w:r>
      <w:r w:rsidR="00740580">
        <w:rPr>
          <w:rFonts w:asciiTheme="minorHAnsi" w:hAnsiTheme="minorHAnsi" w:cstheme="minorHAnsi"/>
          <w:sz w:val="22"/>
          <w:szCs w:val="22"/>
        </w:rPr>
        <w:t>ů</w:t>
      </w:r>
      <w:r>
        <w:rPr>
          <w:rFonts w:asciiTheme="minorHAnsi" w:hAnsiTheme="minorHAnsi" w:cstheme="minorHAnsi"/>
          <w:sz w:val="22"/>
          <w:szCs w:val="22"/>
        </w:rPr>
        <w:t xml:space="preserve"> je </w:t>
      </w:r>
      <w:r w:rsidR="00DA353B" w:rsidRPr="008D4126">
        <w:rPr>
          <w:rFonts w:asciiTheme="minorHAnsi" w:hAnsiTheme="minorHAnsi" w:cstheme="minorHAnsi"/>
          <w:sz w:val="22"/>
          <w:szCs w:val="22"/>
        </w:rPr>
        <w:t xml:space="preserve">Pronajímatel </w:t>
      </w:r>
      <w:r>
        <w:rPr>
          <w:rFonts w:asciiTheme="minorHAnsi" w:hAnsiTheme="minorHAnsi" w:cstheme="minorHAnsi"/>
          <w:sz w:val="22"/>
          <w:szCs w:val="22"/>
        </w:rPr>
        <w:t>oprávněn hospodařit mimo jiné s následujícím</w:t>
      </w:r>
      <w:r w:rsidR="00740580">
        <w:rPr>
          <w:rFonts w:asciiTheme="minorHAnsi" w:hAnsiTheme="minorHAnsi" w:cstheme="minorHAnsi"/>
          <w:sz w:val="22"/>
          <w:szCs w:val="22"/>
        </w:rPr>
        <w:t>i</w:t>
      </w:r>
      <w:r>
        <w:rPr>
          <w:rFonts w:asciiTheme="minorHAnsi" w:hAnsiTheme="minorHAnsi" w:cstheme="minorHAnsi"/>
          <w:sz w:val="22"/>
          <w:szCs w:val="22"/>
        </w:rPr>
        <w:t xml:space="preserve"> nemovit</w:t>
      </w:r>
      <w:r w:rsidR="009C6F74">
        <w:rPr>
          <w:rFonts w:asciiTheme="minorHAnsi" w:hAnsiTheme="minorHAnsi" w:cstheme="minorHAnsi"/>
          <w:sz w:val="22"/>
          <w:szCs w:val="22"/>
        </w:rPr>
        <w:t>ými věcmi</w:t>
      </w:r>
      <w:r>
        <w:rPr>
          <w:rFonts w:asciiTheme="minorHAnsi" w:hAnsiTheme="minorHAnsi" w:cstheme="minorHAnsi"/>
          <w:sz w:val="22"/>
          <w:szCs w:val="22"/>
        </w:rPr>
        <w:t xml:space="preserve"> v </w:t>
      </w:r>
      <w:proofErr w:type="gramStart"/>
      <w:r>
        <w:rPr>
          <w:rFonts w:asciiTheme="minorHAnsi" w:hAnsiTheme="minorHAnsi" w:cstheme="minorHAnsi"/>
          <w:sz w:val="22"/>
          <w:szCs w:val="22"/>
        </w:rPr>
        <w:t>k.</w:t>
      </w:r>
      <w:proofErr w:type="spellStart"/>
      <w:r>
        <w:rPr>
          <w:rFonts w:asciiTheme="minorHAnsi" w:hAnsiTheme="minorHAnsi" w:cstheme="minorHAnsi"/>
          <w:sz w:val="22"/>
          <w:szCs w:val="22"/>
        </w:rPr>
        <w:t>ú</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Tišnov</w:t>
      </w:r>
      <w:r w:rsidR="00A94D82">
        <w:rPr>
          <w:rFonts w:asciiTheme="minorHAnsi" w:hAnsiTheme="minorHAnsi" w:cstheme="minorHAnsi"/>
          <w:sz w:val="22"/>
          <w:szCs w:val="22"/>
        </w:rPr>
        <w:t xml:space="preserve">, </w:t>
      </w:r>
      <w:proofErr w:type="gramStart"/>
      <w:r w:rsidR="00A94D82">
        <w:rPr>
          <w:rFonts w:asciiTheme="minorHAnsi" w:hAnsiTheme="minorHAnsi" w:cstheme="minorHAnsi"/>
          <w:sz w:val="22"/>
          <w:szCs w:val="22"/>
        </w:rPr>
        <w:t>které</w:t>
      </w:r>
      <w:proofErr w:type="gramEnd"/>
      <w:r w:rsidR="00A94D82">
        <w:rPr>
          <w:rFonts w:asciiTheme="minorHAnsi" w:hAnsiTheme="minorHAnsi" w:cstheme="minorHAnsi"/>
          <w:sz w:val="22"/>
          <w:szCs w:val="22"/>
        </w:rPr>
        <w:t xml:space="preserve"> jsou ve vlastnictví Jihomoravského kraje, </w:t>
      </w:r>
      <w:r w:rsidR="00B53FA0">
        <w:rPr>
          <w:rFonts w:asciiTheme="minorHAnsi" w:hAnsiTheme="minorHAnsi" w:cstheme="minorHAnsi"/>
          <w:sz w:val="22"/>
          <w:szCs w:val="22"/>
        </w:rPr>
        <w:t xml:space="preserve">IČ: </w:t>
      </w:r>
      <w:r w:rsidR="00B53FA0" w:rsidRPr="00B53FA0">
        <w:rPr>
          <w:rFonts w:asciiTheme="minorHAnsi" w:hAnsiTheme="minorHAnsi" w:cstheme="minorHAnsi"/>
          <w:sz w:val="22"/>
          <w:szCs w:val="22"/>
        </w:rPr>
        <w:t>70888337</w:t>
      </w:r>
      <w:r w:rsidR="00B53FA0">
        <w:rPr>
          <w:rFonts w:asciiTheme="minorHAnsi" w:hAnsiTheme="minorHAnsi" w:cstheme="minorHAnsi"/>
          <w:sz w:val="22"/>
          <w:szCs w:val="22"/>
        </w:rPr>
        <w:t xml:space="preserve">, se sídlem Brno, Veveří, </w:t>
      </w:r>
      <w:proofErr w:type="spellStart"/>
      <w:r w:rsidR="00A94D82" w:rsidRPr="00A94D82">
        <w:rPr>
          <w:rFonts w:asciiTheme="minorHAnsi" w:hAnsiTheme="minorHAnsi" w:cstheme="minorHAnsi"/>
          <w:sz w:val="22"/>
          <w:szCs w:val="22"/>
        </w:rPr>
        <w:t>Žerotínovo</w:t>
      </w:r>
      <w:proofErr w:type="spellEnd"/>
      <w:r w:rsidR="00A94D82" w:rsidRPr="00A94D82">
        <w:rPr>
          <w:rFonts w:asciiTheme="minorHAnsi" w:hAnsiTheme="minorHAnsi" w:cstheme="minorHAnsi"/>
          <w:sz w:val="22"/>
          <w:szCs w:val="22"/>
        </w:rPr>
        <w:t xml:space="preserve"> náměstí 449/3</w:t>
      </w:r>
      <w:r w:rsidR="00B53FA0">
        <w:rPr>
          <w:rFonts w:asciiTheme="minorHAnsi" w:hAnsiTheme="minorHAnsi" w:cstheme="minorHAnsi"/>
          <w:sz w:val="22"/>
          <w:szCs w:val="22"/>
        </w:rPr>
        <w:t>, PSČ 602 00</w:t>
      </w:r>
      <w:r w:rsidR="0057774D">
        <w:rPr>
          <w:rFonts w:asciiTheme="minorHAnsi" w:hAnsiTheme="minorHAnsi" w:cstheme="minorHAnsi"/>
          <w:sz w:val="22"/>
          <w:szCs w:val="22"/>
        </w:rPr>
        <w:t xml:space="preserve"> </w:t>
      </w:r>
      <w:r w:rsidR="0057774D" w:rsidRPr="00475AEB">
        <w:rPr>
          <w:rFonts w:asciiTheme="minorHAnsi" w:hAnsiTheme="minorHAnsi" w:cstheme="minorHAnsi"/>
          <w:sz w:val="22"/>
          <w:szCs w:val="22"/>
        </w:rPr>
        <w:t xml:space="preserve">(dále jen </w:t>
      </w:r>
      <w:r w:rsidR="0057774D" w:rsidRPr="00BD4AA1">
        <w:rPr>
          <w:rFonts w:asciiTheme="minorHAnsi" w:hAnsiTheme="minorHAnsi" w:cstheme="minorHAnsi"/>
          <w:i/>
          <w:iCs/>
          <w:sz w:val="22"/>
          <w:szCs w:val="22"/>
        </w:rPr>
        <w:t>„</w:t>
      </w:r>
      <w:r w:rsidR="0057774D">
        <w:rPr>
          <w:rFonts w:asciiTheme="minorHAnsi" w:hAnsiTheme="minorHAnsi" w:cstheme="minorHAnsi"/>
          <w:b/>
          <w:bCs/>
          <w:i/>
          <w:iCs/>
          <w:sz w:val="22"/>
          <w:szCs w:val="22"/>
        </w:rPr>
        <w:t>Jihomoravský kraj</w:t>
      </w:r>
      <w:r w:rsidR="0057774D" w:rsidRPr="00BD4AA1">
        <w:rPr>
          <w:rFonts w:asciiTheme="minorHAnsi" w:hAnsiTheme="minorHAnsi" w:cstheme="minorHAnsi"/>
          <w:i/>
          <w:iCs/>
          <w:sz w:val="22"/>
          <w:szCs w:val="22"/>
        </w:rPr>
        <w:t>“</w:t>
      </w:r>
      <w:r w:rsidR="0057774D" w:rsidRPr="00475AEB">
        <w:rPr>
          <w:rFonts w:asciiTheme="minorHAnsi" w:hAnsiTheme="minorHAnsi" w:cstheme="minorHAnsi"/>
          <w:sz w:val="22"/>
          <w:szCs w:val="22"/>
        </w:rPr>
        <w:t>)</w:t>
      </w:r>
      <w:r>
        <w:rPr>
          <w:rFonts w:asciiTheme="minorHAnsi" w:hAnsiTheme="minorHAnsi" w:cstheme="minorHAnsi"/>
          <w:sz w:val="22"/>
          <w:szCs w:val="22"/>
        </w:rPr>
        <w:t>:</w:t>
      </w:r>
      <w:bookmarkEnd w:id="1"/>
    </w:p>
    <w:p w:rsidR="00C7572F" w:rsidRPr="009C6F74" w:rsidRDefault="00CF218D" w:rsidP="009C6F74">
      <w:pPr>
        <w:pStyle w:val="Zkladntext1"/>
        <w:numPr>
          <w:ilvl w:val="0"/>
          <w:numId w:val="15"/>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pozem</w:t>
      </w:r>
      <w:r w:rsidR="00740580">
        <w:rPr>
          <w:rFonts w:asciiTheme="minorHAnsi" w:hAnsiTheme="minorHAnsi" w:cstheme="minorHAnsi"/>
          <w:sz w:val="22"/>
          <w:szCs w:val="22"/>
        </w:rPr>
        <w:t>e</w:t>
      </w:r>
      <w:r w:rsidRPr="008D4126">
        <w:rPr>
          <w:rFonts w:asciiTheme="minorHAnsi" w:hAnsiTheme="minorHAnsi" w:cstheme="minorHAnsi"/>
          <w:sz w:val="22"/>
          <w:szCs w:val="22"/>
        </w:rPr>
        <w:t xml:space="preserve">k </w:t>
      </w:r>
      <w:proofErr w:type="spellStart"/>
      <w:r w:rsidR="00C7572F" w:rsidRPr="008D4126">
        <w:rPr>
          <w:rFonts w:asciiTheme="minorHAnsi" w:hAnsiTheme="minorHAnsi" w:cstheme="minorHAnsi"/>
          <w:sz w:val="22"/>
          <w:szCs w:val="22"/>
        </w:rPr>
        <w:t>parc</w:t>
      </w:r>
      <w:proofErr w:type="spellEnd"/>
      <w:r w:rsidR="00C7572F" w:rsidRPr="008D4126">
        <w:rPr>
          <w:rFonts w:asciiTheme="minorHAnsi" w:hAnsiTheme="minorHAnsi" w:cstheme="minorHAnsi"/>
          <w:sz w:val="22"/>
          <w:szCs w:val="22"/>
        </w:rPr>
        <w:t xml:space="preserve">. </w:t>
      </w:r>
      <w:proofErr w:type="gramStart"/>
      <w:r w:rsidR="00C7572F" w:rsidRPr="008D4126">
        <w:rPr>
          <w:rFonts w:asciiTheme="minorHAnsi" w:hAnsiTheme="minorHAnsi" w:cstheme="minorHAnsi"/>
          <w:sz w:val="22"/>
          <w:szCs w:val="22"/>
        </w:rPr>
        <w:t>č.</w:t>
      </w:r>
      <w:proofErr w:type="gramEnd"/>
      <w:r w:rsidR="00C7572F" w:rsidRPr="008D4126">
        <w:rPr>
          <w:rFonts w:asciiTheme="minorHAnsi" w:hAnsiTheme="minorHAnsi" w:cstheme="minorHAnsi"/>
          <w:sz w:val="22"/>
          <w:szCs w:val="22"/>
        </w:rPr>
        <w:t xml:space="preserve"> </w:t>
      </w:r>
      <w:r w:rsidR="00DE4164" w:rsidRPr="00DE4164">
        <w:rPr>
          <w:rFonts w:asciiTheme="minorHAnsi" w:hAnsiTheme="minorHAnsi" w:cstheme="minorHAnsi"/>
          <w:sz w:val="22"/>
          <w:szCs w:val="22"/>
        </w:rPr>
        <w:t>1860/2, 1860/41, 1860/42, 2782, 2783, 2784, 2785 a 2786</w:t>
      </w:r>
      <w:r w:rsidR="00647E6F">
        <w:rPr>
          <w:rFonts w:asciiTheme="minorHAnsi" w:hAnsiTheme="minorHAnsi" w:cstheme="minorHAnsi"/>
          <w:sz w:val="22"/>
          <w:szCs w:val="22"/>
        </w:rPr>
        <w:t xml:space="preserve"> (ve </w:t>
      </w:r>
      <w:r w:rsidR="00647E6F" w:rsidRPr="00647E6F">
        <w:rPr>
          <w:rFonts w:asciiTheme="minorHAnsi" w:hAnsiTheme="minorHAnsi" w:cstheme="minorHAnsi"/>
          <w:sz w:val="22"/>
          <w:szCs w:val="22"/>
        </w:rPr>
        <w:t>zřizovací listin</w:t>
      </w:r>
      <w:r w:rsidR="00647E6F">
        <w:rPr>
          <w:rFonts w:asciiTheme="minorHAnsi" w:hAnsiTheme="minorHAnsi" w:cstheme="minorHAnsi"/>
          <w:sz w:val="22"/>
          <w:szCs w:val="22"/>
        </w:rPr>
        <w:t>ě</w:t>
      </w:r>
      <w:r w:rsidR="00647E6F" w:rsidRPr="00647E6F">
        <w:rPr>
          <w:rFonts w:asciiTheme="minorHAnsi" w:hAnsiTheme="minorHAnsi" w:cstheme="minorHAnsi"/>
          <w:sz w:val="22"/>
          <w:szCs w:val="22"/>
        </w:rPr>
        <w:t xml:space="preserve"> Pronajímatele ve znění všech pozdějších dodatků</w:t>
      </w:r>
      <w:r w:rsidR="00647E6F">
        <w:rPr>
          <w:rFonts w:asciiTheme="minorHAnsi" w:hAnsiTheme="minorHAnsi" w:cstheme="minorHAnsi"/>
          <w:sz w:val="22"/>
          <w:szCs w:val="22"/>
        </w:rPr>
        <w:t xml:space="preserve"> jsou uveden</w:t>
      </w:r>
      <w:r w:rsidR="009C6F74">
        <w:rPr>
          <w:rFonts w:asciiTheme="minorHAnsi" w:hAnsiTheme="minorHAnsi" w:cstheme="minorHAnsi"/>
          <w:sz w:val="22"/>
          <w:szCs w:val="22"/>
        </w:rPr>
        <w:t>a</w:t>
      </w:r>
      <w:r w:rsidR="00647E6F">
        <w:rPr>
          <w:rFonts w:asciiTheme="minorHAnsi" w:hAnsiTheme="minorHAnsi" w:cstheme="minorHAnsi"/>
          <w:sz w:val="22"/>
          <w:szCs w:val="22"/>
        </w:rPr>
        <w:t xml:space="preserve"> </w:t>
      </w:r>
      <w:r w:rsidR="00591AD1">
        <w:rPr>
          <w:rFonts w:asciiTheme="minorHAnsi" w:hAnsiTheme="minorHAnsi" w:cstheme="minorHAnsi"/>
          <w:sz w:val="22"/>
          <w:szCs w:val="22"/>
        </w:rPr>
        <w:t xml:space="preserve">parcelní čísla před provedenou změnou číslování parcel, </w:t>
      </w:r>
      <w:r w:rsidR="00B05DDD">
        <w:rPr>
          <w:rFonts w:asciiTheme="minorHAnsi" w:hAnsiTheme="minorHAnsi" w:cstheme="minorHAnsi"/>
          <w:sz w:val="22"/>
          <w:szCs w:val="22"/>
        </w:rPr>
        <w:t xml:space="preserve">a sice </w:t>
      </w:r>
      <w:proofErr w:type="spellStart"/>
      <w:r w:rsidR="00B05DDD">
        <w:rPr>
          <w:rFonts w:asciiTheme="minorHAnsi" w:hAnsiTheme="minorHAnsi" w:cstheme="minorHAnsi"/>
          <w:sz w:val="22"/>
          <w:szCs w:val="22"/>
        </w:rPr>
        <w:t>parc</w:t>
      </w:r>
      <w:proofErr w:type="spellEnd"/>
      <w:r w:rsidR="00B05DDD">
        <w:rPr>
          <w:rFonts w:asciiTheme="minorHAnsi" w:hAnsiTheme="minorHAnsi" w:cstheme="minorHAnsi"/>
          <w:sz w:val="22"/>
          <w:szCs w:val="22"/>
        </w:rPr>
        <w:t xml:space="preserve">. č. st. 883, st. 1439, st. 1440, st. 1441, st. 1442 a </w:t>
      </w:r>
      <w:proofErr w:type="spellStart"/>
      <w:r w:rsidR="00B05DDD">
        <w:rPr>
          <w:rFonts w:asciiTheme="minorHAnsi" w:hAnsiTheme="minorHAnsi" w:cstheme="minorHAnsi"/>
          <w:sz w:val="22"/>
          <w:szCs w:val="22"/>
        </w:rPr>
        <w:t>parc</w:t>
      </w:r>
      <w:proofErr w:type="spellEnd"/>
      <w:r w:rsidR="00B05DDD">
        <w:rPr>
          <w:rFonts w:asciiTheme="minorHAnsi" w:hAnsiTheme="minorHAnsi" w:cstheme="minorHAnsi"/>
          <w:sz w:val="22"/>
          <w:szCs w:val="22"/>
        </w:rPr>
        <w:t xml:space="preserve">. č. </w:t>
      </w:r>
      <w:r w:rsidR="001E41F0">
        <w:rPr>
          <w:rFonts w:asciiTheme="minorHAnsi" w:hAnsiTheme="minorHAnsi" w:cstheme="minorHAnsi"/>
          <w:sz w:val="22"/>
          <w:szCs w:val="22"/>
        </w:rPr>
        <w:t>1860/41)</w:t>
      </w:r>
      <w:r w:rsidR="00DE4164" w:rsidRPr="009C6F74">
        <w:rPr>
          <w:rFonts w:asciiTheme="minorHAnsi" w:hAnsiTheme="minorHAnsi" w:cstheme="minorHAnsi"/>
          <w:sz w:val="22"/>
          <w:szCs w:val="22"/>
        </w:rPr>
        <w:t>, jejichž součástí je víceúčelová stavba dosud nezapsaná v katastru nemovitostí</w:t>
      </w:r>
      <w:r w:rsidR="00C7572F" w:rsidRPr="009C6F74">
        <w:rPr>
          <w:rFonts w:asciiTheme="minorHAnsi" w:hAnsiTheme="minorHAnsi" w:cstheme="minorHAnsi"/>
          <w:sz w:val="22"/>
          <w:szCs w:val="22"/>
        </w:rPr>
        <w:t xml:space="preserve"> (</w:t>
      </w:r>
      <w:r w:rsidR="00C6184F" w:rsidRPr="009C6F74">
        <w:rPr>
          <w:rFonts w:asciiTheme="minorHAnsi" w:hAnsiTheme="minorHAnsi" w:cstheme="minorHAnsi"/>
          <w:sz w:val="22"/>
          <w:szCs w:val="22"/>
        </w:rPr>
        <w:t>uvedená stavba</w:t>
      </w:r>
      <w:r w:rsidR="00C7572F" w:rsidRPr="009C6F74">
        <w:rPr>
          <w:rFonts w:asciiTheme="minorHAnsi" w:hAnsiTheme="minorHAnsi" w:cstheme="minorHAnsi"/>
          <w:sz w:val="22"/>
          <w:szCs w:val="22"/>
        </w:rPr>
        <w:t xml:space="preserve"> dále jen </w:t>
      </w:r>
      <w:r w:rsidR="00C7572F" w:rsidRPr="00BD4AA1">
        <w:rPr>
          <w:rFonts w:asciiTheme="minorHAnsi" w:hAnsiTheme="minorHAnsi" w:cstheme="minorHAnsi"/>
          <w:i/>
          <w:iCs/>
          <w:sz w:val="22"/>
          <w:szCs w:val="22"/>
        </w:rPr>
        <w:t>„</w:t>
      </w:r>
      <w:r w:rsidR="00C6184F" w:rsidRPr="00BD4AA1">
        <w:rPr>
          <w:rFonts w:asciiTheme="minorHAnsi" w:hAnsiTheme="minorHAnsi" w:cstheme="minorHAnsi"/>
          <w:b/>
          <w:bCs/>
          <w:i/>
          <w:iCs/>
          <w:sz w:val="22"/>
          <w:szCs w:val="22"/>
        </w:rPr>
        <w:t>Ambulantní trakt</w:t>
      </w:r>
      <w:r w:rsidR="00C7572F" w:rsidRPr="00BD4AA1">
        <w:rPr>
          <w:rFonts w:asciiTheme="minorHAnsi" w:hAnsiTheme="minorHAnsi" w:cstheme="minorHAnsi"/>
          <w:i/>
          <w:iCs/>
          <w:sz w:val="22"/>
          <w:szCs w:val="22"/>
        </w:rPr>
        <w:t>“</w:t>
      </w:r>
      <w:r w:rsidR="00C7572F" w:rsidRPr="009C6F74">
        <w:rPr>
          <w:rFonts w:asciiTheme="minorHAnsi" w:hAnsiTheme="minorHAnsi" w:cstheme="minorHAnsi"/>
          <w:sz w:val="22"/>
          <w:szCs w:val="22"/>
        </w:rPr>
        <w:t>).</w:t>
      </w:r>
    </w:p>
    <w:p w:rsidR="002F0873" w:rsidRPr="00475AEB" w:rsidRDefault="00375A2C" w:rsidP="00475AEB">
      <w:pPr>
        <w:pStyle w:val="Zkladntext1"/>
        <w:numPr>
          <w:ilvl w:val="0"/>
          <w:numId w:val="9"/>
        </w:numPr>
        <w:tabs>
          <w:tab w:val="left" w:pos="773"/>
        </w:tabs>
        <w:spacing w:after="0" w:line="276" w:lineRule="auto"/>
        <w:rPr>
          <w:rFonts w:asciiTheme="minorHAnsi" w:hAnsiTheme="minorHAnsi" w:cstheme="minorHAnsi"/>
          <w:sz w:val="22"/>
          <w:szCs w:val="22"/>
        </w:rPr>
      </w:pPr>
      <w:r w:rsidRPr="008D4126">
        <w:rPr>
          <w:rFonts w:asciiTheme="minorHAnsi" w:hAnsiTheme="minorHAnsi" w:cstheme="minorHAnsi"/>
          <w:sz w:val="22"/>
          <w:szCs w:val="22"/>
        </w:rPr>
        <w:t>Předmětem nájmu j</w:t>
      </w:r>
      <w:r w:rsidR="003E3D20" w:rsidRPr="008D4126">
        <w:rPr>
          <w:rFonts w:asciiTheme="minorHAnsi" w:hAnsiTheme="minorHAnsi" w:cstheme="minorHAnsi"/>
          <w:sz w:val="22"/>
          <w:szCs w:val="22"/>
        </w:rPr>
        <w:t>sou</w:t>
      </w:r>
      <w:r w:rsidR="00475AEB">
        <w:rPr>
          <w:rFonts w:asciiTheme="minorHAnsi" w:hAnsiTheme="minorHAnsi" w:cstheme="minorHAnsi"/>
          <w:sz w:val="22"/>
          <w:szCs w:val="22"/>
        </w:rPr>
        <w:t xml:space="preserve"> </w:t>
      </w:r>
      <w:r w:rsidR="00CA4DBB" w:rsidRPr="00475AEB">
        <w:rPr>
          <w:rFonts w:asciiTheme="minorHAnsi" w:hAnsiTheme="minorHAnsi" w:cstheme="minorHAnsi"/>
          <w:sz w:val="22"/>
          <w:szCs w:val="22"/>
        </w:rPr>
        <w:t xml:space="preserve">prostory </w:t>
      </w:r>
      <w:r w:rsidR="00CA4DBB" w:rsidRPr="00F3148E">
        <w:rPr>
          <w:rFonts w:asciiTheme="minorHAnsi" w:hAnsiTheme="minorHAnsi" w:cstheme="minorHAnsi"/>
          <w:sz w:val="22"/>
          <w:szCs w:val="22"/>
        </w:rPr>
        <w:t>v</w:t>
      </w:r>
      <w:r w:rsidR="00BD4AA1" w:rsidRPr="00F3148E">
        <w:rPr>
          <w:rFonts w:asciiTheme="minorHAnsi" w:hAnsiTheme="minorHAnsi" w:cstheme="minorHAnsi"/>
          <w:sz w:val="22"/>
          <w:szCs w:val="22"/>
        </w:rPr>
        <w:t xml:space="preserve"> </w:t>
      </w:r>
      <w:r w:rsidR="00CA4DBB" w:rsidRPr="00F3148E">
        <w:rPr>
          <w:rFonts w:asciiTheme="minorHAnsi" w:hAnsiTheme="minorHAnsi" w:cstheme="minorHAnsi"/>
          <w:sz w:val="22"/>
          <w:szCs w:val="22"/>
        </w:rPr>
        <w:t>I. NP podlaží</w:t>
      </w:r>
      <w:r w:rsidR="00CA4DBB" w:rsidRPr="00475AEB">
        <w:rPr>
          <w:rFonts w:asciiTheme="minorHAnsi" w:hAnsiTheme="minorHAnsi" w:cstheme="minorHAnsi"/>
          <w:sz w:val="22"/>
          <w:szCs w:val="22"/>
        </w:rPr>
        <w:t xml:space="preserve"> Ambulantního traktu </w:t>
      </w:r>
      <w:r w:rsidR="009C62AA" w:rsidRPr="00475AEB">
        <w:rPr>
          <w:rFonts w:asciiTheme="minorHAnsi" w:hAnsiTheme="minorHAnsi" w:cstheme="minorHAnsi"/>
          <w:sz w:val="22"/>
          <w:szCs w:val="22"/>
        </w:rPr>
        <w:t>graficky vymezené</w:t>
      </w:r>
      <w:r w:rsidR="00726088" w:rsidRPr="00475AEB">
        <w:rPr>
          <w:rFonts w:asciiTheme="minorHAnsi" w:hAnsiTheme="minorHAnsi" w:cstheme="minorHAnsi"/>
          <w:sz w:val="22"/>
          <w:szCs w:val="22"/>
        </w:rPr>
        <w:t xml:space="preserve"> v příloze č. 1 této </w:t>
      </w:r>
      <w:r w:rsidR="002A5154">
        <w:rPr>
          <w:rFonts w:asciiTheme="minorHAnsi" w:hAnsiTheme="minorHAnsi" w:cstheme="minorHAnsi"/>
          <w:sz w:val="22"/>
          <w:szCs w:val="22"/>
        </w:rPr>
        <w:t>S</w:t>
      </w:r>
      <w:r w:rsidR="00726088" w:rsidRPr="00475AEB">
        <w:rPr>
          <w:rFonts w:asciiTheme="minorHAnsi" w:hAnsiTheme="minorHAnsi" w:cstheme="minorHAnsi"/>
          <w:sz w:val="22"/>
          <w:szCs w:val="22"/>
        </w:rPr>
        <w:t xml:space="preserve">mlouvy (dále jen </w:t>
      </w:r>
      <w:r w:rsidR="00726088" w:rsidRPr="00BD4AA1">
        <w:rPr>
          <w:rFonts w:asciiTheme="minorHAnsi" w:hAnsiTheme="minorHAnsi" w:cstheme="minorHAnsi"/>
          <w:i/>
          <w:iCs/>
          <w:sz w:val="22"/>
          <w:szCs w:val="22"/>
        </w:rPr>
        <w:t>„</w:t>
      </w:r>
      <w:r w:rsidR="00726088" w:rsidRPr="00BD4AA1">
        <w:rPr>
          <w:rFonts w:asciiTheme="minorHAnsi" w:hAnsiTheme="minorHAnsi" w:cstheme="minorHAnsi"/>
          <w:b/>
          <w:bCs/>
          <w:i/>
          <w:iCs/>
          <w:sz w:val="22"/>
          <w:szCs w:val="22"/>
        </w:rPr>
        <w:t>Příloha č. 1</w:t>
      </w:r>
      <w:r w:rsidR="00726088" w:rsidRPr="00BD4AA1">
        <w:rPr>
          <w:rFonts w:asciiTheme="minorHAnsi" w:hAnsiTheme="minorHAnsi" w:cstheme="minorHAnsi"/>
          <w:i/>
          <w:iCs/>
          <w:sz w:val="22"/>
          <w:szCs w:val="22"/>
        </w:rPr>
        <w:t>“</w:t>
      </w:r>
      <w:r w:rsidR="00726088" w:rsidRPr="00475AEB">
        <w:rPr>
          <w:rFonts w:asciiTheme="minorHAnsi" w:hAnsiTheme="minorHAnsi" w:cstheme="minorHAnsi"/>
          <w:sz w:val="22"/>
          <w:szCs w:val="22"/>
        </w:rPr>
        <w:t>)</w:t>
      </w:r>
      <w:r w:rsidR="009C62AA" w:rsidRPr="00475AEB">
        <w:rPr>
          <w:rFonts w:asciiTheme="minorHAnsi" w:hAnsiTheme="minorHAnsi" w:cstheme="minorHAnsi"/>
          <w:sz w:val="22"/>
          <w:szCs w:val="22"/>
        </w:rPr>
        <w:t>, včetně všech součástí a příslušenství</w:t>
      </w:r>
      <w:r w:rsidR="00475AEB">
        <w:rPr>
          <w:rFonts w:asciiTheme="minorHAnsi" w:hAnsiTheme="minorHAnsi" w:cstheme="minorHAnsi"/>
          <w:sz w:val="22"/>
          <w:szCs w:val="22"/>
        </w:rPr>
        <w:t xml:space="preserve"> </w:t>
      </w:r>
      <w:bookmarkStart w:id="2" w:name="_Hlk87346857"/>
      <w:r w:rsidR="002F0873" w:rsidRPr="00475AEB">
        <w:rPr>
          <w:rFonts w:asciiTheme="minorHAnsi" w:hAnsiTheme="minorHAnsi" w:cstheme="minorHAnsi"/>
          <w:sz w:val="22"/>
          <w:szCs w:val="22"/>
        </w:rPr>
        <w:t>(dále jen</w:t>
      </w:r>
      <w:r w:rsidR="00ED324B" w:rsidRPr="00475AEB">
        <w:rPr>
          <w:rFonts w:asciiTheme="minorHAnsi" w:hAnsiTheme="minorHAnsi" w:cstheme="minorHAnsi"/>
          <w:sz w:val="22"/>
          <w:szCs w:val="22"/>
        </w:rPr>
        <w:t xml:space="preserve"> </w:t>
      </w:r>
      <w:r w:rsidR="00C13CFF" w:rsidRPr="00BD4AA1">
        <w:rPr>
          <w:rFonts w:asciiTheme="minorHAnsi" w:hAnsiTheme="minorHAnsi" w:cstheme="minorHAnsi"/>
          <w:i/>
          <w:iCs/>
          <w:sz w:val="22"/>
          <w:szCs w:val="22"/>
        </w:rPr>
        <w:t>„</w:t>
      </w:r>
      <w:r w:rsidR="00C13CFF" w:rsidRPr="00BD4AA1">
        <w:rPr>
          <w:rFonts w:asciiTheme="minorHAnsi" w:hAnsiTheme="minorHAnsi" w:cstheme="minorHAnsi"/>
          <w:b/>
          <w:bCs/>
          <w:i/>
          <w:iCs/>
          <w:sz w:val="22"/>
          <w:szCs w:val="22"/>
        </w:rPr>
        <w:t>Předmět nájmu</w:t>
      </w:r>
      <w:r w:rsidR="00C13CFF" w:rsidRPr="00BD4AA1">
        <w:rPr>
          <w:rFonts w:asciiTheme="minorHAnsi" w:hAnsiTheme="minorHAnsi" w:cstheme="minorHAnsi"/>
          <w:i/>
          <w:iCs/>
          <w:sz w:val="22"/>
          <w:szCs w:val="22"/>
        </w:rPr>
        <w:t>“</w:t>
      </w:r>
      <w:r w:rsidR="002F0873" w:rsidRPr="00475AEB">
        <w:rPr>
          <w:rFonts w:asciiTheme="minorHAnsi" w:hAnsiTheme="minorHAnsi" w:cstheme="minorHAnsi"/>
          <w:sz w:val="22"/>
          <w:szCs w:val="22"/>
        </w:rPr>
        <w:t>)</w:t>
      </w:r>
      <w:r w:rsidR="005F1078" w:rsidRPr="00475AEB">
        <w:rPr>
          <w:rFonts w:asciiTheme="minorHAnsi" w:hAnsiTheme="minorHAnsi" w:cstheme="minorHAnsi"/>
          <w:sz w:val="22"/>
          <w:szCs w:val="22"/>
        </w:rPr>
        <w:t>.</w:t>
      </w:r>
      <w:bookmarkEnd w:id="2"/>
    </w:p>
    <w:p w:rsidR="00763A5F" w:rsidRPr="008D4126" w:rsidRDefault="00420DCB" w:rsidP="00B11329">
      <w:pPr>
        <w:pStyle w:val="Nadpis1"/>
      </w:pPr>
      <w:r w:rsidRPr="008D4126">
        <w:lastRenderedPageBreak/>
        <w:t xml:space="preserve">Předmět </w:t>
      </w:r>
      <w:r w:rsidR="0080387F">
        <w:t>S</w:t>
      </w:r>
      <w:r w:rsidRPr="008D4126">
        <w:t>mlouvy</w:t>
      </w:r>
    </w:p>
    <w:p w:rsidR="005F1078" w:rsidRDefault="009F72E4"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Pronajímatel přenechává Nájemci Předmět nájmu k užívání na dobu dle této </w:t>
      </w:r>
      <w:r w:rsidR="00A33C39">
        <w:rPr>
          <w:rFonts w:asciiTheme="minorHAnsi" w:hAnsiTheme="minorHAnsi" w:cstheme="minorHAnsi"/>
          <w:sz w:val="22"/>
          <w:szCs w:val="22"/>
        </w:rPr>
        <w:t>S</w:t>
      </w:r>
      <w:r w:rsidRPr="008D4126">
        <w:rPr>
          <w:rFonts w:asciiTheme="minorHAnsi" w:hAnsiTheme="minorHAnsi" w:cstheme="minorHAnsi"/>
          <w:sz w:val="22"/>
          <w:szCs w:val="22"/>
        </w:rPr>
        <w:t xml:space="preserve">mlouvy a Nájemce se zavazuje platit za to Pronajímateli nájemné ve výši stanovené touto </w:t>
      </w:r>
      <w:r w:rsidR="00A33C39">
        <w:rPr>
          <w:rFonts w:asciiTheme="minorHAnsi" w:hAnsiTheme="minorHAnsi" w:cstheme="minorHAnsi"/>
          <w:sz w:val="22"/>
          <w:szCs w:val="22"/>
        </w:rPr>
        <w:t>S</w:t>
      </w:r>
      <w:r w:rsidRPr="008D4126">
        <w:rPr>
          <w:rFonts w:asciiTheme="minorHAnsi" w:hAnsiTheme="minorHAnsi" w:cstheme="minorHAnsi"/>
          <w:sz w:val="22"/>
          <w:szCs w:val="22"/>
        </w:rPr>
        <w:t>mlouvou.</w:t>
      </w:r>
    </w:p>
    <w:p w:rsidR="00596896" w:rsidRPr="004E0BE2" w:rsidRDefault="002925DA"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Společně s Předmětem nájmu je Nájemce oprávněn užívat </w:t>
      </w:r>
      <w:r w:rsidR="00873BF2" w:rsidRPr="008D4126">
        <w:rPr>
          <w:rFonts w:asciiTheme="minorHAnsi" w:hAnsiTheme="minorHAnsi" w:cstheme="minorHAnsi"/>
          <w:sz w:val="22"/>
          <w:szCs w:val="22"/>
        </w:rPr>
        <w:t>WC</w:t>
      </w:r>
      <w:r w:rsidR="00035EC7">
        <w:rPr>
          <w:rFonts w:asciiTheme="minorHAnsi" w:hAnsiTheme="minorHAnsi" w:cstheme="minorHAnsi"/>
          <w:sz w:val="22"/>
          <w:szCs w:val="22"/>
        </w:rPr>
        <w:t xml:space="preserve"> a denní místnost, které jsou společné pro veškerý personál Ambulantního traktu</w:t>
      </w:r>
      <w:r w:rsidR="00E33764">
        <w:rPr>
          <w:rFonts w:asciiTheme="minorHAnsi" w:hAnsiTheme="minorHAnsi" w:cstheme="minorHAnsi"/>
          <w:sz w:val="22"/>
          <w:szCs w:val="22"/>
        </w:rPr>
        <w:t>, a dále volně přístupné společné prostory Ambulantního traktu</w:t>
      </w:r>
      <w:r w:rsidR="00216703">
        <w:rPr>
          <w:rFonts w:asciiTheme="minorHAnsi" w:hAnsiTheme="minorHAnsi" w:cstheme="minorHAnsi"/>
          <w:sz w:val="22"/>
          <w:szCs w:val="22"/>
        </w:rPr>
        <w:t>.</w:t>
      </w:r>
    </w:p>
    <w:p w:rsidR="00B16EAA" w:rsidRPr="008D4126" w:rsidRDefault="00F96B2D"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Účelem nájmu je </w:t>
      </w:r>
      <w:r w:rsidR="007F2821" w:rsidRPr="008D4126">
        <w:rPr>
          <w:rFonts w:asciiTheme="minorHAnsi" w:hAnsiTheme="minorHAnsi" w:cstheme="minorHAnsi"/>
          <w:sz w:val="22"/>
          <w:szCs w:val="22"/>
        </w:rPr>
        <w:t xml:space="preserve">užívání </w:t>
      </w:r>
      <w:r w:rsidRPr="008D4126">
        <w:rPr>
          <w:rFonts w:asciiTheme="minorHAnsi" w:hAnsiTheme="minorHAnsi" w:cstheme="minorHAnsi"/>
          <w:sz w:val="22"/>
          <w:szCs w:val="22"/>
        </w:rPr>
        <w:t>Předmětu nájmu</w:t>
      </w:r>
      <w:r w:rsidR="00012360" w:rsidRPr="008D4126">
        <w:rPr>
          <w:rFonts w:asciiTheme="minorHAnsi" w:hAnsiTheme="minorHAnsi" w:cstheme="minorHAnsi"/>
          <w:sz w:val="22"/>
          <w:szCs w:val="22"/>
        </w:rPr>
        <w:t xml:space="preserve"> </w:t>
      </w:r>
      <w:r w:rsidR="005F3B4D">
        <w:rPr>
          <w:rFonts w:asciiTheme="minorHAnsi" w:hAnsiTheme="minorHAnsi" w:cstheme="minorHAnsi"/>
          <w:sz w:val="22"/>
          <w:szCs w:val="22"/>
        </w:rPr>
        <w:t xml:space="preserve">k provozování </w:t>
      </w:r>
      <w:r w:rsidR="009E21A1">
        <w:rPr>
          <w:rFonts w:asciiTheme="minorHAnsi" w:hAnsiTheme="minorHAnsi" w:cstheme="minorHAnsi"/>
          <w:sz w:val="22"/>
          <w:szCs w:val="22"/>
        </w:rPr>
        <w:t xml:space="preserve">klinické </w:t>
      </w:r>
      <w:r w:rsidR="00526E62">
        <w:rPr>
          <w:rFonts w:asciiTheme="minorHAnsi" w:hAnsiTheme="minorHAnsi" w:cstheme="minorHAnsi"/>
          <w:sz w:val="22"/>
          <w:szCs w:val="22"/>
        </w:rPr>
        <w:t>logopedie</w:t>
      </w:r>
      <w:r w:rsidR="00012360" w:rsidRPr="008D4126">
        <w:rPr>
          <w:rFonts w:asciiTheme="minorHAnsi" w:hAnsiTheme="minorHAnsi" w:cstheme="minorHAnsi"/>
          <w:sz w:val="22"/>
          <w:szCs w:val="22"/>
        </w:rPr>
        <w:t>.</w:t>
      </w:r>
    </w:p>
    <w:p w:rsidR="00420DCB" w:rsidRPr="008D4126" w:rsidRDefault="00420DCB" w:rsidP="00B11329">
      <w:pPr>
        <w:pStyle w:val="Nadpis1"/>
      </w:pPr>
      <w:r w:rsidRPr="008D4126">
        <w:t>Doba nájmu</w:t>
      </w:r>
    </w:p>
    <w:p w:rsidR="00420DCB" w:rsidRDefault="0035694C"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Nájemní právo dle této </w:t>
      </w:r>
      <w:r w:rsidR="00A33C39">
        <w:rPr>
          <w:rFonts w:asciiTheme="minorHAnsi" w:hAnsiTheme="minorHAnsi" w:cstheme="minorHAnsi"/>
          <w:sz w:val="22"/>
          <w:szCs w:val="22"/>
        </w:rPr>
        <w:t>S</w:t>
      </w:r>
      <w:r w:rsidRPr="008D4126">
        <w:rPr>
          <w:rFonts w:asciiTheme="minorHAnsi" w:hAnsiTheme="minorHAnsi" w:cstheme="minorHAnsi"/>
          <w:sz w:val="22"/>
          <w:szCs w:val="22"/>
        </w:rPr>
        <w:t>mlouvy vzniká dne</w:t>
      </w:r>
      <w:r w:rsidR="006D3651">
        <w:rPr>
          <w:rFonts w:asciiTheme="minorHAnsi" w:hAnsiTheme="minorHAnsi" w:cstheme="minorHAnsi"/>
          <w:sz w:val="22"/>
          <w:szCs w:val="22"/>
        </w:rPr>
        <w:t xml:space="preserve"> </w:t>
      </w:r>
      <w:r w:rsidR="006B306F">
        <w:rPr>
          <w:rFonts w:asciiTheme="minorHAnsi" w:hAnsiTheme="minorHAnsi" w:cstheme="minorHAnsi"/>
          <w:sz w:val="22"/>
          <w:szCs w:val="22"/>
        </w:rPr>
        <w:t>1</w:t>
      </w:r>
      <w:r w:rsidR="00DE4164">
        <w:rPr>
          <w:rFonts w:asciiTheme="minorHAnsi" w:hAnsiTheme="minorHAnsi" w:cstheme="minorHAnsi"/>
          <w:sz w:val="22"/>
          <w:szCs w:val="22"/>
        </w:rPr>
        <w:t>.</w:t>
      </w:r>
      <w:r w:rsidR="00F96B59">
        <w:rPr>
          <w:rFonts w:asciiTheme="minorHAnsi" w:hAnsiTheme="minorHAnsi" w:cstheme="minorHAnsi"/>
          <w:sz w:val="22"/>
          <w:szCs w:val="22"/>
        </w:rPr>
        <w:t xml:space="preserve"> </w:t>
      </w:r>
      <w:r w:rsidR="006B306F">
        <w:rPr>
          <w:rFonts w:asciiTheme="minorHAnsi" w:hAnsiTheme="minorHAnsi" w:cstheme="minorHAnsi"/>
          <w:sz w:val="22"/>
          <w:szCs w:val="22"/>
        </w:rPr>
        <w:t>2</w:t>
      </w:r>
      <w:r w:rsidR="00DE4164">
        <w:rPr>
          <w:rFonts w:asciiTheme="minorHAnsi" w:hAnsiTheme="minorHAnsi" w:cstheme="minorHAnsi"/>
          <w:sz w:val="22"/>
          <w:szCs w:val="22"/>
        </w:rPr>
        <w:t>.</w:t>
      </w:r>
      <w:r w:rsidR="00F96B59">
        <w:rPr>
          <w:rFonts w:asciiTheme="minorHAnsi" w:hAnsiTheme="minorHAnsi" w:cstheme="minorHAnsi"/>
          <w:sz w:val="22"/>
          <w:szCs w:val="22"/>
        </w:rPr>
        <w:t xml:space="preserve"> </w:t>
      </w:r>
      <w:r w:rsidR="00DE4164">
        <w:rPr>
          <w:rFonts w:asciiTheme="minorHAnsi" w:hAnsiTheme="minorHAnsi" w:cstheme="minorHAnsi"/>
          <w:sz w:val="22"/>
          <w:szCs w:val="22"/>
        </w:rPr>
        <w:t>202</w:t>
      </w:r>
      <w:r w:rsidR="00E12538">
        <w:rPr>
          <w:rFonts w:asciiTheme="minorHAnsi" w:hAnsiTheme="minorHAnsi" w:cstheme="minorHAnsi"/>
          <w:sz w:val="22"/>
          <w:szCs w:val="22"/>
        </w:rPr>
        <w:t>5</w:t>
      </w:r>
      <w:r w:rsidRPr="008D4126">
        <w:rPr>
          <w:rFonts w:asciiTheme="minorHAnsi" w:hAnsiTheme="minorHAnsi" w:cstheme="minorHAnsi"/>
          <w:sz w:val="22"/>
          <w:szCs w:val="22"/>
        </w:rPr>
        <w:t>.</w:t>
      </w:r>
    </w:p>
    <w:p w:rsidR="0035694C" w:rsidRPr="008D4126" w:rsidRDefault="0035694C"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Nájemní právo je sjednáno na dobu </w:t>
      </w:r>
      <w:r w:rsidR="00216B7E">
        <w:rPr>
          <w:rFonts w:asciiTheme="minorHAnsi" w:hAnsiTheme="minorHAnsi" w:cstheme="minorHAnsi"/>
          <w:sz w:val="22"/>
          <w:szCs w:val="22"/>
        </w:rPr>
        <w:t xml:space="preserve">určitou </w:t>
      </w:r>
      <w:r w:rsidR="00DE4164">
        <w:rPr>
          <w:rFonts w:asciiTheme="minorHAnsi" w:hAnsiTheme="minorHAnsi" w:cstheme="minorHAnsi"/>
          <w:sz w:val="22"/>
          <w:szCs w:val="22"/>
        </w:rPr>
        <w:t xml:space="preserve">do </w:t>
      </w:r>
      <w:r w:rsidR="00920D8E">
        <w:rPr>
          <w:rFonts w:asciiTheme="minorHAnsi" w:hAnsiTheme="minorHAnsi" w:cstheme="minorHAnsi"/>
          <w:sz w:val="22"/>
          <w:szCs w:val="22"/>
        </w:rPr>
        <w:t>3</w:t>
      </w:r>
      <w:r w:rsidR="00DE7FA4">
        <w:rPr>
          <w:rFonts w:asciiTheme="minorHAnsi" w:hAnsiTheme="minorHAnsi" w:cstheme="minorHAnsi"/>
          <w:sz w:val="22"/>
          <w:szCs w:val="22"/>
        </w:rPr>
        <w:t>1</w:t>
      </w:r>
      <w:r w:rsidR="00920D8E">
        <w:rPr>
          <w:rFonts w:asciiTheme="minorHAnsi" w:hAnsiTheme="minorHAnsi" w:cstheme="minorHAnsi"/>
          <w:sz w:val="22"/>
          <w:szCs w:val="22"/>
        </w:rPr>
        <w:t>.</w:t>
      </w:r>
      <w:r w:rsidR="00F96B59">
        <w:rPr>
          <w:rFonts w:asciiTheme="minorHAnsi" w:hAnsiTheme="minorHAnsi" w:cstheme="minorHAnsi"/>
          <w:sz w:val="22"/>
          <w:szCs w:val="22"/>
        </w:rPr>
        <w:t xml:space="preserve"> </w:t>
      </w:r>
      <w:r w:rsidR="00920D8E">
        <w:rPr>
          <w:rFonts w:asciiTheme="minorHAnsi" w:hAnsiTheme="minorHAnsi" w:cstheme="minorHAnsi"/>
          <w:sz w:val="22"/>
          <w:szCs w:val="22"/>
        </w:rPr>
        <w:t>1.</w:t>
      </w:r>
      <w:r w:rsidR="00F96B59">
        <w:rPr>
          <w:rFonts w:asciiTheme="minorHAnsi" w:hAnsiTheme="minorHAnsi" w:cstheme="minorHAnsi"/>
          <w:sz w:val="22"/>
          <w:szCs w:val="22"/>
        </w:rPr>
        <w:t xml:space="preserve"> </w:t>
      </w:r>
      <w:r w:rsidR="00920D8E">
        <w:rPr>
          <w:rFonts w:asciiTheme="minorHAnsi" w:hAnsiTheme="minorHAnsi" w:cstheme="minorHAnsi"/>
          <w:sz w:val="22"/>
          <w:szCs w:val="22"/>
        </w:rPr>
        <w:t>202</w:t>
      </w:r>
      <w:r w:rsidR="006B306F">
        <w:rPr>
          <w:rFonts w:asciiTheme="minorHAnsi" w:hAnsiTheme="minorHAnsi" w:cstheme="minorHAnsi"/>
          <w:sz w:val="22"/>
          <w:szCs w:val="22"/>
        </w:rPr>
        <w:t>6</w:t>
      </w:r>
      <w:r w:rsidRPr="008D4126">
        <w:rPr>
          <w:rFonts w:asciiTheme="minorHAnsi" w:hAnsiTheme="minorHAnsi" w:cstheme="minorHAnsi"/>
          <w:sz w:val="22"/>
          <w:szCs w:val="22"/>
        </w:rPr>
        <w:t>.</w:t>
      </w:r>
    </w:p>
    <w:p w:rsidR="000055B9" w:rsidRPr="008D4126" w:rsidRDefault="0058536E" w:rsidP="00B11329">
      <w:pPr>
        <w:pStyle w:val="Nadpis1"/>
      </w:pPr>
      <w:r w:rsidRPr="008D4126">
        <w:t>Nájemné</w:t>
      </w:r>
      <w:r w:rsidR="00962D3D" w:rsidRPr="008D4126">
        <w:t xml:space="preserve">, </w:t>
      </w:r>
      <w:r w:rsidR="00872AF3">
        <w:t xml:space="preserve">paušální náhrada, </w:t>
      </w:r>
      <w:r w:rsidR="00962D3D" w:rsidRPr="008D4126">
        <w:t>platební podmínky</w:t>
      </w:r>
    </w:p>
    <w:p w:rsidR="00EC4CD6" w:rsidRDefault="0058536E"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Za užívání Předmětu nájmu </w:t>
      </w:r>
      <w:r w:rsidR="00EC4CD6">
        <w:rPr>
          <w:rFonts w:asciiTheme="minorHAnsi" w:hAnsiTheme="minorHAnsi" w:cstheme="minorHAnsi"/>
          <w:sz w:val="22"/>
          <w:szCs w:val="22"/>
        </w:rPr>
        <w:t xml:space="preserve">a vybavení předmětu nájmu </w:t>
      </w:r>
      <w:r w:rsidRPr="008D4126">
        <w:rPr>
          <w:rFonts w:asciiTheme="minorHAnsi" w:hAnsiTheme="minorHAnsi" w:cstheme="minorHAnsi"/>
          <w:sz w:val="22"/>
          <w:szCs w:val="22"/>
        </w:rPr>
        <w:t>je Nájemce povinen hradit nájemné v</w:t>
      </w:r>
      <w:r w:rsidR="00B00ACE" w:rsidRPr="008D4126">
        <w:rPr>
          <w:rFonts w:asciiTheme="minorHAnsi" w:hAnsiTheme="minorHAnsi" w:cstheme="minorHAnsi"/>
          <w:sz w:val="22"/>
          <w:szCs w:val="22"/>
        </w:rPr>
        <w:t>e výši</w:t>
      </w:r>
      <w:r w:rsidR="00D012E6">
        <w:rPr>
          <w:rFonts w:asciiTheme="minorHAnsi" w:hAnsiTheme="minorHAnsi" w:cstheme="minorHAnsi"/>
          <w:sz w:val="22"/>
          <w:szCs w:val="22"/>
        </w:rPr>
        <w:t xml:space="preserve"> </w:t>
      </w:r>
      <w:r w:rsidR="00A414DD">
        <w:rPr>
          <w:rFonts w:asciiTheme="minorHAnsi" w:hAnsiTheme="minorHAnsi" w:cstheme="minorHAnsi"/>
          <w:sz w:val="22"/>
          <w:szCs w:val="22"/>
        </w:rPr>
        <w:t>5</w:t>
      </w:r>
      <w:r w:rsidR="001021E7" w:rsidRPr="007C76F1">
        <w:rPr>
          <w:rFonts w:asciiTheme="minorHAnsi" w:hAnsiTheme="minorHAnsi" w:cstheme="minorHAnsi"/>
          <w:sz w:val="22"/>
          <w:szCs w:val="22"/>
        </w:rPr>
        <w:t xml:space="preserve"> </w:t>
      </w:r>
      <w:r w:rsidR="00A414DD">
        <w:rPr>
          <w:rFonts w:asciiTheme="minorHAnsi" w:hAnsiTheme="minorHAnsi" w:cstheme="minorHAnsi"/>
          <w:sz w:val="22"/>
          <w:szCs w:val="22"/>
        </w:rPr>
        <w:t>5</w:t>
      </w:r>
      <w:r w:rsidR="00D012E6" w:rsidRPr="007C76F1">
        <w:rPr>
          <w:rFonts w:asciiTheme="minorHAnsi" w:hAnsiTheme="minorHAnsi" w:cstheme="minorHAnsi"/>
          <w:sz w:val="22"/>
          <w:szCs w:val="22"/>
        </w:rPr>
        <w:t>00</w:t>
      </w:r>
      <w:r w:rsidR="005072CB" w:rsidRPr="007C76F1">
        <w:rPr>
          <w:rFonts w:asciiTheme="minorHAnsi" w:hAnsiTheme="minorHAnsi" w:cstheme="minorHAnsi"/>
          <w:sz w:val="22"/>
          <w:szCs w:val="22"/>
        </w:rPr>
        <w:t>,- Kč</w:t>
      </w:r>
      <w:r w:rsidR="005072CB">
        <w:rPr>
          <w:rFonts w:asciiTheme="minorHAnsi" w:hAnsiTheme="minorHAnsi" w:cstheme="minorHAnsi"/>
          <w:sz w:val="22"/>
          <w:szCs w:val="22"/>
        </w:rPr>
        <w:t xml:space="preserve"> měsíčně ode dne vzniku nájemního práva</w:t>
      </w:r>
      <w:r w:rsidR="0096102D">
        <w:rPr>
          <w:rFonts w:asciiTheme="minorHAnsi" w:hAnsiTheme="minorHAnsi" w:cstheme="minorHAnsi"/>
          <w:sz w:val="22"/>
          <w:szCs w:val="22"/>
        </w:rPr>
        <w:t xml:space="preserve"> </w:t>
      </w:r>
      <w:r w:rsidR="0096102D" w:rsidRPr="00475AEB">
        <w:rPr>
          <w:rFonts w:asciiTheme="minorHAnsi" w:hAnsiTheme="minorHAnsi" w:cstheme="minorHAnsi"/>
          <w:sz w:val="22"/>
          <w:szCs w:val="22"/>
        </w:rPr>
        <w:t xml:space="preserve">(dále jen </w:t>
      </w:r>
      <w:r w:rsidR="0096102D" w:rsidRPr="00BD4AA1">
        <w:rPr>
          <w:rFonts w:asciiTheme="minorHAnsi" w:hAnsiTheme="minorHAnsi" w:cstheme="minorHAnsi"/>
          <w:i/>
          <w:iCs/>
          <w:sz w:val="22"/>
          <w:szCs w:val="22"/>
        </w:rPr>
        <w:t>„</w:t>
      </w:r>
      <w:r w:rsidR="0096102D">
        <w:rPr>
          <w:rFonts w:asciiTheme="minorHAnsi" w:hAnsiTheme="minorHAnsi" w:cstheme="minorHAnsi"/>
          <w:b/>
          <w:bCs/>
          <w:i/>
          <w:iCs/>
          <w:sz w:val="22"/>
          <w:szCs w:val="22"/>
        </w:rPr>
        <w:t>Nájemné</w:t>
      </w:r>
      <w:r w:rsidR="0096102D" w:rsidRPr="00BD4AA1">
        <w:rPr>
          <w:rFonts w:asciiTheme="minorHAnsi" w:hAnsiTheme="minorHAnsi" w:cstheme="minorHAnsi"/>
          <w:i/>
          <w:iCs/>
          <w:sz w:val="22"/>
          <w:szCs w:val="22"/>
        </w:rPr>
        <w:t>“</w:t>
      </w:r>
      <w:r w:rsidR="0096102D" w:rsidRPr="00475AEB">
        <w:rPr>
          <w:rFonts w:asciiTheme="minorHAnsi" w:hAnsiTheme="minorHAnsi" w:cstheme="minorHAnsi"/>
          <w:sz w:val="22"/>
          <w:szCs w:val="22"/>
        </w:rPr>
        <w:t>)</w:t>
      </w:r>
      <w:r w:rsidR="0096102D" w:rsidRPr="0096102D">
        <w:rPr>
          <w:rFonts w:asciiTheme="minorHAnsi" w:hAnsiTheme="minorHAnsi" w:cstheme="minorHAnsi"/>
          <w:sz w:val="22"/>
          <w:szCs w:val="22"/>
        </w:rPr>
        <w:t>.</w:t>
      </w:r>
    </w:p>
    <w:p w:rsidR="005D279C" w:rsidRPr="007B04CD" w:rsidRDefault="00872AF3" w:rsidP="005D279C">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Za </w:t>
      </w:r>
      <w:r w:rsidR="006A1407">
        <w:rPr>
          <w:rFonts w:asciiTheme="minorHAnsi" w:hAnsiTheme="minorHAnsi" w:cstheme="minorHAnsi"/>
          <w:sz w:val="22"/>
          <w:szCs w:val="22"/>
        </w:rPr>
        <w:t>služby</w:t>
      </w:r>
      <w:r>
        <w:rPr>
          <w:rFonts w:asciiTheme="minorHAnsi" w:hAnsiTheme="minorHAnsi" w:cstheme="minorHAnsi"/>
          <w:sz w:val="22"/>
          <w:szCs w:val="22"/>
        </w:rPr>
        <w:t xml:space="preserve"> </w:t>
      </w:r>
      <w:r w:rsidR="00F65405">
        <w:rPr>
          <w:rFonts w:asciiTheme="minorHAnsi" w:hAnsiTheme="minorHAnsi" w:cstheme="minorHAnsi"/>
          <w:sz w:val="22"/>
          <w:szCs w:val="22"/>
        </w:rPr>
        <w:t>(</w:t>
      </w:r>
      <w:r w:rsidR="00F65405" w:rsidRPr="00F65405">
        <w:rPr>
          <w:rFonts w:asciiTheme="minorHAnsi" w:hAnsiTheme="minorHAnsi" w:cstheme="minorHAnsi"/>
          <w:color w:val="auto"/>
          <w:sz w:val="22"/>
          <w:szCs w:val="22"/>
        </w:rPr>
        <w:t>dodávky tepla, teplé a studené vody, elektrické energie, odvod odpadních vod, likvidaci komunálního odpadu</w:t>
      </w:r>
      <w:r w:rsidR="00F65405">
        <w:rPr>
          <w:rFonts w:asciiTheme="minorHAnsi" w:hAnsiTheme="minorHAnsi" w:cstheme="minorHAnsi"/>
          <w:color w:val="auto"/>
          <w:sz w:val="22"/>
          <w:szCs w:val="22"/>
        </w:rPr>
        <w:t>)</w:t>
      </w:r>
      <w:r w:rsidR="00F65405">
        <w:rPr>
          <w:rFonts w:asciiTheme="minorHAnsi" w:hAnsiTheme="minorHAnsi" w:cstheme="minorHAnsi"/>
          <w:sz w:val="22"/>
          <w:szCs w:val="22"/>
        </w:rPr>
        <w:t xml:space="preserve"> </w:t>
      </w:r>
      <w:r w:rsidRPr="00F65405">
        <w:rPr>
          <w:rFonts w:asciiTheme="minorHAnsi" w:hAnsiTheme="minorHAnsi" w:cstheme="minorHAnsi"/>
          <w:sz w:val="22"/>
          <w:szCs w:val="22"/>
        </w:rPr>
        <w:t>dodávan</w:t>
      </w:r>
      <w:r w:rsidR="006A1407">
        <w:rPr>
          <w:rFonts w:asciiTheme="minorHAnsi" w:hAnsiTheme="minorHAnsi" w:cstheme="minorHAnsi"/>
          <w:sz w:val="22"/>
          <w:szCs w:val="22"/>
        </w:rPr>
        <w:t>é</w:t>
      </w:r>
      <w:r w:rsidRPr="00F65405">
        <w:rPr>
          <w:rFonts w:asciiTheme="minorHAnsi" w:hAnsiTheme="minorHAnsi" w:cstheme="minorHAnsi"/>
          <w:sz w:val="22"/>
          <w:szCs w:val="22"/>
        </w:rPr>
        <w:t xml:space="preserve"> do Předmětu nájmu </w:t>
      </w:r>
      <w:r w:rsidR="00521F74">
        <w:rPr>
          <w:rFonts w:asciiTheme="minorHAnsi" w:hAnsiTheme="minorHAnsi" w:cstheme="minorHAnsi"/>
          <w:sz w:val="22"/>
          <w:szCs w:val="22"/>
        </w:rPr>
        <w:t xml:space="preserve">či s Předmětem nájmu související </w:t>
      </w:r>
      <w:r w:rsidRPr="00F65405">
        <w:rPr>
          <w:rFonts w:asciiTheme="minorHAnsi" w:hAnsiTheme="minorHAnsi" w:cstheme="minorHAnsi"/>
          <w:sz w:val="22"/>
          <w:szCs w:val="22"/>
        </w:rPr>
        <w:t xml:space="preserve">je Nájemce povinen hradit paušál </w:t>
      </w:r>
      <w:r w:rsidRPr="007C76F1">
        <w:rPr>
          <w:rFonts w:asciiTheme="minorHAnsi" w:hAnsiTheme="minorHAnsi" w:cstheme="minorHAnsi"/>
          <w:sz w:val="22"/>
          <w:szCs w:val="22"/>
        </w:rPr>
        <w:t>ve výši</w:t>
      </w:r>
      <w:r w:rsidR="00521F74" w:rsidRPr="007C76F1">
        <w:rPr>
          <w:rFonts w:asciiTheme="minorHAnsi" w:hAnsiTheme="minorHAnsi" w:cstheme="minorHAnsi"/>
          <w:sz w:val="22"/>
          <w:szCs w:val="22"/>
        </w:rPr>
        <w:t xml:space="preserve"> </w:t>
      </w:r>
      <w:r w:rsidRPr="007C76F1">
        <w:rPr>
          <w:rFonts w:asciiTheme="minorHAnsi" w:hAnsiTheme="minorHAnsi" w:cstheme="minorHAnsi"/>
          <w:sz w:val="22"/>
          <w:szCs w:val="22"/>
        </w:rPr>
        <w:t xml:space="preserve">1 </w:t>
      </w:r>
      <w:r w:rsidR="00A414DD">
        <w:rPr>
          <w:rFonts w:asciiTheme="minorHAnsi" w:hAnsiTheme="minorHAnsi" w:cstheme="minorHAnsi"/>
          <w:sz w:val="22"/>
          <w:szCs w:val="22"/>
        </w:rPr>
        <w:t>5</w:t>
      </w:r>
      <w:r w:rsidRPr="007C76F1">
        <w:rPr>
          <w:rFonts w:asciiTheme="minorHAnsi" w:hAnsiTheme="minorHAnsi" w:cstheme="minorHAnsi"/>
          <w:sz w:val="22"/>
          <w:szCs w:val="22"/>
        </w:rPr>
        <w:t>00,- Kč měsíčně</w:t>
      </w:r>
      <w:r w:rsidRPr="00F65405">
        <w:rPr>
          <w:rFonts w:asciiTheme="minorHAnsi" w:hAnsiTheme="minorHAnsi" w:cstheme="minorHAnsi"/>
          <w:sz w:val="22"/>
          <w:szCs w:val="22"/>
        </w:rPr>
        <w:t xml:space="preserve"> ode dne vzniku nájemního práva (dále jen </w:t>
      </w:r>
      <w:r w:rsidRPr="00F65405">
        <w:rPr>
          <w:rFonts w:asciiTheme="minorHAnsi" w:hAnsiTheme="minorHAnsi" w:cstheme="minorHAnsi"/>
          <w:i/>
          <w:iCs/>
          <w:sz w:val="22"/>
          <w:szCs w:val="22"/>
        </w:rPr>
        <w:t>„</w:t>
      </w:r>
      <w:r w:rsidRPr="00F65405">
        <w:rPr>
          <w:rFonts w:asciiTheme="minorHAnsi" w:hAnsiTheme="minorHAnsi" w:cstheme="minorHAnsi"/>
          <w:b/>
          <w:bCs/>
          <w:i/>
          <w:iCs/>
          <w:sz w:val="22"/>
          <w:szCs w:val="22"/>
        </w:rPr>
        <w:t>Paušál</w:t>
      </w:r>
      <w:r w:rsidRPr="00F65405">
        <w:rPr>
          <w:rFonts w:asciiTheme="minorHAnsi" w:hAnsiTheme="minorHAnsi" w:cstheme="minorHAnsi"/>
          <w:i/>
          <w:iCs/>
          <w:sz w:val="22"/>
          <w:szCs w:val="22"/>
        </w:rPr>
        <w:t>“</w:t>
      </w:r>
      <w:r w:rsidRPr="00F65405">
        <w:rPr>
          <w:rFonts w:asciiTheme="minorHAnsi" w:hAnsiTheme="minorHAnsi" w:cstheme="minorHAnsi"/>
          <w:sz w:val="22"/>
          <w:szCs w:val="22"/>
        </w:rPr>
        <w:t>).</w:t>
      </w:r>
      <w:r w:rsidR="005D279C">
        <w:rPr>
          <w:rFonts w:asciiTheme="minorHAnsi" w:hAnsiTheme="minorHAnsi" w:cstheme="minorHAnsi"/>
          <w:sz w:val="22"/>
          <w:szCs w:val="22"/>
        </w:rPr>
        <w:t xml:space="preserve"> </w:t>
      </w:r>
      <w:r w:rsidR="005D279C" w:rsidRPr="005D279C">
        <w:rPr>
          <w:rFonts w:asciiTheme="minorHAnsi" w:hAnsiTheme="minorHAnsi" w:cstheme="minorHAnsi"/>
          <w:color w:val="auto"/>
          <w:sz w:val="22"/>
          <w:szCs w:val="22"/>
        </w:rPr>
        <w:t xml:space="preserve">Pronajímatel je oprávněn jednostranně písemně změnit výši </w:t>
      </w:r>
      <w:r w:rsidR="005D279C">
        <w:rPr>
          <w:rFonts w:asciiTheme="minorHAnsi" w:hAnsiTheme="minorHAnsi" w:cstheme="minorHAnsi"/>
          <w:color w:val="auto"/>
          <w:sz w:val="22"/>
          <w:szCs w:val="22"/>
        </w:rPr>
        <w:t xml:space="preserve">Paušálu, </w:t>
      </w:r>
      <w:r w:rsidR="005D279C" w:rsidRPr="005D279C">
        <w:rPr>
          <w:rFonts w:asciiTheme="minorHAnsi" w:hAnsiTheme="minorHAnsi" w:cstheme="minorHAnsi"/>
          <w:color w:val="auto"/>
          <w:sz w:val="22"/>
          <w:szCs w:val="22"/>
        </w:rPr>
        <w:t xml:space="preserve">nová výše </w:t>
      </w:r>
      <w:r w:rsidR="005D279C">
        <w:rPr>
          <w:rFonts w:asciiTheme="minorHAnsi" w:hAnsiTheme="minorHAnsi" w:cstheme="minorHAnsi"/>
          <w:color w:val="auto"/>
          <w:sz w:val="22"/>
          <w:szCs w:val="22"/>
        </w:rPr>
        <w:t xml:space="preserve">Paušálu </w:t>
      </w:r>
      <w:r w:rsidR="005D279C" w:rsidRPr="005D279C">
        <w:rPr>
          <w:rFonts w:asciiTheme="minorHAnsi" w:hAnsiTheme="minorHAnsi" w:cstheme="minorHAnsi"/>
          <w:color w:val="auto"/>
          <w:sz w:val="22"/>
          <w:szCs w:val="22"/>
        </w:rPr>
        <w:t xml:space="preserve">je účinná od prvního dne měsíce následujícího po doručení oznámení o změně výše </w:t>
      </w:r>
      <w:r w:rsidR="005D279C">
        <w:rPr>
          <w:rFonts w:asciiTheme="minorHAnsi" w:hAnsiTheme="minorHAnsi" w:cstheme="minorHAnsi"/>
          <w:color w:val="auto"/>
          <w:sz w:val="22"/>
          <w:szCs w:val="22"/>
        </w:rPr>
        <w:t xml:space="preserve">Paušálu </w:t>
      </w:r>
      <w:r w:rsidR="005D279C" w:rsidRPr="005D279C">
        <w:rPr>
          <w:rFonts w:asciiTheme="minorHAnsi" w:hAnsiTheme="minorHAnsi" w:cstheme="minorHAnsi"/>
          <w:color w:val="auto"/>
          <w:sz w:val="22"/>
          <w:szCs w:val="22"/>
        </w:rPr>
        <w:t>Nájemci, nestanoví-li Pronajímatel v oznámení okamžik pozdější.</w:t>
      </w:r>
    </w:p>
    <w:p w:rsidR="007B04CD" w:rsidRDefault="007B04CD" w:rsidP="007B04CD">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bookmarkStart w:id="3" w:name="_Hlk87372234"/>
      <w:r w:rsidRPr="008D4126">
        <w:rPr>
          <w:rFonts w:asciiTheme="minorHAnsi" w:eastAsia="Times New Roman" w:hAnsiTheme="minorHAnsi" w:cstheme="minorHAnsi"/>
          <w:sz w:val="22"/>
          <w:szCs w:val="22"/>
        </w:rPr>
        <w:t xml:space="preserve">Pronajímatel </w:t>
      </w:r>
      <w:r w:rsidR="00DE7FA4">
        <w:rPr>
          <w:rFonts w:asciiTheme="minorHAnsi" w:eastAsia="Times New Roman" w:hAnsiTheme="minorHAnsi" w:cstheme="minorHAnsi"/>
          <w:sz w:val="22"/>
          <w:szCs w:val="22"/>
        </w:rPr>
        <w:t xml:space="preserve">je </w:t>
      </w:r>
      <w:r w:rsidRPr="008D4126">
        <w:rPr>
          <w:rFonts w:asciiTheme="minorHAnsi" w:eastAsia="Times New Roman" w:hAnsiTheme="minorHAnsi" w:cstheme="minorHAnsi"/>
          <w:sz w:val="22"/>
          <w:szCs w:val="22"/>
        </w:rPr>
        <w:t>oprávněn Nájemné zvýšit o průměrnou roční míru inflace vyhlášenou Českým statistickým úřadem za kalendářní rok předcházející kalendářnímu roku, v němž hodlá Pronajímatel Nájemné způsobem dle tohoto odstavce zvyšovat (průměrnou roční mírou inflace se rozumí míra inflace vyjádřená přírůstkem průměrného ročního indexu spotřebitelských cen v měsíci prosinci kalendářního roku, za nějž je průměrná roční míra inflace zjišťována). Činí-li vyhlášená průměrná roční míra inflace např. 2%, je Pronajímatel oprávněn zvýšit stávající Nájemné o 2%.</w:t>
      </w:r>
    </w:p>
    <w:p w:rsidR="007B04CD" w:rsidRDefault="007B04CD" w:rsidP="007B04CD">
      <w:pPr>
        <w:pStyle w:val="Odstavecseseznamem"/>
        <w:numPr>
          <w:ilvl w:val="0"/>
          <w:numId w:val="9"/>
        </w:numPr>
        <w:spacing w:after="120" w:line="276" w:lineRule="auto"/>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Zvýšení Nájemného a jeho novou výši je Pronajímatel povinen Nájemci oznámit písemně. Nová výše Nájemného sdělená Nájemci Pronajímatelem je účinná od </w:t>
      </w:r>
      <w:r>
        <w:rPr>
          <w:rFonts w:asciiTheme="minorHAnsi" w:eastAsia="Times New Roman" w:hAnsiTheme="minorHAnsi" w:cstheme="minorHAnsi"/>
          <w:sz w:val="22"/>
          <w:szCs w:val="22"/>
        </w:rPr>
        <w:t xml:space="preserve">prvního </w:t>
      </w:r>
      <w:r w:rsidRPr="008D4126">
        <w:rPr>
          <w:rFonts w:asciiTheme="minorHAnsi" w:eastAsia="Times New Roman" w:hAnsiTheme="minorHAnsi" w:cstheme="minorHAnsi"/>
          <w:sz w:val="22"/>
          <w:szCs w:val="22"/>
        </w:rPr>
        <w:t>dne měsíce následujícího po doručení oznámení o zvýšení Nájemného Nájemci, nestanoví-li Pronajímatel v oznámení okamžik pozdější.</w:t>
      </w:r>
    </w:p>
    <w:bookmarkEnd w:id="3"/>
    <w:p w:rsidR="002E7394" w:rsidRDefault="00962D3D" w:rsidP="002E7394">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Sjednané měsíční Nájemné </w:t>
      </w:r>
      <w:r w:rsidR="002E57CA">
        <w:rPr>
          <w:rFonts w:asciiTheme="minorHAnsi" w:hAnsiTheme="minorHAnsi" w:cstheme="minorHAnsi"/>
          <w:sz w:val="22"/>
          <w:szCs w:val="22"/>
        </w:rPr>
        <w:t xml:space="preserve">a měsíční Paušál </w:t>
      </w:r>
      <w:r w:rsidRPr="008D4126">
        <w:rPr>
          <w:rFonts w:asciiTheme="minorHAnsi" w:hAnsiTheme="minorHAnsi" w:cstheme="minorHAnsi"/>
          <w:sz w:val="22"/>
          <w:szCs w:val="22"/>
        </w:rPr>
        <w:t>je Nájemce povinen hradit předem na následující měsíc</w:t>
      </w:r>
      <w:r w:rsidR="0096102D">
        <w:rPr>
          <w:rFonts w:asciiTheme="minorHAnsi" w:hAnsiTheme="minorHAnsi" w:cstheme="minorHAnsi"/>
          <w:sz w:val="22"/>
          <w:szCs w:val="22"/>
        </w:rPr>
        <w:t>,</w:t>
      </w:r>
      <w:r w:rsidR="0096102D" w:rsidRPr="0096102D">
        <w:t xml:space="preserve"> </w:t>
      </w:r>
      <w:r w:rsidR="0096102D" w:rsidRPr="0096102D">
        <w:rPr>
          <w:rFonts w:asciiTheme="minorHAnsi" w:hAnsiTheme="minorHAnsi" w:cstheme="minorHAnsi"/>
          <w:sz w:val="22"/>
          <w:szCs w:val="22"/>
        </w:rPr>
        <w:t xml:space="preserve">vždy do 25. dne měsíce předcházejícího měsíci, za který je </w:t>
      </w:r>
      <w:r w:rsidR="0096102D">
        <w:rPr>
          <w:rFonts w:asciiTheme="minorHAnsi" w:hAnsiTheme="minorHAnsi" w:cstheme="minorHAnsi"/>
          <w:sz w:val="22"/>
          <w:szCs w:val="22"/>
        </w:rPr>
        <w:t>N</w:t>
      </w:r>
      <w:r w:rsidR="0096102D" w:rsidRPr="0096102D">
        <w:rPr>
          <w:rFonts w:asciiTheme="minorHAnsi" w:hAnsiTheme="minorHAnsi" w:cstheme="minorHAnsi"/>
          <w:sz w:val="22"/>
          <w:szCs w:val="22"/>
        </w:rPr>
        <w:t>ájem</w:t>
      </w:r>
      <w:r w:rsidR="0096102D">
        <w:rPr>
          <w:rFonts w:asciiTheme="minorHAnsi" w:hAnsiTheme="minorHAnsi" w:cstheme="minorHAnsi"/>
          <w:sz w:val="22"/>
          <w:szCs w:val="22"/>
        </w:rPr>
        <w:t xml:space="preserve">né </w:t>
      </w:r>
      <w:r w:rsidR="00E63399">
        <w:rPr>
          <w:rFonts w:asciiTheme="minorHAnsi" w:hAnsiTheme="minorHAnsi" w:cstheme="minorHAnsi"/>
          <w:sz w:val="22"/>
          <w:szCs w:val="22"/>
        </w:rPr>
        <w:t xml:space="preserve">a Paušál </w:t>
      </w:r>
      <w:r w:rsidR="0096102D" w:rsidRPr="0096102D">
        <w:rPr>
          <w:rFonts w:asciiTheme="minorHAnsi" w:hAnsiTheme="minorHAnsi" w:cstheme="minorHAnsi"/>
          <w:sz w:val="22"/>
          <w:szCs w:val="22"/>
        </w:rPr>
        <w:t>hrazen</w:t>
      </w:r>
      <w:r w:rsidR="002E7394">
        <w:rPr>
          <w:rFonts w:asciiTheme="minorHAnsi" w:hAnsiTheme="minorHAnsi" w:cstheme="minorHAnsi"/>
          <w:sz w:val="22"/>
          <w:szCs w:val="22"/>
        </w:rPr>
        <w:t xml:space="preserve">, a to na bankovní účet </w:t>
      </w:r>
      <w:r w:rsidR="00D56D19">
        <w:rPr>
          <w:rFonts w:asciiTheme="minorHAnsi" w:hAnsiTheme="minorHAnsi" w:cstheme="minorHAnsi"/>
          <w:sz w:val="22"/>
          <w:szCs w:val="22"/>
        </w:rPr>
        <w:t>Pronajímatele uvedený v záhlaví této Smlouvy.</w:t>
      </w:r>
    </w:p>
    <w:p w:rsidR="00BD6721" w:rsidRDefault="00BD6721"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Nájemce je povinen složit k rukám Pronajímatele kauci ve výši </w:t>
      </w:r>
      <w:r w:rsidR="00A414DD">
        <w:rPr>
          <w:rFonts w:asciiTheme="minorHAnsi" w:hAnsiTheme="minorHAnsi" w:cstheme="minorHAnsi"/>
          <w:sz w:val="22"/>
          <w:szCs w:val="22"/>
        </w:rPr>
        <w:t>5</w:t>
      </w:r>
      <w:r w:rsidR="00D56D19">
        <w:rPr>
          <w:rFonts w:asciiTheme="minorHAnsi" w:hAnsiTheme="minorHAnsi" w:cstheme="minorHAnsi"/>
          <w:sz w:val="22"/>
          <w:szCs w:val="22"/>
        </w:rPr>
        <w:t xml:space="preserve"> </w:t>
      </w:r>
      <w:r w:rsidR="00701D17">
        <w:rPr>
          <w:rFonts w:asciiTheme="minorHAnsi" w:hAnsiTheme="minorHAnsi" w:cstheme="minorHAnsi"/>
          <w:sz w:val="22"/>
          <w:szCs w:val="22"/>
        </w:rPr>
        <w:t>000,- Kč</w:t>
      </w:r>
      <w:r>
        <w:rPr>
          <w:rFonts w:asciiTheme="minorHAnsi" w:hAnsiTheme="minorHAnsi" w:cstheme="minorHAnsi"/>
          <w:sz w:val="22"/>
          <w:szCs w:val="22"/>
        </w:rPr>
        <w:t xml:space="preserve"> (dále jen </w:t>
      </w:r>
      <w:r w:rsidRPr="00D56D19">
        <w:rPr>
          <w:rFonts w:asciiTheme="minorHAnsi" w:hAnsiTheme="minorHAnsi" w:cstheme="minorHAnsi"/>
          <w:i/>
          <w:iCs/>
          <w:sz w:val="22"/>
          <w:szCs w:val="22"/>
        </w:rPr>
        <w:t>„</w:t>
      </w:r>
      <w:r w:rsidR="00374EB1" w:rsidRPr="00D56D19">
        <w:rPr>
          <w:rFonts w:asciiTheme="minorHAnsi" w:hAnsiTheme="minorHAnsi" w:cstheme="minorHAnsi"/>
          <w:b/>
          <w:bCs/>
          <w:i/>
          <w:iCs/>
          <w:sz w:val="22"/>
          <w:szCs w:val="22"/>
        </w:rPr>
        <w:t>Jistota</w:t>
      </w:r>
      <w:r w:rsidRPr="00D56D19">
        <w:rPr>
          <w:rFonts w:asciiTheme="minorHAnsi" w:hAnsiTheme="minorHAnsi" w:cstheme="minorHAnsi"/>
          <w:i/>
          <w:iCs/>
          <w:sz w:val="22"/>
          <w:szCs w:val="22"/>
        </w:rPr>
        <w:t>“</w:t>
      </w:r>
      <w:r>
        <w:rPr>
          <w:rFonts w:asciiTheme="minorHAnsi" w:hAnsiTheme="minorHAnsi" w:cstheme="minorHAnsi"/>
          <w:sz w:val="22"/>
          <w:szCs w:val="22"/>
        </w:rPr>
        <w:t xml:space="preserve">). </w:t>
      </w:r>
      <w:r w:rsidR="00374EB1">
        <w:rPr>
          <w:rFonts w:asciiTheme="minorHAnsi" w:hAnsiTheme="minorHAnsi" w:cstheme="minorHAnsi"/>
          <w:sz w:val="22"/>
          <w:szCs w:val="22"/>
        </w:rPr>
        <w:t xml:space="preserve">Jistota </w:t>
      </w:r>
      <w:r>
        <w:rPr>
          <w:rFonts w:asciiTheme="minorHAnsi" w:hAnsiTheme="minorHAnsi" w:cstheme="minorHAnsi"/>
          <w:sz w:val="22"/>
          <w:szCs w:val="22"/>
        </w:rPr>
        <w:t>je spla</w:t>
      </w:r>
      <w:r w:rsidR="00AA4D7C">
        <w:rPr>
          <w:rFonts w:asciiTheme="minorHAnsi" w:hAnsiTheme="minorHAnsi" w:cstheme="minorHAnsi"/>
          <w:sz w:val="22"/>
          <w:szCs w:val="22"/>
        </w:rPr>
        <w:t>tná společně s Nájemným za první měsíc nájemního vztahu.</w:t>
      </w:r>
    </w:p>
    <w:p w:rsidR="00AA4D7C" w:rsidRDefault="00AA4D7C"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Pronajímatel je oprávněn použít </w:t>
      </w:r>
      <w:r w:rsidR="00374EB1">
        <w:rPr>
          <w:rFonts w:asciiTheme="minorHAnsi" w:hAnsiTheme="minorHAnsi" w:cstheme="minorHAnsi"/>
          <w:sz w:val="22"/>
          <w:szCs w:val="22"/>
        </w:rPr>
        <w:t xml:space="preserve">Jistotu </w:t>
      </w:r>
      <w:r>
        <w:rPr>
          <w:rFonts w:asciiTheme="minorHAnsi" w:hAnsiTheme="minorHAnsi" w:cstheme="minorHAnsi"/>
          <w:sz w:val="22"/>
          <w:szCs w:val="22"/>
        </w:rPr>
        <w:t xml:space="preserve">na úhradu jakékoliv splatné </w:t>
      </w:r>
      <w:r w:rsidR="006D75E3">
        <w:rPr>
          <w:rFonts w:asciiTheme="minorHAnsi" w:hAnsiTheme="minorHAnsi" w:cstheme="minorHAnsi"/>
          <w:sz w:val="22"/>
          <w:szCs w:val="22"/>
        </w:rPr>
        <w:t xml:space="preserve">neuhrazené </w:t>
      </w:r>
      <w:r>
        <w:rPr>
          <w:rFonts w:asciiTheme="minorHAnsi" w:hAnsiTheme="minorHAnsi" w:cstheme="minorHAnsi"/>
          <w:sz w:val="22"/>
          <w:szCs w:val="22"/>
        </w:rPr>
        <w:t xml:space="preserve">pohledávky </w:t>
      </w:r>
      <w:r w:rsidR="006D75E3">
        <w:rPr>
          <w:rFonts w:asciiTheme="minorHAnsi" w:hAnsiTheme="minorHAnsi" w:cstheme="minorHAnsi"/>
          <w:sz w:val="22"/>
          <w:szCs w:val="22"/>
        </w:rPr>
        <w:t xml:space="preserve">Pronajímatele za Nájemcem vzniklé na základě této </w:t>
      </w:r>
      <w:r w:rsidR="008B0A55">
        <w:rPr>
          <w:rFonts w:asciiTheme="minorHAnsi" w:hAnsiTheme="minorHAnsi" w:cstheme="minorHAnsi"/>
          <w:sz w:val="22"/>
          <w:szCs w:val="22"/>
        </w:rPr>
        <w:t>S</w:t>
      </w:r>
      <w:r w:rsidR="006D75E3">
        <w:rPr>
          <w:rFonts w:asciiTheme="minorHAnsi" w:hAnsiTheme="minorHAnsi" w:cstheme="minorHAnsi"/>
          <w:sz w:val="22"/>
          <w:szCs w:val="22"/>
        </w:rPr>
        <w:t>mlouvy nebo v souvislosti s ní.</w:t>
      </w:r>
    </w:p>
    <w:p w:rsidR="006D75E3" w:rsidRDefault="00EE4EC1"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V případě použití </w:t>
      </w:r>
      <w:r w:rsidR="00374EB1">
        <w:rPr>
          <w:rFonts w:asciiTheme="minorHAnsi" w:hAnsiTheme="minorHAnsi" w:cstheme="minorHAnsi"/>
          <w:sz w:val="22"/>
          <w:szCs w:val="22"/>
        </w:rPr>
        <w:t>Jistoty</w:t>
      </w:r>
      <w:r>
        <w:rPr>
          <w:rFonts w:asciiTheme="minorHAnsi" w:hAnsiTheme="minorHAnsi" w:cstheme="minorHAnsi"/>
          <w:sz w:val="22"/>
          <w:szCs w:val="22"/>
        </w:rPr>
        <w:t xml:space="preserve"> Pronajímatelem </w:t>
      </w:r>
      <w:r w:rsidR="00C51827">
        <w:rPr>
          <w:rFonts w:asciiTheme="minorHAnsi" w:hAnsiTheme="minorHAnsi" w:cstheme="minorHAnsi"/>
          <w:sz w:val="22"/>
          <w:szCs w:val="22"/>
        </w:rPr>
        <w:t xml:space="preserve">dle předchozího odstavce Pronajímatel </w:t>
      </w:r>
      <w:r w:rsidR="00C946D9">
        <w:rPr>
          <w:rFonts w:asciiTheme="minorHAnsi" w:hAnsiTheme="minorHAnsi" w:cstheme="minorHAnsi"/>
          <w:sz w:val="22"/>
          <w:szCs w:val="22"/>
        </w:rPr>
        <w:t xml:space="preserve">důvod použití </w:t>
      </w:r>
      <w:r w:rsidR="00374EB1">
        <w:rPr>
          <w:rFonts w:asciiTheme="minorHAnsi" w:hAnsiTheme="minorHAnsi" w:cstheme="minorHAnsi"/>
          <w:sz w:val="22"/>
          <w:szCs w:val="22"/>
        </w:rPr>
        <w:t xml:space="preserve">Jistoty </w:t>
      </w:r>
      <w:r w:rsidR="00C946D9">
        <w:rPr>
          <w:rFonts w:asciiTheme="minorHAnsi" w:hAnsiTheme="minorHAnsi" w:cstheme="minorHAnsi"/>
          <w:sz w:val="22"/>
          <w:szCs w:val="22"/>
        </w:rPr>
        <w:t xml:space="preserve">a </w:t>
      </w:r>
      <w:r w:rsidR="00C51827">
        <w:rPr>
          <w:rFonts w:asciiTheme="minorHAnsi" w:hAnsiTheme="minorHAnsi" w:cstheme="minorHAnsi"/>
          <w:sz w:val="22"/>
          <w:szCs w:val="22"/>
        </w:rPr>
        <w:t xml:space="preserve">výši použité </w:t>
      </w:r>
      <w:r w:rsidR="00374EB1">
        <w:rPr>
          <w:rFonts w:asciiTheme="minorHAnsi" w:hAnsiTheme="minorHAnsi" w:cstheme="minorHAnsi"/>
          <w:sz w:val="22"/>
          <w:szCs w:val="22"/>
        </w:rPr>
        <w:t xml:space="preserve">Jistoty </w:t>
      </w:r>
      <w:r w:rsidR="00C51827">
        <w:rPr>
          <w:rFonts w:asciiTheme="minorHAnsi" w:hAnsiTheme="minorHAnsi" w:cstheme="minorHAnsi"/>
          <w:sz w:val="22"/>
          <w:szCs w:val="22"/>
        </w:rPr>
        <w:t xml:space="preserve">Nájemci oznámí. Nájemce je povinen doplnit </w:t>
      </w:r>
      <w:r w:rsidR="00374EB1">
        <w:rPr>
          <w:rFonts w:asciiTheme="minorHAnsi" w:hAnsiTheme="minorHAnsi" w:cstheme="minorHAnsi"/>
          <w:sz w:val="22"/>
          <w:szCs w:val="22"/>
        </w:rPr>
        <w:t xml:space="preserve">Jistotu </w:t>
      </w:r>
      <w:r w:rsidR="00C946D9">
        <w:rPr>
          <w:rFonts w:asciiTheme="minorHAnsi" w:hAnsiTheme="minorHAnsi" w:cstheme="minorHAnsi"/>
          <w:sz w:val="22"/>
          <w:szCs w:val="22"/>
        </w:rPr>
        <w:t xml:space="preserve">k rukám Pronajímatele </w:t>
      </w:r>
      <w:r w:rsidR="00C51827">
        <w:rPr>
          <w:rFonts w:asciiTheme="minorHAnsi" w:hAnsiTheme="minorHAnsi" w:cstheme="minorHAnsi"/>
          <w:sz w:val="22"/>
          <w:szCs w:val="22"/>
        </w:rPr>
        <w:t xml:space="preserve">do původní výše do 15 dnů od doručení oznámení Pronajímatele </w:t>
      </w:r>
      <w:r w:rsidR="00C946D9">
        <w:rPr>
          <w:rFonts w:asciiTheme="minorHAnsi" w:hAnsiTheme="minorHAnsi" w:cstheme="minorHAnsi"/>
          <w:sz w:val="22"/>
          <w:szCs w:val="22"/>
        </w:rPr>
        <w:t xml:space="preserve">o použití </w:t>
      </w:r>
      <w:r w:rsidR="00374EB1">
        <w:rPr>
          <w:rFonts w:asciiTheme="minorHAnsi" w:hAnsiTheme="minorHAnsi" w:cstheme="minorHAnsi"/>
          <w:sz w:val="22"/>
          <w:szCs w:val="22"/>
        </w:rPr>
        <w:t>Jistoty</w:t>
      </w:r>
      <w:r w:rsidR="00C946D9">
        <w:rPr>
          <w:rFonts w:asciiTheme="minorHAnsi" w:hAnsiTheme="minorHAnsi" w:cstheme="minorHAnsi"/>
          <w:sz w:val="22"/>
          <w:szCs w:val="22"/>
        </w:rPr>
        <w:t>.</w:t>
      </w:r>
    </w:p>
    <w:p w:rsidR="00765D3C" w:rsidRDefault="00E140C8"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E140C8">
        <w:rPr>
          <w:rFonts w:asciiTheme="minorHAnsi" w:hAnsiTheme="minorHAnsi" w:cstheme="minorHAnsi"/>
          <w:sz w:val="22"/>
          <w:szCs w:val="22"/>
        </w:rPr>
        <w:t xml:space="preserve">Do </w:t>
      </w:r>
      <w:r>
        <w:rPr>
          <w:rFonts w:asciiTheme="minorHAnsi" w:hAnsiTheme="minorHAnsi" w:cstheme="minorHAnsi"/>
          <w:sz w:val="22"/>
          <w:szCs w:val="22"/>
        </w:rPr>
        <w:t xml:space="preserve">jednoho měsíce </w:t>
      </w:r>
      <w:r w:rsidRPr="00E140C8">
        <w:rPr>
          <w:rFonts w:asciiTheme="minorHAnsi" w:hAnsiTheme="minorHAnsi" w:cstheme="minorHAnsi"/>
          <w:sz w:val="22"/>
          <w:szCs w:val="22"/>
        </w:rPr>
        <w:t>od skončení náj</w:t>
      </w:r>
      <w:r>
        <w:rPr>
          <w:rFonts w:asciiTheme="minorHAnsi" w:hAnsiTheme="minorHAnsi" w:cstheme="minorHAnsi"/>
          <w:sz w:val="22"/>
          <w:szCs w:val="22"/>
        </w:rPr>
        <w:t xml:space="preserve">emního vztahu </w:t>
      </w:r>
      <w:r w:rsidRPr="00E140C8">
        <w:rPr>
          <w:rFonts w:asciiTheme="minorHAnsi" w:hAnsiTheme="minorHAnsi" w:cstheme="minorHAnsi"/>
          <w:sz w:val="22"/>
          <w:szCs w:val="22"/>
        </w:rPr>
        <w:t xml:space="preserve">dle této </w:t>
      </w:r>
      <w:r w:rsidR="00E06A67">
        <w:rPr>
          <w:rFonts w:asciiTheme="minorHAnsi" w:hAnsiTheme="minorHAnsi" w:cstheme="minorHAnsi"/>
          <w:sz w:val="22"/>
          <w:szCs w:val="22"/>
        </w:rPr>
        <w:t>S</w:t>
      </w:r>
      <w:r w:rsidRPr="00E140C8">
        <w:rPr>
          <w:rFonts w:asciiTheme="minorHAnsi" w:hAnsiTheme="minorHAnsi" w:cstheme="minorHAnsi"/>
          <w:sz w:val="22"/>
          <w:szCs w:val="22"/>
        </w:rPr>
        <w:t xml:space="preserve">mlouvy </w:t>
      </w:r>
      <w:r>
        <w:rPr>
          <w:rFonts w:asciiTheme="minorHAnsi" w:hAnsiTheme="minorHAnsi" w:cstheme="minorHAnsi"/>
          <w:sz w:val="22"/>
          <w:szCs w:val="22"/>
        </w:rPr>
        <w:t>P</w:t>
      </w:r>
      <w:r w:rsidRPr="00E140C8">
        <w:rPr>
          <w:rFonts w:asciiTheme="minorHAnsi" w:hAnsiTheme="minorHAnsi" w:cstheme="minorHAnsi"/>
          <w:sz w:val="22"/>
          <w:szCs w:val="22"/>
        </w:rPr>
        <w:t xml:space="preserve">ronajímatel vrátí </w:t>
      </w:r>
      <w:r>
        <w:rPr>
          <w:rFonts w:asciiTheme="minorHAnsi" w:hAnsiTheme="minorHAnsi" w:cstheme="minorHAnsi"/>
          <w:sz w:val="22"/>
          <w:szCs w:val="22"/>
        </w:rPr>
        <w:t>N</w:t>
      </w:r>
      <w:r w:rsidRPr="00E140C8">
        <w:rPr>
          <w:rFonts w:asciiTheme="minorHAnsi" w:hAnsiTheme="minorHAnsi" w:cstheme="minorHAnsi"/>
          <w:sz w:val="22"/>
          <w:szCs w:val="22"/>
        </w:rPr>
        <w:t xml:space="preserve">ájemci </w:t>
      </w:r>
      <w:r w:rsidR="008B0A55">
        <w:rPr>
          <w:rFonts w:asciiTheme="minorHAnsi" w:hAnsiTheme="minorHAnsi" w:cstheme="minorHAnsi"/>
          <w:sz w:val="22"/>
          <w:szCs w:val="22"/>
        </w:rPr>
        <w:t xml:space="preserve">Jistotu či její </w:t>
      </w:r>
      <w:r w:rsidRPr="00E140C8">
        <w:rPr>
          <w:rFonts w:asciiTheme="minorHAnsi" w:hAnsiTheme="minorHAnsi" w:cstheme="minorHAnsi"/>
          <w:sz w:val="22"/>
          <w:szCs w:val="22"/>
        </w:rPr>
        <w:t>nevyčerpanou část</w:t>
      </w:r>
      <w:r w:rsidR="00E973FF">
        <w:rPr>
          <w:rFonts w:asciiTheme="minorHAnsi" w:hAnsiTheme="minorHAnsi" w:cstheme="minorHAnsi"/>
          <w:sz w:val="22"/>
          <w:szCs w:val="22"/>
        </w:rPr>
        <w:t>.</w:t>
      </w:r>
    </w:p>
    <w:p w:rsidR="00FD42E9" w:rsidRPr="00FD42E9" w:rsidRDefault="00FD42E9" w:rsidP="00FD42E9">
      <w:pPr>
        <w:pStyle w:val="Odstavecseseznamem"/>
        <w:numPr>
          <w:ilvl w:val="0"/>
          <w:numId w:val="9"/>
        </w:numPr>
        <w:rPr>
          <w:rFonts w:asciiTheme="minorHAnsi" w:eastAsia="Times New Roman" w:hAnsiTheme="minorHAnsi" w:cstheme="minorHAnsi"/>
          <w:sz w:val="22"/>
          <w:szCs w:val="22"/>
        </w:rPr>
      </w:pPr>
      <w:r w:rsidRPr="00FD42E9">
        <w:rPr>
          <w:rFonts w:asciiTheme="minorHAnsi" w:eastAsia="Times New Roman" w:hAnsiTheme="minorHAnsi" w:cstheme="minorHAnsi"/>
          <w:sz w:val="22"/>
          <w:szCs w:val="22"/>
        </w:rPr>
        <w:t xml:space="preserve">Nájemce se vzdává </w:t>
      </w:r>
      <w:r>
        <w:rPr>
          <w:rFonts w:asciiTheme="minorHAnsi" w:eastAsia="Times New Roman" w:hAnsiTheme="minorHAnsi" w:cstheme="minorHAnsi"/>
          <w:sz w:val="22"/>
          <w:szCs w:val="22"/>
        </w:rPr>
        <w:t xml:space="preserve">práva na </w:t>
      </w:r>
      <w:r w:rsidRPr="00FD42E9">
        <w:rPr>
          <w:rFonts w:asciiTheme="minorHAnsi" w:eastAsia="Times New Roman" w:hAnsiTheme="minorHAnsi" w:cstheme="minorHAnsi"/>
          <w:sz w:val="22"/>
          <w:szCs w:val="22"/>
        </w:rPr>
        <w:t xml:space="preserve">úroky z Jistoty </w:t>
      </w:r>
      <w:r w:rsidR="00A9142B">
        <w:rPr>
          <w:rFonts w:asciiTheme="minorHAnsi" w:eastAsia="Times New Roman" w:hAnsiTheme="minorHAnsi" w:cstheme="minorHAnsi"/>
          <w:sz w:val="22"/>
          <w:szCs w:val="22"/>
        </w:rPr>
        <w:t xml:space="preserve">ve smyslu § 2254 </w:t>
      </w:r>
      <w:r w:rsidR="00452A5E">
        <w:rPr>
          <w:rFonts w:asciiTheme="minorHAnsi" w:eastAsia="Times New Roman" w:hAnsiTheme="minorHAnsi" w:cstheme="minorHAnsi"/>
          <w:sz w:val="22"/>
          <w:szCs w:val="22"/>
        </w:rPr>
        <w:t>odst. 2 Občanského zákoníku.</w:t>
      </w:r>
    </w:p>
    <w:p w:rsidR="008C09BB" w:rsidRPr="008D4126" w:rsidRDefault="008C09BB" w:rsidP="00B11329">
      <w:pPr>
        <w:pStyle w:val="Nadpis1"/>
      </w:pPr>
      <w:r w:rsidRPr="008D4126">
        <w:t>Pojištění</w:t>
      </w:r>
    </w:p>
    <w:p w:rsidR="00FB44AE" w:rsidRDefault="008C09BB"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Nájemce je povinen být po celou dobu trvání nájemního práva </w:t>
      </w:r>
      <w:r w:rsidR="0041258B" w:rsidRPr="008D4126">
        <w:rPr>
          <w:rFonts w:asciiTheme="minorHAnsi" w:hAnsiTheme="minorHAnsi" w:cstheme="minorHAnsi"/>
          <w:sz w:val="22"/>
          <w:szCs w:val="22"/>
        </w:rPr>
        <w:t xml:space="preserve">řádně </w:t>
      </w:r>
      <w:r w:rsidRPr="008D4126">
        <w:rPr>
          <w:rFonts w:asciiTheme="minorHAnsi" w:hAnsiTheme="minorHAnsi" w:cstheme="minorHAnsi"/>
          <w:sz w:val="22"/>
          <w:szCs w:val="22"/>
        </w:rPr>
        <w:t xml:space="preserve">pojištěn proti </w:t>
      </w:r>
      <w:r w:rsidR="004B6206" w:rsidRPr="008D4126">
        <w:rPr>
          <w:rFonts w:asciiTheme="minorHAnsi" w:hAnsiTheme="minorHAnsi" w:cstheme="minorHAnsi"/>
          <w:sz w:val="22"/>
          <w:szCs w:val="22"/>
        </w:rPr>
        <w:t xml:space="preserve">újmě </w:t>
      </w:r>
      <w:r w:rsidR="00F06D13" w:rsidRPr="008D4126">
        <w:rPr>
          <w:rFonts w:asciiTheme="minorHAnsi" w:hAnsiTheme="minorHAnsi" w:cstheme="minorHAnsi"/>
          <w:sz w:val="22"/>
          <w:szCs w:val="22"/>
        </w:rPr>
        <w:t>způsoben</w:t>
      </w:r>
      <w:r w:rsidR="004B6206" w:rsidRPr="008D4126">
        <w:rPr>
          <w:rFonts w:asciiTheme="minorHAnsi" w:hAnsiTheme="minorHAnsi" w:cstheme="minorHAnsi"/>
          <w:sz w:val="22"/>
          <w:szCs w:val="22"/>
        </w:rPr>
        <w:t xml:space="preserve">é </w:t>
      </w:r>
      <w:r w:rsidR="00046410" w:rsidRPr="008D4126">
        <w:rPr>
          <w:rFonts w:asciiTheme="minorHAnsi" w:hAnsiTheme="minorHAnsi" w:cstheme="minorHAnsi"/>
          <w:sz w:val="22"/>
          <w:szCs w:val="22"/>
        </w:rPr>
        <w:t xml:space="preserve">třetím osobám s limitem pojistného plnění nejméně </w:t>
      </w:r>
      <w:r w:rsidR="005077A7">
        <w:rPr>
          <w:rFonts w:asciiTheme="minorHAnsi" w:hAnsiTheme="minorHAnsi" w:cstheme="minorHAnsi"/>
          <w:sz w:val="22"/>
          <w:szCs w:val="22"/>
        </w:rPr>
        <w:t>5 000</w:t>
      </w:r>
      <w:r w:rsidR="003078CE">
        <w:rPr>
          <w:rFonts w:asciiTheme="minorHAnsi" w:hAnsiTheme="minorHAnsi" w:cstheme="minorHAnsi"/>
          <w:sz w:val="22"/>
          <w:szCs w:val="22"/>
        </w:rPr>
        <w:t> </w:t>
      </w:r>
      <w:r w:rsidR="005077A7">
        <w:rPr>
          <w:rFonts w:asciiTheme="minorHAnsi" w:hAnsiTheme="minorHAnsi" w:cstheme="minorHAnsi"/>
          <w:sz w:val="22"/>
          <w:szCs w:val="22"/>
        </w:rPr>
        <w:t>000</w:t>
      </w:r>
      <w:r w:rsidR="003078CE">
        <w:rPr>
          <w:rFonts w:asciiTheme="minorHAnsi" w:hAnsiTheme="minorHAnsi" w:cstheme="minorHAnsi"/>
          <w:sz w:val="22"/>
          <w:szCs w:val="22"/>
        </w:rPr>
        <w:t>,-</w:t>
      </w:r>
      <w:r w:rsidR="005077A7">
        <w:rPr>
          <w:rFonts w:asciiTheme="minorHAnsi" w:hAnsiTheme="minorHAnsi" w:cstheme="minorHAnsi"/>
          <w:sz w:val="22"/>
          <w:szCs w:val="22"/>
        </w:rPr>
        <w:t xml:space="preserve"> </w:t>
      </w:r>
      <w:r w:rsidR="00046410" w:rsidRPr="008D4126">
        <w:rPr>
          <w:rFonts w:asciiTheme="minorHAnsi" w:hAnsiTheme="minorHAnsi" w:cstheme="minorHAnsi"/>
          <w:sz w:val="22"/>
          <w:szCs w:val="22"/>
        </w:rPr>
        <w:t>Kč</w:t>
      </w:r>
      <w:r w:rsidR="0041258B" w:rsidRPr="008D4126">
        <w:rPr>
          <w:rFonts w:asciiTheme="minorHAnsi" w:hAnsiTheme="minorHAnsi" w:cstheme="minorHAnsi"/>
          <w:sz w:val="22"/>
          <w:szCs w:val="22"/>
        </w:rPr>
        <w:t>.</w:t>
      </w:r>
    </w:p>
    <w:p w:rsidR="00612F8B" w:rsidRPr="008D4126" w:rsidRDefault="00E31AAF" w:rsidP="00B11329">
      <w:pPr>
        <w:pStyle w:val="Nadpis1"/>
      </w:pPr>
      <w:r>
        <w:t>Ú</w:t>
      </w:r>
      <w:r w:rsidR="00612F8B" w:rsidRPr="008D4126">
        <w:t xml:space="preserve">držba </w:t>
      </w:r>
      <w:r w:rsidR="00901A54" w:rsidRPr="008D4126">
        <w:t xml:space="preserve">a opravy </w:t>
      </w:r>
      <w:r w:rsidR="00612F8B" w:rsidRPr="008D4126">
        <w:t>Předmětu nájmu</w:t>
      </w:r>
    </w:p>
    <w:p w:rsidR="00612F8B" w:rsidRDefault="009D5B16"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Nájemce je povinen pečovat o Předmět nájmu s péčí řádného hospodáře a udržovat jej v bezvadném stavu.</w:t>
      </w:r>
    </w:p>
    <w:p w:rsidR="006878AB" w:rsidRDefault="00C500D2"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Nájemce je povinen provádět </w:t>
      </w:r>
      <w:r w:rsidR="00AA1510" w:rsidRPr="008D4126">
        <w:rPr>
          <w:rFonts w:asciiTheme="minorHAnsi" w:hAnsiTheme="minorHAnsi" w:cstheme="minorHAnsi"/>
          <w:sz w:val="22"/>
          <w:szCs w:val="22"/>
        </w:rPr>
        <w:t xml:space="preserve">na vlastní náklady </w:t>
      </w:r>
      <w:r w:rsidR="003D5BAB" w:rsidRPr="008D4126">
        <w:rPr>
          <w:rFonts w:asciiTheme="minorHAnsi" w:hAnsiTheme="minorHAnsi" w:cstheme="minorHAnsi"/>
          <w:sz w:val="22"/>
          <w:szCs w:val="22"/>
        </w:rPr>
        <w:t xml:space="preserve">drobné </w:t>
      </w:r>
      <w:r w:rsidRPr="008D4126">
        <w:rPr>
          <w:rFonts w:asciiTheme="minorHAnsi" w:hAnsiTheme="minorHAnsi" w:cstheme="minorHAnsi"/>
          <w:sz w:val="22"/>
          <w:szCs w:val="22"/>
        </w:rPr>
        <w:t>opravy Předmětu nájmu</w:t>
      </w:r>
      <w:r w:rsidR="003D5BAB" w:rsidRPr="008D4126">
        <w:rPr>
          <w:rFonts w:asciiTheme="minorHAnsi" w:hAnsiTheme="minorHAnsi" w:cstheme="minorHAnsi"/>
          <w:sz w:val="22"/>
          <w:szCs w:val="22"/>
        </w:rPr>
        <w:t>. Drobnými opravami se rozumí jakékoliv opravy Předmětu nájmu, jeho součástí či příslušenství</w:t>
      </w:r>
      <w:r w:rsidR="00050A6E" w:rsidRPr="008D4126">
        <w:rPr>
          <w:rFonts w:asciiTheme="minorHAnsi" w:hAnsiTheme="minorHAnsi" w:cstheme="minorHAnsi"/>
          <w:sz w:val="22"/>
          <w:szCs w:val="22"/>
        </w:rPr>
        <w:t>, které v jednotlivém případě nepřesahují částku</w:t>
      </w:r>
      <w:r w:rsidR="00FF35FB">
        <w:rPr>
          <w:rFonts w:asciiTheme="minorHAnsi" w:hAnsiTheme="minorHAnsi" w:cstheme="minorHAnsi"/>
          <w:sz w:val="22"/>
          <w:szCs w:val="22"/>
        </w:rPr>
        <w:t xml:space="preserve"> 1 0</w:t>
      </w:r>
      <w:r w:rsidR="007D66A5">
        <w:rPr>
          <w:rFonts w:asciiTheme="minorHAnsi" w:hAnsiTheme="minorHAnsi" w:cstheme="minorHAnsi"/>
          <w:sz w:val="22"/>
          <w:szCs w:val="22"/>
        </w:rPr>
        <w:t>00</w:t>
      </w:r>
      <w:r w:rsidR="00050A6E" w:rsidRPr="008D4126">
        <w:rPr>
          <w:rFonts w:asciiTheme="minorHAnsi" w:hAnsiTheme="minorHAnsi" w:cstheme="minorHAnsi"/>
          <w:sz w:val="22"/>
          <w:szCs w:val="22"/>
        </w:rPr>
        <w:t xml:space="preserve">,- Kč bez DPH. Přesáhnou-li náklady na drobné opravy Předmětu nájmu za kalendářní rok částku </w:t>
      </w:r>
      <w:r w:rsidR="009F221D">
        <w:rPr>
          <w:rFonts w:asciiTheme="minorHAnsi" w:hAnsiTheme="minorHAnsi" w:cstheme="minorHAnsi"/>
          <w:sz w:val="22"/>
          <w:szCs w:val="22"/>
        </w:rPr>
        <w:t xml:space="preserve">5 </w:t>
      </w:r>
      <w:r w:rsidR="007D66A5">
        <w:rPr>
          <w:rFonts w:asciiTheme="minorHAnsi" w:hAnsiTheme="minorHAnsi" w:cstheme="minorHAnsi"/>
          <w:sz w:val="22"/>
          <w:szCs w:val="22"/>
        </w:rPr>
        <w:t>000</w:t>
      </w:r>
      <w:r w:rsidR="00050A6E" w:rsidRPr="008D4126">
        <w:rPr>
          <w:rFonts w:asciiTheme="minorHAnsi" w:hAnsiTheme="minorHAnsi" w:cstheme="minorHAnsi"/>
          <w:sz w:val="22"/>
          <w:szCs w:val="22"/>
        </w:rPr>
        <w:t xml:space="preserve">,- Kč bez DPH, </w:t>
      </w:r>
      <w:r w:rsidR="006217C4" w:rsidRPr="008D4126">
        <w:rPr>
          <w:rFonts w:asciiTheme="minorHAnsi" w:hAnsiTheme="minorHAnsi" w:cstheme="minorHAnsi"/>
          <w:sz w:val="22"/>
          <w:szCs w:val="22"/>
        </w:rPr>
        <w:t xml:space="preserve">je Pronajímatel povinen uhradit Nájemci náklady na opravy Předmětu nájmu bez DPH </w:t>
      </w:r>
      <w:r w:rsidR="00D136CD" w:rsidRPr="008D4126">
        <w:rPr>
          <w:rFonts w:asciiTheme="minorHAnsi" w:hAnsiTheme="minorHAnsi" w:cstheme="minorHAnsi"/>
          <w:sz w:val="22"/>
          <w:szCs w:val="22"/>
        </w:rPr>
        <w:t xml:space="preserve">v rozsahu, ve kterém </w:t>
      </w:r>
      <w:r w:rsidR="006217C4" w:rsidRPr="008D4126">
        <w:rPr>
          <w:rFonts w:asciiTheme="minorHAnsi" w:hAnsiTheme="minorHAnsi" w:cstheme="minorHAnsi"/>
          <w:sz w:val="22"/>
          <w:szCs w:val="22"/>
        </w:rPr>
        <w:t>přesahují</w:t>
      </w:r>
      <w:r w:rsidR="00D136CD" w:rsidRPr="008D4126">
        <w:rPr>
          <w:rFonts w:asciiTheme="minorHAnsi" w:hAnsiTheme="minorHAnsi" w:cstheme="minorHAnsi"/>
          <w:sz w:val="22"/>
          <w:szCs w:val="22"/>
        </w:rPr>
        <w:t xml:space="preserve"> </w:t>
      </w:r>
      <w:r w:rsidR="006217C4" w:rsidRPr="008D4126">
        <w:rPr>
          <w:rFonts w:asciiTheme="minorHAnsi" w:hAnsiTheme="minorHAnsi" w:cstheme="minorHAnsi"/>
          <w:sz w:val="22"/>
          <w:szCs w:val="22"/>
        </w:rPr>
        <w:t xml:space="preserve">částku </w:t>
      </w:r>
      <w:r w:rsidR="009F221D">
        <w:rPr>
          <w:rFonts w:asciiTheme="minorHAnsi" w:hAnsiTheme="minorHAnsi" w:cstheme="minorHAnsi"/>
          <w:sz w:val="22"/>
          <w:szCs w:val="22"/>
        </w:rPr>
        <w:t xml:space="preserve">5 </w:t>
      </w:r>
      <w:r w:rsidR="007D66A5">
        <w:rPr>
          <w:rFonts w:asciiTheme="minorHAnsi" w:hAnsiTheme="minorHAnsi" w:cstheme="minorHAnsi"/>
          <w:sz w:val="22"/>
          <w:szCs w:val="22"/>
        </w:rPr>
        <w:t>000</w:t>
      </w:r>
      <w:r w:rsidR="006217C4" w:rsidRPr="008D4126">
        <w:rPr>
          <w:rFonts w:asciiTheme="minorHAnsi" w:hAnsiTheme="minorHAnsi" w:cstheme="minorHAnsi"/>
          <w:sz w:val="22"/>
          <w:szCs w:val="22"/>
        </w:rPr>
        <w:t>,- Kč</w:t>
      </w:r>
      <w:r w:rsidR="00C90225" w:rsidRPr="008D4126">
        <w:rPr>
          <w:rFonts w:asciiTheme="minorHAnsi" w:hAnsiTheme="minorHAnsi" w:cstheme="minorHAnsi"/>
          <w:sz w:val="22"/>
          <w:szCs w:val="22"/>
        </w:rPr>
        <w:t xml:space="preserve"> bez DPH</w:t>
      </w:r>
      <w:r w:rsidR="006217C4" w:rsidRPr="008D4126">
        <w:rPr>
          <w:rFonts w:asciiTheme="minorHAnsi" w:hAnsiTheme="minorHAnsi" w:cstheme="minorHAnsi"/>
          <w:sz w:val="22"/>
          <w:szCs w:val="22"/>
        </w:rPr>
        <w:t>.</w:t>
      </w:r>
    </w:p>
    <w:p w:rsidR="00B82219" w:rsidRDefault="0082447E"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Pronajímatel je povinen zajišťovat servisní prohlídky Předmětu nájmu </w:t>
      </w:r>
      <w:r w:rsidR="00DA04D2">
        <w:rPr>
          <w:rFonts w:asciiTheme="minorHAnsi" w:hAnsiTheme="minorHAnsi" w:cstheme="minorHAnsi"/>
          <w:sz w:val="22"/>
          <w:szCs w:val="22"/>
        </w:rPr>
        <w:t>a jeho součástí</w:t>
      </w:r>
      <w:r w:rsidR="00752BF1" w:rsidRPr="008D4126">
        <w:rPr>
          <w:rFonts w:asciiTheme="minorHAnsi" w:hAnsiTheme="minorHAnsi" w:cstheme="minorHAnsi"/>
          <w:sz w:val="22"/>
          <w:szCs w:val="22"/>
        </w:rPr>
        <w:t xml:space="preserve">, </w:t>
      </w:r>
      <w:r w:rsidRPr="008D4126">
        <w:rPr>
          <w:rFonts w:asciiTheme="minorHAnsi" w:hAnsiTheme="minorHAnsi" w:cstheme="minorHAnsi"/>
          <w:sz w:val="22"/>
          <w:szCs w:val="22"/>
        </w:rPr>
        <w:t>kontroly a revize vyžadované právními předpisy</w:t>
      </w:r>
      <w:r w:rsidR="00BC2690" w:rsidRPr="008D4126">
        <w:rPr>
          <w:rFonts w:asciiTheme="minorHAnsi" w:hAnsiTheme="minorHAnsi" w:cstheme="minorHAnsi"/>
          <w:sz w:val="22"/>
          <w:szCs w:val="22"/>
        </w:rPr>
        <w:t xml:space="preserve"> a provádět </w:t>
      </w:r>
      <w:r w:rsidR="005D1E90" w:rsidRPr="008D4126">
        <w:rPr>
          <w:rFonts w:asciiTheme="minorHAnsi" w:hAnsiTheme="minorHAnsi" w:cstheme="minorHAnsi"/>
          <w:sz w:val="22"/>
          <w:szCs w:val="22"/>
        </w:rPr>
        <w:t>údržbu a opravy v rozsahu, v jakém k tomu není povinen Nájemce.</w:t>
      </w:r>
    </w:p>
    <w:p w:rsidR="00DA5815" w:rsidRPr="008D4126" w:rsidRDefault="00DA5815"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Nájemce je povinen vlastními náklady odstraňovat vzniklé škody na Předmětu nájmu, jejichž vznik způsobí Nájemce nebo osoby, které Předmět nájmu užívají s jeho souhlasem. Vzniklé škody je Nájemce přednostně povinen odstraňovat uvedením v předešlý stav. Nebude-li to možné, pak uvedením ve stejně kvalitní funkční stav dohodnutý písemně s Pronajímatelem. Nebude-li škoda takto Nájemcem bez zbytečného odkladu</w:t>
      </w:r>
      <w:r w:rsidR="00462A0B" w:rsidRPr="008D4126">
        <w:rPr>
          <w:rFonts w:asciiTheme="minorHAnsi" w:hAnsiTheme="minorHAnsi" w:cstheme="minorHAnsi"/>
          <w:sz w:val="22"/>
          <w:szCs w:val="22"/>
        </w:rPr>
        <w:t>, nejpozději však do jednoho měsíce,</w:t>
      </w:r>
      <w:r w:rsidRPr="008D4126">
        <w:rPr>
          <w:rFonts w:asciiTheme="minorHAnsi" w:hAnsiTheme="minorHAnsi" w:cstheme="minorHAnsi"/>
          <w:sz w:val="22"/>
          <w:szCs w:val="22"/>
        </w:rPr>
        <w:t xml:space="preserve"> odstraněna, má </w:t>
      </w:r>
      <w:r w:rsidR="006878AB" w:rsidRPr="008D4126">
        <w:rPr>
          <w:rFonts w:asciiTheme="minorHAnsi" w:hAnsiTheme="minorHAnsi" w:cstheme="minorHAnsi"/>
          <w:sz w:val="22"/>
          <w:szCs w:val="22"/>
        </w:rPr>
        <w:t>P</w:t>
      </w:r>
      <w:r w:rsidRPr="008D4126">
        <w:rPr>
          <w:rFonts w:asciiTheme="minorHAnsi" w:hAnsiTheme="minorHAnsi" w:cstheme="minorHAnsi"/>
          <w:sz w:val="22"/>
          <w:szCs w:val="22"/>
        </w:rPr>
        <w:t>ronajímatel právo na náhradu škody v</w:t>
      </w:r>
      <w:r w:rsidR="006878AB" w:rsidRPr="008D4126">
        <w:rPr>
          <w:rFonts w:asciiTheme="minorHAnsi" w:hAnsiTheme="minorHAnsi" w:cstheme="minorHAnsi"/>
          <w:sz w:val="22"/>
          <w:szCs w:val="22"/>
        </w:rPr>
        <w:t> </w:t>
      </w:r>
      <w:r w:rsidRPr="008D4126">
        <w:rPr>
          <w:rFonts w:asciiTheme="minorHAnsi" w:hAnsiTheme="minorHAnsi" w:cstheme="minorHAnsi"/>
          <w:sz w:val="22"/>
          <w:szCs w:val="22"/>
        </w:rPr>
        <w:t>penězích</w:t>
      </w:r>
      <w:r w:rsidR="006878AB" w:rsidRPr="008D4126">
        <w:rPr>
          <w:rFonts w:asciiTheme="minorHAnsi" w:hAnsiTheme="minorHAnsi" w:cstheme="minorHAnsi"/>
          <w:sz w:val="22"/>
          <w:szCs w:val="22"/>
        </w:rPr>
        <w:t>, případně na úhradu nákladů, které Pronajímatel vynaložil na uvedení Předmětu nájmu do původního stavu.</w:t>
      </w:r>
    </w:p>
    <w:p w:rsidR="00962D3D" w:rsidRPr="008D4126" w:rsidRDefault="007558C6" w:rsidP="00B11329">
      <w:pPr>
        <w:pStyle w:val="Nadpis1"/>
      </w:pPr>
      <w:r w:rsidRPr="008D4126">
        <w:t>Změny</w:t>
      </w:r>
      <w:r w:rsidR="00612F8B" w:rsidRPr="008D4126">
        <w:t xml:space="preserve"> Předmětu nájmu</w:t>
      </w:r>
    </w:p>
    <w:p w:rsidR="004D6714" w:rsidRDefault="00C44396"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Jakékoli stavební úpravy nebo jiné změn</w:t>
      </w:r>
      <w:r w:rsidR="007558C6" w:rsidRPr="008D4126">
        <w:rPr>
          <w:rFonts w:asciiTheme="minorHAnsi" w:hAnsiTheme="minorHAnsi" w:cstheme="minorHAnsi"/>
          <w:sz w:val="22"/>
          <w:szCs w:val="22"/>
        </w:rPr>
        <w:t xml:space="preserve">y </w:t>
      </w:r>
      <w:r w:rsidRPr="008D4126">
        <w:rPr>
          <w:rFonts w:asciiTheme="minorHAnsi" w:hAnsiTheme="minorHAnsi" w:cstheme="minorHAnsi"/>
          <w:sz w:val="22"/>
          <w:szCs w:val="22"/>
        </w:rPr>
        <w:t>Předmětu nájmu</w:t>
      </w:r>
      <w:r w:rsidR="00B7427C" w:rsidRPr="008D4126">
        <w:rPr>
          <w:rFonts w:asciiTheme="minorHAnsi" w:hAnsiTheme="minorHAnsi" w:cstheme="minorHAnsi"/>
          <w:sz w:val="22"/>
          <w:szCs w:val="22"/>
        </w:rPr>
        <w:t>, včetně instalace technologií (např. kamerového systému),</w:t>
      </w:r>
      <w:r w:rsidRPr="008D4126">
        <w:rPr>
          <w:rFonts w:asciiTheme="minorHAnsi" w:hAnsiTheme="minorHAnsi" w:cstheme="minorHAnsi"/>
          <w:sz w:val="22"/>
          <w:szCs w:val="22"/>
        </w:rPr>
        <w:t xml:space="preserve"> je Nájemce oprávněn provést vždy jen na základě předchozího písemného souhlasu Pronajímatele. Součástí souhlasu je i podrobná specifikace těchto změn, popřípadě jejich projekt. Veškeré náklady spojené s těmito změnami nebo úpravami nese v plné výši </w:t>
      </w:r>
      <w:r w:rsidR="00BC3DC9" w:rsidRPr="008D4126">
        <w:rPr>
          <w:rFonts w:asciiTheme="minorHAnsi" w:hAnsiTheme="minorHAnsi" w:cstheme="minorHAnsi"/>
          <w:sz w:val="22"/>
          <w:szCs w:val="22"/>
        </w:rPr>
        <w:t>N</w:t>
      </w:r>
      <w:r w:rsidRPr="008D4126">
        <w:rPr>
          <w:rFonts w:asciiTheme="minorHAnsi" w:hAnsiTheme="minorHAnsi" w:cstheme="minorHAnsi"/>
          <w:sz w:val="22"/>
          <w:szCs w:val="22"/>
        </w:rPr>
        <w:t>ájemce.</w:t>
      </w:r>
      <w:r w:rsidR="00E75E36" w:rsidRPr="008D4126">
        <w:rPr>
          <w:rFonts w:asciiTheme="minorHAnsi" w:hAnsiTheme="minorHAnsi" w:cstheme="minorHAnsi"/>
          <w:sz w:val="22"/>
          <w:szCs w:val="22"/>
        </w:rPr>
        <w:t xml:space="preserve"> </w:t>
      </w:r>
    </w:p>
    <w:p w:rsidR="001838D8" w:rsidRDefault="00E75E36"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Nájemce se tímto vzdává práva na vydání bezdůvodného obohacení, které by mohlo vzniknout na straně Pronajímatele v případě zhodnocení Předmětu nájmu stavebními úpravami nebo jinými změnami </w:t>
      </w:r>
      <w:r w:rsidR="004D6714" w:rsidRPr="008D4126">
        <w:rPr>
          <w:rFonts w:asciiTheme="minorHAnsi" w:hAnsiTheme="minorHAnsi" w:cstheme="minorHAnsi"/>
          <w:sz w:val="22"/>
          <w:szCs w:val="22"/>
        </w:rPr>
        <w:t>provedenými Nájemcem.</w:t>
      </w:r>
    </w:p>
    <w:p w:rsidR="00BC3DC9" w:rsidRPr="008D4126" w:rsidRDefault="00183084"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lastRenderedPageBreak/>
        <w:t>V přiměřené době p</w:t>
      </w:r>
      <w:r w:rsidR="00DB2AF4" w:rsidRPr="008D4126">
        <w:rPr>
          <w:rFonts w:asciiTheme="minorHAnsi" w:hAnsiTheme="minorHAnsi" w:cstheme="minorHAnsi"/>
          <w:sz w:val="22"/>
          <w:szCs w:val="22"/>
        </w:rPr>
        <w:t xml:space="preserve">řed zánikem nájemního vztahu je Nájemce povinen požádat Pronajímatele o sdělení, </w:t>
      </w:r>
      <w:r w:rsidR="002C6542" w:rsidRPr="008D4126">
        <w:rPr>
          <w:rFonts w:asciiTheme="minorHAnsi" w:hAnsiTheme="minorHAnsi" w:cstheme="minorHAnsi"/>
          <w:sz w:val="22"/>
          <w:szCs w:val="22"/>
        </w:rPr>
        <w:t>jaké úpravy</w:t>
      </w:r>
      <w:r w:rsidR="00250C25" w:rsidRPr="008D4126">
        <w:rPr>
          <w:rFonts w:asciiTheme="minorHAnsi" w:hAnsiTheme="minorHAnsi" w:cstheme="minorHAnsi"/>
          <w:sz w:val="22"/>
          <w:szCs w:val="22"/>
        </w:rPr>
        <w:t xml:space="preserve"> či </w:t>
      </w:r>
      <w:r w:rsidR="002C6542" w:rsidRPr="008D4126">
        <w:rPr>
          <w:rFonts w:asciiTheme="minorHAnsi" w:hAnsiTheme="minorHAnsi" w:cstheme="minorHAnsi"/>
          <w:sz w:val="22"/>
          <w:szCs w:val="22"/>
        </w:rPr>
        <w:t xml:space="preserve">změny </w:t>
      </w:r>
      <w:r w:rsidR="00250C25" w:rsidRPr="008D4126">
        <w:rPr>
          <w:rFonts w:asciiTheme="minorHAnsi" w:hAnsiTheme="minorHAnsi" w:cstheme="minorHAnsi"/>
          <w:sz w:val="22"/>
          <w:szCs w:val="22"/>
        </w:rPr>
        <w:t xml:space="preserve">Předmětu nájmu </w:t>
      </w:r>
      <w:r w:rsidR="003D5740" w:rsidRPr="008D4126">
        <w:rPr>
          <w:rFonts w:asciiTheme="minorHAnsi" w:hAnsiTheme="minorHAnsi" w:cstheme="minorHAnsi"/>
          <w:sz w:val="22"/>
          <w:szCs w:val="22"/>
        </w:rPr>
        <w:t xml:space="preserve">a </w:t>
      </w:r>
      <w:r w:rsidR="00250C25" w:rsidRPr="008D4126">
        <w:rPr>
          <w:rFonts w:asciiTheme="minorHAnsi" w:hAnsiTheme="minorHAnsi" w:cstheme="minorHAnsi"/>
          <w:sz w:val="22"/>
          <w:szCs w:val="22"/>
        </w:rPr>
        <w:t xml:space="preserve">jaké </w:t>
      </w:r>
      <w:r w:rsidR="003D5740" w:rsidRPr="008D4126">
        <w:rPr>
          <w:rFonts w:asciiTheme="minorHAnsi" w:hAnsiTheme="minorHAnsi" w:cstheme="minorHAnsi"/>
          <w:sz w:val="22"/>
          <w:szCs w:val="22"/>
        </w:rPr>
        <w:t xml:space="preserve">technologie instalované </w:t>
      </w:r>
      <w:r w:rsidR="002C6542" w:rsidRPr="008D4126">
        <w:rPr>
          <w:rFonts w:asciiTheme="minorHAnsi" w:hAnsiTheme="minorHAnsi" w:cstheme="minorHAnsi"/>
          <w:sz w:val="22"/>
          <w:szCs w:val="22"/>
        </w:rPr>
        <w:t xml:space="preserve">Nájemcem </w:t>
      </w:r>
      <w:r w:rsidR="003D5740" w:rsidRPr="008D4126">
        <w:rPr>
          <w:rFonts w:asciiTheme="minorHAnsi" w:hAnsiTheme="minorHAnsi" w:cstheme="minorHAnsi"/>
          <w:sz w:val="22"/>
          <w:szCs w:val="22"/>
        </w:rPr>
        <w:t xml:space="preserve">v nebo </w:t>
      </w:r>
      <w:r w:rsidR="002C6542" w:rsidRPr="008D4126">
        <w:rPr>
          <w:rFonts w:asciiTheme="minorHAnsi" w:hAnsiTheme="minorHAnsi" w:cstheme="minorHAnsi"/>
          <w:sz w:val="22"/>
          <w:szCs w:val="22"/>
        </w:rPr>
        <w:t>na Předmětu nájmu bude mít Pronajímatel zájem zachovat</w:t>
      </w:r>
      <w:r w:rsidR="00A445A6" w:rsidRPr="008D4126">
        <w:rPr>
          <w:rFonts w:asciiTheme="minorHAnsi" w:hAnsiTheme="minorHAnsi" w:cstheme="minorHAnsi"/>
          <w:sz w:val="22"/>
          <w:szCs w:val="22"/>
        </w:rPr>
        <w:t xml:space="preserve"> (např. kamerový systém, docházkový systém apod.)</w:t>
      </w:r>
      <w:r w:rsidR="002C6542" w:rsidRPr="008D4126">
        <w:rPr>
          <w:rFonts w:asciiTheme="minorHAnsi" w:hAnsiTheme="minorHAnsi" w:cstheme="minorHAnsi"/>
          <w:sz w:val="22"/>
          <w:szCs w:val="22"/>
        </w:rPr>
        <w:t xml:space="preserve">. </w:t>
      </w:r>
      <w:r w:rsidR="00202C41" w:rsidRPr="008D4126">
        <w:rPr>
          <w:rFonts w:asciiTheme="minorHAnsi" w:hAnsiTheme="minorHAnsi" w:cstheme="minorHAnsi"/>
          <w:sz w:val="22"/>
          <w:szCs w:val="22"/>
        </w:rPr>
        <w:t xml:space="preserve">Nevyjádří-li se Pronajímatel do 30 dní po doručení žádosti Nájemce, </w:t>
      </w:r>
      <w:r w:rsidR="00BC3DC9" w:rsidRPr="008D4126">
        <w:rPr>
          <w:rFonts w:asciiTheme="minorHAnsi" w:hAnsiTheme="minorHAnsi" w:cstheme="minorHAnsi"/>
          <w:sz w:val="22"/>
          <w:szCs w:val="22"/>
        </w:rPr>
        <w:t>je Nájemce povinen veškeré jím provede</w:t>
      </w:r>
      <w:r w:rsidR="00202C41" w:rsidRPr="008D4126">
        <w:rPr>
          <w:rFonts w:asciiTheme="minorHAnsi" w:hAnsiTheme="minorHAnsi" w:cstheme="minorHAnsi"/>
          <w:sz w:val="22"/>
          <w:szCs w:val="22"/>
        </w:rPr>
        <w:t xml:space="preserve">né </w:t>
      </w:r>
      <w:r w:rsidR="00BC3DC9" w:rsidRPr="008D4126">
        <w:rPr>
          <w:rFonts w:asciiTheme="minorHAnsi" w:hAnsiTheme="minorHAnsi" w:cstheme="minorHAnsi"/>
          <w:sz w:val="22"/>
          <w:szCs w:val="22"/>
        </w:rPr>
        <w:t>úpravy</w:t>
      </w:r>
      <w:r w:rsidR="00650D1E" w:rsidRPr="008D4126">
        <w:rPr>
          <w:rFonts w:asciiTheme="minorHAnsi" w:hAnsiTheme="minorHAnsi" w:cstheme="minorHAnsi"/>
          <w:sz w:val="22"/>
          <w:szCs w:val="22"/>
        </w:rPr>
        <w:t>,</w:t>
      </w:r>
      <w:r w:rsidR="00202C41" w:rsidRPr="008D4126">
        <w:rPr>
          <w:rFonts w:asciiTheme="minorHAnsi" w:hAnsiTheme="minorHAnsi" w:cstheme="minorHAnsi"/>
          <w:sz w:val="22"/>
          <w:szCs w:val="22"/>
        </w:rPr>
        <w:t xml:space="preserve"> </w:t>
      </w:r>
      <w:r w:rsidR="00BC3DC9" w:rsidRPr="008D4126">
        <w:rPr>
          <w:rFonts w:asciiTheme="minorHAnsi" w:hAnsiTheme="minorHAnsi" w:cstheme="minorHAnsi"/>
          <w:sz w:val="22"/>
          <w:szCs w:val="22"/>
        </w:rPr>
        <w:t xml:space="preserve">změny </w:t>
      </w:r>
      <w:r w:rsidR="00650D1E" w:rsidRPr="008D4126">
        <w:rPr>
          <w:rFonts w:asciiTheme="minorHAnsi" w:hAnsiTheme="minorHAnsi" w:cstheme="minorHAnsi"/>
          <w:sz w:val="22"/>
          <w:szCs w:val="22"/>
        </w:rPr>
        <w:t xml:space="preserve">a instalované technologie </w:t>
      </w:r>
      <w:r w:rsidR="00BC3DC9" w:rsidRPr="008D4126">
        <w:rPr>
          <w:rFonts w:asciiTheme="minorHAnsi" w:hAnsiTheme="minorHAnsi" w:cstheme="minorHAnsi"/>
          <w:sz w:val="22"/>
          <w:szCs w:val="22"/>
        </w:rPr>
        <w:t>odstranit a Předmět nájmu uvést do původní podoby</w:t>
      </w:r>
      <w:r w:rsidR="00D816D9" w:rsidRPr="008D4126">
        <w:rPr>
          <w:rFonts w:asciiTheme="minorHAnsi" w:hAnsiTheme="minorHAnsi" w:cstheme="minorHAnsi"/>
          <w:sz w:val="22"/>
          <w:szCs w:val="22"/>
        </w:rPr>
        <w:t xml:space="preserve"> s přihlédnutím k běžnému opotřebení</w:t>
      </w:r>
      <w:r w:rsidR="004D6714" w:rsidRPr="008D4126">
        <w:rPr>
          <w:rFonts w:asciiTheme="minorHAnsi" w:hAnsiTheme="minorHAnsi" w:cstheme="minorHAnsi"/>
          <w:sz w:val="22"/>
          <w:szCs w:val="22"/>
        </w:rPr>
        <w:t>.</w:t>
      </w:r>
      <w:r w:rsidR="00C25CF1" w:rsidRPr="008D4126">
        <w:rPr>
          <w:rFonts w:asciiTheme="minorHAnsi" w:hAnsiTheme="minorHAnsi" w:cstheme="minorHAnsi"/>
          <w:sz w:val="22"/>
          <w:szCs w:val="22"/>
        </w:rPr>
        <w:t xml:space="preserve"> Pokud Pronajímatel do 30 dní po doručení žádosti Nájemci sdělí, že má zájem na zachování úprav</w:t>
      </w:r>
      <w:r w:rsidR="00D816D9" w:rsidRPr="008D4126">
        <w:rPr>
          <w:rFonts w:asciiTheme="minorHAnsi" w:hAnsiTheme="minorHAnsi" w:cstheme="minorHAnsi"/>
          <w:sz w:val="22"/>
          <w:szCs w:val="22"/>
        </w:rPr>
        <w:t>,</w:t>
      </w:r>
      <w:r w:rsidR="00C25CF1" w:rsidRPr="008D4126">
        <w:rPr>
          <w:rFonts w:asciiTheme="minorHAnsi" w:hAnsiTheme="minorHAnsi" w:cstheme="minorHAnsi"/>
          <w:sz w:val="22"/>
          <w:szCs w:val="22"/>
        </w:rPr>
        <w:t xml:space="preserve"> změn</w:t>
      </w:r>
      <w:r w:rsidR="00D816D9" w:rsidRPr="008D4126">
        <w:rPr>
          <w:rFonts w:asciiTheme="minorHAnsi" w:hAnsiTheme="minorHAnsi" w:cstheme="minorHAnsi"/>
          <w:sz w:val="22"/>
          <w:szCs w:val="22"/>
        </w:rPr>
        <w:t xml:space="preserve"> či technologie</w:t>
      </w:r>
      <w:r w:rsidR="00C25CF1" w:rsidRPr="008D4126">
        <w:rPr>
          <w:rFonts w:asciiTheme="minorHAnsi" w:hAnsiTheme="minorHAnsi" w:cstheme="minorHAnsi"/>
          <w:sz w:val="22"/>
          <w:szCs w:val="22"/>
        </w:rPr>
        <w:t xml:space="preserve">, dohodnou se </w:t>
      </w:r>
      <w:r w:rsidR="00F13F6F">
        <w:rPr>
          <w:rFonts w:asciiTheme="minorHAnsi" w:hAnsiTheme="minorHAnsi" w:cstheme="minorHAnsi"/>
          <w:sz w:val="22"/>
          <w:szCs w:val="22"/>
        </w:rPr>
        <w:t>S</w:t>
      </w:r>
      <w:r w:rsidR="00C25CF1" w:rsidRPr="008D4126">
        <w:rPr>
          <w:rFonts w:asciiTheme="minorHAnsi" w:hAnsiTheme="minorHAnsi" w:cstheme="minorHAnsi"/>
          <w:sz w:val="22"/>
          <w:szCs w:val="22"/>
        </w:rPr>
        <w:t xml:space="preserve">trany na rozsahu </w:t>
      </w:r>
      <w:r w:rsidR="00D816D9" w:rsidRPr="008D4126">
        <w:rPr>
          <w:rFonts w:asciiTheme="minorHAnsi" w:hAnsiTheme="minorHAnsi" w:cstheme="minorHAnsi"/>
          <w:sz w:val="22"/>
          <w:szCs w:val="22"/>
        </w:rPr>
        <w:t xml:space="preserve">jejich </w:t>
      </w:r>
      <w:r w:rsidR="00C25CF1" w:rsidRPr="008D4126">
        <w:rPr>
          <w:rFonts w:asciiTheme="minorHAnsi" w:hAnsiTheme="minorHAnsi" w:cstheme="minorHAnsi"/>
          <w:sz w:val="22"/>
          <w:szCs w:val="22"/>
        </w:rPr>
        <w:t xml:space="preserve">zachování a na případné </w:t>
      </w:r>
      <w:r w:rsidR="00877568" w:rsidRPr="008D4126">
        <w:rPr>
          <w:rFonts w:asciiTheme="minorHAnsi" w:hAnsiTheme="minorHAnsi" w:cstheme="minorHAnsi"/>
          <w:sz w:val="22"/>
          <w:szCs w:val="22"/>
        </w:rPr>
        <w:t>úhradě související s</w:t>
      </w:r>
      <w:r w:rsidR="00B91FEF" w:rsidRPr="008D4126">
        <w:rPr>
          <w:rFonts w:asciiTheme="minorHAnsi" w:hAnsiTheme="minorHAnsi" w:cstheme="minorHAnsi"/>
          <w:sz w:val="22"/>
          <w:szCs w:val="22"/>
        </w:rPr>
        <w:t xml:space="preserve"> jejich</w:t>
      </w:r>
      <w:r w:rsidR="00877568" w:rsidRPr="008D4126">
        <w:rPr>
          <w:rFonts w:asciiTheme="minorHAnsi" w:hAnsiTheme="minorHAnsi" w:cstheme="minorHAnsi"/>
          <w:sz w:val="22"/>
          <w:szCs w:val="22"/>
        </w:rPr>
        <w:t xml:space="preserve"> zachováním (např. kupní cena za kamerový systém</w:t>
      </w:r>
      <w:r w:rsidR="003D5740" w:rsidRPr="008D4126">
        <w:rPr>
          <w:rFonts w:asciiTheme="minorHAnsi" w:hAnsiTheme="minorHAnsi" w:cstheme="minorHAnsi"/>
          <w:sz w:val="22"/>
          <w:szCs w:val="22"/>
        </w:rPr>
        <w:t xml:space="preserve"> apod.).</w:t>
      </w:r>
    </w:p>
    <w:p w:rsidR="00F44D09" w:rsidRPr="008D4126" w:rsidRDefault="00F44D09" w:rsidP="00B11329">
      <w:pPr>
        <w:pStyle w:val="Nadpis1"/>
      </w:pPr>
      <w:r w:rsidRPr="008D4126">
        <w:t>Další ujednání</w:t>
      </w:r>
    </w:p>
    <w:p w:rsidR="0056161C" w:rsidRDefault="0056161C" w:rsidP="007065D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Pronajímatel je povinen zajistit řádný a nerušený výkon nájemního práva Nájemci po celou dobu nájemního vztahu.</w:t>
      </w:r>
    </w:p>
    <w:p w:rsidR="00170AD6" w:rsidRDefault="00170AD6" w:rsidP="007065D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Při veškeré své činnosti </w:t>
      </w:r>
      <w:r w:rsidR="00E53CC3" w:rsidRPr="008D4126">
        <w:rPr>
          <w:rFonts w:asciiTheme="minorHAnsi" w:eastAsia="Times New Roman" w:hAnsiTheme="minorHAnsi" w:cstheme="minorHAnsi"/>
          <w:sz w:val="22"/>
          <w:szCs w:val="22"/>
        </w:rPr>
        <w:t xml:space="preserve">jsou </w:t>
      </w:r>
      <w:r w:rsidRPr="008D4126">
        <w:rPr>
          <w:rFonts w:asciiTheme="minorHAnsi" w:eastAsia="Times New Roman" w:hAnsiTheme="minorHAnsi" w:cstheme="minorHAnsi"/>
          <w:sz w:val="22"/>
          <w:szCs w:val="22"/>
        </w:rPr>
        <w:t>Nájemce a osoby, kterým užívání či užití Předmětu nájmu umožní, povinni dodržovat všechny právní předpisy bezpečnostní, hygienické, ekologické, požární ochrany, ochrany zdraví při práci, dbát na to, aby jejich činností nevznikal nepřiměřený hluk nebo jiná zátěž okolí a aby nedocházelo ke škodám či ohrožení zdraví nebo majetku.</w:t>
      </w:r>
    </w:p>
    <w:p w:rsidR="004B2C64" w:rsidRDefault="004B2C64" w:rsidP="007065D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Nájemce </w:t>
      </w:r>
      <w:r w:rsidR="0022430A">
        <w:rPr>
          <w:rFonts w:asciiTheme="minorHAnsi" w:eastAsia="Times New Roman" w:hAnsiTheme="minorHAnsi" w:cstheme="minorHAnsi"/>
          <w:sz w:val="22"/>
          <w:szCs w:val="22"/>
        </w:rPr>
        <w:t xml:space="preserve">podpisem této </w:t>
      </w:r>
      <w:r w:rsidR="00784163">
        <w:rPr>
          <w:rFonts w:asciiTheme="minorHAnsi" w:eastAsia="Times New Roman" w:hAnsiTheme="minorHAnsi" w:cstheme="minorHAnsi"/>
          <w:sz w:val="22"/>
          <w:szCs w:val="22"/>
        </w:rPr>
        <w:t>S</w:t>
      </w:r>
      <w:r w:rsidR="0022430A">
        <w:rPr>
          <w:rFonts w:asciiTheme="minorHAnsi" w:eastAsia="Times New Roman" w:hAnsiTheme="minorHAnsi" w:cstheme="minorHAnsi"/>
          <w:sz w:val="22"/>
          <w:szCs w:val="22"/>
        </w:rPr>
        <w:t xml:space="preserve">mlouvy potvrzuje, že byl před uzavřením této </w:t>
      </w:r>
      <w:r w:rsidR="00784163">
        <w:rPr>
          <w:rFonts w:asciiTheme="minorHAnsi" w:eastAsia="Times New Roman" w:hAnsiTheme="minorHAnsi" w:cstheme="minorHAnsi"/>
          <w:sz w:val="22"/>
          <w:szCs w:val="22"/>
        </w:rPr>
        <w:t>S</w:t>
      </w:r>
      <w:r w:rsidR="0022430A">
        <w:rPr>
          <w:rFonts w:asciiTheme="minorHAnsi" w:eastAsia="Times New Roman" w:hAnsiTheme="minorHAnsi" w:cstheme="minorHAnsi"/>
          <w:sz w:val="22"/>
          <w:szCs w:val="22"/>
        </w:rPr>
        <w:t xml:space="preserve">mlouvy seznámen s </w:t>
      </w:r>
      <w:r>
        <w:rPr>
          <w:rFonts w:asciiTheme="minorHAnsi" w:eastAsia="Times New Roman" w:hAnsiTheme="minorHAnsi" w:cstheme="minorHAnsi"/>
          <w:sz w:val="22"/>
          <w:szCs w:val="22"/>
        </w:rPr>
        <w:t>provozním řádem Pronajímatele</w:t>
      </w:r>
      <w:r w:rsidR="00AE3E8B">
        <w:rPr>
          <w:rFonts w:asciiTheme="minorHAnsi" w:eastAsia="Times New Roman" w:hAnsiTheme="minorHAnsi" w:cstheme="minorHAnsi"/>
          <w:sz w:val="22"/>
          <w:szCs w:val="22"/>
        </w:rPr>
        <w:t xml:space="preserve"> upravující</w:t>
      </w:r>
      <w:r w:rsidR="00FD5704">
        <w:rPr>
          <w:rFonts w:asciiTheme="minorHAnsi" w:eastAsia="Times New Roman" w:hAnsiTheme="minorHAnsi" w:cstheme="minorHAnsi"/>
          <w:sz w:val="22"/>
          <w:szCs w:val="22"/>
        </w:rPr>
        <w:t>m</w:t>
      </w:r>
      <w:r w:rsidR="00AE3E8B">
        <w:rPr>
          <w:rFonts w:asciiTheme="minorHAnsi" w:eastAsia="Times New Roman" w:hAnsiTheme="minorHAnsi" w:cstheme="minorHAnsi"/>
          <w:sz w:val="22"/>
          <w:szCs w:val="22"/>
        </w:rPr>
        <w:t xml:space="preserve"> pravidla provozu v Ambulantním traktu, a zavazuje </w:t>
      </w:r>
      <w:r w:rsidR="00FD5704">
        <w:rPr>
          <w:rFonts w:asciiTheme="minorHAnsi" w:eastAsia="Times New Roman" w:hAnsiTheme="minorHAnsi" w:cstheme="minorHAnsi"/>
          <w:sz w:val="22"/>
          <w:szCs w:val="22"/>
        </w:rPr>
        <w:t xml:space="preserve">se </w:t>
      </w:r>
      <w:r w:rsidR="00AE3E8B">
        <w:rPr>
          <w:rFonts w:asciiTheme="minorHAnsi" w:eastAsia="Times New Roman" w:hAnsiTheme="minorHAnsi" w:cstheme="minorHAnsi"/>
          <w:sz w:val="22"/>
          <w:szCs w:val="22"/>
        </w:rPr>
        <w:t xml:space="preserve">jej dodržovat. </w:t>
      </w:r>
      <w:r w:rsidR="00064CA9">
        <w:rPr>
          <w:rFonts w:asciiTheme="minorHAnsi" w:eastAsia="Times New Roman" w:hAnsiTheme="minorHAnsi" w:cstheme="minorHAnsi"/>
          <w:sz w:val="22"/>
          <w:szCs w:val="22"/>
        </w:rPr>
        <w:t>Pronajímatel je oprávněn jednostranně provozní řád změnit, Nájemce je povinen novou podobu provozního řádu dodržovat od dne, kdy byl nový provozní řád Nájemci doručen nebo</w:t>
      </w:r>
      <w:r w:rsidR="00FD5704">
        <w:rPr>
          <w:rFonts w:asciiTheme="minorHAnsi" w:eastAsia="Times New Roman" w:hAnsiTheme="minorHAnsi" w:cstheme="minorHAnsi"/>
          <w:sz w:val="22"/>
          <w:szCs w:val="22"/>
        </w:rPr>
        <w:t xml:space="preserve"> předložen.</w:t>
      </w:r>
    </w:p>
    <w:p w:rsidR="00170AD6" w:rsidRDefault="0013706A" w:rsidP="007065D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Jakýkoliv jiný než komunální odpad, zejména </w:t>
      </w:r>
      <w:r w:rsidR="00FA720B">
        <w:rPr>
          <w:rFonts w:asciiTheme="minorHAnsi" w:eastAsia="Times New Roman" w:hAnsiTheme="minorHAnsi" w:cstheme="minorHAnsi"/>
          <w:sz w:val="22"/>
          <w:szCs w:val="22"/>
        </w:rPr>
        <w:t xml:space="preserve">nebezpečný odpad, je Nájemce povinen ukládat a likvidovat v souladu s právními předpisy. </w:t>
      </w:r>
    </w:p>
    <w:p w:rsidR="00DE7E6D" w:rsidRDefault="00DE7E6D" w:rsidP="007065D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Nájemce je povinen </w:t>
      </w:r>
      <w:r w:rsidR="0093751A">
        <w:rPr>
          <w:rFonts w:asciiTheme="minorHAnsi" w:eastAsia="Times New Roman" w:hAnsiTheme="minorHAnsi" w:cstheme="minorHAnsi"/>
          <w:sz w:val="22"/>
          <w:szCs w:val="22"/>
        </w:rPr>
        <w:t>vždy upozornit</w:t>
      </w:r>
      <w:r w:rsidRPr="008D4126">
        <w:rPr>
          <w:rFonts w:asciiTheme="minorHAnsi" w:eastAsia="Times New Roman" w:hAnsiTheme="minorHAnsi" w:cstheme="minorHAnsi"/>
          <w:sz w:val="22"/>
          <w:szCs w:val="22"/>
        </w:rPr>
        <w:t xml:space="preserve"> Pronajímatele </w:t>
      </w:r>
      <w:r w:rsidR="009D1DFB" w:rsidRPr="008D4126">
        <w:rPr>
          <w:rFonts w:asciiTheme="minorHAnsi" w:eastAsia="Times New Roman" w:hAnsiTheme="minorHAnsi" w:cstheme="minorHAnsi"/>
          <w:sz w:val="22"/>
          <w:szCs w:val="22"/>
        </w:rPr>
        <w:t xml:space="preserve">neprodleně </w:t>
      </w:r>
      <w:r w:rsidRPr="008D4126">
        <w:rPr>
          <w:rFonts w:asciiTheme="minorHAnsi" w:eastAsia="Times New Roman" w:hAnsiTheme="minorHAnsi" w:cstheme="minorHAnsi"/>
          <w:sz w:val="22"/>
          <w:szCs w:val="22"/>
        </w:rPr>
        <w:t>na nebezpečí škod na Předmětu nájmu, popř. na takové škody již vzniklé</w:t>
      </w:r>
      <w:r w:rsidR="00870DD3" w:rsidRPr="008D4126">
        <w:rPr>
          <w:rFonts w:asciiTheme="minorHAnsi" w:eastAsia="Times New Roman" w:hAnsiTheme="minorHAnsi" w:cstheme="minorHAnsi"/>
          <w:sz w:val="22"/>
          <w:szCs w:val="22"/>
        </w:rPr>
        <w:t>,</w:t>
      </w:r>
      <w:r w:rsidRPr="008D4126">
        <w:rPr>
          <w:rFonts w:asciiTheme="minorHAnsi" w:eastAsia="Times New Roman" w:hAnsiTheme="minorHAnsi" w:cstheme="minorHAnsi"/>
          <w:sz w:val="22"/>
          <w:szCs w:val="22"/>
        </w:rPr>
        <w:t xml:space="preserve"> a </w:t>
      </w:r>
      <w:r w:rsidR="00A22F36" w:rsidRPr="008D4126">
        <w:rPr>
          <w:rFonts w:asciiTheme="minorHAnsi" w:eastAsia="Times New Roman" w:hAnsiTheme="minorHAnsi" w:cstheme="minorHAnsi"/>
          <w:sz w:val="22"/>
          <w:szCs w:val="22"/>
        </w:rPr>
        <w:t>umožnit P</w:t>
      </w:r>
      <w:r w:rsidRPr="008D4126">
        <w:rPr>
          <w:rFonts w:asciiTheme="minorHAnsi" w:eastAsia="Times New Roman" w:hAnsiTheme="minorHAnsi" w:cstheme="minorHAnsi"/>
          <w:sz w:val="22"/>
          <w:szCs w:val="22"/>
        </w:rPr>
        <w:t>ronajímateli, aby zajistil odpovídající zásah</w:t>
      </w:r>
      <w:r w:rsidR="009D1DFB" w:rsidRPr="008D4126">
        <w:rPr>
          <w:rFonts w:asciiTheme="minorHAnsi" w:eastAsia="Times New Roman" w:hAnsiTheme="minorHAnsi" w:cstheme="minorHAnsi"/>
          <w:sz w:val="22"/>
          <w:szCs w:val="22"/>
        </w:rPr>
        <w:t>, není-li povinen takový zásah provést sám Nájemce.</w:t>
      </w:r>
    </w:p>
    <w:p w:rsidR="00F44D09" w:rsidRDefault="00F44D09" w:rsidP="007065D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Nájemce se zavazuje umožnit Pronajímateli nebo jím určeným osobám vstup do </w:t>
      </w:r>
      <w:r w:rsidR="00462A0B" w:rsidRPr="008D4126">
        <w:rPr>
          <w:rFonts w:asciiTheme="minorHAnsi" w:eastAsia="Times New Roman" w:hAnsiTheme="minorHAnsi" w:cstheme="minorHAnsi"/>
          <w:sz w:val="22"/>
          <w:szCs w:val="22"/>
        </w:rPr>
        <w:t>P</w:t>
      </w:r>
      <w:r w:rsidRPr="008D4126">
        <w:rPr>
          <w:rFonts w:asciiTheme="minorHAnsi" w:eastAsia="Times New Roman" w:hAnsiTheme="minorHAnsi" w:cstheme="minorHAnsi"/>
          <w:sz w:val="22"/>
          <w:szCs w:val="22"/>
        </w:rPr>
        <w:t>ředmětu nájmu po předchozím oznámení.</w:t>
      </w:r>
    </w:p>
    <w:p w:rsidR="00DD1B62" w:rsidRDefault="00DD1B62" w:rsidP="007065D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Nájemce </w:t>
      </w:r>
      <w:r w:rsidR="0093751A">
        <w:rPr>
          <w:rFonts w:asciiTheme="minorHAnsi" w:eastAsia="Times New Roman" w:hAnsiTheme="minorHAnsi" w:cstheme="minorHAnsi"/>
          <w:sz w:val="22"/>
          <w:szCs w:val="22"/>
        </w:rPr>
        <w:t xml:space="preserve">není </w:t>
      </w:r>
      <w:r w:rsidR="00204669" w:rsidRPr="008D4126">
        <w:rPr>
          <w:rFonts w:asciiTheme="minorHAnsi" w:eastAsia="Times New Roman" w:hAnsiTheme="minorHAnsi" w:cstheme="minorHAnsi"/>
          <w:sz w:val="22"/>
          <w:szCs w:val="22"/>
        </w:rPr>
        <w:t xml:space="preserve">oprávněn Předmět nájmu </w:t>
      </w:r>
      <w:r w:rsidR="0093751A">
        <w:rPr>
          <w:rFonts w:asciiTheme="minorHAnsi" w:eastAsia="Times New Roman" w:hAnsiTheme="minorHAnsi" w:cstheme="minorHAnsi"/>
          <w:sz w:val="22"/>
          <w:szCs w:val="22"/>
        </w:rPr>
        <w:t xml:space="preserve">ani jeho část </w:t>
      </w:r>
      <w:r w:rsidR="00204669" w:rsidRPr="008D4126">
        <w:rPr>
          <w:rFonts w:asciiTheme="minorHAnsi" w:eastAsia="Times New Roman" w:hAnsiTheme="minorHAnsi" w:cstheme="minorHAnsi"/>
          <w:sz w:val="22"/>
          <w:szCs w:val="22"/>
        </w:rPr>
        <w:t>dát do podnájmu</w:t>
      </w:r>
      <w:r w:rsidR="0093751A">
        <w:rPr>
          <w:rFonts w:asciiTheme="minorHAnsi" w:eastAsia="Times New Roman" w:hAnsiTheme="minorHAnsi" w:cstheme="minorHAnsi"/>
          <w:sz w:val="22"/>
          <w:szCs w:val="22"/>
        </w:rPr>
        <w:t>.</w:t>
      </w:r>
    </w:p>
    <w:p w:rsidR="00F44D09" w:rsidRPr="00AE3170" w:rsidRDefault="00F82113" w:rsidP="00AE3170">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Pronajímatel umožní Nájemci umístění </w:t>
      </w:r>
      <w:r w:rsidR="00AE3170">
        <w:rPr>
          <w:rFonts w:asciiTheme="minorHAnsi" w:hAnsiTheme="minorHAnsi" w:cstheme="minorHAnsi"/>
          <w:sz w:val="22"/>
          <w:szCs w:val="22"/>
        </w:rPr>
        <w:t xml:space="preserve">vhodného </w:t>
      </w:r>
      <w:r w:rsidR="0054439C">
        <w:rPr>
          <w:rFonts w:asciiTheme="minorHAnsi" w:hAnsiTheme="minorHAnsi" w:cstheme="minorHAnsi"/>
          <w:sz w:val="22"/>
          <w:szCs w:val="22"/>
        </w:rPr>
        <w:t>označení Předmětu nájmu</w:t>
      </w:r>
      <w:r w:rsidR="00AE3170">
        <w:rPr>
          <w:rFonts w:asciiTheme="minorHAnsi" w:hAnsiTheme="minorHAnsi" w:cstheme="minorHAnsi"/>
          <w:sz w:val="22"/>
          <w:szCs w:val="22"/>
        </w:rPr>
        <w:t xml:space="preserve"> (štítem, návěstím, či jiným podobným znamením) </w:t>
      </w:r>
      <w:r w:rsidR="00351C06" w:rsidRPr="00AE3170">
        <w:rPr>
          <w:rFonts w:asciiTheme="minorHAnsi" w:hAnsiTheme="minorHAnsi" w:cstheme="minorHAnsi"/>
          <w:sz w:val="22"/>
          <w:szCs w:val="22"/>
        </w:rPr>
        <w:t>v místě určeném Pronajímatelem.</w:t>
      </w:r>
    </w:p>
    <w:p w:rsidR="00533246" w:rsidRDefault="00533246"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Nájemce je povinen informovat Pronajímatele neprodleně o zahájení </w:t>
      </w:r>
      <w:proofErr w:type="spellStart"/>
      <w:r w:rsidRPr="008D4126">
        <w:rPr>
          <w:rFonts w:asciiTheme="minorHAnsi" w:hAnsiTheme="minorHAnsi" w:cstheme="minorHAnsi"/>
          <w:sz w:val="22"/>
          <w:szCs w:val="22"/>
        </w:rPr>
        <w:t>insolvenčního</w:t>
      </w:r>
      <w:proofErr w:type="spellEnd"/>
      <w:r w:rsidRPr="008D4126">
        <w:rPr>
          <w:rFonts w:asciiTheme="minorHAnsi" w:hAnsiTheme="minorHAnsi" w:cstheme="minorHAnsi"/>
          <w:sz w:val="22"/>
          <w:szCs w:val="22"/>
        </w:rPr>
        <w:t xml:space="preserve"> řízení s</w:t>
      </w:r>
      <w:r w:rsidR="00AF3738">
        <w:rPr>
          <w:rFonts w:asciiTheme="minorHAnsi" w:hAnsiTheme="minorHAnsi" w:cstheme="minorHAnsi"/>
          <w:sz w:val="22"/>
          <w:szCs w:val="22"/>
        </w:rPr>
        <w:t> </w:t>
      </w:r>
      <w:r w:rsidRPr="008D4126">
        <w:rPr>
          <w:rFonts w:asciiTheme="minorHAnsi" w:hAnsiTheme="minorHAnsi" w:cstheme="minorHAnsi"/>
          <w:sz w:val="22"/>
          <w:szCs w:val="22"/>
        </w:rPr>
        <w:t>Nájemce</w:t>
      </w:r>
      <w:r w:rsidR="00564731" w:rsidRPr="008D4126">
        <w:rPr>
          <w:rFonts w:asciiTheme="minorHAnsi" w:hAnsiTheme="minorHAnsi" w:cstheme="minorHAnsi"/>
          <w:sz w:val="22"/>
          <w:szCs w:val="22"/>
        </w:rPr>
        <w:t>m</w:t>
      </w:r>
      <w:r w:rsidR="00AF3738">
        <w:rPr>
          <w:rFonts w:asciiTheme="minorHAnsi" w:hAnsiTheme="minorHAnsi" w:cstheme="minorHAnsi"/>
          <w:sz w:val="22"/>
          <w:szCs w:val="22"/>
        </w:rPr>
        <w:t xml:space="preserve"> </w:t>
      </w:r>
      <w:r w:rsidR="00CA1EEC" w:rsidRPr="008D4126">
        <w:rPr>
          <w:rFonts w:asciiTheme="minorHAnsi" w:hAnsiTheme="minorHAnsi" w:cstheme="minorHAnsi"/>
          <w:sz w:val="22"/>
          <w:szCs w:val="22"/>
        </w:rPr>
        <w:t>a</w:t>
      </w:r>
      <w:r w:rsidR="00564731" w:rsidRPr="008D4126">
        <w:rPr>
          <w:rFonts w:asciiTheme="minorHAnsi" w:hAnsiTheme="minorHAnsi" w:cstheme="minorHAnsi"/>
          <w:sz w:val="22"/>
          <w:szCs w:val="22"/>
        </w:rPr>
        <w:t xml:space="preserve"> o jakékoliv formě přeměny </w:t>
      </w:r>
      <w:r w:rsidR="009D1DFB" w:rsidRPr="008D4126">
        <w:rPr>
          <w:rFonts w:asciiTheme="minorHAnsi" w:hAnsiTheme="minorHAnsi" w:cstheme="minorHAnsi"/>
          <w:sz w:val="22"/>
          <w:szCs w:val="22"/>
        </w:rPr>
        <w:t>Nájemce</w:t>
      </w:r>
      <w:r w:rsidR="00CA1EEC" w:rsidRPr="008D4126">
        <w:rPr>
          <w:rFonts w:asciiTheme="minorHAnsi" w:hAnsiTheme="minorHAnsi" w:cstheme="minorHAnsi"/>
          <w:sz w:val="22"/>
          <w:szCs w:val="22"/>
        </w:rPr>
        <w:t>.</w:t>
      </w:r>
    </w:p>
    <w:p w:rsidR="00170AD6" w:rsidRDefault="005D1E54"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Při skončení nájemního vztahu z jakéhokoli důvodu je Nájemce povinen nejpozději v poslední den trvání nájemního vztahu do 18.00 hodin Předmět nájmu předat Pronajímateli</w:t>
      </w:r>
      <w:r w:rsidR="00884357" w:rsidRPr="008D4126">
        <w:rPr>
          <w:rFonts w:asciiTheme="minorHAnsi" w:hAnsiTheme="minorHAnsi" w:cstheme="minorHAnsi"/>
          <w:sz w:val="22"/>
          <w:szCs w:val="22"/>
        </w:rPr>
        <w:t xml:space="preserve"> vyklizený</w:t>
      </w:r>
      <w:r w:rsidRPr="008D4126">
        <w:rPr>
          <w:rFonts w:asciiTheme="minorHAnsi" w:hAnsiTheme="minorHAnsi" w:cstheme="minorHAnsi"/>
          <w:sz w:val="22"/>
          <w:szCs w:val="22"/>
        </w:rPr>
        <w:t xml:space="preserve"> ve stavu způsobilém k řádnému užívání v souladu s účelem, k jakému </w:t>
      </w:r>
      <w:r w:rsidR="0077399F" w:rsidRPr="008D4126">
        <w:rPr>
          <w:rFonts w:asciiTheme="minorHAnsi" w:hAnsiTheme="minorHAnsi" w:cstheme="minorHAnsi"/>
          <w:sz w:val="22"/>
          <w:szCs w:val="22"/>
        </w:rPr>
        <w:t xml:space="preserve">je Předmět nájmu </w:t>
      </w:r>
      <w:r w:rsidRPr="008D4126">
        <w:rPr>
          <w:rFonts w:asciiTheme="minorHAnsi" w:hAnsiTheme="minorHAnsi" w:cstheme="minorHAnsi"/>
          <w:sz w:val="22"/>
          <w:szCs w:val="22"/>
        </w:rPr>
        <w:t>určen podle stavebního zákona, s přihlédnutím k běžnému opotřebení při užívání s péčí řádného hospodáře.</w:t>
      </w:r>
    </w:p>
    <w:p w:rsidR="0077399F" w:rsidRPr="008D4126" w:rsidRDefault="0077399F" w:rsidP="007065D9">
      <w:pPr>
        <w:pStyle w:val="Odstavecseseznamem"/>
        <w:numPr>
          <w:ilvl w:val="0"/>
          <w:numId w:val="9"/>
        </w:numPr>
        <w:spacing w:after="120" w:line="276" w:lineRule="auto"/>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V případě, že Nájemce v uvedené lhůtě Předmět nájmu Pronajímateli nepředá, má </w:t>
      </w:r>
      <w:r w:rsidR="00257F81" w:rsidRPr="008D4126">
        <w:rPr>
          <w:rFonts w:asciiTheme="minorHAnsi" w:eastAsia="Times New Roman" w:hAnsiTheme="minorHAnsi" w:cstheme="minorHAnsi"/>
          <w:sz w:val="22"/>
          <w:szCs w:val="22"/>
        </w:rPr>
        <w:t>P</w:t>
      </w:r>
      <w:r w:rsidRPr="008D4126">
        <w:rPr>
          <w:rFonts w:asciiTheme="minorHAnsi" w:eastAsia="Times New Roman" w:hAnsiTheme="minorHAnsi" w:cstheme="minorHAnsi"/>
          <w:sz w:val="22"/>
          <w:szCs w:val="22"/>
        </w:rPr>
        <w:t xml:space="preserve">ronajímatel právo do </w:t>
      </w:r>
      <w:r w:rsidR="00F61865" w:rsidRPr="008D4126">
        <w:rPr>
          <w:rFonts w:asciiTheme="minorHAnsi" w:eastAsia="Times New Roman" w:hAnsiTheme="minorHAnsi" w:cstheme="minorHAnsi"/>
          <w:sz w:val="22"/>
          <w:szCs w:val="22"/>
        </w:rPr>
        <w:t>P</w:t>
      </w:r>
      <w:r w:rsidRPr="008D4126">
        <w:rPr>
          <w:rFonts w:asciiTheme="minorHAnsi" w:eastAsia="Times New Roman" w:hAnsiTheme="minorHAnsi" w:cstheme="minorHAnsi"/>
          <w:sz w:val="22"/>
          <w:szCs w:val="22"/>
        </w:rPr>
        <w:t>ředmět</w:t>
      </w:r>
      <w:r w:rsidR="000F5704">
        <w:rPr>
          <w:rFonts w:asciiTheme="minorHAnsi" w:eastAsia="Times New Roman" w:hAnsiTheme="minorHAnsi" w:cstheme="minorHAnsi"/>
          <w:sz w:val="22"/>
          <w:szCs w:val="22"/>
        </w:rPr>
        <w:t>u</w:t>
      </w:r>
      <w:r w:rsidRPr="008D4126">
        <w:rPr>
          <w:rFonts w:asciiTheme="minorHAnsi" w:eastAsia="Times New Roman" w:hAnsiTheme="minorHAnsi" w:cstheme="minorHAnsi"/>
          <w:sz w:val="22"/>
          <w:szCs w:val="22"/>
        </w:rPr>
        <w:t xml:space="preserve"> nájmu svémocně vstoupit a provést vyklizení osob a věc</w:t>
      </w:r>
      <w:r w:rsidR="00F61865" w:rsidRPr="008D4126">
        <w:rPr>
          <w:rFonts w:asciiTheme="minorHAnsi" w:eastAsia="Times New Roman" w:hAnsiTheme="minorHAnsi" w:cstheme="minorHAnsi"/>
          <w:sz w:val="22"/>
          <w:szCs w:val="22"/>
        </w:rPr>
        <w:t>í</w:t>
      </w:r>
      <w:r w:rsidRPr="008D4126">
        <w:rPr>
          <w:rFonts w:asciiTheme="minorHAnsi" w:eastAsia="Times New Roman" w:hAnsiTheme="minorHAnsi" w:cstheme="minorHAnsi"/>
          <w:sz w:val="22"/>
          <w:szCs w:val="22"/>
        </w:rPr>
        <w:t xml:space="preserve"> z </w:t>
      </w:r>
      <w:r w:rsidR="00F61865" w:rsidRPr="008D4126">
        <w:rPr>
          <w:rFonts w:asciiTheme="minorHAnsi" w:eastAsia="Times New Roman" w:hAnsiTheme="minorHAnsi" w:cstheme="minorHAnsi"/>
          <w:sz w:val="22"/>
          <w:szCs w:val="22"/>
        </w:rPr>
        <w:t>P</w:t>
      </w:r>
      <w:r w:rsidRPr="008D4126">
        <w:rPr>
          <w:rFonts w:asciiTheme="minorHAnsi" w:eastAsia="Times New Roman" w:hAnsiTheme="minorHAnsi" w:cstheme="minorHAnsi"/>
          <w:sz w:val="22"/>
          <w:szCs w:val="22"/>
        </w:rPr>
        <w:t xml:space="preserve">ředmětu nájmu na </w:t>
      </w:r>
      <w:r w:rsidRPr="008D4126">
        <w:rPr>
          <w:rFonts w:asciiTheme="minorHAnsi" w:eastAsia="Times New Roman" w:hAnsiTheme="minorHAnsi" w:cstheme="minorHAnsi"/>
          <w:sz w:val="22"/>
          <w:szCs w:val="22"/>
        </w:rPr>
        <w:lastRenderedPageBreak/>
        <w:t xml:space="preserve">náklady </w:t>
      </w:r>
      <w:r w:rsidR="00F61865" w:rsidRPr="008D4126">
        <w:rPr>
          <w:rFonts w:asciiTheme="minorHAnsi" w:eastAsia="Times New Roman" w:hAnsiTheme="minorHAnsi" w:cstheme="minorHAnsi"/>
          <w:sz w:val="22"/>
          <w:szCs w:val="22"/>
        </w:rPr>
        <w:t>N</w:t>
      </w:r>
      <w:r w:rsidRPr="008D4126">
        <w:rPr>
          <w:rFonts w:asciiTheme="minorHAnsi" w:eastAsia="Times New Roman" w:hAnsiTheme="minorHAnsi" w:cstheme="minorHAnsi"/>
          <w:sz w:val="22"/>
          <w:szCs w:val="22"/>
        </w:rPr>
        <w:t xml:space="preserve">ájemce. Přitom je oprávněn uložit věci nacházející se </w:t>
      </w:r>
      <w:r w:rsidR="00F61865" w:rsidRPr="008D4126">
        <w:rPr>
          <w:rFonts w:asciiTheme="minorHAnsi" w:eastAsia="Times New Roman" w:hAnsiTheme="minorHAnsi" w:cstheme="minorHAnsi"/>
          <w:sz w:val="22"/>
          <w:szCs w:val="22"/>
        </w:rPr>
        <w:t xml:space="preserve">na nebo </w:t>
      </w:r>
      <w:r w:rsidRPr="008D4126">
        <w:rPr>
          <w:rFonts w:asciiTheme="minorHAnsi" w:eastAsia="Times New Roman" w:hAnsiTheme="minorHAnsi" w:cstheme="minorHAnsi"/>
          <w:sz w:val="22"/>
          <w:szCs w:val="22"/>
        </w:rPr>
        <w:t xml:space="preserve">v </w:t>
      </w:r>
      <w:r w:rsidR="00F61865" w:rsidRPr="008D4126">
        <w:rPr>
          <w:rFonts w:asciiTheme="minorHAnsi" w:eastAsia="Times New Roman" w:hAnsiTheme="minorHAnsi" w:cstheme="minorHAnsi"/>
          <w:sz w:val="22"/>
          <w:szCs w:val="22"/>
        </w:rPr>
        <w:t>P</w:t>
      </w:r>
      <w:r w:rsidRPr="008D4126">
        <w:rPr>
          <w:rFonts w:asciiTheme="minorHAnsi" w:eastAsia="Times New Roman" w:hAnsiTheme="minorHAnsi" w:cstheme="minorHAnsi"/>
          <w:sz w:val="22"/>
          <w:szCs w:val="22"/>
        </w:rPr>
        <w:t xml:space="preserve">ředmětu nájmu na vhodném místě na náklady </w:t>
      </w:r>
      <w:r w:rsidR="00F61865" w:rsidRPr="008D4126">
        <w:rPr>
          <w:rFonts w:asciiTheme="minorHAnsi" w:eastAsia="Times New Roman" w:hAnsiTheme="minorHAnsi" w:cstheme="minorHAnsi"/>
          <w:sz w:val="22"/>
          <w:szCs w:val="22"/>
        </w:rPr>
        <w:t>N</w:t>
      </w:r>
      <w:r w:rsidRPr="008D4126">
        <w:rPr>
          <w:rFonts w:asciiTheme="minorHAnsi" w:eastAsia="Times New Roman" w:hAnsiTheme="minorHAnsi" w:cstheme="minorHAnsi"/>
          <w:sz w:val="22"/>
          <w:szCs w:val="22"/>
        </w:rPr>
        <w:t xml:space="preserve">ájemce a zamezit vhodným způsobem přístup </w:t>
      </w:r>
      <w:r w:rsidR="00F61865" w:rsidRPr="008D4126">
        <w:rPr>
          <w:rFonts w:asciiTheme="minorHAnsi" w:eastAsia="Times New Roman" w:hAnsiTheme="minorHAnsi" w:cstheme="minorHAnsi"/>
          <w:sz w:val="22"/>
          <w:szCs w:val="22"/>
        </w:rPr>
        <w:t xml:space="preserve">na nebo </w:t>
      </w:r>
      <w:r w:rsidRPr="008D4126">
        <w:rPr>
          <w:rFonts w:asciiTheme="minorHAnsi" w:eastAsia="Times New Roman" w:hAnsiTheme="minorHAnsi" w:cstheme="minorHAnsi"/>
          <w:sz w:val="22"/>
          <w:szCs w:val="22"/>
        </w:rPr>
        <w:t xml:space="preserve">do </w:t>
      </w:r>
      <w:r w:rsidR="00F61865" w:rsidRPr="008D4126">
        <w:rPr>
          <w:rFonts w:asciiTheme="minorHAnsi" w:eastAsia="Times New Roman" w:hAnsiTheme="minorHAnsi" w:cstheme="minorHAnsi"/>
          <w:sz w:val="22"/>
          <w:szCs w:val="22"/>
        </w:rPr>
        <w:t>P</w:t>
      </w:r>
      <w:r w:rsidRPr="008D4126">
        <w:rPr>
          <w:rFonts w:asciiTheme="minorHAnsi" w:eastAsia="Times New Roman" w:hAnsiTheme="minorHAnsi" w:cstheme="minorHAnsi"/>
          <w:sz w:val="22"/>
          <w:szCs w:val="22"/>
        </w:rPr>
        <w:t>ředmětu nájmu všem osobám, zejména výměnou zámků.</w:t>
      </w:r>
    </w:p>
    <w:p w:rsidR="00161F3C" w:rsidRPr="008D4126" w:rsidRDefault="00DD1B62" w:rsidP="00B11329">
      <w:pPr>
        <w:pStyle w:val="Nadpis1"/>
      </w:pPr>
      <w:r w:rsidRPr="008D4126">
        <w:t xml:space="preserve">Výpověď </w:t>
      </w:r>
      <w:r w:rsidR="00C70A17">
        <w:t>S</w:t>
      </w:r>
      <w:r w:rsidRPr="008D4126">
        <w:t>mlouvy</w:t>
      </w:r>
    </w:p>
    <w:p w:rsidR="00187281" w:rsidRDefault="00187281" w:rsidP="007065D9">
      <w:pPr>
        <w:pStyle w:val="Zkladntext1"/>
        <w:numPr>
          <w:ilvl w:val="0"/>
          <w:numId w:val="9"/>
        </w:numPr>
        <w:shd w:val="clear" w:color="auto" w:fill="auto"/>
        <w:tabs>
          <w:tab w:val="left" w:pos="773"/>
        </w:tabs>
        <w:spacing w:after="120" w:line="276" w:lineRule="auto"/>
        <w:rPr>
          <w:rFonts w:asciiTheme="minorHAnsi" w:hAnsiTheme="minorHAnsi" w:cstheme="minorHAnsi"/>
          <w:sz w:val="22"/>
          <w:szCs w:val="22"/>
        </w:rPr>
      </w:pPr>
      <w:bookmarkStart w:id="4" w:name="_Ref32240496"/>
      <w:r>
        <w:rPr>
          <w:rFonts w:asciiTheme="minorHAnsi" w:hAnsiTheme="minorHAnsi" w:cstheme="minorHAnsi"/>
          <w:sz w:val="22"/>
          <w:szCs w:val="22"/>
        </w:rPr>
        <w:t xml:space="preserve">Kterákoliv </w:t>
      </w:r>
      <w:r w:rsidR="000D2B0D">
        <w:rPr>
          <w:rFonts w:asciiTheme="minorHAnsi" w:hAnsiTheme="minorHAnsi" w:cstheme="minorHAnsi"/>
          <w:sz w:val="22"/>
          <w:szCs w:val="22"/>
        </w:rPr>
        <w:t>S</w:t>
      </w:r>
      <w:r>
        <w:rPr>
          <w:rFonts w:asciiTheme="minorHAnsi" w:hAnsiTheme="minorHAnsi" w:cstheme="minorHAnsi"/>
          <w:sz w:val="22"/>
          <w:szCs w:val="22"/>
        </w:rPr>
        <w:t xml:space="preserve">mluvní strana je oprávněna vypovědět tuto </w:t>
      </w:r>
      <w:r w:rsidR="00C70A17">
        <w:rPr>
          <w:rFonts w:asciiTheme="minorHAnsi" w:hAnsiTheme="minorHAnsi" w:cstheme="minorHAnsi"/>
          <w:sz w:val="22"/>
          <w:szCs w:val="22"/>
        </w:rPr>
        <w:t>S</w:t>
      </w:r>
      <w:r>
        <w:rPr>
          <w:rFonts w:asciiTheme="minorHAnsi" w:hAnsiTheme="minorHAnsi" w:cstheme="minorHAnsi"/>
          <w:sz w:val="22"/>
          <w:szCs w:val="22"/>
        </w:rPr>
        <w:t xml:space="preserve">mlouvy bez uvedení důvodu. Výpovědní doba v takovém případě činí 6 měsíců a </w:t>
      </w:r>
      <w:r w:rsidR="00D55FA9" w:rsidRPr="00D55FA9">
        <w:rPr>
          <w:rFonts w:asciiTheme="minorHAnsi" w:hAnsiTheme="minorHAnsi" w:cstheme="minorHAnsi"/>
          <w:sz w:val="22"/>
          <w:szCs w:val="22"/>
        </w:rPr>
        <w:t xml:space="preserve">začíná běžet prvním dnem měsíce následujícího po měsíci, v němž byla výpověď doručena druhé </w:t>
      </w:r>
      <w:r w:rsidR="000D2B0D">
        <w:rPr>
          <w:rFonts w:asciiTheme="minorHAnsi" w:hAnsiTheme="minorHAnsi" w:cstheme="minorHAnsi"/>
          <w:sz w:val="22"/>
          <w:szCs w:val="22"/>
        </w:rPr>
        <w:t>S</w:t>
      </w:r>
      <w:r w:rsidR="00D55FA9" w:rsidRPr="00D55FA9">
        <w:rPr>
          <w:rFonts w:asciiTheme="minorHAnsi" w:hAnsiTheme="minorHAnsi" w:cstheme="minorHAnsi"/>
          <w:sz w:val="22"/>
          <w:szCs w:val="22"/>
        </w:rPr>
        <w:t>mluvní straně.</w:t>
      </w:r>
    </w:p>
    <w:p w:rsidR="0077399F" w:rsidRDefault="00161F3C" w:rsidP="008D4126">
      <w:pPr>
        <w:pStyle w:val="Zkladntext1"/>
        <w:numPr>
          <w:ilvl w:val="0"/>
          <w:numId w:val="9"/>
        </w:numPr>
        <w:shd w:val="clear" w:color="auto" w:fill="auto"/>
        <w:tabs>
          <w:tab w:val="left" w:pos="773"/>
        </w:tabs>
        <w:spacing w:after="0" w:line="276" w:lineRule="auto"/>
        <w:rPr>
          <w:rFonts w:asciiTheme="minorHAnsi" w:hAnsiTheme="minorHAnsi" w:cstheme="minorHAnsi"/>
          <w:sz w:val="22"/>
          <w:szCs w:val="22"/>
        </w:rPr>
      </w:pPr>
      <w:bookmarkStart w:id="5" w:name="_Ref79149463"/>
      <w:r w:rsidRPr="008D4126">
        <w:rPr>
          <w:rFonts w:asciiTheme="minorHAnsi" w:hAnsiTheme="minorHAnsi" w:cstheme="minorHAnsi"/>
          <w:sz w:val="22"/>
          <w:szCs w:val="22"/>
        </w:rPr>
        <w:t xml:space="preserve">Pronajímatel je oprávněn </w:t>
      </w:r>
      <w:r w:rsidR="00902DC2" w:rsidRPr="008D4126">
        <w:rPr>
          <w:rFonts w:asciiTheme="minorHAnsi" w:hAnsiTheme="minorHAnsi" w:cstheme="minorHAnsi"/>
          <w:sz w:val="22"/>
          <w:szCs w:val="22"/>
        </w:rPr>
        <w:t xml:space="preserve">vypovědět tuto </w:t>
      </w:r>
      <w:r w:rsidR="00FC7677">
        <w:rPr>
          <w:rFonts w:asciiTheme="minorHAnsi" w:hAnsiTheme="minorHAnsi" w:cstheme="minorHAnsi"/>
          <w:sz w:val="22"/>
          <w:szCs w:val="22"/>
        </w:rPr>
        <w:t>S</w:t>
      </w:r>
      <w:r w:rsidR="00902DC2" w:rsidRPr="008D4126">
        <w:rPr>
          <w:rFonts w:asciiTheme="minorHAnsi" w:hAnsiTheme="minorHAnsi" w:cstheme="minorHAnsi"/>
          <w:sz w:val="22"/>
          <w:szCs w:val="22"/>
        </w:rPr>
        <w:t xml:space="preserve">mlouvu </w:t>
      </w:r>
      <w:r w:rsidRPr="008D4126">
        <w:rPr>
          <w:rFonts w:asciiTheme="minorHAnsi" w:hAnsiTheme="minorHAnsi" w:cstheme="minorHAnsi"/>
          <w:sz w:val="22"/>
          <w:szCs w:val="22"/>
        </w:rPr>
        <w:t>z následujících důvodů</w:t>
      </w:r>
      <w:r w:rsidR="006D3D0F" w:rsidRPr="008D4126">
        <w:rPr>
          <w:rFonts w:asciiTheme="minorHAnsi" w:hAnsiTheme="minorHAnsi" w:cstheme="minorHAnsi"/>
          <w:sz w:val="22"/>
          <w:szCs w:val="22"/>
        </w:rPr>
        <w:t>:</w:t>
      </w:r>
      <w:bookmarkEnd w:id="4"/>
      <w:bookmarkEnd w:id="5"/>
    </w:p>
    <w:p w:rsidR="008650BB" w:rsidRPr="008D4126" w:rsidRDefault="00C813A3" w:rsidP="008D4126">
      <w:pPr>
        <w:pStyle w:val="Zkladntext1"/>
        <w:numPr>
          <w:ilvl w:val="1"/>
          <w:numId w:val="9"/>
        </w:numPr>
        <w:shd w:val="clear" w:color="auto" w:fill="auto"/>
        <w:spacing w:after="0" w:line="276" w:lineRule="auto"/>
        <w:ind w:left="993" w:hanging="633"/>
        <w:rPr>
          <w:rFonts w:asciiTheme="minorHAnsi" w:hAnsiTheme="minorHAnsi" w:cstheme="minorHAnsi"/>
          <w:sz w:val="22"/>
          <w:szCs w:val="22"/>
        </w:rPr>
      </w:pPr>
      <w:bookmarkStart w:id="6" w:name="_Ref32240766"/>
      <w:r w:rsidRPr="008D4126">
        <w:rPr>
          <w:rFonts w:asciiTheme="minorHAnsi" w:hAnsiTheme="minorHAnsi" w:cstheme="minorHAnsi"/>
          <w:sz w:val="22"/>
          <w:szCs w:val="22"/>
        </w:rPr>
        <w:t xml:space="preserve">je-li Nájemce v prodlení s úhradou jakéhokoliv peněžitého závazku dle této </w:t>
      </w:r>
      <w:r w:rsidR="00FC7677">
        <w:rPr>
          <w:rFonts w:asciiTheme="minorHAnsi" w:hAnsiTheme="minorHAnsi" w:cstheme="minorHAnsi"/>
          <w:sz w:val="22"/>
          <w:szCs w:val="22"/>
        </w:rPr>
        <w:t>S</w:t>
      </w:r>
      <w:r w:rsidRPr="008D4126">
        <w:rPr>
          <w:rFonts w:asciiTheme="minorHAnsi" w:hAnsiTheme="minorHAnsi" w:cstheme="minorHAnsi"/>
          <w:sz w:val="22"/>
          <w:szCs w:val="22"/>
        </w:rPr>
        <w:t xml:space="preserve">mlouvy nebo vzniklého v souvislosti s touto </w:t>
      </w:r>
      <w:r w:rsidR="00FC7677">
        <w:rPr>
          <w:rFonts w:asciiTheme="minorHAnsi" w:hAnsiTheme="minorHAnsi" w:cstheme="minorHAnsi"/>
          <w:sz w:val="22"/>
          <w:szCs w:val="22"/>
        </w:rPr>
        <w:t>S</w:t>
      </w:r>
      <w:r w:rsidRPr="008D4126">
        <w:rPr>
          <w:rFonts w:asciiTheme="minorHAnsi" w:hAnsiTheme="minorHAnsi" w:cstheme="minorHAnsi"/>
          <w:sz w:val="22"/>
          <w:szCs w:val="22"/>
        </w:rPr>
        <w:t>mlouvou a takový peněžitý závazek neuhradí ani do 15 dn</w:t>
      </w:r>
      <w:r w:rsidR="005F3B4D">
        <w:rPr>
          <w:rFonts w:asciiTheme="minorHAnsi" w:hAnsiTheme="minorHAnsi" w:cstheme="minorHAnsi"/>
          <w:sz w:val="22"/>
          <w:szCs w:val="22"/>
        </w:rPr>
        <w:t>ů</w:t>
      </w:r>
      <w:r w:rsidRPr="008D4126">
        <w:rPr>
          <w:rFonts w:asciiTheme="minorHAnsi" w:hAnsiTheme="minorHAnsi" w:cstheme="minorHAnsi"/>
          <w:sz w:val="22"/>
          <w:szCs w:val="22"/>
        </w:rPr>
        <w:t xml:space="preserve"> od </w:t>
      </w:r>
      <w:r w:rsidR="008650BB" w:rsidRPr="008D4126">
        <w:rPr>
          <w:rFonts w:asciiTheme="minorHAnsi" w:hAnsiTheme="minorHAnsi" w:cstheme="minorHAnsi"/>
          <w:sz w:val="22"/>
          <w:szCs w:val="22"/>
        </w:rPr>
        <w:t>doručení výzvy Pronajímatele k úhradě splatného závazku,</w:t>
      </w:r>
      <w:bookmarkEnd w:id="6"/>
    </w:p>
    <w:p w:rsidR="006D3D0F" w:rsidRPr="008D4126" w:rsidRDefault="008650BB" w:rsidP="008D4126">
      <w:pPr>
        <w:pStyle w:val="Zkladntext1"/>
        <w:numPr>
          <w:ilvl w:val="1"/>
          <w:numId w:val="9"/>
        </w:numPr>
        <w:shd w:val="clear" w:color="auto" w:fill="auto"/>
        <w:spacing w:after="0" w:line="276" w:lineRule="auto"/>
        <w:ind w:left="993" w:hanging="633"/>
        <w:rPr>
          <w:rFonts w:asciiTheme="minorHAnsi" w:hAnsiTheme="minorHAnsi" w:cstheme="minorHAnsi"/>
          <w:sz w:val="22"/>
          <w:szCs w:val="22"/>
        </w:rPr>
      </w:pPr>
      <w:r w:rsidRPr="008D4126">
        <w:rPr>
          <w:rFonts w:asciiTheme="minorHAnsi" w:hAnsiTheme="minorHAnsi" w:cstheme="minorHAnsi"/>
          <w:sz w:val="22"/>
          <w:szCs w:val="22"/>
        </w:rPr>
        <w:t xml:space="preserve">užívá-li Nájemce Předmět nájmu v rozporu s touto </w:t>
      </w:r>
      <w:r w:rsidR="00B0271E">
        <w:rPr>
          <w:rFonts w:asciiTheme="minorHAnsi" w:hAnsiTheme="minorHAnsi" w:cstheme="minorHAnsi"/>
          <w:sz w:val="22"/>
          <w:szCs w:val="22"/>
        </w:rPr>
        <w:t>S</w:t>
      </w:r>
      <w:r w:rsidRPr="008D4126">
        <w:rPr>
          <w:rFonts w:asciiTheme="minorHAnsi" w:hAnsiTheme="minorHAnsi" w:cstheme="minorHAnsi"/>
          <w:sz w:val="22"/>
          <w:szCs w:val="22"/>
        </w:rPr>
        <w:t xml:space="preserve">mlouvou a </w:t>
      </w:r>
      <w:r w:rsidR="00300EB5" w:rsidRPr="008D4126">
        <w:rPr>
          <w:rFonts w:asciiTheme="minorHAnsi" w:hAnsiTheme="minorHAnsi" w:cstheme="minorHAnsi"/>
          <w:sz w:val="22"/>
          <w:szCs w:val="22"/>
        </w:rPr>
        <w:t xml:space="preserve">tento </w:t>
      </w:r>
      <w:r w:rsidRPr="008D4126">
        <w:rPr>
          <w:rFonts w:asciiTheme="minorHAnsi" w:hAnsiTheme="minorHAnsi" w:cstheme="minorHAnsi"/>
          <w:sz w:val="22"/>
          <w:szCs w:val="22"/>
        </w:rPr>
        <w:t>závadný stav neodstraní ani do 15 dnů od doručení výzvy Pronajímatele</w:t>
      </w:r>
      <w:r w:rsidR="00300EB5" w:rsidRPr="008D4126">
        <w:rPr>
          <w:rFonts w:asciiTheme="minorHAnsi" w:hAnsiTheme="minorHAnsi" w:cstheme="minorHAnsi"/>
          <w:sz w:val="22"/>
          <w:szCs w:val="22"/>
        </w:rPr>
        <w:t>,</w:t>
      </w:r>
    </w:p>
    <w:p w:rsidR="00390D05" w:rsidRPr="008D4126" w:rsidRDefault="0063016F" w:rsidP="008D4126">
      <w:pPr>
        <w:pStyle w:val="Zkladntext1"/>
        <w:numPr>
          <w:ilvl w:val="1"/>
          <w:numId w:val="9"/>
        </w:numPr>
        <w:shd w:val="clear" w:color="auto" w:fill="auto"/>
        <w:spacing w:after="0" w:line="276" w:lineRule="auto"/>
        <w:ind w:left="993" w:hanging="633"/>
        <w:rPr>
          <w:rFonts w:asciiTheme="minorHAnsi" w:hAnsiTheme="minorHAnsi" w:cstheme="minorHAnsi"/>
          <w:sz w:val="22"/>
          <w:szCs w:val="22"/>
        </w:rPr>
      </w:pPr>
      <w:r w:rsidRPr="008D4126">
        <w:rPr>
          <w:rFonts w:asciiTheme="minorHAnsi" w:hAnsiTheme="minorHAnsi" w:cstheme="minorHAnsi"/>
          <w:sz w:val="22"/>
          <w:szCs w:val="22"/>
        </w:rPr>
        <w:t xml:space="preserve">nesplní-li Nájemce jakoukoliv povinnost dle této Smlouvy a tento závadný stav neodstraní ani do </w:t>
      </w:r>
      <w:r w:rsidR="00884357" w:rsidRPr="008D4126">
        <w:rPr>
          <w:rFonts w:asciiTheme="minorHAnsi" w:hAnsiTheme="minorHAnsi" w:cstheme="minorHAnsi"/>
          <w:sz w:val="22"/>
          <w:szCs w:val="22"/>
        </w:rPr>
        <w:t>30</w:t>
      </w:r>
      <w:r w:rsidRPr="008D4126">
        <w:rPr>
          <w:rFonts w:asciiTheme="minorHAnsi" w:hAnsiTheme="minorHAnsi" w:cstheme="minorHAnsi"/>
          <w:sz w:val="22"/>
          <w:szCs w:val="22"/>
        </w:rPr>
        <w:t xml:space="preserve"> dnů od doručení výzvy Pronajímatele</w:t>
      </w:r>
      <w:r w:rsidR="00390D05" w:rsidRPr="008D4126">
        <w:rPr>
          <w:rFonts w:asciiTheme="minorHAnsi" w:hAnsiTheme="minorHAnsi" w:cstheme="minorHAnsi"/>
          <w:sz w:val="22"/>
          <w:szCs w:val="22"/>
        </w:rPr>
        <w:t>,</w:t>
      </w:r>
    </w:p>
    <w:p w:rsidR="00BC465C" w:rsidRPr="008D4126" w:rsidRDefault="00BC465C" w:rsidP="008D4126">
      <w:pPr>
        <w:pStyle w:val="Zkladntext1"/>
        <w:numPr>
          <w:ilvl w:val="1"/>
          <w:numId w:val="9"/>
        </w:numPr>
        <w:shd w:val="clear" w:color="auto" w:fill="auto"/>
        <w:spacing w:after="0" w:line="276" w:lineRule="auto"/>
        <w:ind w:left="993" w:hanging="633"/>
        <w:rPr>
          <w:rFonts w:asciiTheme="minorHAnsi" w:hAnsiTheme="minorHAnsi" w:cstheme="minorHAnsi"/>
          <w:sz w:val="22"/>
          <w:szCs w:val="22"/>
        </w:rPr>
      </w:pPr>
      <w:r w:rsidRPr="008D4126">
        <w:rPr>
          <w:rFonts w:asciiTheme="minorHAnsi" w:hAnsiTheme="minorHAnsi" w:cstheme="minorHAnsi"/>
          <w:sz w:val="22"/>
          <w:szCs w:val="22"/>
        </w:rPr>
        <w:t>pozbude-li Nájemce oprávnění k provozování podnikatelské činnosti, kterou v Předmětu nájmu provozoval,</w:t>
      </w:r>
    </w:p>
    <w:p w:rsidR="008C6535" w:rsidRPr="008D4126" w:rsidRDefault="00BC465C" w:rsidP="008D4126">
      <w:pPr>
        <w:pStyle w:val="Zkladntext1"/>
        <w:numPr>
          <w:ilvl w:val="1"/>
          <w:numId w:val="9"/>
        </w:numPr>
        <w:shd w:val="clear" w:color="auto" w:fill="auto"/>
        <w:spacing w:after="0" w:line="276" w:lineRule="auto"/>
        <w:ind w:left="993" w:hanging="633"/>
        <w:rPr>
          <w:rFonts w:asciiTheme="minorHAnsi" w:hAnsiTheme="minorHAnsi" w:cstheme="minorHAnsi"/>
          <w:sz w:val="22"/>
          <w:szCs w:val="22"/>
        </w:rPr>
      </w:pPr>
      <w:bookmarkStart w:id="7" w:name="_Ref32233395"/>
      <w:r w:rsidRPr="008D4126">
        <w:rPr>
          <w:rFonts w:asciiTheme="minorHAnsi" w:hAnsiTheme="minorHAnsi" w:cstheme="minorHAnsi"/>
          <w:sz w:val="22"/>
          <w:szCs w:val="22"/>
        </w:rPr>
        <w:t>ocitne-li se Nájemce ve stavu úpadku nebo hrozícího úpadku</w:t>
      </w:r>
      <w:r w:rsidR="008C6535" w:rsidRPr="008D4126">
        <w:rPr>
          <w:rFonts w:asciiTheme="minorHAnsi" w:hAnsiTheme="minorHAnsi" w:cstheme="minorHAnsi"/>
          <w:sz w:val="22"/>
          <w:szCs w:val="22"/>
        </w:rPr>
        <w:t>,</w:t>
      </w:r>
      <w:bookmarkEnd w:id="7"/>
    </w:p>
    <w:p w:rsidR="004B6C9B" w:rsidRPr="008D4126" w:rsidRDefault="008C6535" w:rsidP="008D4126">
      <w:pPr>
        <w:pStyle w:val="Zkladntext1"/>
        <w:numPr>
          <w:ilvl w:val="1"/>
          <w:numId w:val="9"/>
        </w:numPr>
        <w:shd w:val="clear" w:color="auto" w:fill="auto"/>
        <w:spacing w:after="0" w:line="276" w:lineRule="auto"/>
        <w:ind w:left="993" w:hanging="633"/>
        <w:rPr>
          <w:rFonts w:asciiTheme="minorHAnsi" w:hAnsiTheme="minorHAnsi" w:cstheme="minorHAnsi"/>
          <w:sz w:val="22"/>
          <w:szCs w:val="22"/>
        </w:rPr>
      </w:pPr>
      <w:r w:rsidRPr="008D4126">
        <w:rPr>
          <w:rFonts w:asciiTheme="minorHAnsi" w:hAnsiTheme="minorHAnsi" w:cstheme="minorHAnsi"/>
          <w:sz w:val="22"/>
          <w:szCs w:val="22"/>
        </w:rPr>
        <w:t>vstoupí-li Nájemce do likvidace</w:t>
      </w:r>
      <w:r w:rsidR="004B6C9B" w:rsidRPr="008D4126">
        <w:rPr>
          <w:rFonts w:asciiTheme="minorHAnsi" w:hAnsiTheme="minorHAnsi" w:cstheme="minorHAnsi"/>
          <w:sz w:val="22"/>
          <w:szCs w:val="22"/>
        </w:rPr>
        <w:t>,</w:t>
      </w:r>
    </w:p>
    <w:p w:rsidR="0063016F" w:rsidRDefault="004B6C9B" w:rsidP="007065D9">
      <w:pPr>
        <w:pStyle w:val="Zkladntext1"/>
        <w:numPr>
          <w:ilvl w:val="1"/>
          <w:numId w:val="9"/>
        </w:numPr>
        <w:shd w:val="clear" w:color="auto" w:fill="auto"/>
        <w:spacing w:after="120" w:line="276" w:lineRule="auto"/>
        <w:ind w:left="993" w:hanging="633"/>
        <w:rPr>
          <w:rFonts w:asciiTheme="minorHAnsi" w:hAnsiTheme="minorHAnsi" w:cstheme="minorHAnsi"/>
          <w:sz w:val="22"/>
          <w:szCs w:val="22"/>
        </w:rPr>
      </w:pPr>
      <w:bookmarkStart w:id="8" w:name="_Ref32233398"/>
      <w:r w:rsidRPr="008D4126">
        <w:rPr>
          <w:rFonts w:asciiTheme="minorHAnsi" w:hAnsiTheme="minorHAnsi" w:cstheme="minorHAnsi"/>
          <w:sz w:val="22"/>
          <w:szCs w:val="22"/>
        </w:rPr>
        <w:t>bude-</w:t>
      </w:r>
      <w:r w:rsidR="00705F7B" w:rsidRPr="008D4126">
        <w:rPr>
          <w:rFonts w:asciiTheme="minorHAnsi" w:hAnsiTheme="minorHAnsi" w:cstheme="minorHAnsi"/>
          <w:sz w:val="22"/>
          <w:szCs w:val="22"/>
        </w:rPr>
        <w:t>li</w:t>
      </w:r>
      <w:r w:rsidRPr="008D4126">
        <w:rPr>
          <w:rFonts w:asciiTheme="minorHAnsi" w:hAnsiTheme="minorHAnsi" w:cstheme="minorHAnsi"/>
          <w:sz w:val="22"/>
          <w:szCs w:val="22"/>
        </w:rPr>
        <w:t xml:space="preserve"> Nájemce pravomocně odsouzen za trestný čin</w:t>
      </w:r>
      <w:r w:rsidR="00902DC2" w:rsidRPr="008D4126">
        <w:rPr>
          <w:rFonts w:asciiTheme="minorHAnsi" w:hAnsiTheme="minorHAnsi" w:cstheme="minorHAnsi"/>
          <w:sz w:val="22"/>
          <w:szCs w:val="22"/>
        </w:rPr>
        <w:t>.</w:t>
      </w:r>
      <w:bookmarkEnd w:id="8"/>
    </w:p>
    <w:p w:rsidR="00300EB5" w:rsidRDefault="00902DC2" w:rsidP="008D4126">
      <w:pPr>
        <w:pStyle w:val="Zkladntext1"/>
        <w:numPr>
          <w:ilvl w:val="0"/>
          <w:numId w:val="9"/>
        </w:numPr>
        <w:shd w:val="clear" w:color="auto" w:fill="auto"/>
        <w:tabs>
          <w:tab w:val="left" w:pos="773"/>
        </w:tabs>
        <w:spacing w:after="0" w:line="276" w:lineRule="auto"/>
        <w:rPr>
          <w:rFonts w:asciiTheme="minorHAnsi" w:hAnsiTheme="minorHAnsi" w:cstheme="minorHAnsi"/>
          <w:sz w:val="22"/>
          <w:szCs w:val="22"/>
        </w:rPr>
      </w:pPr>
      <w:bookmarkStart w:id="9" w:name="_Ref32240498"/>
      <w:r w:rsidRPr="008D4126">
        <w:rPr>
          <w:rFonts w:asciiTheme="minorHAnsi" w:hAnsiTheme="minorHAnsi" w:cstheme="minorHAnsi"/>
          <w:sz w:val="22"/>
          <w:szCs w:val="22"/>
        </w:rPr>
        <w:t xml:space="preserve">Nájemce je oprávněn vypovědět tuto </w:t>
      </w:r>
      <w:r w:rsidR="000547B5" w:rsidRPr="00274B64">
        <w:rPr>
          <w:rFonts w:asciiTheme="minorHAnsi" w:hAnsiTheme="minorHAnsi" w:cstheme="minorHAnsi"/>
          <w:sz w:val="22"/>
          <w:szCs w:val="22"/>
        </w:rPr>
        <w:t>S</w:t>
      </w:r>
      <w:r w:rsidRPr="00274B64">
        <w:rPr>
          <w:rFonts w:asciiTheme="minorHAnsi" w:hAnsiTheme="minorHAnsi" w:cstheme="minorHAnsi"/>
          <w:sz w:val="22"/>
          <w:szCs w:val="22"/>
        </w:rPr>
        <w:t>mlouvu z násl</w:t>
      </w:r>
      <w:r w:rsidR="0094509A" w:rsidRPr="00274B64">
        <w:rPr>
          <w:rFonts w:asciiTheme="minorHAnsi" w:hAnsiTheme="minorHAnsi" w:cstheme="minorHAnsi"/>
          <w:sz w:val="22"/>
          <w:szCs w:val="22"/>
        </w:rPr>
        <w:t>edujících</w:t>
      </w:r>
      <w:r w:rsidR="0094509A" w:rsidRPr="008D4126">
        <w:rPr>
          <w:rFonts w:asciiTheme="minorHAnsi" w:hAnsiTheme="minorHAnsi" w:cstheme="minorHAnsi"/>
          <w:sz w:val="22"/>
          <w:szCs w:val="22"/>
        </w:rPr>
        <w:t xml:space="preserve"> důvodů:</w:t>
      </w:r>
      <w:bookmarkEnd w:id="9"/>
    </w:p>
    <w:p w:rsidR="0094509A" w:rsidRPr="008D4126" w:rsidRDefault="0094509A" w:rsidP="008D4126">
      <w:pPr>
        <w:pStyle w:val="Zkladntext1"/>
        <w:numPr>
          <w:ilvl w:val="1"/>
          <w:numId w:val="9"/>
        </w:numPr>
        <w:shd w:val="clear" w:color="auto" w:fill="auto"/>
        <w:spacing w:after="0" w:line="276" w:lineRule="auto"/>
        <w:ind w:left="993" w:hanging="633"/>
        <w:rPr>
          <w:rFonts w:asciiTheme="minorHAnsi" w:hAnsiTheme="minorHAnsi" w:cstheme="minorHAnsi"/>
          <w:sz w:val="22"/>
          <w:szCs w:val="22"/>
        </w:rPr>
      </w:pPr>
      <w:bookmarkStart w:id="10" w:name="_Ref31448590"/>
      <w:r w:rsidRPr="008D4126">
        <w:rPr>
          <w:rFonts w:asciiTheme="minorHAnsi" w:hAnsiTheme="minorHAnsi" w:cstheme="minorHAnsi"/>
          <w:sz w:val="22"/>
          <w:szCs w:val="22"/>
        </w:rPr>
        <w:t>stane-li se Předmět nájmu bez zavinění Nájemce nezpůsobilý k</w:t>
      </w:r>
      <w:r w:rsidR="00FF1912" w:rsidRPr="008D4126">
        <w:rPr>
          <w:rFonts w:asciiTheme="minorHAnsi" w:hAnsiTheme="minorHAnsi" w:cstheme="minorHAnsi"/>
          <w:sz w:val="22"/>
          <w:szCs w:val="22"/>
        </w:rPr>
        <w:t> </w:t>
      </w:r>
      <w:r w:rsidRPr="008D4126">
        <w:rPr>
          <w:rFonts w:asciiTheme="minorHAnsi" w:hAnsiTheme="minorHAnsi" w:cstheme="minorHAnsi"/>
          <w:sz w:val="22"/>
          <w:szCs w:val="22"/>
        </w:rPr>
        <w:t>užívání</w:t>
      </w:r>
      <w:r w:rsidR="00FF1912" w:rsidRPr="008D4126">
        <w:rPr>
          <w:rFonts w:asciiTheme="minorHAnsi" w:hAnsiTheme="minorHAnsi" w:cstheme="minorHAnsi"/>
          <w:sz w:val="22"/>
          <w:szCs w:val="22"/>
        </w:rPr>
        <w:t xml:space="preserve"> dle této </w:t>
      </w:r>
      <w:r w:rsidR="00F46108">
        <w:rPr>
          <w:rFonts w:asciiTheme="minorHAnsi" w:hAnsiTheme="minorHAnsi" w:cstheme="minorHAnsi"/>
          <w:sz w:val="22"/>
          <w:szCs w:val="22"/>
        </w:rPr>
        <w:t>S</w:t>
      </w:r>
      <w:r w:rsidR="00FF1912" w:rsidRPr="008D4126">
        <w:rPr>
          <w:rFonts w:asciiTheme="minorHAnsi" w:hAnsiTheme="minorHAnsi" w:cstheme="minorHAnsi"/>
          <w:sz w:val="22"/>
          <w:szCs w:val="22"/>
        </w:rPr>
        <w:t>mlouvy</w:t>
      </w:r>
      <w:r w:rsidR="00B14F80" w:rsidRPr="008D4126">
        <w:rPr>
          <w:rFonts w:asciiTheme="minorHAnsi" w:hAnsiTheme="minorHAnsi" w:cstheme="minorHAnsi"/>
          <w:sz w:val="22"/>
          <w:szCs w:val="22"/>
        </w:rPr>
        <w:t xml:space="preserve"> a Pronajímatel neodstraní závadný stav ani do 15 dní od doručení výzvy Nájemce Pronajímateli</w:t>
      </w:r>
      <w:r w:rsidRPr="008D4126">
        <w:rPr>
          <w:rFonts w:asciiTheme="minorHAnsi" w:hAnsiTheme="minorHAnsi" w:cstheme="minorHAnsi"/>
          <w:sz w:val="22"/>
          <w:szCs w:val="22"/>
        </w:rPr>
        <w:t>,</w:t>
      </w:r>
      <w:bookmarkEnd w:id="10"/>
    </w:p>
    <w:p w:rsidR="0094509A" w:rsidRPr="008D4126" w:rsidRDefault="00FF1912" w:rsidP="008D4126">
      <w:pPr>
        <w:pStyle w:val="Zkladntext1"/>
        <w:numPr>
          <w:ilvl w:val="1"/>
          <w:numId w:val="9"/>
        </w:numPr>
        <w:shd w:val="clear" w:color="auto" w:fill="auto"/>
        <w:spacing w:after="0" w:line="276" w:lineRule="auto"/>
        <w:ind w:left="993" w:hanging="633"/>
        <w:rPr>
          <w:rFonts w:asciiTheme="minorHAnsi" w:hAnsiTheme="minorHAnsi" w:cstheme="minorHAnsi"/>
          <w:sz w:val="22"/>
          <w:szCs w:val="22"/>
        </w:rPr>
      </w:pPr>
      <w:r w:rsidRPr="008D4126">
        <w:rPr>
          <w:rFonts w:asciiTheme="minorHAnsi" w:hAnsiTheme="minorHAnsi" w:cstheme="minorHAnsi"/>
          <w:sz w:val="22"/>
          <w:szCs w:val="22"/>
        </w:rPr>
        <w:t>pozbude-li Nájemce oprávnění k provozování podnikatelské činnosti, kterou v Předmětu nájmu provozoval,</w:t>
      </w:r>
    </w:p>
    <w:p w:rsidR="00FF1912" w:rsidRDefault="00BC4DF8" w:rsidP="007065D9">
      <w:pPr>
        <w:pStyle w:val="Zkladntext1"/>
        <w:numPr>
          <w:ilvl w:val="1"/>
          <w:numId w:val="9"/>
        </w:numPr>
        <w:shd w:val="clear" w:color="auto" w:fill="auto"/>
        <w:spacing w:after="120" w:line="276" w:lineRule="auto"/>
        <w:ind w:left="993" w:hanging="633"/>
        <w:rPr>
          <w:rFonts w:asciiTheme="minorHAnsi" w:hAnsiTheme="minorHAnsi" w:cstheme="minorHAnsi"/>
          <w:sz w:val="22"/>
          <w:szCs w:val="22"/>
        </w:rPr>
      </w:pPr>
      <w:r w:rsidRPr="008D4126">
        <w:rPr>
          <w:rFonts w:asciiTheme="minorHAnsi" w:hAnsiTheme="minorHAnsi" w:cstheme="minorHAnsi"/>
          <w:sz w:val="22"/>
          <w:szCs w:val="22"/>
        </w:rPr>
        <w:t xml:space="preserve">poruší-li Pronajímatel jakoukoliv svou povinnost dle této </w:t>
      </w:r>
      <w:r w:rsidR="00A50853">
        <w:rPr>
          <w:rFonts w:asciiTheme="minorHAnsi" w:hAnsiTheme="minorHAnsi" w:cstheme="minorHAnsi"/>
          <w:sz w:val="22"/>
          <w:szCs w:val="22"/>
        </w:rPr>
        <w:t>S</w:t>
      </w:r>
      <w:r w:rsidRPr="008D4126">
        <w:rPr>
          <w:rFonts w:asciiTheme="minorHAnsi" w:hAnsiTheme="minorHAnsi" w:cstheme="minorHAnsi"/>
          <w:sz w:val="22"/>
          <w:szCs w:val="22"/>
        </w:rPr>
        <w:t>mlouvy a závadný stav neodstraní ani do 30 dnů od doručení výzvy Nájemce.</w:t>
      </w:r>
    </w:p>
    <w:p w:rsidR="00E943A5" w:rsidRPr="008D4126" w:rsidRDefault="00E943A5" w:rsidP="008D4126">
      <w:pPr>
        <w:pStyle w:val="Zkladntext1"/>
        <w:numPr>
          <w:ilvl w:val="0"/>
          <w:numId w:val="9"/>
        </w:numPr>
        <w:shd w:val="clear" w:color="auto" w:fill="auto"/>
        <w:spacing w:after="0" w:line="276" w:lineRule="auto"/>
        <w:rPr>
          <w:rFonts w:asciiTheme="minorHAnsi" w:hAnsiTheme="minorHAnsi" w:cstheme="minorHAnsi"/>
          <w:sz w:val="22"/>
          <w:szCs w:val="22"/>
        </w:rPr>
      </w:pPr>
      <w:r w:rsidRPr="008D4126">
        <w:rPr>
          <w:rFonts w:asciiTheme="minorHAnsi" w:hAnsiTheme="minorHAnsi" w:cstheme="minorHAnsi"/>
          <w:sz w:val="22"/>
          <w:szCs w:val="22"/>
        </w:rPr>
        <w:t xml:space="preserve">Výpovědní doba </w:t>
      </w:r>
      <w:r w:rsidR="009D7FA2" w:rsidRPr="008D4126">
        <w:rPr>
          <w:rFonts w:asciiTheme="minorHAnsi" w:hAnsiTheme="minorHAnsi" w:cstheme="minorHAnsi"/>
          <w:sz w:val="22"/>
          <w:szCs w:val="22"/>
        </w:rPr>
        <w:t xml:space="preserve">pro výpověď dle odst. </w:t>
      </w:r>
      <w:r w:rsidR="007327C4">
        <w:rPr>
          <w:rFonts w:asciiTheme="minorHAnsi" w:hAnsiTheme="minorHAnsi" w:cstheme="minorHAnsi"/>
          <w:sz w:val="22"/>
          <w:szCs w:val="22"/>
        </w:rPr>
        <w:fldChar w:fldCharType="begin"/>
      </w:r>
      <w:r w:rsidR="006A3E13">
        <w:rPr>
          <w:rFonts w:asciiTheme="minorHAnsi" w:hAnsiTheme="minorHAnsi" w:cstheme="minorHAnsi"/>
          <w:sz w:val="22"/>
          <w:szCs w:val="22"/>
        </w:rPr>
        <w:instrText xml:space="preserve"> REF _Ref79149463 \r \h </w:instrText>
      </w:r>
      <w:r w:rsidR="007327C4">
        <w:rPr>
          <w:rFonts w:asciiTheme="minorHAnsi" w:hAnsiTheme="minorHAnsi" w:cstheme="minorHAnsi"/>
          <w:sz w:val="22"/>
          <w:szCs w:val="22"/>
        </w:rPr>
      </w:r>
      <w:r w:rsidR="007327C4">
        <w:rPr>
          <w:rFonts w:asciiTheme="minorHAnsi" w:hAnsiTheme="minorHAnsi" w:cstheme="minorHAnsi"/>
          <w:sz w:val="22"/>
          <w:szCs w:val="22"/>
        </w:rPr>
        <w:fldChar w:fldCharType="separate"/>
      </w:r>
      <w:r w:rsidR="00EF07A3">
        <w:rPr>
          <w:rFonts w:asciiTheme="minorHAnsi" w:hAnsiTheme="minorHAnsi" w:cstheme="minorHAnsi"/>
          <w:sz w:val="22"/>
          <w:szCs w:val="22"/>
        </w:rPr>
        <w:t>38</w:t>
      </w:r>
      <w:r w:rsidR="007327C4">
        <w:rPr>
          <w:rFonts w:asciiTheme="minorHAnsi" w:hAnsiTheme="minorHAnsi" w:cstheme="minorHAnsi"/>
          <w:sz w:val="22"/>
          <w:szCs w:val="22"/>
        </w:rPr>
        <w:fldChar w:fldCharType="end"/>
      </w:r>
      <w:r w:rsidR="006A3E13">
        <w:rPr>
          <w:rFonts w:asciiTheme="minorHAnsi" w:hAnsiTheme="minorHAnsi" w:cstheme="minorHAnsi"/>
          <w:sz w:val="22"/>
          <w:szCs w:val="22"/>
        </w:rPr>
        <w:t xml:space="preserve"> </w:t>
      </w:r>
      <w:r w:rsidR="00DD0727" w:rsidRPr="008D4126">
        <w:rPr>
          <w:rFonts w:asciiTheme="minorHAnsi" w:hAnsiTheme="minorHAnsi" w:cstheme="minorHAnsi"/>
          <w:sz w:val="22"/>
          <w:szCs w:val="22"/>
        </w:rPr>
        <w:t xml:space="preserve">a </w:t>
      </w:r>
      <w:fldSimple w:instr=" REF _Ref32240498 \r \h  \* MERGEFORMAT ">
        <w:r w:rsidR="00EF07A3">
          <w:rPr>
            <w:rFonts w:asciiTheme="minorHAnsi" w:hAnsiTheme="minorHAnsi" w:cstheme="minorHAnsi"/>
            <w:sz w:val="22"/>
            <w:szCs w:val="22"/>
          </w:rPr>
          <w:t>39</w:t>
        </w:r>
      </w:fldSimple>
      <w:r w:rsidR="00DD0727" w:rsidRPr="008D4126">
        <w:rPr>
          <w:rFonts w:asciiTheme="minorHAnsi" w:hAnsiTheme="minorHAnsi" w:cstheme="minorHAnsi"/>
          <w:sz w:val="22"/>
          <w:szCs w:val="22"/>
        </w:rPr>
        <w:t xml:space="preserve"> této </w:t>
      </w:r>
      <w:r w:rsidR="00197353">
        <w:rPr>
          <w:rFonts w:asciiTheme="minorHAnsi" w:hAnsiTheme="minorHAnsi" w:cstheme="minorHAnsi"/>
          <w:sz w:val="22"/>
          <w:szCs w:val="22"/>
        </w:rPr>
        <w:t>S</w:t>
      </w:r>
      <w:r w:rsidR="00DD0727" w:rsidRPr="008D4126">
        <w:rPr>
          <w:rFonts w:asciiTheme="minorHAnsi" w:hAnsiTheme="minorHAnsi" w:cstheme="minorHAnsi"/>
          <w:sz w:val="22"/>
          <w:szCs w:val="22"/>
        </w:rPr>
        <w:t xml:space="preserve">mlouvy </w:t>
      </w:r>
      <w:r w:rsidRPr="008D4126">
        <w:rPr>
          <w:rFonts w:asciiTheme="minorHAnsi" w:hAnsiTheme="minorHAnsi" w:cstheme="minorHAnsi"/>
          <w:sz w:val="22"/>
          <w:szCs w:val="22"/>
        </w:rPr>
        <w:t xml:space="preserve">činí </w:t>
      </w:r>
      <w:r w:rsidR="001B5F5C">
        <w:rPr>
          <w:rFonts w:asciiTheme="minorHAnsi" w:hAnsiTheme="minorHAnsi" w:cstheme="minorHAnsi"/>
          <w:sz w:val="22"/>
          <w:szCs w:val="22"/>
        </w:rPr>
        <w:t>2</w:t>
      </w:r>
      <w:r w:rsidRPr="008D4126">
        <w:rPr>
          <w:rFonts w:asciiTheme="minorHAnsi" w:hAnsiTheme="minorHAnsi" w:cstheme="minorHAnsi"/>
          <w:sz w:val="22"/>
          <w:szCs w:val="22"/>
        </w:rPr>
        <w:t xml:space="preserve"> měsíce, vyjma případu dle odst.</w:t>
      </w:r>
      <w:r w:rsidR="001D62B9" w:rsidRPr="008D4126">
        <w:rPr>
          <w:rFonts w:asciiTheme="minorHAnsi" w:hAnsiTheme="minorHAnsi" w:cstheme="minorHAnsi"/>
          <w:sz w:val="22"/>
          <w:szCs w:val="22"/>
        </w:rPr>
        <w:t xml:space="preserve"> </w:t>
      </w:r>
      <w:proofErr w:type="gramStart"/>
      <w:r w:rsidR="007327C4">
        <w:fldChar w:fldCharType="begin"/>
      </w:r>
      <w:r w:rsidR="007327C4">
        <w:instrText xml:space="preserve"> REF _Ref32240766 \r \h  \* MERGEFORMAT </w:instrText>
      </w:r>
      <w:r w:rsidR="007327C4">
        <w:fldChar w:fldCharType="separate"/>
      </w:r>
      <w:r w:rsidR="00EF07A3">
        <w:rPr>
          <w:rFonts w:asciiTheme="minorHAnsi" w:hAnsiTheme="minorHAnsi" w:cstheme="minorHAnsi"/>
          <w:sz w:val="22"/>
          <w:szCs w:val="22"/>
        </w:rPr>
        <w:t>38.1</w:t>
      </w:r>
      <w:r w:rsidR="007327C4">
        <w:fldChar w:fldCharType="end"/>
      </w:r>
      <w:proofErr w:type="gramEnd"/>
      <w:r w:rsidR="007F3C3D" w:rsidRPr="008D4126">
        <w:rPr>
          <w:rFonts w:asciiTheme="minorHAnsi" w:hAnsiTheme="minorHAnsi" w:cstheme="minorHAnsi"/>
          <w:sz w:val="22"/>
          <w:szCs w:val="22"/>
        </w:rPr>
        <w:t xml:space="preserve">, </w:t>
      </w:r>
      <w:fldSimple w:instr=" REF _Ref32233395 \r \h  \* MERGEFORMAT ">
        <w:r w:rsidR="00EF07A3">
          <w:rPr>
            <w:rFonts w:asciiTheme="minorHAnsi" w:hAnsiTheme="minorHAnsi" w:cstheme="minorHAnsi"/>
            <w:sz w:val="22"/>
            <w:szCs w:val="22"/>
          </w:rPr>
          <w:t>38.5</w:t>
        </w:r>
      </w:fldSimple>
      <w:r w:rsidR="001D62B9" w:rsidRPr="008D4126">
        <w:rPr>
          <w:rFonts w:asciiTheme="minorHAnsi" w:hAnsiTheme="minorHAnsi" w:cstheme="minorHAnsi"/>
          <w:sz w:val="22"/>
          <w:szCs w:val="22"/>
        </w:rPr>
        <w:t xml:space="preserve"> - </w:t>
      </w:r>
      <w:fldSimple w:instr=" REF _Ref32233398 \r \h  \* MERGEFORMAT ">
        <w:r w:rsidR="00EF07A3">
          <w:rPr>
            <w:rFonts w:asciiTheme="minorHAnsi" w:hAnsiTheme="minorHAnsi" w:cstheme="minorHAnsi"/>
            <w:sz w:val="22"/>
            <w:szCs w:val="22"/>
          </w:rPr>
          <w:t>38.7</w:t>
        </w:r>
      </w:fldSimple>
      <w:r w:rsidR="001D62B9" w:rsidRPr="008D4126">
        <w:rPr>
          <w:rFonts w:asciiTheme="minorHAnsi" w:hAnsiTheme="minorHAnsi" w:cstheme="minorHAnsi"/>
          <w:sz w:val="22"/>
          <w:szCs w:val="22"/>
        </w:rPr>
        <w:t xml:space="preserve"> a</w:t>
      </w:r>
      <w:r w:rsidRPr="008D4126">
        <w:rPr>
          <w:rFonts w:asciiTheme="minorHAnsi" w:hAnsiTheme="minorHAnsi" w:cstheme="minorHAnsi"/>
          <w:sz w:val="22"/>
          <w:szCs w:val="22"/>
        </w:rPr>
        <w:t xml:space="preserve"> </w:t>
      </w:r>
      <w:fldSimple w:instr=" REF _Ref31448590 \r \h  \* MERGEFORMAT ">
        <w:r w:rsidR="00EF07A3">
          <w:rPr>
            <w:rFonts w:asciiTheme="minorHAnsi" w:hAnsiTheme="minorHAnsi" w:cstheme="minorHAnsi"/>
            <w:sz w:val="22"/>
            <w:szCs w:val="22"/>
          </w:rPr>
          <w:t>39.1</w:t>
        </w:r>
      </w:fldSimple>
      <w:r w:rsidRPr="008D4126">
        <w:rPr>
          <w:rFonts w:asciiTheme="minorHAnsi" w:hAnsiTheme="minorHAnsi" w:cstheme="minorHAnsi"/>
          <w:sz w:val="22"/>
          <w:szCs w:val="22"/>
        </w:rPr>
        <w:t xml:space="preserve">, kdy je </w:t>
      </w:r>
      <w:r w:rsidR="00357CC9" w:rsidRPr="008D4126">
        <w:rPr>
          <w:rFonts w:asciiTheme="minorHAnsi" w:hAnsiTheme="minorHAnsi" w:cstheme="minorHAnsi"/>
          <w:sz w:val="22"/>
          <w:szCs w:val="22"/>
        </w:rPr>
        <w:t xml:space="preserve">výpověď účinná dnem doručení výpovědi druhé </w:t>
      </w:r>
      <w:r w:rsidR="00F1577E">
        <w:rPr>
          <w:rFonts w:asciiTheme="minorHAnsi" w:hAnsiTheme="minorHAnsi" w:cstheme="minorHAnsi"/>
          <w:sz w:val="22"/>
          <w:szCs w:val="22"/>
        </w:rPr>
        <w:t>S</w:t>
      </w:r>
      <w:r w:rsidR="00357CC9" w:rsidRPr="008D4126">
        <w:rPr>
          <w:rFonts w:asciiTheme="minorHAnsi" w:hAnsiTheme="minorHAnsi" w:cstheme="minorHAnsi"/>
          <w:sz w:val="22"/>
          <w:szCs w:val="22"/>
        </w:rPr>
        <w:t>mluvní straně</w:t>
      </w:r>
      <w:r w:rsidR="001B5F5C">
        <w:rPr>
          <w:rFonts w:asciiTheme="minorHAnsi" w:hAnsiTheme="minorHAnsi" w:cstheme="minorHAnsi"/>
          <w:sz w:val="22"/>
          <w:szCs w:val="22"/>
        </w:rPr>
        <w:t xml:space="preserve">, </w:t>
      </w:r>
      <w:r w:rsidR="00187281">
        <w:rPr>
          <w:rFonts w:asciiTheme="minorHAnsi" w:hAnsiTheme="minorHAnsi" w:cstheme="minorHAnsi"/>
          <w:sz w:val="22"/>
          <w:szCs w:val="22"/>
        </w:rPr>
        <w:t>ledaže je ve výpovědi uvedeno pozdější datum účinnosti</w:t>
      </w:r>
      <w:r w:rsidR="00357CC9" w:rsidRPr="008D4126">
        <w:rPr>
          <w:rFonts w:asciiTheme="minorHAnsi" w:hAnsiTheme="minorHAnsi" w:cstheme="minorHAnsi"/>
          <w:sz w:val="22"/>
          <w:szCs w:val="22"/>
        </w:rPr>
        <w:t>.</w:t>
      </w:r>
      <w:r w:rsidRPr="008D4126">
        <w:rPr>
          <w:rFonts w:asciiTheme="minorHAnsi" w:hAnsiTheme="minorHAnsi" w:cstheme="minorHAnsi"/>
          <w:sz w:val="22"/>
          <w:szCs w:val="22"/>
        </w:rPr>
        <w:t xml:space="preserve"> </w:t>
      </w:r>
      <w:r w:rsidR="00B87B42" w:rsidRPr="008D4126">
        <w:rPr>
          <w:rFonts w:asciiTheme="minorHAnsi" w:hAnsiTheme="minorHAnsi" w:cstheme="minorHAnsi"/>
          <w:sz w:val="22"/>
          <w:szCs w:val="22"/>
        </w:rPr>
        <w:t>Nejde-li o výpověď s účinností v den doručení, začíná v</w:t>
      </w:r>
      <w:r w:rsidRPr="008D4126">
        <w:rPr>
          <w:rFonts w:asciiTheme="minorHAnsi" w:hAnsiTheme="minorHAnsi" w:cstheme="minorHAnsi"/>
          <w:sz w:val="22"/>
          <w:szCs w:val="22"/>
        </w:rPr>
        <w:t xml:space="preserve">ýpovědní doba běžet prvním dnem měsíce následujícího po měsíci, v němž byla výpověď doručena </w:t>
      </w:r>
      <w:r w:rsidRPr="000C0D2A">
        <w:rPr>
          <w:rFonts w:asciiTheme="minorHAnsi" w:hAnsiTheme="minorHAnsi" w:cstheme="minorHAnsi"/>
          <w:sz w:val="22"/>
          <w:szCs w:val="22"/>
        </w:rPr>
        <w:t xml:space="preserve">druhé </w:t>
      </w:r>
      <w:r w:rsidR="00F1577E" w:rsidRPr="000C0D2A">
        <w:rPr>
          <w:rFonts w:asciiTheme="minorHAnsi" w:hAnsiTheme="minorHAnsi" w:cstheme="minorHAnsi"/>
          <w:sz w:val="22"/>
          <w:szCs w:val="22"/>
        </w:rPr>
        <w:t>S</w:t>
      </w:r>
      <w:r w:rsidRPr="000C0D2A">
        <w:rPr>
          <w:rFonts w:asciiTheme="minorHAnsi" w:hAnsiTheme="minorHAnsi" w:cstheme="minorHAnsi"/>
          <w:sz w:val="22"/>
          <w:szCs w:val="22"/>
        </w:rPr>
        <w:t>mluvní straně</w:t>
      </w:r>
      <w:r w:rsidRPr="008D4126">
        <w:rPr>
          <w:rFonts w:asciiTheme="minorHAnsi" w:hAnsiTheme="minorHAnsi" w:cstheme="minorHAnsi"/>
          <w:sz w:val="22"/>
          <w:szCs w:val="22"/>
        </w:rPr>
        <w:t>.</w:t>
      </w:r>
    </w:p>
    <w:p w:rsidR="001539C2" w:rsidRPr="00B11329" w:rsidRDefault="001539C2" w:rsidP="00B11329">
      <w:pPr>
        <w:pStyle w:val="Nadpis1"/>
      </w:pPr>
      <w:r w:rsidRPr="00B11329">
        <w:t>Závěrečná ustanovení</w:t>
      </w:r>
    </w:p>
    <w:p w:rsidR="004B07C6" w:rsidRDefault="004B07C6" w:rsidP="00B11329">
      <w:pPr>
        <w:pStyle w:val="Zkladntext1"/>
        <w:numPr>
          <w:ilvl w:val="0"/>
          <w:numId w:val="9"/>
        </w:numPr>
        <w:shd w:val="clear" w:color="auto" w:fill="auto"/>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Tuto </w:t>
      </w:r>
      <w:r w:rsidR="00F129A5">
        <w:rPr>
          <w:rFonts w:asciiTheme="minorHAnsi" w:hAnsiTheme="minorHAnsi" w:cstheme="minorHAnsi"/>
          <w:sz w:val="22"/>
          <w:szCs w:val="22"/>
        </w:rPr>
        <w:t>S</w:t>
      </w:r>
      <w:r w:rsidRPr="008D4126">
        <w:rPr>
          <w:rFonts w:asciiTheme="minorHAnsi" w:hAnsiTheme="minorHAnsi" w:cstheme="minorHAnsi"/>
          <w:sz w:val="22"/>
          <w:szCs w:val="22"/>
        </w:rPr>
        <w:t>mlouvu lze měnit či ukončit jen v písemné formě. Ustanovení tohoto odstavce lze změnit taktéž jen v písemné formě.</w:t>
      </w:r>
    </w:p>
    <w:p w:rsidR="006042AD" w:rsidRDefault="006042AD" w:rsidP="00B1132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Ve věcech touto </w:t>
      </w:r>
      <w:r w:rsidR="0012764F">
        <w:rPr>
          <w:rFonts w:asciiTheme="minorHAnsi" w:eastAsia="Times New Roman" w:hAnsiTheme="minorHAnsi" w:cstheme="minorHAnsi"/>
          <w:sz w:val="22"/>
          <w:szCs w:val="22"/>
        </w:rPr>
        <w:t>S</w:t>
      </w:r>
      <w:r w:rsidRPr="008D4126">
        <w:rPr>
          <w:rFonts w:asciiTheme="minorHAnsi" w:eastAsia="Times New Roman" w:hAnsiTheme="minorHAnsi" w:cstheme="minorHAnsi"/>
          <w:sz w:val="22"/>
          <w:szCs w:val="22"/>
        </w:rPr>
        <w:t xml:space="preserve">mlouvou neupravených se závazek </w:t>
      </w:r>
      <w:r w:rsidR="00B23FDC">
        <w:rPr>
          <w:rFonts w:asciiTheme="minorHAnsi" w:eastAsia="Times New Roman" w:hAnsiTheme="minorHAnsi" w:cstheme="minorHAnsi"/>
          <w:sz w:val="22"/>
          <w:szCs w:val="22"/>
        </w:rPr>
        <w:t>S</w:t>
      </w:r>
      <w:r w:rsidRPr="008D4126">
        <w:rPr>
          <w:rFonts w:asciiTheme="minorHAnsi" w:eastAsia="Times New Roman" w:hAnsiTheme="minorHAnsi" w:cstheme="minorHAnsi"/>
          <w:sz w:val="22"/>
          <w:szCs w:val="22"/>
        </w:rPr>
        <w:t>mluvních stran řídí ustanoveními Občanského zákoníku o nájmu, případně o nájmu prostoru sloužícího podnikání.</w:t>
      </w:r>
    </w:p>
    <w:p w:rsidR="006042AD" w:rsidRDefault="006042AD" w:rsidP="00B11329">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Smluvní strany se dohodly, že ustanovení Občanského zákoníku, která nemají donucující účinky, </w:t>
      </w:r>
      <w:r w:rsidRPr="008D4126">
        <w:rPr>
          <w:rFonts w:asciiTheme="minorHAnsi" w:eastAsia="Times New Roman" w:hAnsiTheme="minorHAnsi" w:cstheme="minorHAnsi"/>
          <w:sz w:val="22"/>
          <w:szCs w:val="22"/>
        </w:rPr>
        <w:lastRenderedPageBreak/>
        <w:t>mají přednost před obchodními zvyklostmi.</w:t>
      </w:r>
    </w:p>
    <w:p w:rsidR="00181B1F" w:rsidRDefault="00BB301A" w:rsidP="007E3D6C">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Smluvní strany se dohodly, že ustanovení § 1766, § 1977, § 2287 a § 2315 Občanského zákoníku se neužijí.</w:t>
      </w:r>
    </w:p>
    <w:p w:rsidR="007E0C64" w:rsidRDefault="007E0C64" w:rsidP="00B11329">
      <w:pPr>
        <w:pStyle w:val="Odstavecseseznamem"/>
        <w:numPr>
          <w:ilvl w:val="0"/>
          <w:numId w:val="9"/>
        </w:numPr>
        <w:spacing w:after="12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Nájemce na sebe přebírá nebezpečí změny okolností ve smyslu § 1765 odst. 2 Občanského zákoníku.</w:t>
      </w:r>
    </w:p>
    <w:p w:rsidR="001539C2" w:rsidRDefault="004B07C6" w:rsidP="00B11329">
      <w:pPr>
        <w:pStyle w:val="Zkladntext1"/>
        <w:numPr>
          <w:ilvl w:val="0"/>
          <w:numId w:val="9"/>
        </w:numPr>
        <w:shd w:val="clear" w:color="auto" w:fill="auto"/>
        <w:spacing w:after="120" w:line="276" w:lineRule="auto"/>
        <w:rPr>
          <w:rFonts w:asciiTheme="minorHAnsi" w:hAnsiTheme="minorHAnsi" w:cstheme="minorHAnsi"/>
          <w:sz w:val="22"/>
          <w:szCs w:val="22"/>
        </w:rPr>
      </w:pPr>
      <w:r w:rsidRPr="008D4126">
        <w:rPr>
          <w:rFonts w:asciiTheme="minorHAnsi" w:hAnsiTheme="minorHAnsi" w:cstheme="minorHAnsi"/>
          <w:sz w:val="22"/>
          <w:szCs w:val="22"/>
        </w:rPr>
        <w:t xml:space="preserve">Tato </w:t>
      </w:r>
      <w:r w:rsidR="0012764F">
        <w:rPr>
          <w:rFonts w:asciiTheme="minorHAnsi" w:hAnsiTheme="minorHAnsi" w:cstheme="minorHAnsi"/>
          <w:sz w:val="22"/>
          <w:szCs w:val="22"/>
        </w:rPr>
        <w:t>S</w:t>
      </w:r>
      <w:r w:rsidRPr="008D4126">
        <w:rPr>
          <w:rFonts w:asciiTheme="minorHAnsi" w:hAnsiTheme="minorHAnsi" w:cstheme="minorHAnsi"/>
          <w:sz w:val="22"/>
          <w:szCs w:val="22"/>
        </w:rPr>
        <w:t xml:space="preserve">mlouva je sepsána ve </w:t>
      </w:r>
      <w:r w:rsidR="00EC143E">
        <w:rPr>
          <w:rFonts w:asciiTheme="minorHAnsi" w:hAnsiTheme="minorHAnsi" w:cstheme="minorHAnsi"/>
          <w:sz w:val="22"/>
          <w:szCs w:val="22"/>
        </w:rPr>
        <w:t>třech</w:t>
      </w:r>
      <w:r w:rsidRPr="008D4126">
        <w:rPr>
          <w:rFonts w:asciiTheme="minorHAnsi" w:hAnsiTheme="minorHAnsi" w:cstheme="minorHAnsi"/>
          <w:sz w:val="22"/>
          <w:szCs w:val="22"/>
        </w:rPr>
        <w:t xml:space="preserve"> vyhotoveních, </w:t>
      </w:r>
      <w:r w:rsidR="00A271F8">
        <w:rPr>
          <w:rFonts w:asciiTheme="minorHAnsi" w:hAnsiTheme="minorHAnsi" w:cstheme="minorHAnsi"/>
          <w:sz w:val="22"/>
          <w:szCs w:val="22"/>
        </w:rPr>
        <w:t xml:space="preserve">přičemž po </w:t>
      </w:r>
      <w:r w:rsidRPr="008D4126">
        <w:rPr>
          <w:rFonts w:asciiTheme="minorHAnsi" w:hAnsiTheme="minorHAnsi" w:cstheme="minorHAnsi"/>
          <w:sz w:val="22"/>
          <w:szCs w:val="22"/>
        </w:rPr>
        <w:t xml:space="preserve">jednom </w:t>
      </w:r>
      <w:r w:rsidR="00A271F8">
        <w:rPr>
          <w:rFonts w:asciiTheme="minorHAnsi" w:hAnsiTheme="minorHAnsi" w:cstheme="minorHAnsi"/>
          <w:sz w:val="22"/>
          <w:szCs w:val="22"/>
        </w:rPr>
        <w:t xml:space="preserve">vyhotovení obdrží </w:t>
      </w:r>
      <w:r w:rsidRPr="008D4126">
        <w:rPr>
          <w:rFonts w:asciiTheme="minorHAnsi" w:hAnsiTheme="minorHAnsi" w:cstheme="minorHAnsi"/>
          <w:sz w:val="22"/>
          <w:szCs w:val="22"/>
        </w:rPr>
        <w:t>každ</w:t>
      </w:r>
      <w:r w:rsidR="00A271F8">
        <w:rPr>
          <w:rFonts w:asciiTheme="minorHAnsi" w:hAnsiTheme="minorHAnsi" w:cstheme="minorHAnsi"/>
          <w:sz w:val="22"/>
          <w:szCs w:val="22"/>
        </w:rPr>
        <w:t>á</w:t>
      </w:r>
      <w:r w:rsidRPr="008D4126">
        <w:rPr>
          <w:rFonts w:asciiTheme="minorHAnsi" w:hAnsiTheme="minorHAnsi" w:cstheme="minorHAnsi"/>
          <w:sz w:val="22"/>
          <w:szCs w:val="22"/>
        </w:rPr>
        <w:t xml:space="preserve"> </w:t>
      </w:r>
      <w:r w:rsidR="00B02ADC">
        <w:rPr>
          <w:rFonts w:asciiTheme="minorHAnsi" w:hAnsiTheme="minorHAnsi" w:cstheme="minorHAnsi"/>
          <w:sz w:val="22"/>
          <w:szCs w:val="22"/>
        </w:rPr>
        <w:t>S</w:t>
      </w:r>
      <w:r w:rsidRPr="008D4126">
        <w:rPr>
          <w:rFonts w:asciiTheme="minorHAnsi" w:hAnsiTheme="minorHAnsi" w:cstheme="minorHAnsi"/>
          <w:sz w:val="22"/>
          <w:szCs w:val="22"/>
        </w:rPr>
        <w:t>mluvní stran</w:t>
      </w:r>
      <w:r w:rsidR="00A271F8">
        <w:rPr>
          <w:rFonts w:asciiTheme="minorHAnsi" w:hAnsiTheme="minorHAnsi" w:cstheme="minorHAnsi"/>
          <w:sz w:val="22"/>
          <w:szCs w:val="22"/>
        </w:rPr>
        <w:t>a a poslední vyhotovení je určeno pro zřizovatele Pronajímatele</w:t>
      </w:r>
      <w:r w:rsidR="0057774D">
        <w:rPr>
          <w:rFonts w:asciiTheme="minorHAnsi" w:hAnsiTheme="minorHAnsi" w:cstheme="minorHAnsi"/>
          <w:sz w:val="22"/>
          <w:szCs w:val="22"/>
        </w:rPr>
        <w:t>, kterým je Jihomoravský kraj.</w:t>
      </w:r>
    </w:p>
    <w:p w:rsidR="004B07C6" w:rsidRDefault="004B07C6" w:rsidP="007E3D6C">
      <w:pPr>
        <w:pStyle w:val="Odstavecseseznamem"/>
        <w:numPr>
          <w:ilvl w:val="0"/>
          <w:numId w:val="9"/>
        </w:numPr>
        <w:spacing w:after="120" w:line="276" w:lineRule="auto"/>
        <w:ind w:left="357" w:hanging="357"/>
        <w:contextualSpacing w:val="0"/>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Nevynutitelnost, neplatnost nebo neúčinnost kteréhokoli ujednání této </w:t>
      </w:r>
      <w:r w:rsidR="003F7F35">
        <w:rPr>
          <w:rFonts w:asciiTheme="minorHAnsi" w:eastAsia="Times New Roman" w:hAnsiTheme="minorHAnsi" w:cstheme="minorHAnsi"/>
          <w:sz w:val="22"/>
          <w:szCs w:val="22"/>
        </w:rPr>
        <w:t>S</w:t>
      </w:r>
      <w:r w:rsidRPr="008D4126">
        <w:rPr>
          <w:rFonts w:asciiTheme="minorHAnsi" w:eastAsia="Times New Roman" w:hAnsiTheme="minorHAnsi" w:cstheme="minorHAnsi"/>
          <w:sz w:val="22"/>
          <w:szCs w:val="22"/>
        </w:rPr>
        <w:t xml:space="preserve">mlouvy nemá vliv na vynutitelnost, platnost nebo účinnost jejích ostatních ustanovení. V případě, že je nebo se v budoucnu stane jakékoliv ustanovení této </w:t>
      </w:r>
      <w:r w:rsidR="003F7F35">
        <w:rPr>
          <w:rFonts w:asciiTheme="minorHAnsi" w:eastAsia="Times New Roman" w:hAnsiTheme="minorHAnsi" w:cstheme="minorHAnsi"/>
          <w:sz w:val="22"/>
          <w:szCs w:val="22"/>
        </w:rPr>
        <w:t>S</w:t>
      </w:r>
      <w:r w:rsidRPr="008D4126">
        <w:rPr>
          <w:rFonts w:asciiTheme="minorHAnsi" w:eastAsia="Times New Roman" w:hAnsiTheme="minorHAnsi" w:cstheme="minorHAnsi"/>
          <w:sz w:val="22"/>
          <w:szCs w:val="22"/>
        </w:rPr>
        <w:t xml:space="preserve">mlouvy neplatným nebo neúčinným, zavazují se </w:t>
      </w:r>
      <w:r w:rsidR="00E0723E">
        <w:rPr>
          <w:rFonts w:asciiTheme="minorHAnsi" w:eastAsia="Times New Roman" w:hAnsiTheme="minorHAnsi" w:cstheme="minorHAnsi"/>
          <w:sz w:val="22"/>
          <w:szCs w:val="22"/>
        </w:rPr>
        <w:t xml:space="preserve">Smluvní </w:t>
      </w:r>
      <w:r w:rsidRPr="008D4126">
        <w:rPr>
          <w:rFonts w:asciiTheme="minorHAnsi" w:eastAsia="Times New Roman" w:hAnsiTheme="minorHAnsi" w:cstheme="minorHAnsi"/>
          <w:sz w:val="22"/>
          <w:szCs w:val="22"/>
        </w:rPr>
        <w:t>strany bez zbytečného odkladu nahradit takové ustanovení novým platným a účinným ujednáním, které bude respektovat smysl a účel nahrazovaného ustanovení.</w:t>
      </w:r>
    </w:p>
    <w:p w:rsidR="00BC642D" w:rsidRPr="008D4126" w:rsidRDefault="00BC642D" w:rsidP="00B11329">
      <w:pPr>
        <w:pStyle w:val="Odstavecseseznamem"/>
        <w:numPr>
          <w:ilvl w:val="0"/>
          <w:numId w:val="9"/>
        </w:numPr>
        <w:spacing w:after="120" w:line="276" w:lineRule="auto"/>
        <w:jc w:val="both"/>
        <w:rPr>
          <w:rFonts w:asciiTheme="minorHAnsi" w:eastAsia="Times New Roman" w:hAnsiTheme="minorHAnsi" w:cstheme="minorHAnsi"/>
          <w:sz w:val="22"/>
          <w:szCs w:val="22"/>
        </w:rPr>
      </w:pPr>
      <w:r w:rsidRPr="008D4126">
        <w:rPr>
          <w:rFonts w:asciiTheme="minorHAnsi" w:eastAsia="Times New Roman" w:hAnsiTheme="minorHAnsi" w:cstheme="minorHAnsi"/>
          <w:sz w:val="22"/>
          <w:szCs w:val="22"/>
        </w:rPr>
        <w:t xml:space="preserve">Tato </w:t>
      </w:r>
      <w:r w:rsidR="009832F2">
        <w:rPr>
          <w:rFonts w:asciiTheme="minorHAnsi" w:eastAsia="Times New Roman" w:hAnsiTheme="minorHAnsi" w:cstheme="minorHAnsi"/>
          <w:sz w:val="22"/>
          <w:szCs w:val="22"/>
        </w:rPr>
        <w:t>S</w:t>
      </w:r>
      <w:r w:rsidRPr="008D4126">
        <w:rPr>
          <w:rFonts w:asciiTheme="minorHAnsi" w:eastAsia="Times New Roman" w:hAnsiTheme="minorHAnsi" w:cstheme="minorHAnsi"/>
          <w:sz w:val="22"/>
          <w:szCs w:val="22"/>
        </w:rPr>
        <w:t xml:space="preserve">mlouva nabývá účinnosti dnem jejího </w:t>
      </w:r>
      <w:r w:rsidR="007042F1">
        <w:rPr>
          <w:rFonts w:asciiTheme="minorHAnsi" w:eastAsia="Times New Roman" w:hAnsiTheme="minorHAnsi" w:cstheme="minorHAnsi"/>
          <w:sz w:val="22"/>
          <w:szCs w:val="22"/>
        </w:rPr>
        <w:t>uveřejnění v registru smluv</w:t>
      </w:r>
      <w:r w:rsidRPr="008D4126">
        <w:rPr>
          <w:rFonts w:asciiTheme="minorHAnsi" w:eastAsia="Times New Roman" w:hAnsiTheme="minorHAnsi" w:cstheme="minorHAnsi"/>
          <w:sz w:val="22"/>
          <w:szCs w:val="22"/>
        </w:rPr>
        <w:t>.</w:t>
      </w:r>
      <w:r w:rsidR="000B194A">
        <w:rPr>
          <w:rFonts w:asciiTheme="minorHAnsi" w:eastAsia="Times New Roman" w:hAnsiTheme="minorHAnsi" w:cstheme="minorHAnsi"/>
          <w:sz w:val="22"/>
          <w:szCs w:val="22"/>
        </w:rPr>
        <w:t xml:space="preserve"> Uveřejnění Smlouvy v registru smluv zajistí bez zbytečného odkladu po jejím uzavření Pronajímatel.</w:t>
      </w:r>
    </w:p>
    <w:p w:rsidR="00B54C14" w:rsidRDefault="00B54C14" w:rsidP="008D4126">
      <w:pPr>
        <w:spacing w:line="276" w:lineRule="auto"/>
        <w:jc w:val="both"/>
        <w:rPr>
          <w:rFonts w:asciiTheme="minorHAnsi" w:eastAsia="Times New Roman" w:hAnsiTheme="minorHAnsi" w:cstheme="minorHAnsi"/>
          <w:sz w:val="22"/>
          <w:szCs w:val="22"/>
        </w:rPr>
      </w:pPr>
    </w:p>
    <w:p w:rsidR="00A05906" w:rsidRPr="008D4126" w:rsidRDefault="00A05906" w:rsidP="008D4126">
      <w:pPr>
        <w:spacing w:line="276" w:lineRule="auto"/>
        <w:jc w:val="both"/>
        <w:rPr>
          <w:rFonts w:asciiTheme="minorHAnsi" w:eastAsia="Times New Roman" w:hAnsiTheme="minorHAnsi" w:cstheme="minorHAnsi"/>
          <w:sz w:val="22"/>
          <w:szCs w:val="22"/>
        </w:rPr>
      </w:pPr>
    </w:p>
    <w:p w:rsidR="00337D8A" w:rsidRPr="008D4126" w:rsidRDefault="00337D8A" w:rsidP="008D4126">
      <w:pPr>
        <w:spacing w:line="276" w:lineRule="auto"/>
        <w:jc w:val="both"/>
        <w:rPr>
          <w:rFonts w:asciiTheme="minorHAnsi" w:eastAsia="Times New Roman" w:hAnsiTheme="minorHAnsi" w:cstheme="minorHAnsi"/>
          <w:i/>
          <w:iCs/>
          <w:sz w:val="22"/>
          <w:szCs w:val="22"/>
        </w:rPr>
      </w:pPr>
      <w:r w:rsidRPr="008D4126">
        <w:rPr>
          <w:rFonts w:asciiTheme="minorHAnsi" w:eastAsia="Times New Roman" w:hAnsiTheme="minorHAnsi" w:cstheme="minorHAnsi"/>
          <w:i/>
          <w:iCs/>
          <w:sz w:val="22"/>
          <w:szCs w:val="22"/>
        </w:rPr>
        <w:t>Příloh</w:t>
      </w:r>
      <w:r w:rsidR="00A97DE0" w:rsidRPr="008D4126">
        <w:rPr>
          <w:rFonts w:asciiTheme="minorHAnsi" w:eastAsia="Times New Roman" w:hAnsiTheme="minorHAnsi" w:cstheme="minorHAnsi"/>
          <w:i/>
          <w:iCs/>
          <w:sz w:val="22"/>
          <w:szCs w:val="22"/>
        </w:rPr>
        <w:t>y:</w:t>
      </w:r>
      <w:r w:rsidRPr="008D4126">
        <w:rPr>
          <w:rFonts w:asciiTheme="minorHAnsi" w:eastAsia="Times New Roman" w:hAnsiTheme="minorHAnsi" w:cstheme="minorHAnsi"/>
          <w:i/>
          <w:iCs/>
          <w:sz w:val="22"/>
          <w:szCs w:val="22"/>
        </w:rPr>
        <w:tab/>
      </w:r>
    </w:p>
    <w:p w:rsidR="00337D8A" w:rsidRPr="00D17D5A" w:rsidRDefault="00A97DE0" w:rsidP="00D17D5A">
      <w:pPr>
        <w:spacing w:line="276" w:lineRule="auto"/>
        <w:jc w:val="both"/>
        <w:rPr>
          <w:rFonts w:asciiTheme="minorHAnsi" w:eastAsia="Times New Roman" w:hAnsiTheme="minorHAnsi" w:cstheme="minorHAnsi"/>
          <w:i/>
          <w:iCs/>
          <w:sz w:val="22"/>
          <w:szCs w:val="22"/>
        </w:rPr>
      </w:pPr>
      <w:r w:rsidRPr="00D17D5A">
        <w:rPr>
          <w:rFonts w:asciiTheme="minorHAnsi" w:hAnsiTheme="minorHAnsi" w:cstheme="minorHAnsi"/>
          <w:i/>
          <w:iCs/>
          <w:sz w:val="22"/>
          <w:szCs w:val="22"/>
        </w:rPr>
        <w:t xml:space="preserve">Příloha č. 1 </w:t>
      </w:r>
      <w:r w:rsidR="007042F1" w:rsidRPr="00D17D5A">
        <w:rPr>
          <w:rFonts w:asciiTheme="minorHAnsi" w:hAnsiTheme="minorHAnsi" w:cstheme="minorHAnsi"/>
          <w:i/>
          <w:iCs/>
          <w:sz w:val="22"/>
          <w:szCs w:val="22"/>
        </w:rPr>
        <w:t>–</w:t>
      </w:r>
      <w:r w:rsidRPr="00D17D5A">
        <w:rPr>
          <w:rFonts w:asciiTheme="minorHAnsi" w:hAnsiTheme="minorHAnsi" w:cstheme="minorHAnsi"/>
          <w:i/>
          <w:iCs/>
          <w:sz w:val="22"/>
          <w:szCs w:val="22"/>
        </w:rPr>
        <w:t xml:space="preserve"> </w:t>
      </w:r>
      <w:r w:rsidR="007042F1" w:rsidRPr="00D17D5A">
        <w:rPr>
          <w:rFonts w:asciiTheme="minorHAnsi" w:hAnsiTheme="minorHAnsi" w:cstheme="minorHAnsi"/>
          <w:i/>
          <w:iCs/>
          <w:sz w:val="22"/>
          <w:szCs w:val="22"/>
        </w:rPr>
        <w:t>grafické vymezení Předmětu nájmu</w:t>
      </w:r>
    </w:p>
    <w:p w:rsidR="00A05906" w:rsidRDefault="00A05906" w:rsidP="008D4126">
      <w:pPr>
        <w:spacing w:line="276" w:lineRule="auto"/>
        <w:jc w:val="both"/>
        <w:rPr>
          <w:rFonts w:asciiTheme="minorHAnsi" w:eastAsia="Times New Roman" w:hAnsiTheme="minorHAnsi" w:cstheme="minorHAnsi"/>
          <w:sz w:val="22"/>
          <w:szCs w:val="22"/>
        </w:rPr>
      </w:pPr>
    </w:p>
    <w:p w:rsidR="009D13D8" w:rsidRPr="008D4126" w:rsidRDefault="005077A7" w:rsidP="008D4126">
      <w:p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5</w:t>
      </w:r>
    </w:p>
    <w:p w:rsidR="002A7D10" w:rsidRPr="008D4126" w:rsidRDefault="002A7D10" w:rsidP="008D4126">
      <w:pPr>
        <w:spacing w:line="276" w:lineRule="auto"/>
        <w:jc w:val="both"/>
        <w:rPr>
          <w:rFonts w:asciiTheme="minorHAnsi" w:eastAsia="Times New Roman" w:hAnsiTheme="minorHAnsi" w:cstheme="minorHAnsi"/>
          <w:sz w:val="22"/>
          <w:szCs w:val="22"/>
        </w:rPr>
      </w:pPr>
    </w:p>
    <w:p w:rsidR="009D13D8" w:rsidRPr="007D06D5" w:rsidRDefault="009D13D8" w:rsidP="009D13D8">
      <w:pPr>
        <w:spacing w:line="276" w:lineRule="auto"/>
        <w:rPr>
          <w:rFonts w:asciiTheme="minorHAnsi" w:hAnsiTheme="minorHAnsi" w:cstheme="minorHAnsi"/>
          <w:sz w:val="22"/>
          <w:szCs w:val="22"/>
        </w:rPr>
      </w:pPr>
      <w:r w:rsidRPr="0087720A">
        <w:rPr>
          <w:rFonts w:asciiTheme="minorHAnsi" w:hAnsiTheme="minorHAnsi" w:cstheme="minorHAnsi"/>
          <w:sz w:val="22"/>
          <w:szCs w:val="22"/>
        </w:rPr>
        <w:t xml:space="preserve">V Tišnově dne </w:t>
      </w:r>
      <w:r w:rsidR="00DE7FA4">
        <w:rPr>
          <w:rFonts w:asciiTheme="minorHAnsi" w:hAnsiTheme="minorHAnsi" w:cstheme="minorHAnsi"/>
          <w:sz w:val="22"/>
          <w:szCs w:val="22"/>
        </w:rPr>
        <w:t>………………………………….</w:t>
      </w:r>
    </w:p>
    <w:p w:rsidR="009D13D8" w:rsidRPr="007D06D5" w:rsidRDefault="009D13D8" w:rsidP="009D13D8">
      <w:pPr>
        <w:spacing w:line="276" w:lineRule="auto"/>
        <w:rPr>
          <w:rFonts w:asciiTheme="minorHAnsi" w:hAnsiTheme="minorHAnsi" w:cstheme="minorHAnsi"/>
          <w:sz w:val="22"/>
          <w:szCs w:val="22"/>
        </w:rPr>
      </w:pPr>
    </w:p>
    <w:p w:rsidR="009D13D8" w:rsidRPr="007D06D5" w:rsidRDefault="009D13D8" w:rsidP="009D13D8">
      <w:pPr>
        <w:spacing w:line="276" w:lineRule="auto"/>
        <w:rPr>
          <w:rFonts w:asciiTheme="minorHAnsi" w:hAnsiTheme="minorHAnsi" w:cstheme="minorHAnsi"/>
          <w:sz w:val="22"/>
          <w:szCs w:val="22"/>
        </w:rPr>
      </w:pPr>
    </w:p>
    <w:p w:rsidR="009D13D8" w:rsidRPr="007D06D5" w:rsidRDefault="009D13D8" w:rsidP="009D13D8">
      <w:pPr>
        <w:spacing w:line="276" w:lineRule="auto"/>
        <w:rPr>
          <w:rFonts w:asciiTheme="minorHAnsi" w:hAnsiTheme="minorHAnsi" w:cstheme="minorHAnsi"/>
          <w:sz w:val="22"/>
          <w:szCs w:val="22"/>
        </w:rPr>
      </w:pPr>
    </w:p>
    <w:p w:rsidR="009D13D8" w:rsidRPr="007D06D5" w:rsidRDefault="009D13D8" w:rsidP="009D13D8">
      <w:pPr>
        <w:spacing w:line="276" w:lineRule="auto"/>
        <w:rPr>
          <w:rFonts w:asciiTheme="minorHAnsi" w:hAnsiTheme="minorHAnsi" w:cstheme="minorHAnsi"/>
          <w:sz w:val="22"/>
          <w:szCs w:val="22"/>
        </w:rPr>
      </w:pPr>
      <w:r w:rsidRPr="007D06D5">
        <w:rPr>
          <w:rFonts w:asciiTheme="minorHAnsi" w:hAnsiTheme="minorHAnsi" w:cstheme="minorHAnsi"/>
          <w:sz w:val="22"/>
          <w:szCs w:val="22"/>
        </w:rPr>
        <w:t>____________________________________</w:t>
      </w:r>
      <w:r w:rsidRPr="007D06D5">
        <w:rPr>
          <w:rFonts w:asciiTheme="minorHAnsi" w:hAnsiTheme="minorHAnsi" w:cstheme="minorHAnsi"/>
          <w:sz w:val="22"/>
          <w:szCs w:val="22"/>
        </w:rPr>
        <w:tab/>
      </w:r>
      <w:r w:rsidRPr="007D06D5">
        <w:rPr>
          <w:rFonts w:asciiTheme="minorHAnsi" w:hAnsiTheme="minorHAnsi" w:cstheme="minorHAnsi"/>
          <w:sz w:val="22"/>
          <w:szCs w:val="22"/>
        </w:rPr>
        <w:tab/>
        <w:t>____________________________________</w:t>
      </w:r>
    </w:p>
    <w:p w:rsidR="009D13D8" w:rsidRPr="00ED3929" w:rsidRDefault="009D13D8" w:rsidP="00ED3929">
      <w:pPr>
        <w:pStyle w:val="Zkladntext1"/>
        <w:spacing w:after="0" w:line="276" w:lineRule="auto"/>
        <w:rPr>
          <w:rFonts w:asciiTheme="minorHAnsi" w:hAnsiTheme="minorHAnsi" w:cstheme="minorHAnsi"/>
          <w:b/>
          <w:bCs/>
          <w:sz w:val="22"/>
          <w:szCs w:val="22"/>
        </w:rPr>
      </w:pPr>
      <w:r w:rsidRPr="007D06D5">
        <w:rPr>
          <w:rFonts w:asciiTheme="minorHAnsi" w:hAnsiTheme="minorHAnsi" w:cstheme="minorHAnsi"/>
          <w:b/>
          <w:bCs/>
          <w:sz w:val="22"/>
          <w:szCs w:val="22"/>
        </w:rPr>
        <w:t>Nemocnice Tišnov, příspěvková organizace</w:t>
      </w:r>
      <w:r w:rsidRPr="007D06D5">
        <w:rPr>
          <w:rFonts w:asciiTheme="minorHAnsi" w:hAnsiTheme="minorHAnsi" w:cstheme="minorHAnsi"/>
          <w:sz w:val="22"/>
          <w:szCs w:val="22"/>
        </w:rPr>
        <w:tab/>
      </w:r>
      <w:r w:rsidRPr="007D06D5">
        <w:rPr>
          <w:rFonts w:asciiTheme="minorHAnsi" w:hAnsiTheme="minorHAnsi" w:cstheme="minorHAnsi"/>
          <w:sz w:val="22"/>
          <w:szCs w:val="22"/>
        </w:rPr>
        <w:tab/>
      </w:r>
      <w:r w:rsidR="00BA149F">
        <w:rPr>
          <w:rFonts w:asciiTheme="minorHAnsi" w:hAnsiTheme="minorHAnsi" w:cstheme="minorHAnsi"/>
          <w:b/>
          <w:bCs/>
          <w:sz w:val="22"/>
          <w:szCs w:val="22"/>
        </w:rPr>
        <w:t>PhDr</w:t>
      </w:r>
      <w:r w:rsidR="00ED3929" w:rsidRPr="00070D42">
        <w:rPr>
          <w:rFonts w:asciiTheme="minorHAnsi" w:hAnsiTheme="minorHAnsi" w:cstheme="minorHAnsi"/>
          <w:b/>
          <w:bCs/>
          <w:sz w:val="22"/>
          <w:szCs w:val="22"/>
        </w:rPr>
        <w:t xml:space="preserve">. </w:t>
      </w:r>
      <w:r w:rsidR="00DE7FA4">
        <w:rPr>
          <w:rFonts w:asciiTheme="minorHAnsi" w:hAnsiTheme="minorHAnsi" w:cstheme="minorHAnsi"/>
          <w:b/>
          <w:bCs/>
          <w:sz w:val="22"/>
          <w:szCs w:val="22"/>
        </w:rPr>
        <w:t>Barbora Procházková</w:t>
      </w:r>
      <w:r w:rsidR="00BA149F">
        <w:rPr>
          <w:rFonts w:asciiTheme="minorHAnsi" w:hAnsiTheme="minorHAnsi" w:cstheme="minorHAnsi"/>
          <w:b/>
          <w:bCs/>
          <w:sz w:val="22"/>
          <w:szCs w:val="22"/>
        </w:rPr>
        <w:t xml:space="preserve">, </w:t>
      </w:r>
      <w:proofErr w:type="spellStart"/>
      <w:r w:rsidR="00BA149F">
        <w:rPr>
          <w:rFonts w:asciiTheme="minorHAnsi" w:hAnsiTheme="minorHAnsi" w:cstheme="minorHAnsi"/>
          <w:b/>
          <w:bCs/>
          <w:sz w:val="22"/>
          <w:szCs w:val="22"/>
        </w:rPr>
        <w:t>DiS</w:t>
      </w:r>
      <w:proofErr w:type="spellEnd"/>
      <w:r w:rsidR="00BA149F">
        <w:rPr>
          <w:rFonts w:asciiTheme="minorHAnsi" w:hAnsiTheme="minorHAnsi" w:cstheme="minorHAnsi"/>
          <w:b/>
          <w:bCs/>
          <w:sz w:val="22"/>
          <w:szCs w:val="22"/>
        </w:rPr>
        <w:t>.</w:t>
      </w:r>
    </w:p>
    <w:p w:rsidR="009D13D8" w:rsidRDefault="009D13D8" w:rsidP="009D13D8">
      <w:pPr>
        <w:spacing w:line="276" w:lineRule="auto"/>
        <w:rPr>
          <w:rFonts w:cstheme="minorHAnsi"/>
        </w:rPr>
      </w:pPr>
      <w:r w:rsidRPr="007D06D5">
        <w:rPr>
          <w:rFonts w:asciiTheme="minorHAnsi" w:eastAsia="Times New Roman" w:hAnsiTheme="minorHAnsi" w:cstheme="minorHAnsi"/>
          <w:sz w:val="22"/>
          <w:szCs w:val="22"/>
        </w:rPr>
        <w:t>MUDr. Bořek Semrád, ředitel</w:t>
      </w:r>
    </w:p>
    <w:p w:rsidR="008403A5" w:rsidRPr="008D4126" w:rsidRDefault="009D13D8" w:rsidP="009D13D8">
      <w:pPr>
        <w:spacing w:line="276" w:lineRule="auto"/>
        <w:rPr>
          <w:rFonts w:asciiTheme="minorHAnsi" w:eastAsia="Times New Roman" w:hAnsiTheme="minorHAnsi" w:cstheme="minorHAnsi"/>
          <w:sz w:val="22"/>
          <w:szCs w:val="22"/>
        </w:rPr>
      </w:pPr>
      <w:r w:rsidRPr="007D06D5">
        <w:rPr>
          <w:rFonts w:asciiTheme="minorHAnsi" w:eastAsia="Times New Roman" w:hAnsiTheme="minorHAnsi" w:cstheme="minorHAnsi"/>
          <w:sz w:val="22"/>
          <w:szCs w:val="22"/>
        </w:rPr>
        <w:t>Pronajímatel</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7D06D5">
        <w:rPr>
          <w:rFonts w:asciiTheme="minorHAnsi" w:eastAsia="Times New Roman" w:hAnsiTheme="minorHAnsi" w:cstheme="minorHAnsi"/>
          <w:sz w:val="22"/>
          <w:szCs w:val="22"/>
        </w:rPr>
        <w:t>Nájemce</w:t>
      </w:r>
    </w:p>
    <w:sectPr w:rsidR="008403A5" w:rsidRPr="008D4126" w:rsidSect="00AF15DA">
      <w:footerReference w:type="default" r:id="rId8"/>
      <w:pgSz w:w="11900" w:h="16840"/>
      <w:pgMar w:top="1372" w:right="1622" w:bottom="1567" w:left="1105" w:header="0" w:footer="43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010" w:rsidRDefault="00983010">
      <w:r>
        <w:separator/>
      </w:r>
    </w:p>
  </w:endnote>
  <w:endnote w:type="continuationSeparator" w:id="0">
    <w:p w:rsidR="00983010" w:rsidRDefault="00983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637641"/>
      <w:docPartObj>
        <w:docPartGallery w:val="Page Numbers (Bottom of Page)"/>
        <w:docPartUnique/>
      </w:docPartObj>
    </w:sdtPr>
    <w:sdtEndPr>
      <w:rPr>
        <w:rFonts w:asciiTheme="minorHAnsi" w:hAnsiTheme="minorHAnsi" w:cstheme="minorHAnsi"/>
        <w:sz w:val="22"/>
        <w:szCs w:val="22"/>
      </w:rPr>
    </w:sdtEndPr>
    <w:sdtContent>
      <w:p w:rsidR="00884357" w:rsidRPr="008A28AD" w:rsidRDefault="007327C4" w:rsidP="00961D86">
        <w:pPr>
          <w:pStyle w:val="Zpat"/>
          <w:spacing w:line="276" w:lineRule="auto"/>
          <w:jc w:val="center"/>
          <w:rPr>
            <w:rFonts w:asciiTheme="minorHAnsi" w:hAnsiTheme="minorHAnsi" w:cstheme="minorHAnsi"/>
            <w:sz w:val="22"/>
            <w:szCs w:val="22"/>
          </w:rPr>
        </w:pPr>
        <w:r w:rsidRPr="008A28AD">
          <w:rPr>
            <w:rFonts w:asciiTheme="minorHAnsi" w:hAnsiTheme="minorHAnsi" w:cstheme="minorHAnsi"/>
            <w:sz w:val="22"/>
            <w:szCs w:val="22"/>
          </w:rPr>
          <w:fldChar w:fldCharType="begin"/>
        </w:r>
        <w:r w:rsidR="00884357" w:rsidRPr="008A28AD">
          <w:rPr>
            <w:rFonts w:asciiTheme="minorHAnsi" w:hAnsiTheme="minorHAnsi" w:cstheme="minorHAnsi"/>
            <w:sz w:val="22"/>
            <w:szCs w:val="22"/>
          </w:rPr>
          <w:instrText>PAGE   \* MERGEFORMAT</w:instrText>
        </w:r>
        <w:r w:rsidRPr="008A28AD">
          <w:rPr>
            <w:rFonts w:asciiTheme="minorHAnsi" w:hAnsiTheme="minorHAnsi" w:cstheme="minorHAnsi"/>
            <w:sz w:val="22"/>
            <w:szCs w:val="22"/>
          </w:rPr>
          <w:fldChar w:fldCharType="separate"/>
        </w:r>
        <w:r w:rsidR="00A21C92">
          <w:rPr>
            <w:rFonts w:asciiTheme="minorHAnsi" w:hAnsiTheme="minorHAnsi" w:cstheme="minorHAnsi"/>
            <w:noProof/>
            <w:sz w:val="22"/>
            <w:szCs w:val="22"/>
          </w:rPr>
          <w:t>6</w:t>
        </w:r>
        <w:r w:rsidRPr="008A28AD">
          <w:rPr>
            <w:rFonts w:asciiTheme="minorHAnsi" w:hAnsiTheme="minorHAnsi" w:cstheme="minorHAnsi"/>
            <w:sz w:val="22"/>
            <w:szCs w:val="22"/>
          </w:rPr>
          <w:fldChar w:fldCharType="end"/>
        </w:r>
      </w:p>
    </w:sdtContent>
  </w:sdt>
  <w:p w:rsidR="00884357" w:rsidRDefault="00884357" w:rsidP="00961D86">
    <w:pPr>
      <w:pStyle w:val="Zpat"/>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010" w:rsidRDefault="00983010"/>
  </w:footnote>
  <w:footnote w:type="continuationSeparator" w:id="0">
    <w:p w:rsidR="00983010" w:rsidRDefault="0098301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C60"/>
    <w:multiLevelType w:val="hybridMultilevel"/>
    <w:tmpl w:val="69D0C0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AE63AE"/>
    <w:multiLevelType w:val="multilevel"/>
    <w:tmpl w:val="884AD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97E75"/>
    <w:multiLevelType w:val="multilevel"/>
    <w:tmpl w:val="2B386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21224"/>
    <w:multiLevelType w:val="hybridMultilevel"/>
    <w:tmpl w:val="76BEE0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21109A"/>
    <w:multiLevelType w:val="hybridMultilevel"/>
    <w:tmpl w:val="B4E0AE66"/>
    <w:lvl w:ilvl="0" w:tplc="AF6AE638">
      <w:start w:val="3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B03EBC"/>
    <w:multiLevelType w:val="multilevel"/>
    <w:tmpl w:val="0316A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C501A"/>
    <w:multiLevelType w:val="multilevel"/>
    <w:tmpl w:val="93AEF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A555E"/>
    <w:multiLevelType w:val="hybridMultilevel"/>
    <w:tmpl w:val="A41EB7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54A48D6"/>
    <w:multiLevelType w:val="multilevel"/>
    <w:tmpl w:val="FCAE2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D11AF8"/>
    <w:multiLevelType w:val="hybridMultilevel"/>
    <w:tmpl w:val="A6A82C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4A9F71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754E28"/>
    <w:multiLevelType w:val="hybridMultilevel"/>
    <w:tmpl w:val="108E65B8"/>
    <w:lvl w:ilvl="0" w:tplc="0E7AC814">
      <w:start w:val="1"/>
      <w:numFmt w:val="decimal"/>
      <w:lvlText w:val="1.%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8143650"/>
    <w:multiLevelType w:val="hybridMultilevel"/>
    <w:tmpl w:val="7D92AA60"/>
    <w:lvl w:ilvl="0" w:tplc="A726CFC8">
      <w:start w:val="1"/>
      <w:numFmt w:val="upperRoman"/>
      <w:pStyle w:val="Nadpis1"/>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7493AE5"/>
    <w:multiLevelType w:val="multilevel"/>
    <w:tmpl w:val="30DE4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D54E18"/>
    <w:multiLevelType w:val="multilevel"/>
    <w:tmpl w:val="504E3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3"/>
  </w:num>
  <w:num w:numId="4">
    <w:abstractNumId w:val="8"/>
  </w:num>
  <w:num w:numId="5">
    <w:abstractNumId w:val="14"/>
  </w:num>
  <w:num w:numId="6">
    <w:abstractNumId w:val="6"/>
  </w:num>
  <w:num w:numId="7">
    <w:abstractNumId w:val="1"/>
  </w:num>
  <w:num w:numId="8">
    <w:abstractNumId w:val="12"/>
  </w:num>
  <w:num w:numId="9">
    <w:abstractNumId w:val="10"/>
  </w:num>
  <w:num w:numId="10">
    <w:abstractNumId w:val="3"/>
  </w:num>
  <w:num w:numId="11">
    <w:abstractNumId w:val="0"/>
  </w:num>
  <w:num w:numId="12">
    <w:abstractNumId w:val="11"/>
  </w:num>
  <w:num w:numId="13">
    <w:abstractNumId w:val="4"/>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rsids>
    <w:rsidRoot w:val="00A2665D"/>
    <w:rsid w:val="000001A0"/>
    <w:rsid w:val="0000142D"/>
    <w:rsid w:val="000022AB"/>
    <w:rsid w:val="00002DE1"/>
    <w:rsid w:val="00003026"/>
    <w:rsid w:val="00004D21"/>
    <w:rsid w:val="00004F84"/>
    <w:rsid w:val="000055B9"/>
    <w:rsid w:val="00010FB0"/>
    <w:rsid w:val="00012360"/>
    <w:rsid w:val="00020FBB"/>
    <w:rsid w:val="00022040"/>
    <w:rsid w:val="00023708"/>
    <w:rsid w:val="00032906"/>
    <w:rsid w:val="0003597E"/>
    <w:rsid w:val="00035EC7"/>
    <w:rsid w:val="00046410"/>
    <w:rsid w:val="00047FC7"/>
    <w:rsid w:val="00050A6E"/>
    <w:rsid w:val="000547B5"/>
    <w:rsid w:val="00055D08"/>
    <w:rsid w:val="000615F9"/>
    <w:rsid w:val="00064CA9"/>
    <w:rsid w:val="00066F62"/>
    <w:rsid w:val="00070D42"/>
    <w:rsid w:val="00070D8A"/>
    <w:rsid w:val="00076C5F"/>
    <w:rsid w:val="00077512"/>
    <w:rsid w:val="00077B86"/>
    <w:rsid w:val="000B194A"/>
    <w:rsid w:val="000C0D2A"/>
    <w:rsid w:val="000C4760"/>
    <w:rsid w:val="000D20C1"/>
    <w:rsid w:val="000D2B0D"/>
    <w:rsid w:val="000D3639"/>
    <w:rsid w:val="000E2242"/>
    <w:rsid w:val="000E274B"/>
    <w:rsid w:val="000F0A0B"/>
    <w:rsid w:val="000F29B2"/>
    <w:rsid w:val="000F5704"/>
    <w:rsid w:val="000F6B7A"/>
    <w:rsid w:val="001021E7"/>
    <w:rsid w:val="001038FD"/>
    <w:rsid w:val="00105B6E"/>
    <w:rsid w:val="0010657D"/>
    <w:rsid w:val="00112661"/>
    <w:rsid w:val="0011601A"/>
    <w:rsid w:val="00116B2C"/>
    <w:rsid w:val="0012764F"/>
    <w:rsid w:val="001324B3"/>
    <w:rsid w:val="00135FAA"/>
    <w:rsid w:val="0013706A"/>
    <w:rsid w:val="001467A8"/>
    <w:rsid w:val="00146B58"/>
    <w:rsid w:val="001537A5"/>
    <w:rsid w:val="001539C2"/>
    <w:rsid w:val="00161F3C"/>
    <w:rsid w:val="00170AD6"/>
    <w:rsid w:val="00170EDE"/>
    <w:rsid w:val="00181B1F"/>
    <w:rsid w:val="00182778"/>
    <w:rsid w:val="00183084"/>
    <w:rsid w:val="001838D8"/>
    <w:rsid w:val="00185448"/>
    <w:rsid w:val="00187281"/>
    <w:rsid w:val="0019035E"/>
    <w:rsid w:val="00192CD9"/>
    <w:rsid w:val="00197353"/>
    <w:rsid w:val="001A0231"/>
    <w:rsid w:val="001A1F22"/>
    <w:rsid w:val="001A3BC0"/>
    <w:rsid w:val="001A54C9"/>
    <w:rsid w:val="001B5F5C"/>
    <w:rsid w:val="001C2E1B"/>
    <w:rsid w:val="001D38E0"/>
    <w:rsid w:val="001D62B9"/>
    <w:rsid w:val="001E41F0"/>
    <w:rsid w:val="001E7922"/>
    <w:rsid w:val="001F7F58"/>
    <w:rsid w:val="00202C41"/>
    <w:rsid w:val="00204669"/>
    <w:rsid w:val="00214C07"/>
    <w:rsid w:val="00216703"/>
    <w:rsid w:val="00216B7E"/>
    <w:rsid w:val="00220BAE"/>
    <w:rsid w:val="00222DC5"/>
    <w:rsid w:val="0022430A"/>
    <w:rsid w:val="002250C1"/>
    <w:rsid w:val="00237699"/>
    <w:rsid w:val="00243664"/>
    <w:rsid w:val="002463AD"/>
    <w:rsid w:val="00250C25"/>
    <w:rsid w:val="00257F81"/>
    <w:rsid w:val="0027253C"/>
    <w:rsid w:val="0027317E"/>
    <w:rsid w:val="00274B64"/>
    <w:rsid w:val="00282569"/>
    <w:rsid w:val="00283CF4"/>
    <w:rsid w:val="00285A73"/>
    <w:rsid w:val="00287452"/>
    <w:rsid w:val="002925DA"/>
    <w:rsid w:val="002A269E"/>
    <w:rsid w:val="002A5024"/>
    <w:rsid w:val="002A5154"/>
    <w:rsid w:val="002A7D10"/>
    <w:rsid w:val="002B1057"/>
    <w:rsid w:val="002B3F57"/>
    <w:rsid w:val="002B7F02"/>
    <w:rsid w:val="002C6542"/>
    <w:rsid w:val="002C7B0E"/>
    <w:rsid w:val="002D0A0D"/>
    <w:rsid w:val="002E57CA"/>
    <w:rsid w:val="002E7394"/>
    <w:rsid w:val="002F0873"/>
    <w:rsid w:val="002F0A36"/>
    <w:rsid w:val="002F0ACD"/>
    <w:rsid w:val="002F0C74"/>
    <w:rsid w:val="002F2A06"/>
    <w:rsid w:val="00300EB5"/>
    <w:rsid w:val="003048DA"/>
    <w:rsid w:val="003078CE"/>
    <w:rsid w:val="00307A95"/>
    <w:rsid w:val="0031321A"/>
    <w:rsid w:val="00313742"/>
    <w:rsid w:val="00320AFB"/>
    <w:rsid w:val="003265F5"/>
    <w:rsid w:val="00327808"/>
    <w:rsid w:val="0033012E"/>
    <w:rsid w:val="00335847"/>
    <w:rsid w:val="00337D8A"/>
    <w:rsid w:val="00337EC4"/>
    <w:rsid w:val="0034183A"/>
    <w:rsid w:val="00351C06"/>
    <w:rsid w:val="00352F70"/>
    <w:rsid w:val="00354A9C"/>
    <w:rsid w:val="0035694C"/>
    <w:rsid w:val="00357CC9"/>
    <w:rsid w:val="00360F6F"/>
    <w:rsid w:val="00361A9D"/>
    <w:rsid w:val="003622A1"/>
    <w:rsid w:val="00371090"/>
    <w:rsid w:val="00372229"/>
    <w:rsid w:val="00374EB1"/>
    <w:rsid w:val="00375A2C"/>
    <w:rsid w:val="003763A3"/>
    <w:rsid w:val="00380BA7"/>
    <w:rsid w:val="00386071"/>
    <w:rsid w:val="00390D05"/>
    <w:rsid w:val="00391D82"/>
    <w:rsid w:val="003930AB"/>
    <w:rsid w:val="00393A7F"/>
    <w:rsid w:val="00394755"/>
    <w:rsid w:val="003A2BE9"/>
    <w:rsid w:val="003A50F0"/>
    <w:rsid w:val="003A558F"/>
    <w:rsid w:val="003A6827"/>
    <w:rsid w:val="003B341E"/>
    <w:rsid w:val="003B3595"/>
    <w:rsid w:val="003B50F7"/>
    <w:rsid w:val="003C16BC"/>
    <w:rsid w:val="003C6C22"/>
    <w:rsid w:val="003C70C6"/>
    <w:rsid w:val="003D3145"/>
    <w:rsid w:val="003D5740"/>
    <w:rsid w:val="003D5BAB"/>
    <w:rsid w:val="003E3D20"/>
    <w:rsid w:val="003F21A9"/>
    <w:rsid w:val="003F487C"/>
    <w:rsid w:val="003F7F35"/>
    <w:rsid w:val="0041258B"/>
    <w:rsid w:val="004202E1"/>
    <w:rsid w:val="00420DCB"/>
    <w:rsid w:val="00423C2E"/>
    <w:rsid w:val="00431D16"/>
    <w:rsid w:val="00433EEB"/>
    <w:rsid w:val="00434D8D"/>
    <w:rsid w:val="00442D38"/>
    <w:rsid w:val="00444669"/>
    <w:rsid w:val="00444F9D"/>
    <w:rsid w:val="0045076E"/>
    <w:rsid w:val="00450E13"/>
    <w:rsid w:val="00450E56"/>
    <w:rsid w:val="00452A5E"/>
    <w:rsid w:val="004532AA"/>
    <w:rsid w:val="004552F9"/>
    <w:rsid w:val="00461E19"/>
    <w:rsid w:val="00462A0B"/>
    <w:rsid w:val="00471F9B"/>
    <w:rsid w:val="00475AEB"/>
    <w:rsid w:val="00480174"/>
    <w:rsid w:val="00481A69"/>
    <w:rsid w:val="004A2C08"/>
    <w:rsid w:val="004B07C6"/>
    <w:rsid w:val="004B2C64"/>
    <w:rsid w:val="004B6206"/>
    <w:rsid w:val="004B6C9B"/>
    <w:rsid w:val="004B7D4F"/>
    <w:rsid w:val="004C21D9"/>
    <w:rsid w:val="004D1149"/>
    <w:rsid w:val="004D35D3"/>
    <w:rsid w:val="004D6714"/>
    <w:rsid w:val="004E08B4"/>
    <w:rsid w:val="004E0BE2"/>
    <w:rsid w:val="004E3981"/>
    <w:rsid w:val="004F6DC5"/>
    <w:rsid w:val="004F759C"/>
    <w:rsid w:val="005056C2"/>
    <w:rsid w:val="0050729D"/>
    <w:rsid w:val="005072CB"/>
    <w:rsid w:val="005077A7"/>
    <w:rsid w:val="00515E5F"/>
    <w:rsid w:val="00521F74"/>
    <w:rsid w:val="00525FAC"/>
    <w:rsid w:val="00526E62"/>
    <w:rsid w:val="00533246"/>
    <w:rsid w:val="00534804"/>
    <w:rsid w:val="0054439C"/>
    <w:rsid w:val="00545580"/>
    <w:rsid w:val="00546955"/>
    <w:rsid w:val="00553D64"/>
    <w:rsid w:val="005574D3"/>
    <w:rsid w:val="0056161C"/>
    <w:rsid w:val="00564731"/>
    <w:rsid w:val="005666A8"/>
    <w:rsid w:val="005714D7"/>
    <w:rsid w:val="0057774D"/>
    <w:rsid w:val="005835A8"/>
    <w:rsid w:val="0058506E"/>
    <w:rsid w:val="0058536E"/>
    <w:rsid w:val="00591AD1"/>
    <w:rsid w:val="00596896"/>
    <w:rsid w:val="00596D5B"/>
    <w:rsid w:val="00597EEA"/>
    <w:rsid w:val="005A0D92"/>
    <w:rsid w:val="005A3D94"/>
    <w:rsid w:val="005A5890"/>
    <w:rsid w:val="005D1E54"/>
    <w:rsid w:val="005D1E90"/>
    <w:rsid w:val="005D279C"/>
    <w:rsid w:val="005D5F9C"/>
    <w:rsid w:val="005E1E72"/>
    <w:rsid w:val="005E5A9A"/>
    <w:rsid w:val="005F1078"/>
    <w:rsid w:val="005F35F5"/>
    <w:rsid w:val="005F3B4D"/>
    <w:rsid w:val="005F6BD9"/>
    <w:rsid w:val="006013F4"/>
    <w:rsid w:val="00601DF0"/>
    <w:rsid w:val="006042AD"/>
    <w:rsid w:val="00610741"/>
    <w:rsid w:val="00612F8B"/>
    <w:rsid w:val="0061674C"/>
    <w:rsid w:val="006217C4"/>
    <w:rsid w:val="006231F3"/>
    <w:rsid w:val="00623277"/>
    <w:rsid w:val="0063016F"/>
    <w:rsid w:val="00630CC5"/>
    <w:rsid w:val="006331A3"/>
    <w:rsid w:val="006354D9"/>
    <w:rsid w:val="00645531"/>
    <w:rsid w:val="00647E6F"/>
    <w:rsid w:val="00650D1E"/>
    <w:rsid w:val="00656B9B"/>
    <w:rsid w:val="00665EC6"/>
    <w:rsid w:val="006708EB"/>
    <w:rsid w:val="006750F5"/>
    <w:rsid w:val="0067668A"/>
    <w:rsid w:val="006878AB"/>
    <w:rsid w:val="006940B2"/>
    <w:rsid w:val="00694F06"/>
    <w:rsid w:val="0069719D"/>
    <w:rsid w:val="006A1407"/>
    <w:rsid w:val="006A1FCB"/>
    <w:rsid w:val="006A3E13"/>
    <w:rsid w:val="006B22A3"/>
    <w:rsid w:val="006B306F"/>
    <w:rsid w:val="006B409A"/>
    <w:rsid w:val="006B4A5C"/>
    <w:rsid w:val="006C08AB"/>
    <w:rsid w:val="006C6078"/>
    <w:rsid w:val="006D3651"/>
    <w:rsid w:val="006D3D0F"/>
    <w:rsid w:val="006D6045"/>
    <w:rsid w:val="006D75E3"/>
    <w:rsid w:val="006E14DA"/>
    <w:rsid w:val="006E16AC"/>
    <w:rsid w:val="006F4BE7"/>
    <w:rsid w:val="00701D17"/>
    <w:rsid w:val="00701E4E"/>
    <w:rsid w:val="007042F1"/>
    <w:rsid w:val="00705F7B"/>
    <w:rsid w:val="007065D9"/>
    <w:rsid w:val="00712B04"/>
    <w:rsid w:val="00723EC9"/>
    <w:rsid w:val="00726088"/>
    <w:rsid w:val="007327C4"/>
    <w:rsid w:val="007339BB"/>
    <w:rsid w:val="00740580"/>
    <w:rsid w:val="00752BF1"/>
    <w:rsid w:val="0075387A"/>
    <w:rsid w:val="007558C6"/>
    <w:rsid w:val="0076045D"/>
    <w:rsid w:val="00763A5F"/>
    <w:rsid w:val="00763ABE"/>
    <w:rsid w:val="00765D3C"/>
    <w:rsid w:val="0077399F"/>
    <w:rsid w:val="00783FEA"/>
    <w:rsid w:val="00784163"/>
    <w:rsid w:val="0079037F"/>
    <w:rsid w:val="007948C3"/>
    <w:rsid w:val="007968D4"/>
    <w:rsid w:val="007A7D92"/>
    <w:rsid w:val="007B04CD"/>
    <w:rsid w:val="007B6957"/>
    <w:rsid w:val="007C76F1"/>
    <w:rsid w:val="007D079E"/>
    <w:rsid w:val="007D5B6A"/>
    <w:rsid w:val="007D5BA3"/>
    <w:rsid w:val="007D66A5"/>
    <w:rsid w:val="007E0C64"/>
    <w:rsid w:val="007E3D6C"/>
    <w:rsid w:val="007E660E"/>
    <w:rsid w:val="007F1F25"/>
    <w:rsid w:val="007F2821"/>
    <w:rsid w:val="007F3C3D"/>
    <w:rsid w:val="008005C7"/>
    <w:rsid w:val="0080387F"/>
    <w:rsid w:val="00810108"/>
    <w:rsid w:val="00811C5A"/>
    <w:rsid w:val="00812656"/>
    <w:rsid w:val="0082447E"/>
    <w:rsid w:val="008324AB"/>
    <w:rsid w:val="008403A5"/>
    <w:rsid w:val="00842C76"/>
    <w:rsid w:val="00847354"/>
    <w:rsid w:val="00850341"/>
    <w:rsid w:val="008512A6"/>
    <w:rsid w:val="00860391"/>
    <w:rsid w:val="008610B7"/>
    <w:rsid w:val="008650BB"/>
    <w:rsid w:val="00865ADC"/>
    <w:rsid w:val="00870DD3"/>
    <w:rsid w:val="00872AF3"/>
    <w:rsid w:val="00873BF2"/>
    <w:rsid w:val="00874BDB"/>
    <w:rsid w:val="0087720A"/>
    <w:rsid w:val="00877568"/>
    <w:rsid w:val="00880636"/>
    <w:rsid w:val="00884357"/>
    <w:rsid w:val="008861FB"/>
    <w:rsid w:val="008A28AD"/>
    <w:rsid w:val="008A3F8E"/>
    <w:rsid w:val="008B0A55"/>
    <w:rsid w:val="008C09BB"/>
    <w:rsid w:val="008C0D6E"/>
    <w:rsid w:val="008C254C"/>
    <w:rsid w:val="008C43BD"/>
    <w:rsid w:val="008C6535"/>
    <w:rsid w:val="008C7618"/>
    <w:rsid w:val="008D4126"/>
    <w:rsid w:val="008D6D27"/>
    <w:rsid w:val="008E30BD"/>
    <w:rsid w:val="008E3816"/>
    <w:rsid w:val="008F2A9C"/>
    <w:rsid w:val="009004A6"/>
    <w:rsid w:val="00901A54"/>
    <w:rsid w:val="00902DC2"/>
    <w:rsid w:val="00915351"/>
    <w:rsid w:val="009167A3"/>
    <w:rsid w:val="00920D8E"/>
    <w:rsid w:val="009324A3"/>
    <w:rsid w:val="0093751A"/>
    <w:rsid w:val="00937F02"/>
    <w:rsid w:val="0094509A"/>
    <w:rsid w:val="0096102D"/>
    <w:rsid w:val="00961D86"/>
    <w:rsid w:val="00962D3D"/>
    <w:rsid w:val="00966767"/>
    <w:rsid w:val="00980B41"/>
    <w:rsid w:val="00983010"/>
    <w:rsid w:val="009832F2"/>
    <w:rsid w:val="00983748"/>
    <w:rsid w:val="00984DBD"/>
    <w:rsid w:val="00987A1A"/>
    <w:rsid w:val="00990FD6"/>
    <w:rsid w:val="00996A3F"/>
    <w:rsid w:val="009A18E2"/>
    <w:rsid w:val="009B10C8"/>
    <w:rsid w:val="009B6FF8"/>
    <w:rsid w:val="009C0E87"/>
    <w:rsid w:val="009C62AA"/>
    <w:rsid w:val="009C6F74"/>
    <w:rsid w:val="009D13D8"/>
    <w:rsid w:val="009D1DFB"/>
    <w:rsid w:val="009D2363"/>
    <w:rsid w:val="009D3B67"/>
    <w:rsid w:val="009D5B16"/>
    <w:rsid w:val="009D7FA2"/>
    <w:rsid w:val="009E1DCE"/>
    <w:rsid w:val="009E21A1"/>
    <w:rsid w:val="009E2B6C"/>
    <w:rsid w:val="009E6B77"/>
    <w:rsid w:val="009F01C7"/>
    <w:rsid w:val="009F221D"/>
    <w:rsid w:val="009F2ABC"/>
    <w:rsid w:val="009F72E4"/>
    <w:rsid w:val="009F7D8F"/>
    <w:rsid w:val="00A05906"/>
    <w:rsid w:val="00A12C26"/>
    <w:rsid w:val="00A21C92"/>
    <w:rsid w:val="00A22F36"/>
    <w:rsid w:val="00A2665D"/>
    <w:rsid w:val="00A271F8"/>
    <w:rsid w:val="00A31B0F"/>
    <w:rsid w:val="00A33C39"/>
    <w:rsid w:val="00A37DAB"/>
    <w:rsid w:val="00A414DD"/>
    <w:rsid w:val="00A445A6"/>
    <w:rsid w:val="00A45337"/>
    <w:rsid w:val="00A50853"/>
    <w:rsid w:val="00A52188"/>
    <w:rsid w:val="00A548AF"/>
    <w:rsid w:val="00A65AC1"/>
    <w:rsid w:val="00A70263"/>
    <w:rsid w:val="00A74618"/>
    <w:rsid w:val="00A74FE7"/>
    <w:rsid w:val="00A9142B"/>
    <w:rsid w:val="00A93529"/>
    <w:rsid w:val="00A94D82"/>
    <w:rsid w:val="00A97DE0"/>
    <w:rsid w:val="00AA1510"/>
    <w:rsid w:val="00AA1D9E"/>
    <w:rsid w:val="00AA3320"/>
    <w:rsid w:val="00AA4D7C"/>
    <w:rsid w:val="00AA66FB"/>
    <w:rsid w:val="00AB15A4"/>
    <w:rsid w:val="00AB357E"/>
    <w:rsid w:val="00AB699D"/>
    <w:rsid w:val="00AC2660"/>
    <w:rsid w:val="00AC5F63"/>
    <w:rsid w:val="00AD1D7C"/>
    <w:rsid w:val="00AD518C"/>
    <w:rsid w:val="00AE3170"/>
    <w:rsid w:val="00AE3E8B"/>
    <w:rsid w:val="00AE4097"/>
    <w:rsid w:val="00AF15DA"/>
    <w:rsid w:val="00AF3738"/>
    <w:rsid w:val="00AF72E6"/>
    <w:rsid w:val="00B00ACE"/>
    <w:rsid w:val="00B0271E"/>
    <w:rsid w:val="00B02ADC"/>
    <w:rsid w:val="00B04830"/>
    <w:rsid w:val="00B058CF"/>
    <w:rsid w:val="00B05DDD"/>
    <w:rsid w:val="00B0663C"/>
    <w:rsid w:val="00B11329"/>
    <w:rsid w:val="00B11757"/>
    <w:rsid w:val="00B14F80"/>
    <w:rsid w:val="00B16EAA"/>
    <w:rsid w:val="00B20B50"/>
    <w:rsid w:val="00B22514"/>
    <w:rsid w:val="00B23FDC"/>
    <w:rsid w:val="00B24811"/>
    <w:rsid w:val="00B51058"/>
    <w:rsid w:val="00B53FA0"/>
    <w:rsid w:val="00B54C14"/>
    <w:rsid w:val="00B6116A"/>
    <w:rsid w:val="00B61301"/>
    <w:rsid w:val="00B63919"/>
    <w:rsid w:val="00B671A2"/>
    <w:rsid w:val="00B673F9"/>
    <w:rsid w:val="00B67678"/>
    <w:rsid w:val="00B705A2"/>
    <w:rsid w:val="00B72FB6"/>
    <w:rsid w:val="00B7427C"/>
    <w:rsid w:val="00B82219"/>
    <w:rsid w:val="00B83518"/>
    <w:rsid w:val="00B83FB5"/>
    <w:rsid w:val="00B87508"/>
    <w:rsid w:val="00B87B42"/>
    <w:rsid w:val="00B91FEF"/>
    <w:rsid w:val="00B95BA0"/>
    <w:rsid w:val="00B974E6"/>
    <w:rsid w:val="00BA149F"/>
    <w:rsid w:val="00BB301A"/>
    <w:rsid w:val="00BB7E5A"/>
    <w:rsid w:val="00BC2690"/>
    <w:rsid w:val="00BC3DC9"/>
    <w:rsid w:val="00BC465C"/>
    <w:rsid w:val="00BC4DF8"/>
    <w:rsid w:val="00BC642D"/>
    <w:rsid w:val="00BD24E8"/>
    <w:rsid w:val="00BD4AA1"/>
    <w:rsid w:val="00BD6721"/>
    <w:rsid w:val="00BD7ED6"/>
    <w:rsid w:val="00BE170B"/>
    <w:rsid w:val="00BE31C6"/>
    <w:rsid w:val="00BE34A4"/>
    <w:rsid w:val="00BF2924"/>
    <w:rsid w:val="00BF6F5C"/>
    <w:rsid w:val="00C03333"/>
    <w:rsid w:val="00C06EF3"/>
    <w:rsid w:val="00C11892"/>
    <w:rsid w:val="00C12DA4"/>
    <w:rsid w:val="00C13A58"/>
    <w:rsid w:val="00C13CFF"/>
    <w:rsid w:val="00C1560A"/>
    <w:rsid w:val="00C25CF1"/>
    <w:rsid w:val="00C36883"/>
    <w:rsid w:val="00C371C6"/>
    <w:rsid w:val="00C431EA"/>
    <w:rsid w:val="00C44396"/>
    <w:rsid w:val="00C500D2"/>
    <w:rsid w:val="00C51774"/>
    <w:rsid w:val="00C51827"/>
    <w:rsid w:val="00C52608"/>
    <w:rsid w:val="00C6184F"/>
    <w:rsid w:val="00C62720"/>
    <w:rsid w:val="00C70A17"/>
    <w:rsid w:val="00C723A0"/>
    <w:rsid w:val="00C73CF0"/>
    <w:rsid w:val="00C7572F"/>
    <w:rsid w:val="00C813A3"/>
    <w:rsid w:val="00C8149D"/>
    <w:rsid w:val="00C827B1"/>
    <w:rsid w:val="00C877A6"/>
    <w:rsid w:val="00C87B9E"/>
    <w:rsid w:val="00C90225"/>
    <w:rsid w:val="00C946D9"/>
    <w:rsid w:val="00C9499F"/>
    <w:rsid w:val="00CA1EEC"/>
    <w:rsid w:val="00CA4DBB"/>
    <w:rsid w:val="00CA50B1"/>
    <w:rsid w:val="00CB04B7"/>
    <w:rsid w:val="00CB17A0"/>
    <w:rsid w:val="00CB5CFA"/>
    <w:rsid w:val="00CB6870"/>
    <w:rsid w:val="00CC012F"/>
    <w:rsid w:val="00CC1F67"/>
    <w:rsid w:val="00CC22F7"/>
    <w:rsid w:val="00CE00DB"/>
    <w:rsid w:val="00CE16E9"/>
    <w:rsid w:val="00CE1A16"/>
    <w:rsid w:val="00CE3D12"/>
    <w:rsid w:val="00CF218D"/>
    <w:rsid w:val="00CF3130"/>
    <w:rsid w:val="00D012E6"/>
    <w:rsid w:val="00D06374"/>
    <w:rsid w:val="00D136CD"/>
    <w:rsid w:val="00D15626"/>
    <w:rsid w:val="00D17D5A"/>
    <w:rsid w:val="00D21D08"/>
    <w:rsid w:val="00D23A55"/>
    <w:rsid w:val="00D24025"/>
    <w:rsid w:val="00D27124"/>
    <w:rsid w:val="00D34842"/>
    <w:rsid w:val="00D458D4"/>
    <w:rsid w:val="00D51922"/>
    <w:rsid w:val="00D55FA9"/>
    <w:rsid w:val="00D56D19"/>
    <w:rsid w:val="00D61D91"/>
    <w:rsid w:val="00D74131"/>
    <w:rsid w:val="00D7627B"/>
    <w:rsid w:val="00D76440"/>
    <w:rsid w:val="00D816D9"/>
    <w:rsid w:val="00D955BB"/>
    <w:rsid w:val="00DA04D2"/>
    <w:rsid w:val="00DA353B"/>
    <w:rsid w:val="00DA5815"/>
    <w:rsid w:val="00DB0A0B"/>
    <w:rsid w:val="00DB2AF4"/>
    <w:rsid w:val="00DC0F53"/>
    <w:rsid w:val="00DC3ECA"/>
    <w:rsid w:val="00DC5C94"/>
    <w:rsid w:val="00DD0727"/>
    <w:rsid w:val="00DD1B62"/>
    <w:rsid w:val="00DE0DF0"/>
    <w:rsid w:val="00DE4164"/>
    <w:rsid w:val="00DE7E6D"/>
    <w:rsid w:val="00DE7FA4"/>
    <w:rsid w:val="00DF681B"/>
    <w:rsid w:val="00E02649"/>
    <w:rsid w:val="00E06A67"/>
    <w:rsid w:val="00E0723E"/>
    <w:rsid w:val="00E116B0"/>
    <w:rsid w:val="00E12538"/>
    <w:rsid w:val="00E136F8"/>
    <w:rsid w:val="00E140C8"/>
    <w:rsid w:val="00E14108"/>
    <w:rsid w:val="00E1536A"/>
    <w:rsid w:val="00E15375"/>
    <w:rsid w:val="00E168AA"/>
    <w:rsid w:val="00E21777"/>
    <w:rsid w:val="00E22A13"/>
    <w:rsid w:val="00E2317C"/>
    <w:rsid w:val="00E25719"/>
    <w:rsid w:val="00E31AAF"/>
    <w:rsid w:val="00E33764"/>
    <w:rsid w:val="00E3429F"/>
    <w:rsid w:val="00E36E62"/>
    <w:rsid w:val="00E446FC"/>
    <w:rsid w:val="00E44BF3"/>
    <w:rsid w:val="00E454DF"/>
    <w:rsid w:val="00E5268F"/>
    <w:rsid w:val="00E53CC3"/>
    <w:rsid w:val="00E632F0"/>
    <w:rsid w:val="00E63399"/>
    <w:rsid w:val="00E65337"/>
    <w:rsid w:val="00E75C3B"/>
    <w:rsid w:val="00E75E36"/>
    <w:rsid w:val="00E81537"/>
    <w:rsid w:val="00E84BC6"/>
    <w:rsid w:val="00E85DB9"/>
    <w:rsid w:val="00E943A5"/>
    <w:rsid w:val="00E9479B"/>
    <w:rsid w:val="00E973FF"/>
    <w:rsid w:val="00EA1764"/>
    <w:rsid w:val="00EC143E"/>
    <w:rsid w:val="00EC1FEB"/>
    <w:rsid w:val="00EC2321"/>
    <w:rsid w:val="00EC4CD6"/>
    <w:rsid w:val="00EC5A99"/>
    <w:rsid w:val="00ED324B"/>
    <w:rsid w:val="00ED3929"/>
    <w:rsid w:val="00ED3B4A"/>
    <w:rsid w:val="00ED7B26"/>
    <w:rsid w:val="00EE18D2"/>
    <w:rsid w:val="00EE2D04"/>
    <w:rsid w:val="00EE2E3B"/>
    <w:rsid w:val="00EE4EC1"/>
    <w:rsid w:val="00EF044C"/>
    <w:rsid w:val="00EF07A3"/>
    <w:rsid w:val="00EF6B11"/>
    <w:rsid w:val="00EF6ED6"/>
    <w:rsid w:val="00F01C48"/>
    <w:rsid w:val="00F06D13"/>
    <w:rsid w:val="00F071D4"/>
    <w:rsid w:val="00F0740F"/>
    <w:rsid w:val="00F12653"/>
    <w:rsid w:val="00F129A5"/>
    <w:rsid w:val="00F13F6F"/>
    <w:rsid w:val="00F1577E"/>
    <w:rsid w:val="00F22524"/>
    <w:rsid w:val="00F257C1"/>
    <w:rsid w:val="00F279AA"/>
    <w:rsid w:val="00F3148E"/>
    <w:rsid w:val="00F314B5"/>
    <w:rsid w:val="00F34E3C"/>
    <w:rsid w:val="00F3740A"/>
    <w:rsid w:val="00F44D09"/>
    <w:rsid w:val="00F46108"/>
    <w:rsid w:val="00F504FF"/>
    <w:rsid w:val="00F52019"/>
    <w:rsid w:val="00F537B0"/>
    <w:rsid w:val="00F53F93"/>
    <w:rsid w:val="00F54BEA"/>
    <w:rsid w:val="00F55BCC"/>
    <w:rsid w:val="00F60EEE"/>
    <w:rsid w:val="00F61865"/>
    <w:rsid w:val="00F65405"/>
    <w:rsid w:val="00F659E8"/>
    <w:rsid w:val="00F73B97"/>
    <w:rsid w:val="00F80A52"/>
    <w:rsid w:val="00F82113"/>
    <w:rsid w:val="00F96B2D"/>
    <w:rsid w:val="00F96B59"/>
    <w:rsid w:val="00FA2FE5"/>
    <w:rsid w:val="00FA720B"/>
    <w:rsid w:val="00FA7912"/>
    <w:rsid w:val="00FB0640"/>
    <w:rsid w:val="00FB2BDB"/>
    <w:rsid w:val="00FB44AE"/>
    <w:rsid w:val="00FB58BD"/>
    <w:rsid w:val="00FC05F2"/>
    <w:rsid w:val="00FC332B"/>
    <w:rsid w:val="00FC3D33"/>
    <w:rsid w:val="00FC7677"/>
    <w:rsid w:val="00FD42E9"/>
    <w:rsid w:val="00FD5704"/>
    <w:rsid w:val="00FD6BAC"/>
    <w:rsid w:val="00FE32F8"/>
    <w:rsid w:val="00FE3623"/>
    <w:rsid w:val="00FE4523"/>
    <w:rsid w:val="00FF1912"/>
    <w:rsid w:val="00FF35FB"/>
    <w:rsid w:val="00FF7D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835A8"/>
    <w:rPr>
      <w:color w:val="000000"/>
    </w:rPr>
  </w:style>
  <w:style w:type="paragraph" w:styleId="Nadpis1">
    <w:name w:val="heading 1"/>
    <w:basedOn w:val="Nadpis4"/>
    <w:next w:val="Normln"/>
    <w:link w:val="Nadpis1Char"/>
    <w:uiPriority w:val="9"/>
    <w:qFormat/>
    <w:rsid w:val="00B11329"/>
    <w:pPr>
      <w:keepNext/>
      <w:keepLines/>
      <w:widowControl/>
      <w:numPr>
        <w:numId w:val="8"/>
      </w:numPr>
      <w:shd w:val="clear" w:color="auto" w:fill="auto"/>
      <w:spacing w:before="480" w:after="120" w:line="276" w:lineRule="auto"/>
      <w:outlineLvl w:val="0"/>
    </w:pPr>
    <w:rPr>
      <w:rFonts w:asciiTheme="minorHAnsi" w:hAnsiTheme="minorHAnsi" w:cstheme="min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5835A8"/>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sid w:val="005835A8"/>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sid w:val="005835A8"/>
    <w:rPr>
      <w:rFonts w:ascii="Arial" w:eastAsia="Arial" w:hAnsi="Arial" w:cs="Arial"/>
      <w:b w:val="0"/>
      <w:bCs w:val="0"/>
      <w:i w:val="0"/>
      <w:iCs w:val="0"/>
      <w:smallCaps w:val="0"/>
      <w:strike w:val="0"/>
      <w:color w:val="8CB5AC"/>
      <w:sz w:val="15"/>
      <w:szCs w:val="15"/>
      <w:u w:val="none"/>
    </w:rPr>
  </w:style>
  <w:style w:type="character" w:customStyle="1" w:styleId="Titulekobrzku">
    <w:name w:val="Titulek obrázku_"/>
    <w:basedOn w:val="Standardnpsmoodstavce"/>
    <w:link w:val="Titulekobrzku0"/>
    <w:rsid w:val="005835A8"/>
    <w:rPr>
      <w:rFonts w:ascii="Times New Roman" w:eastAsia="Times New Roman" w:hAnsi="Times New Roman" w:cs="Times New Roman"/>
      <w:b w:val="0"/>
      <w:bCs w:val="0"/>
      <w:i w:val="0"/>
      <w:iCs w:val="0"/>
      <w:smallCaps w:val="0"/>
      <w:strike w:val="0"/>
      <w:sz w:val="22"/>
      <w:szCs w:val="22"/>
      <w:u w:val="none"/>
    </w:rPr>
  </w:style>
  <w:style w:type="character" w:customStyle="1" w:styleId="Nadpis10">
    <w:name w:val="Nadpis #1_"/>
    <w:basedOn w:val="Standardnpsmoodstavce"/>
    <w:link w:val="Nadpis11"/>
    <w:rsid w:val="005835A8"/>
    <w:rPr>
      <w:rFonts w:ascii="Times New Roman" w:eastAsia="Times New Roman" w:hAnsi="Times New Roman" w:cs="Times New Roman"/>
      <w:b/>
      <w:bCs/>
      <w:i w:val="0"/>
      <w:iCs w:val="0"/>
      <w:smallCaps w:val="0"/>
      <w:strike w:val="0"/>
      <w:sz w:val="34"/>
      <w:szCs w:val="34"/>
      <w:u w:val="none"/>
    </w:rPr>
  </w:style>
  <w:style w:type="character" w:customStyle="1" w:styleId="Nadpis40">
    <w:name w:val="Nadpis #4_"/>
    <w:basedOn w:val="Standardnpsmoodstavce"/>
    <w:link w:val="Nadpis4"/>
    <w:rsid w:val="005835A8"/>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sid w:val="005835A8"/>
    <w:rPr>
      <w:rFonts w:ascii="Arial" w:eastAsia="Arial" w:hAnsi="Arial" w:cs="Arial"/>
      <w:b w:val="0"/>
      <w:bCs w:val="0"/>
      <w:i/>
      <w:iCs/>
      <w:smallCaps w:val="0"/>
      <w:strike w:val="0"/>
      <w:color w:val="263693"/>
      <w:sz w:val="34"/>
      <w:szCs w:val="34"/>
      <w:u w:val="none"/>
      <w:lang w:val="en-US" w:eastAsia="en-US" w:bidi="en-US"/>
    </w:rPr>
  </w:style>
  <w:style w:type="character" w:customStyle="1" w:styleId="Nadpis3">
    <w:name w:val="Nadpis #3_"/>
    <w:basedOn w:val="Standardnpsmoodstavce"/>
    <w:link w:val="Nadpis30"/>
    <w:rsid w:val="005835A8"/>
    <w:rPr>
      <w:rFonts w:ascii="Times New Roman" w:eastAsia="Times New Roman" w:hAnsi="Times New Roman" w:cs="Times New Roman"/>
      <w:b/>
      <w:bCs/>
      <w:i w:val="0"/>
      <w:iCs w:val="0"/>
      <w:smallCaps w:val="0"/>
      <w:strike w:val="0"/>
      <w:sz w:val="30"/>
      <w:szCs w:val="30"/>
      <w:u w:val="none"/>
    </w:rPr>
  </w:style>
  <w:style w:type="character" w:customStyle="1" w:styleId="Zkladntext2">
    <w:name w:val="Základní text (2)_"/>
    <w:basedOn w:val="Standardnpsmoodstavce"/>
    <w:link w:val="Zkladntext20"/>
    <w:rsid w:val="005835A8"/>
    <w:rPr>
      <w:rFonts w:ascii="Arial" w:eastAsia="Arial" w:hAnsi="Arial" w:cs="Arial"/>
      <w:b/>
      <w:bCs/>
      <w:i/>
      <w:iCs/>
      <w:smallCaps w:val="0"/>
      <w:strike w:val="0"/>
      <w:sz w:val="8"/>
      <w:szCs w:val="8"/>
      <w:u w:val="none"/>
    </w:rPr>
  </w:style>
  <w:style w:type="paragraph" w:customStyle="1" w:styleId="Zkladntext1">
    <w:name w:val="Základní text1"/>
    <w:basedOn w:val="Normln"/>
    <w:link w:val="Zkladntext"/>
    <w:rsid w:val="005835A8"/>
    <w:pPr>
      <w:shd w:val="clear" w:color="auto" w:fill="FFFFFF"/>
      <w:spacing w:after="240"/>
      <w:jc w:val="both"/>
    </w:pPr>
    <w:rPr>
      <w:rFonts w:ascii="Times New Roman" w:eastAsia="Times New Roman" w:hAnsi="Times New Roman" w:cs="Times New Roman"/>
    </w:rPr>
  </w:style>
  <w:style w:type="paragraph" w:customStyle="1" w:styleId="Jin0">
    <w:name w:val="Jiné"/>
    <w:basedOn w:val="Normln"/>
    <w:link w:val="Jin"/>
    <w:rsid w:val="005835A8"/>
    <w:pPr>
      <w:shd w:val="clear" w:color="auto" w:fill="FFFFFF"/>
      <w:spacing w:after="240"/>
      <w:jc w:val="both"/>
    </w:pPr>
    <w:rPr>
      <w:rFonts w:ascii="Times New Roman" w:eastAsia="Times New Roman" w:hAnsi="Times New Roman" w:cs="Times New Roman"/>
    </w:rPr>
  </w:style>
  <w:style w:type="paragraph" w:customStyle="1" w:styleId="Titulektabulky0">
    <w:name w:val="Titulek tabulky"/>
    <w:basedOn w:val="Normln"/>
    <w:link w:val="Titulektabulky"/>
    <w:rsid w:val="005835A8"/>
    <w:pPr>
      <w:shd w:val="clear" w:color="auto" w:fill="FFFFFF"/>
      <w:spacing w:line="247" w:lineRule="auto"/>
    </w:pPr>
    <w:rPr>
      <w:rFonts w:ascii="Arial" w:eastAsia="Arial" w:hAnsi="Arial" w:cs="Arial"/>
      <w:color w:val="8CB5AC"/>
      <w:sz w:val="15"/>
      <w:szCs w:val="15"/>
    </w:rPr>
  </w:style>
  <w:style w:type="paragraph" w:customStyle="1" w:styleId="Titulekobrzku0">
    <w:name w:val="Titulek obrázku"/>
    <w:basedOn w:val="Normln"/>
    <w:link w:val="Titulekobrzku"/>
    <w:rsid w:val="005835A8"/>
    <w:pPr>
      <w:shd w:val="clear" w:color="auto" w:fill="FFFFFF"/>
    </w:pPr>
    <w:rPr>
      <w:rFonts w:ascii="Times New Roman" w:eastAsia="Times New Roman" w:hAnsi="Times New Roman" w:cs="Times New Roman"/>
      <w:sz w:val="22"/>
      <w:szCs w:val="22"/>
    </w:rPr>
  </w:style>
  <w:style w:type="paragraph" w:customStyle="1" w:styleId="Nadpis11">
    <w:name w:val="Nadpis #1"/>
    <w:basedOn w:val="Normln"/>
    <w:link w:val="Nadpis10"/>
    <w:rsid w:val="005835A8"/>
    <w:pPr>
      <w:shd w:val="clear" w:color="auto" w:fill="FFFFFF"/>
      <w:jc w:val="center"/>
      <w:outlineLvl w:val="0"/>
    </w:pPr>
    <w:rPr>
      <w:rFonts w:ascii="Times New Roman" w:eastAsia="Times New Roman" w:hAnsi="Times New Roman" w:cs="Times New Roman"/>
      <w:b/>
      <w:bCs/>
      <w:sz w:val="34"/>
      <w:szCs w:val="34"/>
    </w:rPr>
  </w:style>
  <w:style w:type="paragraph" w:customStyle="1" w:styleId="Nadpis4">
    <w:name w:val="Nadpis #4"/>
    <w:basedOn w:val="Normln"/>
    <w:link w:val="Nadpis40"/>
    <w:rsid w:val="005835A8"/>
    <w:pPr>
      <w:shd w:val="clear" w:color="auto" w:fill="FFFFFF"/>
      <w:spacing w:after="260"/>
      <w:jc w:val="center"/>
      <w:outlineLvl w:val="3"/>
    </w:pPr>
    <w:rPr>
      <w:rFonts w:ascii="Times New Roman" w:eastAsia="Times New Roman" w:hAnsi="Times New Roman" w:cs="Times New Roman"/>
      <w:b/>
      <w:bCs/>
    </w:rPr>
  </w:style>
  <w:style w:type="paragraph" w:customStyle="1" w:styleId="Nadpis20">
    <w:name w:val="Nadpis #2"/>
    <w:basedOn w:val="Normln"/>
    <w:link w:val="Nadpis2"/>
    <w:rsid w:val="005835A8"/>
    <w:pPr>
      <w:shd w:val="clear" w:color="auto" w:fill="FFFFFF"/>
      <w:ind w:right="300"/>
      <w:jc w:val="right"/>
      <w:outlineLvl w:val="1"/>
    </w:pPr>
    <w:rPr>
      <w:rFonts w:ascii="Arial" w:eastAsia="Arial" w:hAnsi="Arial" w:cs="Arial"/>
      <w:i/>
      <w:iCs/>
      <w:color w:val="263693"/>
      <w:sz w:val="34"/>
      <w:szCs w:val="34"/>
      <w:lang w:val="en-US" w:eastAsia="en-US" w:bidi="en-US"/>
    </w:rPr>
  </w:style>
  <w:style w:type="paragraph" w:customStyle="1" w:styleId="Nadpis30">
    <w:name w:val="Nadpis #3"/>
    <w:basedOn w:val="Normln"/>
    <w:link w:val="Nadpis3"/>
    <w:rsid w:val="005835A8"/>
    <w:pPr>
      <w:shd w:val="clear" w:color="auto" w:fill="FFFFFF"/>
      <w:jc w:val="center"/>
      <w:outlineLvl w:val="2"/>
    </w:pPr>
    <w:rPr>
      <w:rFonts w:ascii="Times New Roman" w:eastAsia="Times New Roman" w:hAnsi="Times New Roman" w:cs="Times New Roman"/>
      <w:b/>
      <w:bCs/>
      <w:sz w:val="30"/>
      <w:szCs w:val="30"/>
    </w:rPr>
  </w:style>
  <w:style w:type="paragraph" w:customStyle="1" w:styleId="Zkladntext20">
    <w:name w:val="Základní text (2)"/>
    <w:basedOn w:val="Normln"/>
    <w:link w:val="Zkladntext2"/>
    <w:rsid w:val="005835A8"/>
    <w:pPr>
      <w:shd w:val="clear" w:color="auto" w:fill="FFFFFF"/>
      <w:ind w:left="240"/>
    </w:pPr>
    <w:rPr>
      <w:rFonts w:ascii="Arial" w:eastAsia="Arial" w:hAnsi="Arial" w:cs="Arial"/>
      <w:b/>
      <w:bCs/>
      <w:i/>
      <w:iCs/>
      <w:sz w:val="8"/>
      <w:szCs w:val="8"/>
    </w:rPr>
  </w:style>
  <w:style w:type="character" w:customStyle="1" w:styleId="Nadpis1Char">
    <w:name w:val="Nadpis 1 Char"/>
    <w:basedOn w:val="Standardnpsmoodstavce"/>
    <w:link w:val="Nadpis1"/>
    <w:uiPriority w:val="9"/>
    <w:rsid w:val="00B11329"/>
    <w:rPr>
      <w:rFonts w:asciiTheme="minorHAnsi" w:eastAsia="Times New Roman" w:hAnsiTheme="minorHAnsi" w:cstheme="minorHAnsi"/>
      <w:b/>
      <w:bCs/>
      <w:color w:val="000000"/>
      <w:sz w:val="22"/>
      <w:szCs w:val="22"/>
    </w:rPr>
  </w:style>
  <w:style w:type="paragraph" w:styleId="Zhlav">
    <w:name w:val="header"/>
    <w:basedOn w:val="Normln"/>
    <w:link w:val="ZhlavChar"/>
    <w:uiPriority w:val="99"/>
    <w:unhideWhenUsed/>
    <w:rsid w:val="00C11892"/>
    <w:pPr>
      <w:tabs>
        <w:tab w:val="center" w:pos="4536"/>
        <w:tab w:val="right" w:pos="9072"/>
      </w:tabs>
    </w:pPr>
  </w:style>
  <w:style w:type="character" w:customStyle="1" w:styleId="ZhlavChar">
    <w:name w:val="Záhlaví Char"/>
    <w:basedOn w:val="Standardnpsmoodstavce"/>
    <w:link w:val="Zhlav"/>
    <w:uiPriority w:val="99"/>
    <w:rsid w:val="00C11892"/>
    <w:rPr>
      <w:color w:val="000000"/>
    </w:rPr>
  </w:style>
  <w:style w:type="paragraph" w:styleId="Zpat">
    <w:name w:val="footer"/>
    <w:basedOn w:val="Normln"/>
    <w:link w:val="ZpatChar"/>
    <w:uiPriority w:val="99"/>
    <w:unhideWhenUsed/>
    <w:rsid w:val="00C11892"/>
    <w:pPr>
      <w:tabs>
        <w:tab w:val="center" w:pos="4536"/>
        <w:tab w:val="right" w:pos="9072"/>
      </w:tabs>
    </w:pPr>
  </w:style>
  <w:style w:type="character" w:customStyle="1" w:styleId="ZpatChar">
    <w:name w:val="Zápatí Char"/>
    <w:basedOn w:val="Standardnpsmoodstavce"/>
    <w:link w:val="Zpat"/>
    <w:uiPriority w:val="99"/>
    <w:rsid w:val="00C11892"/>
    <w:rPr>
      <w:color w:val="000000"/>
    </w:rPr>
  </w:style>
  <w:style w:type="character" w:styleId="Odkaznakoment">
    <w:name w:val="annotation reference"/>
    <w:basedOn w:val="Standardnpsmoodstavce"/>
    <w:uiPriority w:val="99"/>
    <w:semiHidden/>
    <w:unhideWhenUsed/>
    <w:rsid w:val="00C51774"/>
    <w:rPr>
      <w:sz w:val="16"/>
      <w:szCs w:val="16"/>
    </w:rPr>
  </w:style>
  <w:style w:type="paragraph" w:styleId="Textkomente">
    <w:name w:val="annotation text"/>
    <w:basedOn w:val="Normln"/>
    <w:link w:val="TextkomenteChar"/>
    <w:uiPriority w:val="99"/>
    <w:semiHidden/>
    <w:unhideWhenUsed/>
    <w:rsid w:val="00C51774"/>
    <w:rPr>
      <w:sz w:val="20"/>
      <w:szCs w:val="20"/>
    </w:rPr>
  </w:style>
  <w:style w:type="character" w:customStyle="1" w:styleId="TextkomenteChar">
    <w:name w:val="Text komentáře Char"/>
    <w:basedOn w:val="Standardnpsmoodstavce"/>
    <w:link w:val="Textkomente"/>
    <w:uiPriority w:val="99"/>
    <w:semiHidden/>
    <w:rsid w:val="00C51774"/>
    <w:rPr>
      <w:color w:val="000000"/>
      <w:sz w:val="20"/>
      <w:szCs w:val="20"/>
    </w:rPr>
  </w:style>
  <w:style w:type="paragraph" w:styleId="Pedmtkomente">
    <w:name w:val="annotation subject"/>
    <w:basedOn w:val="Textkomente"/>
    <w:next w:val="Textkomente"/>
    <w:link w:val="PedmtkomenteChar"/>
    <w:uiPriority w:val="99"/>
    <w:semiHidden/>
    <w:unhideWhenUsed/>
    <w:rsid w:val="00C51774"/>
    <w:rPr>
      <w:b/>
      <w:bCs/>
    </w:rPr>
  </w:style>
  <w:style w:type="character" w:customStyle="1" w:styleId="PedmtkomenteChar">
    <w:name w:val="Předmět komentáře Char"/>
    <w:basedOn w:val="TextkomenteChar"/>
    <w:link w:val="Pedmtkomente"/>
    <w:uiPriority w:val="99"/>
    <w:semiHidden/>
    <w:rsid w:val="00C51774"/>
    <w:rPr>
      <w:b/>
      <w:bCs/>
      <w:color w:val="000000"/>
      <w:sz w:val="20"/>
      <w:szCs w:val="20"/>
    </w:rPr>
  </w:style>
  <w:style w:type="paragraph" w:styleId="Textbubliny">
    <w:name w:val="Balloon Text"/>
    <w:basedOn w:val="Normln"/>
    <w:link w:val="TextbublinyChar"/>
    <w:uiPriority w:val="99"/>
    <w:semiHidden/>
    <w:unhideWhenUsed/>
    <w:rsid w:val="00C517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1774"/>
    <w:rPr>
      <w:rFonts w:ascii="Segoe UI" w:hAnsi="Segoe UI" w:cs="Segoe UI"/>
      <w:color w:val="000000"/>
      <w:sz w:val="18"/>
      <w:szCs w:val="18"/>
    </w:rPr>
  </w:style>
  <w:style w:type="paragraph" w:styleId="Odstavecseseznamem">
    <w:name w:val="List Paragraph"/>
    <w:basedOn w:val="Normln"/>
    <w:uiPriority w:val="34"/>
    <w:qFormat/>
    <w:rsid w:val="0069719D"/>
    <w:pPr>
      <w:ind w:left="720"/>
      <w:contextualSpacing/>
    </w:pPr>
  </w:style>
  <w:style w:type="paragraph" w:styleId="Zkladntextodsazen">
    <w:name w:val="Body Text Indent"/>
    <w:basedOn w:val="Normln"/>
    <w:link w:val="ZkladntextodsazenChar"/>
    <w:semiHidden/>
    <w:rsid w:val="00070D42"/>
    <w:pPr>
      <w:widowControl/>
      <w:ind w:left="1980" w:hanging="1260"/>
    </w:pPr>
    <w:rPr>
      <w:rFonts w:ascii="Times New Roman" w:eastAsia="Times New Roman" w:hAnsi="Times New Roman" w:cs="Times New Roman"/>
      <w:b/>
      <w:bCs/>
      <w:color w:val="auto"/>
      <w:lang w:bidi="ar-SA"/>
    </w:rPr>
  </w:style>
  <w:style w:type="character" w:customStyle="1" w:styleId="ZkladntextodsazenChar">
    <w:name w:val="Základní text odsazený Char"/>
    <w:basedOn w:val="Standardnpsmoodstavce"/>
    <w:link w:val="Zkladntextodsazen"/>
    <w:semiHidden/>
    <w:rsid w:val="00070D42"/>
    <w:rPr>
      <w:rFonts w:ascii="Times New Roman" w:eastAsia="Times New Roman" w:hAnsi="Times New Roman" w:cs="Times New Roman"/>
      <w:b/>
      <w:bCs/>
      <w:lang w:bidi="ar-SA"/>
    </w:rPr>
  </w:style>
  <w:style w:type="character" w:styleId="Hypertextovodkaz">
    <w:name w:val="Hyperlink"/>
    <w:basedOn w:val="Standardnpsmoodstavce"/>
    <w:uiPriority w:val="99"/>
    <w:unhideWhenUsed/>
    <w:rsid w:val="00070D42"/>
    <w:rPr>
      <w:color w:val="0563C1" w:themeColor="hyperlink"/>
      <w:u w:val="single"/>
    </w:rPr>
  </w:style>
  <w:style w:type="character" w:customStyle="1" w:styleId="UnresolvedMention">
    <w:name w:val="Unresolved Mention"/>
    <w:basedOn w:val="Standardnpsmoodstavce"/>
    <w:uiPriority w:val="99"/>
    <w:semiHidden/>
    <w:unhideWhenUsed/>
    <w:rsid w:val="00070D42"/>
    <w:rPr>
      <w:color w:val="605E5C"/>
      <w:shd w:val="clear" w:color="auto" w:fill="E1DFDD"/>
    </w:rPr>
  </w:style>
  <w:style w:type="paragraph" w:styleId="Revize">
    <w:name w:val="Revision"/>
    <w:hidden/>
    <w:uiPriority w:val="99"/>
    <w:semiHidden/>
    <w:rsid w:val="00F96B59"/>
    <w:pPr>
      <w:widowControl/>
    </w:pPr>
    <w:rPr>
      <w:color w:val="000000"/>
    </w:rPr>
  </w:style>
</w:styles>
</file>

<file path=word/webSettings.xml><?xml version="1.0" encoding="utf-8"?>
<w:webSettings xmlns:r="http://schemas.openxmlformats.org/officeDocument/2006/relationships" xmlns:w="http://schemas.openxmlformats.org/wordprocessingml/2006/main">
  <w:divs>
    <w:div w:id="39285846">
      <w:bodyDiv w:val="1"/>
      <w:marLeft w:val="0"/>
      <w:marRight w:val="0"/>
      <w:marTop w:val="0"/>
      <w:marBottom w:val="0"/>
      <w:divBdr>
        <w:top w:val="none" w:sz="0" w:space="0" w:color="auto"/>
        <w:left w:val="none" w:sz="0" w:space="0" w:color="auto"/>
        <w:bottom w:val="none" w:sz="0" w:space="0" w:color="auto"/>
        <w:right w:val="none" w:sz="0" w:space="0" w:color="auto"/>
      </w:divBdr>
    </w:div>
    <w:div w:id="996763285">
      <w:bodyDiv w:val="1"/>
      <w:marLeft w:val="0"/>
      <w:marRight w:val="0"/>
      <w:marTop w:val="0"/>
      <w:marBottom w:val="0"/>
      <w:divBdr>
        <w:top w:val="none" w:sz="0" w:space="0" w:color="auto"/>
        <w:left w:val="none" w:sz="0" w:space="0" w:color="auto"/>
        <w:bottom w:val="none" w:sz="0" w:space="0" w:color="auto"/>
        <w:right w:val="none" w:sz="0" w:space="0" w:color="auto"/>
      </w:divBdr>
      <w:divsChild>
        <w:div w:id="1290630704">
          <w:marLeft w:val="0"/>
          <w:marRight w:val="0"/>
          <w:marTop w:val="0"/>
          <w:marBottom w:val="0"/>
          <w:divBdr>
            <w:top w:val="none" w:sz="0" w:space="0" w:color="auto"/>
            <w:left w:val="none" w:sz="0" w:space="0" w:color="auto"/>
            <w:bottom w:val="none" w:sz="0" w:space="0" w:color="auto"/>
            <w:right w:val="none" w:sz="0" w:space="0" w:color="auto"/>
          </w:divBdr>
        </w:div>
      </w:divsChild>
    </w:div>
    <w:div w:id="1617953722">
      <w:bodyDiv w:val="1"/>
      <w:marLeft w:val="0"/>
      <w:marRight w:val="0"/>
      <w:marTop w:val="0"/>
      <w:marBottom w:val="0"/>
      <w:divBdr>
        <w:top w:val="none" w:sz="0" w:space="0" w:color="auto"/>
        <w:left w:val="none" w:sz="0" w:space="0" w:color="auto"/>
        <w:bottom w:val="none" w:sz="0" w:space="0" w:color="auto"/>
        <w:right w:val="none" w:sz="0" w:space="0" w:color="auto"/>
      </w:divBdr>
    </w:div>
    <w:div w:id="1819835590">
      <w:bodyDiv w:val="1"/>
      <w:marLeft w:val="0"/>
      <w:marRight w:val="0"/>
      <w:marTop w:val="0"/>
      <w:marBottom w:val="0"/>
      <w:divBdr>
        <w:top w:val="none" w:sz="0" w:space="0" w:color="auto"/>
        <w:left w:val="none" w:sz="0" w:space="0" w:color="auto"/>
        <w:bottom w:val="none" w:sz="0" w:space="0" w:color="auto"/>
        <w:right w:val="none" w:sz="0" w:space="0" w:color="auto"/>
      </w:divBdr>
    </w:div>
    <w:div w:id="200647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2130-E802-442F-8D7D-7085AD06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12358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2025-01-29T12:26:00Z</dcterms:created>
  <dcterms:modified xsi:type="dcterms:W3CDTF">2025-01-29T12:26:00Z</dcterms:modified>
</cp:coreProperties>
</file>