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44" w:rsidRPr="009D7344" w:rsidRDefault="009D7344" w:rsidP="009D7344">
      <w:pPr>
        <w:jc w:val="right"/>
        <w:rPr>
          <w:rFonts w:ascii="Times New Roman" w:eastAsia="Times New Roman" w:hAnsi="Times New Roman" w:cs="Times New Roman"/>
          <w:color w:val="000000"/>
          <w:sz w:val="27"/>
          <w:szCs w:val="27"/>
          <w:lang w:eastAsia="cs-CZ"/>
        </w:rPr>
      </w:pPr>
      <w:r w:rsidRPr="009D7344">
        <w:rPr>
          <w:rFonts w:eastAsia="Times New Roman"/>
          <w:color w:val="000000"/>
          <w:lang w:eastAsia="cs-CZ"/>
        </w:rPr>
        <w:t>Číslo smlouvy: PPK-462a/31/17</w:t>
      </w:r>
    </w:p>
    <w:p w:rsidR="009D7344" w:rsidRPr="009D7344" w:rsidRDefault="009D7344" w:rsidP="009D7344">
      <w:pPr>
        <w:jc w:val="right"/>
        <w:rPr>
          <w:rFonts w:ascii="Times New Roman" w:eastAsia="Times New Roman" w:hAnsi="Times New Roman" w:cs="Times New Roman"/>
          <w:color w:val="000000"/>
          <w:sz w:val="27"/>
          <w:szCs w:val="27"/>
          <w:lang w:eastAsia="cs-CZ"/>
        </w:rPr>
      </w:pPr>
      <w:r w:rsidRPr="009D7344">
        <w:rPr>
          <w:rFonts w:eastAsia="Times New Roman"/>
          <w:color w:val="000000"/>
          <w:lang w:eastAsia="cs-CZ"/>
        </w:rPr>
        <w:t>Dotační titul: A2</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ascii="Times New Roman" w:eastAsia="Times New Roman" w:hAnsi="Times New Roman" w:cs="Times New Roman"/>
          <w:color w:val="000000"/>
          <w:sz w:val="27"/>
          <w:szCs w:val="27"/>
          <w:lang w:eastAsia="cs-CZ"/>
        </w:rPr>
        <w:t> </w:t>
      </w:r>
    </w:p>
    <w:p w:rsidR="009D7344" w:rsidRPr="009D7344" w:rsidRDefault="009D7344" w:rsidP="009D7344">
      <w:pPr>
        <w:spacing w:before="100" w:beforeAutospacing="1" w:after="100" w:afterAutospacing="1"/>
        <w:jc w:val="center"/>
        <w:rPr>
          <w:rFonts w:ascii="Times New Roman" w:eastAsia="Times New Roman" w:hAnsi="Times New Roman" w:cs="Times New Roman"/>
          <w:color w:val="000000"/>
          <w:sz w:val="27"/>
          <w:szCs w:val="27"/>
          <w:lang w:eastAsia="cs-CZ"/>
        </w:rPr>
      </w:pPr>
      <w:r w:rsidRPr="009D7344">
        <w:rPr>
          <w:rFonts w:eastAsia="Times New Roman"/>
          <w:b/>
          <w:bCs/>
          <w:color w:val="000000"/>
          <w:lang w:eastAsia="cs-CZ"/>
        </w:rPr>
        <w:t>SMLOUVA O DÍLO</w:t>
      </w:r>
    </w:p>
    <w:p w:rsidR="009D7344" w:rsidRPr="009D7344" w:rsidRDefault="009D7344" w:rsidP="009D7344">
      <w:pPr>
        <w:spacing w:before="100" w:beforeAutospacing="1" w:after="100" w:afterAutospacing="1"/>
        <w:jc w:val="center"/>
        <w:rPr>
          <w:rFonts w:ascii="Times New Roman" w:eastAsia="Times New Roman" w:hAnsi="Times New Roman" w:cs="Times New Roman"/>
          <w:color w:val="000000"/>
          <w:sz w:val="27"/>
          <w:szCs w:val="27"/>
          <w:lang w:eastAsia="cs-CZ"/>
        </w:rPr>
      </w:pPr>
      <w:r w:rsidRPr="009D7344">
        <w:rPr>
          <w:rFonts w:eastAsia="Times New Roman"/>
          <w:b/>
          <w:bCs/>
          <w:color w:val="000000"/>
          <w:lang w:eastAsia="cs-CZ"/>
        </w:rPr>
        <w:t>UZAVŘENÁ DLE USTANOVENÍ § 2586 A NÁSL. ZÁK. Č. 89/2012 SB., OBČANSKÉHO ZÁKONÍKU, VE ZNĚNÍ POZDĚJŠÍCH PŘEDPISŮ</w:t>
      </w:r>
    </w:p>
    <w:p w:rsidR="009D7344" w:rsidRPr="009D7344" w:rsidRDefault="009D7344" w:rsidP="009D7344">
      <w:pPr>
        <w:spacing w:before="100" w:beforeAutospacing="1" w:after="100" w:afterAutospacing="1"/>
        <w:jc w:val="center"/>
        <w:rPr>
          <w:rFonts w:ascii="Times New Roman" w:eastAsia="Times New Roman" w:hAnsi="Times New Roman" w:cs="Times New Roman"/>
          <w:color w:val="000000"/>
          <w:sz w:val="27"/>
          <w:szCs w:val="27"/>
          <w:lang w:eastAsia="cs-CZ"/>
        </w:rPr>
      </w:pPr>
      <w:r w:rsidRPr="009D7344">
        <w:rPr>
          <w:rFonts w:eastAsia="Times New Roman"/>
          <w:b/>
          <w:bCs/>
          <w:color w:val="000000"/>
          <w:lang w:eastAsia="cs-CZ"/>
        </w:rPr>
        <w:t>I. Smluvní strany</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eastAsia="Times New Roman"/>
          <w:color w:val="000000"/>
          <w:lang w:eastAsia="cs-CZ"/>
        </w:rPr>
        <w:t>1.1</w:t>
      </w:r>
      <w:r w:rsidRPr="009D7344">
        <w:rPr>
          <w:rFonts w:eastAsia="Times New Roman"/>
          <w:b/>
          <w:bCs/>
          <w:color w:val="000000"/>
          <w:lang w:eastAsia="cs-CZ"/>
        </w:rPr>
        <w:t> Objednatel</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eastAsia="Times New Roman"/>
          <w:b/>
          <w:bCs/>
          <w:color w:val="000000"/>
          <w:lang w:eastAsia="cs-CZ"/>
        </w:rPr>
        <w:t>Česká republika - Agentura ochrany přírody a krajiny ČR</w:t>
      </w:r>
    </w:p>
    <w:p w:rsidR="009D7344" w:rsidRPr="009D7344" w:rsidRDefault="009D7344" w:rsidP="009D7344">
      <w:pPr>
        <w:rPr>
          <w:rFonts w:ascii="Times New Roman" w:eastAsia="Times New Roman" w:hAnsi="Times New Roman" w:cs="Times New Roman"/>
          <w:color w:val="000000"/>
          <w:sz w:val="27"/>
          <w:szCs w:val="27"/>
          <w:lang w:eastAsia="cs-CZ"/>
        </w:rPr>
      </w:pPr>
      <w:r w:rsidRPr="009D7344">
        <w:rPr>
          <w:rFonts w:eastAsia="Times New Roman"/>
          <w:color w:val="000000"/>
          <w:lang w:eastAsia="cs-CZ"/>
        </w:rPr>
        <w:t>Sídlo: Kaplanova 1931/1, 148 00 Praha 11 - Chodov</w:t>
      </w:r>
    </w:p>
    <w:p w:rsidR="009D7344" w:rsidRPr="009D7344" w:rsidRDefault="009D7344" w:rsidP="009D7344">
      <w:pPr>
        <w:rPr>
          <w:rFonts w:ascii="Times New Roman" w:eastAsia="Times New Roman" w:hAnsi="Times New Roman" w:cs="Times New Roman"/>
          <w:color w:val="000000"/>
          <w:sz w:val="27"/>
          <w:szCs w:val="27"/>
          <w:lang w:eastAsia="cs-CZ"/>
        </w:rPr>
      </w:pPr>
      <w:r>
        <w:rPr>
          <w:rFonts w:eastAsia="Times New Roman"/>
          <w:color w:val="000000"/>
          <w:lang w:eastAsia="cs-CZ"/>
        </w:rPr>
        <w:t>Zastoupený:</w:t>
      </w:r>
      <w:r>
        <w:rPr>
          <w:rFonts w:eastAsia="Times New Roman"/>
          <w:color w:val="000000"/>
          <w:lang w:eastAsia="cs-CZ"/>
        </w:rPr>
        <w:tab/>
      </w:r>
      <w:r w:rsidRPr="009D7344">
        <w:rPr>
          <w:rFonts w:eastAsia="Times New Roman"/>
          <w:color w:val="000000"/>
          <w:lang w:eastAsia="cs-CZ"/>
        </w:rPr>
        <w:t>RNDr. Miroslav Hátle CSc.</w:t>
      </w:r>
      <w:r>
        <w:rPr>
          <w:rFonts w:eastAsia="Times New Roman"/>
          <w:color w:val="000000"/>
          <w:lang w:eastAsia="cs-CZ"/>
        </w:rPr>
        <w:t>,</w:t>
      </w:r>
      <w:r w:rsidRPr="009D7344">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9D7344">
        <w:rPr>
          <w:rFonts w:eastAsia="Times New Roman"/>
          <w:color w:val="000000"/>
          <w:lang w:eastAsia="cs-CZ"/>
        </w:rPr>
        <w:t>vedoucí oddělení SCHKO Třeboňsko - RP Jižní Čechy</w:t>
      </w:r>
    </w:p>
    <w:p w:rsidR="009D7344" w:rsidRPr="009D7344" w:rsidRDefault="009D7344" w:rsidP="009D7344">
      <w:pPr>
        <w:rPr>
          <w:rFonts w:ascii="Times New Roman" w:eastAsia="Times New Roman" w:hAnsi="Times New Roman" w:cs="Times New Roman"/>
          <w:color w:val="000000"/>
          <w:sz w:val="27"/>
          <w:szCs w:val="27"/>
          <w:lang w:eastAsia="cs-CZ"/>
        </w:rPr>
      </w:pPr>
      <w:r w:rsidRPr="009D7344">
        <w:rPr>
          <w:rFonts w:eastAsia="Times New Roman"/>
          <w:color w:val="000000"/>
          <w:lang w:eastAsia="cs-CZ"/>
        </w:rPr>
        <w:t xml:space="preserve">Bankovní spojení: ČNB Praha, </w:t>
      </w:r>
      <w:r>
        <w:rPr>
          <w:rFonts w:eastAsia="Times New Roman"/>
          <w:color w:val="000000"/>
          <w:lang w:eastAsia="cs-CZ"/>
        </w:rPr>
        <w:t>č</w:t>
      </w:r>
      <w:r w:rsidRPr="009D7344">
        <w:rPr>
          <w:rFonts w:eastAsia="Times New Roman"/>
          <w:color w:val="000000"/>
          <w:lang w:eastAsia="cs-CZ"/>
        </w:rPr>
        <w:t>íslo účtu: 18228011/0710</w:t>
      </w:r>
    </w:p>
    <w:p w:rsidR="009D7344" w:rsidRPr="009D7344" w:rsidRDefault="009D7344" w:rsidP="009D7344">
      <w:pPr>
        <w:rPr>
          <w:rFonts w:ascii="Times New Roman" w:eastAsia="Times New Roman" w:hAnsi="Times New Roman" w:cs="Times New Roman"/>
          <w:color w:val="000000"/>
          <w:sz w:val="27"/>
          <w:szCs w:val="27"/>
          <w:lang w:eastAsia="cs-CZ"/>
        </w:rPr>
      </w:pPr>
      <w:r w:rsidRPr="009D7344">
        <w:rPr>
          <w:rFonts w:eastAsia="Times New Roman"/>
          <w:color w:val="000000"/>
          <w:lang w:eastAsia="cs-CZ"/>
        </w:rPr>
        <w:t>IČ: 629 335 91</w:t>
      </w:r>
    </w:p>
    <w:p w:rsidR="009D7344" w:rsidRPr="009D7344" w:rsidRDefault="009D7344" w:rsidP="009D7344">
      <w:pPr>
        <w:rPr>
          <w:rFonts w:ascii="Times New Roman" w:eastAsia="Times New Roman" w:hAnsi="Times New Roman" w:cs="Times New Roman"/>
          <w:color w:val="000000"/>
          <w:sz w:val="27"/>
          <w:szCs w:val="27"/>
          <w:lang w:eastAsia="cs-CZ"/>
        </w:rPr>
      </w:pPr>
      <w:r w:rsidRPr="009D7344">
        <w:rPr>
          <w:rFonts w:eastAsia="Times New Roman"/>
          <w:color w:val="000000"/>
          <w:lang w:eastAsia="cs-CZ"/>
        </w:rPr>
        <w:t>DIČ: neplátce DPH</w:t>
      </w:r>
    </w:p>
    <w:p w:rsidR="009D7344" w:rsidRPr="009D7344" w:rsidRDefault="009D7344" w:rsidP="009D7344">
      <w:pPr>
        <w:rPr>
          <w:rFonts w:ascii="Times New Roman" w:eastAsia="Times New Roman" w:hAnsi="Times New Roman" w:cs="Times New Roman"/>
          <w:color w:val="000000"/>
          <w:sz w:val="27"/>
          <w:szCs w:val="27"/>
          <w:lang w:eastAsia="cs-CZ"/>
        </w:rPr>
      </w:pPr>
      <w:r w:rsidRPr="009D7344">
        <w:rPr>
          <w:rFonts w:eastAsia="Times New Roman"/>
          <w:color w:val="000000"/>
          <w:lang w:eastAsia="cs-CZ"/>
        </w:rPr>
        <w:t>Telefon: 384 701 0</w:t>
      </w:r>
      <w:r>
        <w:rPr>
          <w:rFonts w:eastAsia="Times New Roman"/>
          <w:color w:val="000000"/>
          <w:lang w:eastAsia="cs-CZ"/>
        </w:rPr>
        <w:t>20</w:t>
      </w:r>
    </w:p>
    <w:p w:rsidR="009D7344" w:rsidRPr="009D7344" w:rsidRDefault="009D7344" w:rsidP="009D7344">
      <w:pPr>
        <w:rPr>
          <w:rFonts w:ascii="Times New Roman" w:eastAsia="Times New Roman" w:hAnsi="Times New Roman" w:cs="Times New Roman"/>
          <w:color w:val="000000"/>
          <w:sz w:val="27"/>
          <w:szCs w:val="27"/>
          <w:lang w:eastAsia="cs-CZ"/>
        </w:rPr>
      </w:pPr>
      <w:r w:rsidRPr="009D7344">
        <w:rPr>
          <w:rFonts w:eastAsia="Times New Roman"/>
          <w:color w:val="000000"/>
          <w:lang w:eastAsia="cs-CZ"/>
        </w:rPr>
        <w:t xml:space="preserve">V rozsahu této smlouvy osoba zmocněná k jednání se zhotovitelem, k věcným úkonům a k převzetí díla: Ing. </w:t>
      </w:r>
      <w:r>
        <w:rPr>
          <w:rFonts w:eastAsia="Times New Roman"/>
          <w:color w:val="000000"/>
          <w:lang w:eastAsia="cs-CZ"/>
        </w:rPr>
        <w:t>Bohuslav Kloubec, Ph.D.</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eastAsia="Times New Roman"/>
          <w:color w:val="000000"/>
          <w:lang w:eastAsia="cs-CZ"/>
        </w:rPr>
        <w:t>(dále jen „objednatel”)</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eastAsia="Times New Roman"/>
          <w:color w:val="000000"/>
          <w:lang w:eastAsia="cs-CZ"/>
        </w:rPr>
        <w:t>a</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eastAsia="Times New Roman"/>
          <w:color w:val="000000"/>
          <w:lang w:eastAsia="cs-CZ"/>
        </w:rPr>
        <w:t>1.2</w:t>
      </w:r>
      <w:r w:rsidRPr="009D7344">
        <w:rPr>
          <w:rFonts w:eastAsia="Times New Roman"/>
          <w:b/>
          <w:bCs/>
          <w:color w:val="000000"/>
          <w:lang w:eastAsia="cs-CZ"/>
        </w:rPr>
        <w:t> Zhotovitel</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eastAsia="Times New Roman"/>
          <w:b/>
          <w:bCs/>
          <w:color w:val="000000"/>
          <w:lang w:eastAsia="cs-CZ"/>
        </w:rPr>
        <w:t>Jan Adam</w:t>
      </w:r>
    </w:p>
    <w:p w:rsidR="009D7344" w:rsidRPr="009D7344" w:rsidRDefault="009D7344" w:rsidP="009D7344">
      <w:pPr>
        <w:spacing w:before="100" w:beforeAutospacing="1" w:after="100" w:afterAutospacing="1"/>
        <w:rPr>
          <w:rFonts w:ascii="Times New Roman" w:eastAsia="Times New Roman" w:hAnsi="Times New Roman" w:cs="Times New Roman"/>
          <w:color w:val="000000"/>
          <w:sz w:val="27"/>
          <w:szCs w:val="27"/>
          <w:lang w:eastAsia="cs-CZ"/>
        </w:rPr>
      </w:pPr>
      <w:r w:rsidRPr="009D7344">
        <w:rPr>
          <w:rFonts w:eastAsia="Times New Roman"/>
          <w:color w:val="000000"/>
          <w:lang w:eastAsia="cs-CZ"/>
        </w:rPr>
        <w:t>Sídlo: Klikov 1, 378 06 Suchdol nad Lužnicí</w:t>
      </w:r>
      <w:r w:rsidRPr="009D7344">
        <w:rPr>
          <w:rFonts w:eastAsia="Times New Roman"/>
          <w:color w:val="000000"/>
          <w:lang w:eastAsia="cs-CZ"/>
        </w:rPr>
        <w:br/>
      </w:r>
      <w:r>
        <w:rPr>
          <w:rFonts w:eastAsia="Times New Roman"/>
          <w:color w:val="000000"/>
          <w:lang w:eastAsia="cs-CZ"/>
        </w:rPr>
        <w:t xml:space="preserve">Bankovní spojení: </w:t>
      </w:r>
      <w:r w:rsidR="00E475D6">
        <w:rPr>
          <w:rFonts w:eastAsia="Times New Roman"/>
          <w:color w:val="000000"/>
          <w:lang w:eastAsia="cs-CZ"/>
        </w:rPr>
        <w:t>xxxxxxxxxxxxxxxxxxxxxxxxxxxxxxxxx</w:t>
      </w:r>
      <w:r w:rsidRPr="009D7344">
        <w:rPr>
          <w:rFonts w:eastAsia="Times New Roman"/>
          <w:color w:val="000000"/>
          <w:lang w:eastAsia="cs-CZ"/>
        </w:rPr>
        <w:t> </w:t>
      </w:r>
      <w:r w:rsidRPr="009D7344">
        <w:rPr>
          <w:rFonts w:eastAsia="Times New Roman"/>
          <w:color w:val="000000"/>
          <w:lang w:eastAsia="cs-CZ"/>
        </w:rPr>
        <w:br/>
        <w:t>IČ: 69089949</w:t>
      </w:r>
      <w:r w:rsidRPr="009D7344">
        <w:rPr>
          <w:rFonts w:eastAsia="Times New Roman"/>
          <w:color w:val="000000"/>
          <w:lang w:eastAsia="cs-CZ"/>
        </w:rPr>
        <w:br/>
        <w:t>DIČ: CZ7505251413</w:t>
      </w:r>
    </w:p>
    <w:p w:rsidR="009D7344" w:rsidRDefault="009D7344" w:rsidP="009D7344">
      <w:pPr>
        <w:rPr>
          <w:rFonts w:eastAsia="Times New Roman"/>
          <w:color w:val="000000"/>
          <w:lang w:eastAsia="cs-CZ"/>
        </w:rPr>
      </w:pPr>
      <w:r w:rsidRPr="009D7344">
        <w:rPr>
          <w:rFonts w:eastAsia="Times New Roman"/>
          <w:color w:val="000000"/>
          <w:lang w:eastAsia="cs-CZ"/>
        </w:rPr>
        <w:t>(dále jen „zhotovitel”)</w:t>
      </w:r>
    </w:p>
    <w:p w:rsidR="00814687" w:rsidRDefault="00814687" w:rsidP="009D7344">
      <w:pPr>
        <w:rPr>
          <w:rFonts w:eastAsia="Times New Roman"/>
          <w:color w:val="000000"/>
          <w:lang w:eastAsia="cs-CZ"/>
        </w:rPr>
      </w:pPr>
    </w:p>
    <w:p w:rsidR="00814687" w:rsidRPr="00814687" w:rsidRDefault="00814687" w:rsidP="00814687">
      <w:pPr>
        <w:rPr>
          <w:rFonts w:eastAsia="Times New Roman"/>
          <w:color w:val="000000"/>
          <w:lang w:eastAsia="cs-CZ"/>
        </w:rPr>
      </w:pPr>
    </w:p>
    <w:p w:rsidR="00814687" w:rsidRDefault="00814687" w:rsidP="00814687">
      <w:pPr>
        <w:pStyle w:val="Normlnweb"/>
        <w:spacing w:before="0" w:beforeAutospacing="0" w:after="0" w:afterAutospacing="0"/>
        <w:jc w:val="center"/>
        <w:rPr>
          <w:rStyle w:val="Siln"/>
          <w:rFonts w:ascii="Arial" w:hAnsi="Arial" w:cs="Arial"/>
          <w:color w:val="000000"/>
          <w:sz w:val="22"/>
          <w:szCs w:val="22"/>
        </w:rPr>
      </w:pPr>
      <w:r w:rsidRPr="00814687">
        <w:rPr>
          <w:rStyle w:val="Siln"/>
          <w:rFonts w:ascii="Arial" w:hAnsi="Arial" w:cs="Arial"/>
          <w:color w:val="000000"/>
          <w:sz w:val="22"/>
          <w:szCs w:val="22"/>
        </w:rPr>
        <w:t>II. Předmět smlouvy</w:t>
      </w:r>
    </w:p>
    <w:p w:rsidR="00814687" w:rsidRPr="00814687" w:rsidRDefault="00814687" w:rsidP="00814687">
      <w:pPr>
        <w:pStyle w:val="Normlnweb"/>
        <w:spacing w:before="0" w:beforeAutospacing="0" w:after="0" w:afterAutospacing="0"/>
        <w:jc w:val="center"/>
        <w:rPr>
          <w:rFonts w:ascii="Arial" w:hAnsi="Arial" w:cs="Arial"/>
          <w:color w:val="000000"/>
          <w:sz w:val="22"/>
          <w:szCs w:val="22"/>
        </w:rPr>
      </w:pPr>
    </w:p>
    <w:p w:rsidR="00814687" w:rsidRPr="00814687" w:rsidRDefault="00814687" w:rsidP="00814687">
      <w:pPr>
        <w:pStyle w:val="Normlnweb"/>
        <w:spacing w:before="0" w:beforeAutospacing="0" w:after="0" w:afterAutospacing="0"/>
        <w:ind w:left="340" w:hanging="340"/>
        <w:jc w:val="both"/>
        <w:rPr>
          <w:rFonts w:ascii="Arial" w:hAnsi="Arial" w:cs="Arial"/>
          <w:color w:val="000000"/>
          <w:sz w:val="22"/>
          <w:szCs w:val="22"/>
        </w:rPr>
      </w:pPr>
      <w:r w:rsidRPr="00814687">
        <w:rPr>
          <w:rFonts w:ascii="Arial" w:hAnsi="Arial" w:cs="Arial"/>
          <w:color w:val="000000"/>
          <w:sz w:val="22"/>
          <w:szCs w:val="22"/>
        </w:rPr>
        <w:t>2.1 Na základě této smlouvy se zhotovitel zavazuje provést na svůj náklad a nebezpečí dílo specifikované v čl. 2.2 této smlouvy a předat jej objednateli. Objednatel se zavazuje dílo převzít a zaplatit za něj zhotoviteli dohodnutou cenu.</w:t>
      </w:r>
    </w:p>
    <w:p w:rsidR="00814687" w:rsidRPr="00814687" w:rsidRDefault="00814687" w:rsidP="00814687">
      <w:pPr>
        <w:pStyle w:val="Normlnweb"/>
        <w:spacing w:before="0" w:beforeAutospacing="0" w:after="0" w:afterAutospacing="0"/>
        <w:ind w:left="340" w:hanging="340"/>
        <w:jc w:val="both"/>
        <w:rPr>
          <w:rFonts w:ascii="Arial" w:hAnsi="Arial" w:cs="Arial"/>
          <w:color w:val="000000"/>
          <w:sz w:val="22"/>
          <w:szCs w:val="22"/>
        </w:rPr>
      </w:pPr>
      <w:r w:rsidRPr="00814687">
        <w:rPr>
          <w:rFonts w:ascii="Arial" w:hAnsi="Arial" w:cs="Arial"/>
          <w:color w:val="000000"/>
          <w:sz w:val="22"/>
          <w:szCs w:val="22"/>
        </w:rPr>
        <w:t>2.2 Dílem se rozumí: Kontrola obsazenosti a oprava 334 ks hnízdních budek instalovaných po celém území CHKO, a to 48 ks pro hohola severního, 47 ks pro dudka chocholatého a 239 ks pro sýce rousného. V případě dudka chocholatého jde o 2 kontroly za rok (jarní kontrola aktuální obsazenosti, podzimní kontrola za</w:t>
      </w:r>
      <w:r>
        <w:rPr>
          <w:rFonts w:ascii="Arial" w:hAnsi="Arial" w:cs="Arial"/>
          <w:color w:val="000000"/>
          <w:sz w:val="22"/>
          <w:szCs w:val="22"/>
        </w:rPr>
        <w:t>měřená na čištění a opravu). </w:t>
      </w:r>
    </w:p>
    <w:p w:rsidR="00814687" w:rsidRPr="00814687" w:rsidRDefault="00814687" w:rsidP="00814687">
      <w:pPr>
        <w:pStyle w:val="Normlnweb"/>
        <w:spacing w:before="0" w:beforeAutospacing="0" w:after="0" w:afterAutospacing="0"/>
        <w:ind w:left="340"/>
        <w:jc w:val="both"/>
        <w:rPr>
          <w:rFonts w:ascii="Arial" w:hAnsi="Arial" w:cs="Arial"/>
          <w:color w:val="000000"/>
          <w:sz w:val="22"/>
          <w:szCs w:val="22"/>
        </w:rPr>
      </w:pPr>
      <w:r w:rsidRPr="00814687">
        <w:rPr>
          <w:rFonts w:ascii="Arial" w:hAnsi="Arial" w:cs="Arial"/>
          <w:color w:val="000000"/>
          <w:sz w:val="22"/>
          <w:szCs w:val="22"/>
        </w:rPr>
        <w:t>(dále jen „dílo“)</w:t>
      </w:r>
    </w:p>
    <w:p w:rsidR="00814687" w:rsidRDefault="00814687" w:rsidP="00814687">
      <w:pPr>
        <w:pStyle w:val="Normlnweb"/>
        <w:spacing w:before="0" w:beforeAutospacing="0" w:after="0" w:afterAutospacing="0"/>
        <w:ind w:left="340" w:hanging="340"/>
        <w:jc w:val="both"/>
        <w:rPr>
          <w:rFonts w:ascii="Arial" w:hAnsi="Arial" w:cs="Arial"/>
          <w:color w:val="000000"/>
          <w:sz w:val="22"/>
          <w:szCs w:val="22"/>
        </w:rPr>
      </w:pPr>
      <w:r w:rsidRPr="00814687">
        <w:rPr>
          <w:rFonts w:ascii="Arial" w:hAnsi="Arial" w:cs="Arial"/>
          <w:color w:val="000000"/>
          <w:sz w:val="22"/>
          <w:szCs w:val="22"/>
        </w:rPr>
        <w:t>2.3 Při provádění díla je zhotovitel vázán pokyny objednatele.</w:t>
      </w:r>
    </w:p>
    <w:p w:rsidR="00814687" w:rsidRPr="00814687" w:rsidRDefault="00814687" w:rsidP="00814687">
      <w:pPr>
        <w:pStyle w:val="Normlnweb"/>
        <w:spacing w:before="0" w:beforeAutospacing="0" w:after="0" w:afterAutospacing="0"/>
        <w:ind w:left="340" w:hanging="340"/>
        <w:jc w:val="both"/>
        <w:rPr>
          <w:rFonts w:ascii="Arial" w:hAnsi="Arial" w:cs="Arial"/>
          <w:color w:val="000000"/>
          <w:sz w:val="22"/>
          <w:szCs w:val="22"/>
        </w:rPr>
      </w:pPr>
    </w:p>
    <w:p w:rsidR="00814687" w:rsidRDefault="00814687" w:rsidP="00814687">
      <w:pPr>
        <w:pStyle w:val="Normlnweb"/>
        <w:spacing w:before="0" w:beforeAutospacing="0" w:after="0" w:afterAutospacing="0"/>
        <w:ind w:left="340" w:hanging="340"/>
        <w:jc w:val="both"/>
        <w:rPr>
          <w:rFonts w:ascii="Arial" w:hAnsi="Arial" w:cs="Arial"/>
          <w:color w:val="000000"/>
          <w:sz w:val="22"/>
          <w:szCs w:val="22"/>
        </w:rPr>
      </w:pPr>
      <w:r w:rsidRPr="00814687">
        <w:rPr>
          <w:rFonts w:ascii="Arial" w:hAnsi="Arial" w:cs="Arial"/>
          <w:color w:val="000000"/>
          <w:sz w:val="22"/>
          <w:szCs w:val="22"/>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14687" w:rsidRPr="00814687" w:rsidRDefault="00814687" w:rsidP="00814687">
      <w:pPr>
        <w:pStyle w:val="Normlnweb"/>
        <w:spacing w:before="0" w:beforeAutospacing="0" w:after="0" w:afterAutospacing="0"/>
        <w:ind w:left="340" w:hanging="340"/>
        <w:jc w:val="both"/>
        <w:rPr>
          <w:rFonts w:ascii="Arial" w:hAnsi="Arial" w:cs="Arial"/>
          <w:color w:val="000000"/>
          <w:sz w:val="22"/>
          <w:szCs w:val="22"/>
        </w:rPr>
      </w:pPr>
    </w:p>
    <w:p w:rsidR="00814687" w:rsidRDefault="00814687" w:rsidP="00814687">
      <w:pPr>
        <w:pStyle w:val="Normlnweb"/>
        <w:spacing w:before="0" w:beforeAutospacing="0" w:after="0" w:afterAutospacing="0"/>
        <w:jc w:val="center"/>
        <w:rPr>
          <w:rStyle w:val="Siln"/>
          <w:rFonts w:ascii="Arial" w:hAnsi="Arial" w:cs="Arial"/>
          <w:color w:val="000000"/>
          <w:sz w:val="22"/>
          <w:szCs w:val="22"/>
        </w:rPr>
      </w:pPr>
      <w:r w:rsidRPr="00814687">
        <w:rPr>
          <w:rStyle w:val="Siln"/>
          <w:rFonts w:ascii="Arial" w:hAnsi="Arial" w:cs="Arial"/>
          <w:color w:val="000000"/>
          <w:sz w:val="22"/>
          <w:szCs w:val="22"/>
        </w:rPr>
        <w:t>III. Cena díla a platební podmínky</w:t>
      </w:r>
    </w:p>
    <w:p w:rsidR="00814687" w:rsidRPr="00814687" w:rsidRDefault="00814687" w:rsidP="00814687">
      <w:pPr>
        <w:pStyle w:val="Normlnweb"/>
        <w:spacing w:before="0" w:beforeAutospacing="0" w:after="0" w:afterAutospacing="0"/>
        <w:jc w:val="center"/>
        <w:rPr>
          <w:rFonts w:ascii="Arial" w:hAnsi="Arial" w:cs="Arial"/>
          <w:color w:val="000000"/>
          <w:sz w:val="22"/>
          <w:szCs w:val="22"/>
        </w:rPr>
      </w:pPr>
    </w:p>
    <w:p w:rsidR="00814687" w:rsidRPr="00814687" w:rsidRDefault="00814687" w:rsidP="00814687">
      <w:pPr>
        <w:pStyle w:val="Normlnweb"/>
        <w:spacing w:before="0" w:beforeAutospacing="0" w:after="0" w:afterAutospacing="0"/>
        <w:rPr>
          <w:rFonts w:ascii="Arial" w:hAnsi="Arial" w:cs="Arial"/>
          <w:color w:val="000000"/>
          <w:sz w:val="22"/>
          <w:szCs w:val="22"/>
        </w:rPr>
      </w:pPr>
      <w:r w:rsidRPr="00814687">
        <w:rPr>
          <w:rFonts w:ascii="Arial" w:hAnsi="Arial" w:cs="Arial"/>
          <w:color w:val="000000"/>
          <w:sz w:val="22"/>
          <w:szCs w:val="22"/>
        </w:rPr>
        <w:t>3.1 Cena díla je stanovena v souladu s právními předpisy:</w:t>
      </w:r>
    </w:p>
    <w:p w:rsidR="00814687" w:rsidRPr="00814687" w:rsidRDefault="00814687" w:rsidP="00814687">
      <w:pPr>
        <w:pStyle w:val="Normlnweb"/>
        <w:spacing w:before="0" w:beforeAutospacing="0" w:after="0" w:afterAutospacing="0"/>
        <w:ind w:left="340"/>
        <w:jc w:val="both"/>
        <w:rPr>
          <w:rFonts w:ascii="Arial" w:hAnsi="Arial" w:cs="Arial"/>
          <w:color w:val="000000"/>
          <w:sz w:val="22"/>
          <w:szCs w:val="22"/>
        </w:rPr>
      </w:pPr>
      <w:r>
        <w:rPr>
          <w:rFonts w:ascii="Arial" w:hAnsi="Arial" w:cs="Arial"/>
          <w:color w:val="000000"/>
          <w:sz w:val="22"/>
          <w:szCs w:val="22"/>
        </w:rPr>
        <w:t xml:space="preserve">Cena bez DPH: 65 855,- </w:t>
      </w:r>
      <w:r w:rsidRPr="00814687">
        <w:rPr>
          <w:rFonts w:ascii="Arial" w:hAnsi="Arial" w:cs="Arial"/>
          <w:color w:val="000000"/>
          <w:sz w:val="22"/>
          <w:szCs w:val="22"/>
        </w:rPr>
        <w:t>Kč</w:t>
      </w:r>
    </w:p>
    <w:p w:rsidR="00814687" w:rsidRPr="00814687" w:rsidRDefault="00814687" w:rsidP="00814687">
      <w:pPr>
        <w:pStyle w:val="Normlnweb"/>
        <w:spacing w:before="0" w:beforeAutospacing="0" w:after="0" w:afterAutospacing="0"/>
        <w:ind w:left="340"/>
        <w:jc w:val="both"/>
        <w:rPr>
          <w:rFonts w:ascii="Arial" w:hAnsi="Arial" w:cs="Arial"/>
          <w:color w:val="000000"/>
          <w:sz w:val="22"/>
          <w:szCs w:val="22"/>
        </w:rPr>
      </w:pPr>
      <w:r>
        <w:rPr>
          <w:rFonts w:ascii="Arial" w:hAnsi="Arial" w:cs="Arial"/>
          <w:color w:val="000000"/>
          <w:sz w:val="22"/>
          <w:szCs w:val="22"/>
        </w:rPr>
        <w:t xml:space="preserve">DPH 21%: 13 830,- </w:t>
      </w:r>
      <w:r w:rsidRPr="00814687">
        <w:rPr>
          <w:rFonts w:ascii="Arial" w:hAnsi="Arial" w:cs="Arial"/>
          <w:color w:val="000000"/>
          <w:sz w:val="22"/>
          <w:szCs w:val="22"/>
        </w:rPr>
        <w:t>Kč</w:t>
      </w:r>
    </w:p>
    <w:p w:rsidR="00814687" w:rsidRPr="00814687" w:rsidRDefault="00814687" w:rsidP="00814687">
      <w:pPr>
        <w:pStyle w:val="Normlnweb"/>
        <w:spacing w:before="0" w:beforeAutospacing="0" w:after="0" w:afterAutospacing="0"/>
        <w:ind w:left="340"/>
        <w:rPr>
          <w:rFonts w:ascii="Arial" w:hAnsi="Arial" w:cs="Arial"/>
          <w:color w:val="000000"/>
          <w:sz w:val="22"/>
          <w:szCs w:val="22"/>
        </w:rPr>
      </w:pPr>
      <w:r w:rsidRPr="00814687">
        <w:rPr>
          <w:rFonts w:ascii="Arial" w:hAnsi="Arial" w:cs="Arial"/>
          <w:color w:val="000000"/>
          <w:sz w:val="22"/>
          <w:szCs w:val="22"/>
        </w:rPr>
        <w:t>Cena včetně DPH:</w:t>
      </w:r>
      <w:r>
        <w:rPr>
          <w:rFonts w:ascii="Arial" w:hAnsi="Arial" w:cs="Arial"/>
          <w:color w:val="000000"/>
          <w:sz w:val="22"/>
          <w:szCs w:val="22"/>
        </w:rPr>
        <w:t xml:space="preserve"> </w:t>
      </w:r>
      <w:r w:rsidRPr="00814687">
        <w:rPr>
          <w:rFonts w:ascii="Arial" w:hAnsi="Arial" w:cs="Arial"/>
          <w:color w:val="000000"/>
          <w:sz w:val="22"/>
          <w:szCs w:val="22"/>
        </w:rPr>
        <w:t>79</w:t>
      </w:r>
      <w:r>
        <w:rPr>
          <w:rFonts w:ascii="Arial" w:hAnsi="Arial" w:cs="Arial"/>
          <w:color w:val="000000"/>
          <w:sz w:val="22"/>
          <w:szCs w:val="22"/>
        </w:rPr>
        <w:t xml:space="preserve"> 685,- Kč </w:t>
      </w:r>
      <w:r w:rsidRPr="00814687">
        <w:rPr>
          <w:rFonts w:ascii="Arial" w:hAnsi="Arial" w:cs="Arial"/>
          <w:color w:val="000000"/>
          <w:sz w:val="22"/>
          <w:szCs w:val="22"/>
        </w:rPr>
        <w:t>(slovy sedmdesátdevěttisícšestsetosmdesátpět korun českých).</w:t>
      </w:r>
    </w:p>
    <w:p w:rsidR="00814687" w:rsidRPr="00814687" w:rsidRDefault="00814687" w:rsidP="00814687">
      <w:pPr>
        <w:pStyle w:val="Normlnweb"/>
        <w:spacing w:before="0" w:beforeAutospacing="0" w:after="0" w:afterAutospacing="0"/>
        <w:ind w:left="340"/>
        <w:jc w:val="both"/>
        <w:rPr>
          <w:rFonts w:ascii="Arial" w:hAnsi="Arial" w:cs="Arial"/>
          <w:color w:val="000000"/>
          <w:sz w:val="22"/>
          <w:szCs w:val="22"/>
        </w:rPr>
      </w:pPr>
      <w:r w:rsidRPr="00814687">
        <w:rPr>
          <w:rFonts w:ascii="Arial" w:hAnsi="Arial" w:cs="Arial"/>
          <w:color w:val="000000"/>
          <w:sz w:val="22"/>
          <w:szCs w:val="22"/>
        </w:rPr>
        <w:t>Zhotovitel je plátce DPH.</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3.2 Dohodnutá cena je stanovena jako nejvýše přípustná. Ke změně může dojít pouze při změně zákonných sazeb DPH.</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3.3 Veškeré náklady vzniklé zhotoviteli v souvislosti s prováděním díla jsou zahrnuty v ceně díla.</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814687">
        <w:rPr>
          <w:rFonts w:eastAsia="Times New Roman"/>
          <w:color w:val="000000"/>
          <w:lang w:eastAsia="cs-CZ"/>
        </w:rPr>
        <w:t>11.11. kalendářního</w:t>
      </w:r>
      <w:proofErr w:type="gramEnd"/>
      <w:r w:rsidRPr="00814687">
        <w:rPr>
          <w:rFonts w:eastAsia="Times New Roman"/>
          <w:color w:val="000000"/>
          <w:lang w:eastAsia="cs-CZ"/>
        </w:rPr>
        <w:t xml:space="preserve"> roku) na základě předávacího protokolu na adresu: </w:t>
      </w:r>
      <w:r w:rsidR="00CB0D84" w:rsidRPr="00814687">
        <w:rPr>
          <w:rFonts w:eastAsia="Times New Roman"/>
          <w:color w:val="000000"/>
          <w:lang w:eastAsia="cs-CZ"/>
        </w:rPr>
        <w:t>Regionální pracoviště Jižní Čechy, Správa CHKO Třeboňsko, Valy 121, 379 01 Třeboň.</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D7344" w:rsidRDefault="009D7344" w:rsidP="00814687">
      <w:pPr>
        <w:ind w:left="340" w:hanging="340"/>
        <w:jc w:val="both"/>
        <w:rPr>
          <w:rFonts w:eastAsia="Times New Roman"/>
          <w:color w:val="000000"/>
          <w:lang w:eastAsia="cs-CZ"/>
        </w:rPr>
      </w:pPr>
      <w:r w:rsidRPr="00814687">
        <w:rPr>
          <w:rFonts w:eastAsia="Times New Roman"/>
          <w:color w:val="000000"/>
          <w:lang w:eastAsia="cs-CZ"/>
        </w:rPr>
        <w:t>3.7 Smluvní strany se dohodly, že objednatel nebude poskytovat zálohové platby.</w:t>
      </w:r>
    </w:p>
    <w:p w:rsidR="00814687" w:rsidRPr="00814687" w:rsidRDefault="00814687" w:rsidP="00814687">
      <w:pPr>
        <w:ind w:left="340" w:hanging="340"/>
        <w:jc w:val="both"/>
        <w:rPr>
          <w:rFonts w:eastAsia="Times New Roman"/>
          <w:color w:val="000000"/>
          <w:lang w:eastAsia="cs-CZ"/>
        </w:rPr>
      </w:pPr>
    </w:p>
    <w:p w:rsidR="009D7344" w:rsidRDefault="009D7344" w:rsidP="00814687">
      <w:pPr>
        <w:jc w:val="center"/>
        <w:rPr>
          <w:rFonts w:eastAsia="Times New Roman"/>
          <w:b/>
          <w:bCs/>
          <w:color w:val="000000"/>
          <w:lang w:eastAsia="cs-CZ"/>
        </w:rPr>
      </w:pPr>
      <w:r w:rsidRPr="00814687">
        <w:rPr>
          <w:rFonts w:eastAsia="Times New Roman"/>
          <w:b/>
          <w:bCs/>
          <w:color w:val="000000"/>
          <w:lang w:eastAsia="cs-CZ"/>
        </w:rPr>
        <w:t>IV.</w:t>
      </w:r>
      <w:r w:rsidRPr="00814687">
        <w:rPr>
          <w:rFonts w:eastAsia="Times New Roman"/>
          <w:color w:val="000000"/>
          <w:lang w:eastAsia="cs-CZ"/>
        </w:rPr>
        <w:t> </w:t>
      </w:r>
      <w:r w:rsidRPr="00814687">
        <w:rPr>
          <w:rFonts w:eastAsia="Times New Roman"/>
          <w:b/>
          <w:bCs/>
          <w:color w:val="000000"/>
          <w:lang w:eastAsia="cs-CZ"/>
        </w:rPr>
        <w:t>Doba a místo plnění</w:t>
      </w:r>
    </w:p>
    <w:p w:rsidR="00814687" w:rsidRPr="00814687" w:rsidRDefault="00814687" w:rsidP="00814687">
      <w:pPr>
        <w:jc w:val="center"/>
        <w:rPr>
          <w:rFonts w:eastAsia="Times New Roman"/>
          <w:color w:val="000000"/>
          <w:lang w:eastAsia="cs-CZ"/>
        </w:rPr>
      </w:pP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 xml:space="preserve">4.1 Zhotovitel se zavazuje provést dílo a předat jej objednateli nejpozději </w:t>
      </w:r>
      <w:proofErr w:type="gramStart"/>
      <w:r w:rsidRPr="00814687">
        <w:rPr>
          <w:rFonts w:eastAsia="Times New Roman"/>
          <w:color w:val="000000"/>
          <w:lang w:eastAsia="cs-CZ"/>
        </w:rPr>
        <w:t>do</w:t>
      </w:r>
      <w:proofErr w:type="gramEnd"/>
      <w:r w:rsidRPr="00814687">
        <w:rPr>
          <w:rFonts w:eastAsia="Times New Roman"/>
          <w:color w:val="000000"/>
          <w:lang w:eastAsia="cs-CZ"/>
        </w:rPr>
        <w:t xml:space="preserve">: </w:t>
      </w:r>
      <w:proofErr w:type="gramStart"/>
      <w:r w:rsidRPr="00814687">
        <w:rPr>
          <w:rFonts w:eastAsia="Times New Roman"/>
          <w:color w:val="000000"/>
          <w:lang w:eastAsia="cs-CZ"/>
        </w:rPr>
        <w:t>30.10.2017</w:t>
      </w:r>
      <w:proofErr w:type="gramEnd"/>
      <w:r w:rsidRPr="00814687">
        <w:rPr>
          <w:rFonts w:eastAsia="Times New Roman"/>
          <w:color w:val="000000"/>
          <w:lang w:eastAsia="cs-CZ"/>
        </w:rPr>
        <w:t>.</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9D7344"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4.3 Místem plnění je</w:t>
      </w:r>
      <w:r w:rsidR="00CB0D84" w:rsidRPr="00814687">
        <w:rPr>
          <w:rFonts w:eastAsia="Times New Roman"/>
          <w:color w:val="000000"/>
          <w:lang w:eastAsia="cs-CZ"/>
        </w:rPr>
        <w:t>:</w:t>
      </w:r>
      <w:r w:rsidRPr="00814687">
        <w:rPr>
          <w:rFonts w:eastAsia="Times New Roman"/>
          <w:color w:val="000000"/>
          <w:lang w:eastAsia="cs-CZ"/>
        </w:rPr>
        <w:t xml:space="preserve"> CHKO Třeboňsko.</w:t>
      </w:r>
    </w:p>
    <w:p w:rsidR="00CB0D84" w:rsidRPr="00814687" w:rsidRDefault="00CB0D84" w:rsidP="00814687">
      <w:pPr>
        <w:ind w:left="340" w:hanging="340"/>
        <w:jc w:val="both"/>
        <w:rPr>
          <w:rFonts w:eastAsia="Times New Roman"/>
          <w:color w:val="000000"/>
          <w:lang w:eastAsia="cs-CZ"/>
        </w:rPr>
      </w:pPr>
    </w:p>
    <w:p w:rsidR="009D7344" w:rsidRDefault="009D7344" w:rsidP="00814687">
      <w:pPr>
        <w:jc w:val="center"/>
        <w:rPr>
          <w:rFonts w:eastAsia="Times New Roman"/>
          <w:b/>
          <w:bCs/>
          <w:color w:val="000000"/>
          <w:lang w:eastAsia="cs-CZ"/>
        </w:rPr>
      </w:pPr>
      <w:r w:rsidRPr="00814687">
        <w:rPr>
          <w:rFonts w:eastAsia="Times New Roman"/>
          <w:b/>
          <w:bCs/>
          <w:color w:val="000000"/>
          <w:lang w:eastAsia="cs-CZ"/>
        </w:rPr>
        <w:t>V. Další ujednání</w:t>
      </w:r>
    </w:p>
    <w:p w:rsidR="00814687" w:rsidRPr="00814687" w:rsidRDefault="00814687" w:rsidP="00814687">
      <w:pPr>
        <w:jc w:val="center"/>
        <w:rPr>
          <w:rFonts w:eastAsia="Times New Roman"/>
          <w:color w:val="000000"/>
          <w:lang w:eastAsia="cs-CZ"/>
        </w:rPr>
      </w:pP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9D7344" w:rsidRDefault="009D7344" w:rsidP="00814687">
      <w:pPr>
        <w:ind w:left="340" w:hanging="340"/>
        <w:jc w:val="both"/>
        <w:rPr>
          <w:rFonts w:eastAsia="Times New Roman"/>
          <w:color w:val="000000"/>
          <w:lang w:eastAsia="cs-CZ"/>
        </w:rPr>
      </w:pPr>
      <w:r w:rsidRPr="00814687">
        <w:rPr>
          <w:rFonts w:eastAsia="Times New Roman"/>
          <w:color w:val="000000"/>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w:t>
      </w:r>
      <w:r w:rsidRPr="00814687">
        <w:rPr>
          <w:rFonts w:eastAsia="Times New Roman"/>
          <w:color w:val="000000"/>
          <w:lang w:eastAsia="cs-CZ"/>
        </w:rPr>
        <w:lastRenderedPageBreak/>
        <w:t>neučiní ani ve lhůtě mu k tomu poskytnuté, je objednatel oprávněn od této smlouvy odstoupit doručením písemného odstoupení zhotoviteli.</w:t>
      </w:r>
    </w:p>
    <w:p w:rsidR="00814687" w:rsidRDefault="00814687" w:rsidP="00814687">
      <w:pPr>
        <w:ind w:left="340" w:hanging="340"/>
        <w:jc w:val="both"/>
        <w:rPr>
          <w:rFonts w:eastAsia="Times New Roman"/>
          <w:color w:val="000000"/>
          <w:lang w:eastAsia="cs-CZ"/>
        </w:rPr>
      </w:pPr>
    </w:p>
    <w:p w:rsidR="009D7344" w:rsidRDefault="009D7344" w:rsidP="00814687">
      <w:pPr>
        <w:jc w:val="center"/>
        <w:rPr>
          <w:rFonts w:eastAsia="Times New Roman"/>
          <w:b/>
          <w:bCs/>
          <w:color w:val="000000"/>
          <w:lang w:eastAsia="cs-CZ"/>
        </w:rPr>
      </w:pPr>
      <w:r w:rsidRPr="00814687">
        <w:rPr>
          <w:rFonts w:eastAsia="Times New Roman"/>
          <w:b/>
          <w:bCs/>
          <w:color w:val="000000"/>
          <w:lang w:eastAsia="cs-CZ"/>
        </w:rPr>
        <w:t>VI. Předání a převzetí díla</w:t>
      </w:r>
    </w:p>
    <w:p w:rsidR="00814687" w:rsidRPr="00814687" w:rsidRDefault="00814687" w:rsidP="00814687">
      <w:pPr>
        <w:jc w:val="center"/>
        <w:rPr>
          <w:rFonts w:eastAsia="Times New Roman"/>
          <w:color w:val="000000"/>
          <w:lang w:eastAsia="cs-CZ"/>
        </w:rPr>
      </w:pP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D7344" w:rsidRDefault="009D7344" w:rsidP="00814687">
      <w:pPr>
        <w:ind w:left="340" w:hanging="340"/>
        <w:jc w:val="both"/>
        <w:rPr>
          <w:rFonts w:eastAsia="Times New Roman"/>
          <w:color w:val="000000"/>
          <w:lang w:eastAsia="cs-CZ"/>
        </w:rPr>
      </w:pPr>
      <w:r w:rsidRPr="00814687">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14687" w:rsidRPr="00814687" w:rsidRDefault="00814687" w:rsidP="00814687">
      <w:pPr>
        <w:ind w:left="340" w:hanging="340"/>
        <w:jc w:val="both"/>
        <w:rPr>
          <w:rFonts w:eastAsia="Times New Roman"/>
          <w:color w:val="000000"/>
          <w:lang w:eastAsia="cs-CZ"/>
        </w:rPr>
      </w:pPr>
    </w:p>
    <w:p w:rsidR="009D7344" w:rsidRDefault="009D7344" w:rsidP="00814687">
      <w:pPr>
        <w:ind w:left="340" w:hanging="340"/>
        <w:jc w:val="center"/>
        <w:rPr>
          <w:rFonts w:eastAsia="Times New Roman"/>
          <w:b/>
          <w:bCs/>
          <w:color w:val="000000"/>
          <w:lang w:eastAsia="cs-CZ"/>
        </w:rPr>
      </w:pPr>
      <w:r w:rsidRPr="00814687">
        <w:rPr>
          <w:rFonts w:eastAsia="Times New Roman"/>
          <w:b/>
          <w:bCs/>
          <w:color w:val="000000"/>
          <w:lang w:eastAsia="cs-CZ"/>
        </w:rPr>
        <w:t>VII. Odpovědnost za vady</w:t>
      </w:r>
    </w:p>
    <w:p w:rsidR="00814687" w:rsidRPr="00814687" w:rsidRDefault="00814687" w:rsidP="00814687">
      <w:pPr>
        <w:ind w:left="340" w:hanging="340"/>
        <w:jc w:val="center"/>
        <w:rPr>
          <w:rFonts w:eastAsia="Times New Roman"/>
          <w:color w:val="000000"/>
          <w:lang w:eastAsia="cs-CZ"/>
        </w:rPr>
      </w:pP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7.1 Zhotovitel odpovídá za vady, jež má dílo v době jeho předání objednateli, byť se vady projeví až později.</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7.4 Zhotovitel poskytuje na dílo záruku v délce 12 měsíců. V případě, že délka záruky činí 0 měsíců, ustanovení článků 7.5 až 7.7 pozbývají platnosti.</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7.5 Záruční doba počíná běžet dnem předání kompletního a bezvadného díla, popř. dnem odstranění poslední vady a nedodělku uvedeného v předávacím protokolu.</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D7344" w:rsidRDefault="009D7344" w:rsidP="00814687">
      <w:pPr>
        <w:ind w:left="340" w:hanging="340"/>
        <w:jc w:val="both"/>
        <w:rPr>
          <w:rFonts w:eastAsia="Times New Roman"/>
          <w:color w:val="000000"/>
          <w:lang w:eastAsia="cs-CZ"/>
        </w:rPr>
      </w:pPr>
      <w:r w:rsidRPr="00814687">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814687" w:rsidRPr="00814687" w:rsidRDefault="00814687" w:rsidP="00814687">
      <w:pPr>
        <w:ind w:left="340" w:hanging="340"/>
        <w:jc w:val="both"/>
        <w:rPr>
          <w:rFonts w:eastAsia="Times New Roman"/>
          <w:color w:val="000000"/>
          <w:lang w:eastAsia="cs-CZ"/>
        </w:rPr>
      </w:pPr>
    </w:p>
    <w:p w:rsidR="009D7344" w:rsidRDefault="009D7344" w:rsidP="00814687">
      <w:pPr>
        <w:ind w:left="340" w:hanging="340"/>
        <w:jc w:val="center"/>
        <w:rPr>
          <w:rFonts w:eastAsia="Times New Roman"/>
          <w:b/>
          <w:bCs/>
          <w:color w:val="000000"/>
          <w:lang w:eastAsia="cs-CZ"/>
        </w:rPr>
      </w:pPr>
      <w:r w:rsidRPr="00814687">
        <w:rPr>
          <w:rFonts w:eastAsia="Times New Roman"/>
          <w:b/>
          <w:bCs/>
          <w:color w:val="000000"/>
          <w:lang w:eastAsia="cs-CZ"/>
        </w:rPr>
        <w:t>VIII. Sankce</w:t>
      </w:r>
    </w:p>
    <w:p w:rsidR="00814687" w:rsidRPr="00814687" w:rsidRDefault="00814687" w:rsidP="00814687">
      <w:pPr>
        <w:ind w:left="340" w:hanging="340"/>
        <w:jc w:val="center"/>
        <w:rPr>
          <w:rFonts w:eastAsia="Times New Roman"/>
          <w:color w:val="000000"/>
          <w:lang w:eastAsia="cs-CZ"/>
        </w:rPr>
      </w:pP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D7344" w:rsidRDefault="009D7344" w:rsidP="00814687">
      <w:pPr>
        <w:ind w:left="340" w:hanging="340"/>
        <w:jc w:val="both"/>
        <w:rPr>
          <w:rFonts w:eastAsia="Times New Roman"/>
          <w:color w:val="000000"/>
          <w:lang w:eastAsia="cs-CZ"/>
        </w:rPr>
      </w:pPr>
      <w:r w:rsidRPr="00814687">
        <w:rPr>
          <w:rFonts w:eastAsia="Times New Roman"/>
          <w:color w:val="000000"/>
          <w:lang w:eastAsia="cs-CZ"/>
        </w:rPr>
        <w:t>8.3 Ustanoveními o smluvní pokutě není dotčen nárok oprávněné smluvní strany požadovat náhradu škody v plném rozsahu.</w:t>
      </w:r>
    </w:p>
    <w:p w:rsidR="00814687" w:rsidRPr="00814687" w:rsidRDefault="00814687" w:rsidP="00814687">
      <w:pPr>
        <w:ind w:left="340" w:hanging="340"/>
        <w:jc w:val="both"/>
        <w:rPr>
          <w:rFonts w:eastAsia="Times New Roman"/>
          <w:color w:val="000000"/>
          <w:lang w:eastAsia="cs-CZ"/>
        </w:rPr>
      </w:pPr>
    </w:p>
    <w:p w:rsidR="009D7344" w:rsidRDefault="009D7344" w:rsidP="00814687">
      <w:pPr>
        <w:ind w:left="340" w:hanging="340"/>
        <w:jc w:val="center"/>
        <w:rPr>
          <w:rFonts w:eastAsia="Times New Roman"/>
          <w:b/>
          <w:bCs/>
          <w:color w:val="000000"/>
          <w:lang w:eastAsia="cs-CZ"/>
        </w:rPr>
      </w:pPr>
      <w:r w:rsidRPr="00814687">
        <w:rPr>
          <w:rFonts w:eastAsia="Times New Roman"/>
          <w:b/>
          <w:bCs/>
          <w:color w:val="000000"/>
          <w:lang w:eastAsia="cs-CZ"/>
        </w:rPr>
        <w:t>IX. Závěrečná ustanovení</w:t>
      </w:r>
    </w:p>
    <w:p w:rsidR="00814687" w:rsidRPr="00814687" w:rsidRDefault="00814687" w:rsidP="00814687">
      <w:pPr>
        <w:ind w:left="340" w:hanging="340"/>
        <w:jc w:val="center"/>
        <w:rPr>
          <w:rFonts w:eastAsia="Times New Roman"/>
          <w:color w:val="000000"/>
          <w:lang w:eastAsia="cs-CZ"/>
        </w:rPr>
      </w:pPr>
    </w:p>
    <w:p w:rsidR="009D7344" w:rsidRDefault="009D7344" w:rsidP="00814687">
      <w:pPr>
        <w:ind w:left="340" w:hanging="340"/>
        <w:jc w:val="both"/>
        <w:rPr>
          <w:rFonts w:eastAsia="Times New Roman"/>
          <w:color w:val="000000"/>
          <w:lang w:eastAsia="cs-CZ"/>
        </w:rPr>
      </w:pPr>
      <w:r w:rsidRPr="00814687">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814687" w:rsidRPr="00814687" w:rsidRDefault="00814687" w:rsidP="00814687">
      <w:pPr>
        <w:ind w:left="340" w:hanging="340"/>
        <w:jc w:val="both"/>
        <w:rPr>
          <w:rFonts w:eastAsia="Times New Roman"/>
          <w:color w:val="000000"/>
          <w:lang w:eastAsia="cs-CZ"/>
        </w:rPr>
      </w:pP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9.2 Ve věcech touto smlouvou neupravených se řídí práva a povinnosti smluvních stran příslušnými ustanoveními zákona č. 89/2012 Sb., občanského zákoníku.</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9.4 Tato smlouva je vyhotovena v třech stejnopisech, z nichž každý má platnost originálu. Dva stejnopisy obdrží objednatel, jeden stejnopis obdrží zhotovitel.</w:t>
      </w:r>
    </w:p>
    <w:p w:rsidR="00814687"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D7344" w:rsidRDefault="009D7344" w:rsidP="00814687">
      <w:pPr>
        <w:ind w:left="340" w:hanging="340"/>
        <w:jc w:val="both"/>
        <w:rPr>
          <w:rFonts w:eastAsia="Times New Roman"/>
          <w:color w:val="000000"/>
          <w:lang w:eastAsia="cs-CZ"/>
        </w:rPr>
      </w:pPr>
      <w:r w:rsidRPr="00814687">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14687" w:rsidRPr="00814687" w:rsidRDefault="00814687" w:rsidP="00814687">
      <w:pPr>
        <w:ind w:left="340" w:hanging="340"/>
        <w:jc w:val="both"/>
        <w:rPr>
          <w:rFonts w:eastAsia="Times New Roman"/>
          <w:color w:val="000000"/>
          <w:lang w:eastAsia="cs-CZ"/>
        </w:rPr>
      </w:pPr>
    </w:p>
    <w:p w:rsidR="009D7344" w:rsidRPr="00814687" w:rsidRDefault="009D7344" w:rsidP="00814687">
      <w:pPr>
        <w:ind w:left="340" w:hanging="340"/>
        <w:jc w:val="both"/>
        <w:rPr>
          <w:rFonts w:eastAsia="Times New Roman"/>
          <w:color w:val="000000"/>
          <w:lang w:eastAsia="cs-CZ"/>
        </w:rPr>
      </w:pPr>
      <w:r w:rsidRPr="00814687">
        <w:rPr>
          <w:rFonts w:eastAsia="Times New Roman"/>
          <w:color w:val="000000"/>
          <w:lang w:eastAsia="cs-CZ"/>
        </w:rPr>
        <w:t>9.7 Nedílnou součástí smlouvy jsou tyto přílohy:</w:t>
      </w:r>
    </w:p>
    <w:p w:rsidR="009D7344" w:rsidRPr="00814687" w:rsidRDefault="009D7344" w:rsidP="00814687">
      <w:pPr>
        <w:ind w:left="340"/>
        <w:jc w:val="both"/>
        <w:rPr>
          <w:rFonts w:eastAsia="Times New Roman"/>
          <w:color w:val="000000"/>
          <w:lang w:eastAsia="cs-CZ"/>
        </w:rPr>
      </w:pPr>
      <w:r w:rsidRPr="00814687">
        <w:rPr>
          <w:rFonts w:eastAsia="Times New Roman"/>
          <w:color w:val="000000"/>
          <w:lang w:eastAsia="cs-CZ"/>
        </w:rPr>
        <w:t>Příloha č. 1 – položkový rozpočet</w:t>
      </w:r>
    </w:p>
    <w:p w:rsidR="009D7344" w:rsidRPr="00814687" w:rsidRDefault="009D7344" w:rsidP="00814687">
      <w:pPr>
        <w:ind w:left="340"/>
        <w:jc w:val="both"/>
        <w:rPr>
          <w:rFonts w:eastAsia="Times New Roman"/>
          <w:color w:val="000000"/>
          <w:lang w:eastAsia="cs-CZ"/>
        </w:rPr>
      </w:pPr>
      <w:r w:rsidRPr="00814687">
        <w:rPr>
          <w:rFonts w:eastAsia="Times New Roman"/>
          <w:color w:val="000000"/>
          <w:lang w:eastAsia="cs-CZ"/>
        </w:rPr>
        <w:t>Příloha č. 2 – kopie živnostenského listu</w:t>
      </w:r>
    </w:p>
    <w:p w:rsidR="009D7344" w:rsidRPr="00814687" w:rsidRDefault="009D7344" w:rsidP="00814687">
      <w:pPr>
        <w:ind w:left="340"/>
        <w:jc w:val="both"/>
        <w:rPr>
          <w:rFonts w:eastAsia="Times New Roman"/>
          <w:color w:val="000000"/>
          <w:lang w:eastAsia="cs-CZ"/>
        </w:rPr>
      </w:pPr>
      <w:r w:rsidRPr="00814687">
        <w:rPr>
          <w:rFonts w:eastAsia="Times New Roman"/>
          <w:color w:val="000000"/>
          <w:lang w:eastAsia="cs-CZ"/>
        </w:rPr>
        <w:t>Příloha č. 3 – mapový zákres</w:t>
      </w:r>
    </w:p>
    <w:p w:rsidR="009D7344" w:rsidRPr="009D7344" w:rsidRDefault="009D7344" w:rsidP="00CB0D84">
      <w:pPr>
        <w:jc w:val="both"/>
        <w:rPr>
          <w:rFonts w:ascii="Times New Roman" w:eastAsia="Times New Roman" w:hAnsi="Times New Roman" w:cs="Times New Roman"/>
          <w:color w:val="000000"/>
          <w:sz w:val="27"/>
          <w:szCs w:val="27"/>
          <w:lang w:eastAsia="cs-CZ"/>
        </w:rPr>
      </w:pPr>
      <w:r w:rsidRPr="009D7344">
        <w:rPr>
          <w:rFonts w:ascii="Times New Roman" w:eastAsia="Times New Roman" w:hAnsi="Times New Roman" w:cs="Times New Roman"/>
          <w:color w:val="000000"/>
          <w:sz w:val="27"/>
          <w:szCs w:val="27"/>
          <w:lang w:eastAsia="cs-CZ"/>
        </w:rPr>
        <w:t>  </w:t>
      </w:r>
    </w:p>
    <w:tbl>
      <w:tblPr>
        <w:tblW w:w="0" w:type="auto"/>
        <w:jc w:val="center"/>
        <w:tblInd w:w="-160" w:type="dxa"/>
        <w:tblCellMar>
          <w:top w:w="15" w:type="dxa"/>
          <w:left w:w="15" w:type="dxa"/>
          <w:bottom w:w="15" w:type="dxa"/>
          <w:right w:w="15" w:type="dxa"/>
        </w:tblCellMar>
        <w:tblLook w:val="04A0"/>
      </w:tblPr>
      <w:tblGrid>
        <w:gridCol w:w="797"/>
        <w:gridCol w:w="804"/>
        <w:gridCol w:w="397"/>
        <w:gridCol w:w="60"/>
        <w:gridCol w:w="1729"/>
        <w:gridCol w:w="262"/>
        <w:gridCol w:w="922"/>
        <w:gridCol w:w="1648"/>
        <w:gridCol w:w="396"/>
        <w:gridCol w:w="60"/>
        <w:gridCol w:w="432"/>
        <w:gridCol w:w="1470"/>
        <w:gridCol w:w="195"/>
        <w:gridCol w:w="60"/>
      </w:tblGrid>
      <w:tr w:rsidR="009D7344" w:rsidRPr="009D7344" w:rsidTr="009D7344">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r w:rsidRPr="009D7344">
              <w:rPr>
                <w:rFonts w:eastAsia="Times New Roman"/>
                <w:lang w:eastAsia="cs-CZ"/>
              </w:rPr>
              <w:t>V Třeboni</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proofErr w:type="gramStart"/>
            <w:r w:rsidRPr="009D7344">
              <w:rPr>
                <w:rFonts w:eastAsia="Times New Roman"/>
                <w:lang w:eastAsia="cs-CZ"/>
              </w:rPr>
              <w:t>dne ...................</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r w:rsidRPr="009D7344">
              <w:rPr>
                <w:rFonts w:eastAsia="Times New Roman"/>
                <w:lang w:eastAsia="cs-CZ"/>
              </w:rPr>
              <w:t>V Třeboni</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proofErr w:type="gramStart"/>
            <w:r w:rsidRPr="009D7344">
              <w:rPr>
                <w:rFonts w:eastAsia="Times New Roman"/>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r>
      <w:tr w:rsidR="009D7344" w:rsidRPr="009D7344" w:rsidTr="009D7344">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spacing w:line="186" w:lineRule="atLeast"/>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spacing w:line="186" w:lineRule="atLeast"/>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spacing w:line="186" w:lineRule="atLeast"/>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spacing w:line="186" w:lineRule="atLeast"/>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r>
      <w:tr w:rsidR="009D7344" w:rsidRPr="009D7344" w:rsidTr="009D7344">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r w:rsidRPr="009D7344">
              <w:rPr>
                <w:rFonts w:eastAsia="Times New Roman"/>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r w:rsidRPr="009D7344">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p>
        </w:tc>
      </w:tr>
      <w:tr w:rsidR="009D7344" w:rsidRPr="009D7344" w:rsidTr="009D7344">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r>
      <w:tr w:rsidR="009D7344" w:rsidRPr="009D7344" w:rsidTr="009D7344">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r>
      <w:tr w:rsidR="009D7344" w:rsidRPr="009D7344" w:rsidTr="009D7344">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r w:rsidRPr="009D7344">
              <w:rPr>
                <w:rFonts w:eastAsia="Times New Roman"/>
                <w:b/>
                <w:bCs/>
                <w:lang w:eastAsia="cs-CZ"/>
              </w:rPr>
              <w:t>RNDr. Miroslav Hátle CSc.</w:t>
            </w:r>
            <w:r w:rsidRPr="009D7344">
              <w:rPr>
                <w:rFonts w:eastAsia="Times New Roman"/>
                <w:b/>
                <w:bCs/>
                <w:lang w:eastAsia="cs-CZ"/>
              </w:rPr>
              <w:br/>
              <w:t>vedoucí oddělení SCHKO Třeboňsko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D7344" w:rsidRPr="009D7344" w:rsidRDefault="009D7344" w:rsidP="009D7344">
            <w:pPr>
              <w:jc w:val="center"/>
              <w:rPr>
                <w:rFonts w:ascii="Times New Roman" w:eastAsia="Times New Roman" w:hAnsi="Times New Roman" w:cs="Times New Roman"/>
                <w:sz w:val="24"/>
                <w:szCs w:val="24"/>
                <w:lang w:eastAsia="cs-CZ"/>
              </w:rPr>
            </w:pPr>
            <w:r w:rsidRPr="009D7344">
              <w:rPr>
                <w:rFonts w:eastAsia="Times New Roman"/>
                <w:b/>
                <w:bCs/>
                <w:lang w:eastAsia="cs-CZ"/>
              </w:rPr>
              <w:t>Jan Adam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r>
      <w:tr w:rsidR="009D7344" w:rsidRPr="009D7344" w:rsidTr="009D7344">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9D7344" w:rsidRPr="009D7344" w:rsidRDefault="009D7344" w:rsidP="009D7344">
            <w:pPr>
              <w:rPr>
                <w:rFonts w:ascii="Times New Roman" w:eastAsia="Times New Roman" w:hAnsi="Times New Roman" w:cs="Times New Roman"/>
                <w:sz w:val="24"/>
                <w:szCs w:val="24"/>
                <w:lang w:eastAsia="cs-CZ"/>
              </w:rPr>
            </w:pPr>
            <w:r w:rsidRPr="009D7344">
              <w:rPr>
                <w:rFonts w:ascii="Times New Roman" w:eastAsia="Times New Roman" w:hAnsi="Times New Roman" w:cs="Times New Roman"/>
                <w:sz w:val="24"/>
                <w:szCs w:val="24"/>
                <w:lang w:eastAsia="cs-CZ"/>
              </w:rPr>
              <w:t> </w:t>
            </w:r>
          </w:p>
        </w:tc>
      </w:tr>
    </w:tbl>
    <w:p w:rsidR="009D7344" w:rsidRDefault="009D7344" w:rsidP="009D7344">
      <w:pPr>
        <w:spacing w:before="100" w:beforeAutospacing="1" w:after="270"/>
        <w:rPr>
          <w:rFonts w:ascii="Times New Roman" w:eastAsia="Times New Roman" w:hAnsi="Times New Roman" w:cs="Times New Roman"/>
          <w:color w:val="000000"/>
          <w:sz w:val="27"/>
          <w:szCs w:val="27"/>
          <w:lang w:eastAsia="cs-CZ"/>
        </w:rPr>
      </w:pPr>
    </w:p>
    <w:p w:rsidR="00814687" w:rsidRDefault="00814687" w:rsidP="009D7344">
      <w:pPr>
        <w:spacing w:before="100" w:beforeAutospacing="1" w:after="270"/>
        <w:rPr>
          <w:rFonts w:ascii="Times New Roman" w:eastAsia="Times New Roman" w:hAnsi="Times New Roman" w:cs="Times New Roman"/>
          <w:color w:val="000000"/>
          <w:sz w:val="27"/>
          <w:szCs w:val="27"/>
          <w:lang w:eastAsia="cs-CZ"/>
        </w:rPr>
      </w:pPr>
    </w:p>
    <w:p w:rsidR="00814687" w:rsidRDefault="00814687" w:rsidP="009D7344">
      <w:pPr>
        <w:spacing w:before="100" w:beforeAutospacing="1" w:after="270"/>
        <w:rPr>
          <w:rFonts w:ascii="Times New Roman" w:eastAsia="Times New Roman" w:hAnsi="Times New Roman" w:cs="Times New Roman"/>
          <w:color w:val="000000"/>
          <w:sz w:val="27"/>
          <w:szCs w:val="27"/>
          <w:lang w:eastAsia="cs-CZ"/>
        </w:rPr>
      </w:pPr>
    </w:p>
    <w:p w:rsidR="00814687" w:rsidRDefault="00814687" w:rsidP="009D7344">
      <w:pPr>
        <w:spacing w:before="100" w:beforeAutospacing="1" w:after="270"/>
        <w:rPr>
          <w:rFonts w:ascii="Times New Roman" w:eastAsia="Times New Roman" w:hAnsi="Times New Roman" w:cs="Times New Roman"/>
          <w:color w:val="000000"/>
          <w:sz w:val="27"/>
          <w:szCs w:val="27"/>
          <w:lang w:eastAsia="cs-CZ"/>
        </w:rPr>
      </w:pPr>
    </w:p>
    <w:p w:rsidR="00814687" w:rsidRDefault="00814687" w:rsidP="009D7344">
      <w:pPr>
        <w:spacing w:before="100" w:beforeAutospacing="1" w:after="270"/>
        <w:rPr>
          <w:rFonts w:ascii="Times New Roman" w:eastAsia="Times New Roman" w:hAnsi="Times New Roman" w:cs="Times New Roman"/>
          <w:color w:val="000000"/>
          <w:sz w:val="27"/>
          <w:szCs w:val="27"/>
          <w:lang w:eastAsia="cs-CZ"/>
        </w:rPr>
      </w:pPr>
    </w:p>
    <w:p w:rsidR="00814687" w:rsidRDefault="00814687" w:rsidP="009D7344">
      <w:pPr>
        <w:spacing w:before="100" w:beforeAutospacing="1" w:after="270"/>
        <w:rPr>
          <w:rFonts w:ascii="Times New Roman" w:eastAsia="Times New Roman" w:hAnsi="Times New Roman" w:cs="Times New Roman"/>
          <w:color w:val="000000"/>
          <w:sz w:val="27"/>
          <w:szCs w:val="27"/>
          <w:lang w:eastAsia="cs-CZ"/>
        </w:rPr>
      </w:pPr>
    </w:p>
    <w:p w:rsidR="00814687" w:rsidRDefault="00814687" w:rsidP="009D7344">
      <w:pPr>
        <w:spacing w:before="100" w:beforeAutospacing="1" w:after="270"/>
        <w:rPr>
          <w:rFonts w:ascii="Times New Roman" w:eastAsia="Times New Roman" w:hAnsi="Times New Roman" w:cs="Times New Roman"/>
          <w:color w:val="000000"/>
          <w:sz w:val="27"/>
          <w:szCs w:val="27"/>
          <w:lang w:eastAsia="cs-CZ"/>
        </w:rPr>
      </w:pPr>
    </w:p>
    <w:p w:rsidR="00814687" w:rsidRPr="009D7344" w:rsidRDefault="00814687" w:rsidP="009D7344">
      <w:pPr>
        <w:spacing w:before="100" w:beforeAutospacing="1" w:after="270"/>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382"/>
        <w:gridCol w:w="9"/>
      </w:tblGrid>
      <w:tr w:rsidR="009D7344" w:rsidRPr="009564B2" w:rsidTr="00783EF5">
        <w:trPr>
          <w:jc w:val="center"/>
        </w:trPr>
        <w:tc>
          <w:tcPr>
            <w:tcW w:w="7079"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D7344" w:rsidRPr="009564B2" w:rsidRDefault="009D7344" w:rsidP="00783EF5">
            <w:pPr>
              <w:spacing w:before="120" w:after="100" w:afterAutospacing="1" w:line="240" w:lineRule="atLeast"/>
              <w:rPr>
                <w:rFonts w:ascii="Times New Roman" w:eastAsia="Times New Roman" w:hAnsi="Times New Roman" w:cs="Times New Roman"/>
                <w:sz w:val="24"/>
                <w:szCs w:val="24"/>
                <w:lang w:eastAsia="cs-CZ"/>
              </w:rPr>
            </w:pPr>
            <w:r w:rsidRPr="009564B2">
              <w:rPr>
                <w:rFonts w:eastAsia="Times New Roman"/>
                <w:lang w:eastAsia="cs-CZ"/>
              </w:rPr>
              <w:t>Předběžná kontrola před vznikem závazku dle zák. č. 320/01 Sb.</w:t>
            </w:r>
          </w:p>
        </w:tc>
      </w:tr>
      <w:tr w:rsidR="009D7344" w:rsidRPr="00065644" w:rsidTr="00783EF5">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D7344" w:rsidRPr="00065644" w:rsidRDefault="009D7344" w:rsidP="006533C6">
            <w:pPr>
              <w:spacing w:before="120" w:after="100" w:afterAutospacing="1" w:line="240" w:lineRule="atLeast"/>
              <w:rPr>
                <w:rFonts w:ascii="Times New Roman" w:eastAsia="Times New Roman" w:hAnsi="Times New Roman" w:cs="Times New Roman"/>
                <w:sz w:val="18"/>
                <w:szCs w:val="18"/>
                <w:lang w:eastAsia="cs-CZ"/>
              </w:rPr>
            </w:pPr>
            <w:r w:rsidRPr="00065644">
              <w:rPr>
                <w:rFonts w:eastAsia="Times New Roman"/>
                <w:sz w:val="18"/>
                <w:szCs w:val="18"/>
                <w:lang w:eastAsia="cs-CZ"/>
              </w:rPr>
              <w:t xml:space="preserve">Příkazce operace:  </w:t>
            </w:r>
            <w:proofErr w:type="gramStart"/>
            <w:r w:rsidRPr="00065644">
              <w:rPr>
                <w:rFonts w:eastAsia="Times New Roman"/>
                <w:sz w:val="18"/>
                <w:szCs w:val="18"/>
                <w:lang w:eastAsia="cs-CZ"/>
              </w:rPr>
              <w:t>3</w:t>
            </w:r>
            <w:r w:rsidR="006533C6">
              <w:rPr>
                <w:rFonts w:eastAsia="Times New Roman"/>
                <w:sz w:val="18"/>
                <w:szCs w:val="18"/>
                <w:lang w:eastAsia="cs-CZ"/>
              </w:rPr>
              <w:t>0</w:t>
            </w:r>
            <w:r w:rsidRPr="00065644">
              <w:rPr>
                <w:rFonts w:eastAsia="Times New Roman"/>
                <w:sz w:val="18"/>
                <w:szCs w:val="18"/>
                <w:lang w:eastAsia="cs-CZ"/>
              </w:rPr>
              <w:t>.</w:t>
            </w:r>
            <w:r w:rsidR="006533C6">
              <w:rPr>
                <w:rFonts w:eastAsia="Times New Roman"/>
                <w:sz w:val="18"/>
                <w:szCs w:val="18"/>
                <w:lang w:eastAsia="cs-CZ"/>
              </w:rPr>
              <w:t>6</w:t>
            </w:r>
            <w:r w:rsidRPr="00065644">
              <w:rPr>
                <w:rFonts w:eastAsia="Times New Roman"/>
                <w:sz w:val="18"/>
                <w:szCs w:val="18"/>
                <w:lang w:eastAsia="cs-CZ"/>
              </w:rPr>
              <w:t>.2017</w:t>
            </w:r>
            <w:proofErr w:type="gramEnd"/>
            <w:r w:rsidRPr="00065644">
              <w:rPr>
                <w:rFonts w:eastAsia="Times New Roman"/>
                <w:sz w:val="18"/>
                <w:szCs w:val="18"/>
                <w:lang w:eastAsia="cs-CZ"/>
              </w:rPr>
              <w:t>,  RNDr. Miroslav Hátle, CSc.</w:t>
            </w:r>
          </w:p>
        </w:tc>
      </w:tr>
      <w:tr w:rsidR="009D7344" w:rsidRPr="00065644" w:rsidTr="00783EF5">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D7344" w:rsidRPr="00065644" w:rsidRDefault="006533C6" w:rsidP="00783EF5">
            <w:pPr>
              <w:spacing w:before="120" w:line="240" w:lineRule="atLeast"/>
              <w:ind w:right="2901"/>
              <w:rPr>
                <w:rFonts w:ascii="Times New Roman" w:eastAsia="Times New Roman" w:hAnsi="Times New Roman" w:cs="Times New Roman"/>
                <w:sz w:val="18"/>
                <w:szCs w:val="18"/>
                <w:lang w:eastAsia="cs-CZ"/>
              </w:rPr>
            </w:pPr>
            <w:r>
              <w:rPr>
                <w:rFonts w:eastAsia="Times New Roman"/>
                <w:sz w:val="18"/>
                <w:szCs w:val="18"/>
                <w:lang w:eastAsia="cs-CZ"/>
              </w:rPr>
              <w:t xml:space="preserve">Správce rozpočtu: </w:t>
            </w:r>
            <w:proofErr w:type="gramStart"/>
            <w:r w:rsidR="009D7344" w:rsidRPr="00065644">
              <w:rPr>
                <w:rFonts w:eastAsia="Times New Roman"/>
                <w:sz w:val="18"/>
                <w:szCs w:val="18"/>
                <w:lang w:eastAsia="cs-CZ"/>
              </w:rPr>
              <w:t>3</w:t>
            </w:r>
            <w:r>
              <w:rPr>
                <w:rFonts w:eastAsia="Times New Roman"/>
                <w:sz w:val="18"/>
                <w:szCs w:val="18"/>
                <w:lang w:eastAsia="cs-CZ"/>
              </w:rPr>
              <w:t>0.6</w:t>
            </w:r>
            <w:r w:rsidR="009D7344" w:rsidRPr="00065644">
              <w:rPr>
                <w:rFonts w:eastAsia="Times New Roman"/>
                <w:sz w:val="18"/>
                <w:szCs w:val="18"/>
                <w:lang w:eastAsia="cs-CZ"/>
              </w:rPr>
              <w:t>.2017</w:t>
            </w:r>
            <w:proofErr w:type="gramEnd"/>
            <w:r w:rsidR="009D7344" w:rsidRPr="00065644">
              <w:rPr>
                <w:rFonts w:eastAsia="Times New Roman"/>
                <w:sz w:val="18"/>
                <w:szCs w:val="18"/>
                <w:lang w:eastAsia="cs-CZ"/>
              </w:rPr>
              <w:t>,  Lenka Dvořáčková</w:t>
            </w:r>
          </w:p>
        </w:tc>
      </w:tr>
      <w:tr w:rsidR="009D7344" w:rsidRPr="009564B2" w:rsidTr="00783EF5">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D7344" w:rsidRPr="009564B2" w:rsidRDefault="009D7344" w:rsidP="00783EF5">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D7344" w:rsidRPr="009564B2" w:rsidRDefault="009D7344" w:rsidP="00783EF5">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D7344" w:rsidRPr="009564B2" w:rsidRDefault="009D7344" w:rsidP="00783EF5">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Tok</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9D7344" w:rsidRPr="009564B2" w:rsidRDefault="009D7344" w:rsidP="00783EF5">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Kč</w:t>
            </w:r>
          </w:p>
        </w:tc>
      </w:tr>
      <w:tr w:rsidR="009D7344" w:rsidRPr="00563A53" w:rsidTr="00783EF5">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D7344" w:rsidRPr="009564B2" w:rsidRDefault="009D7344" w:rsidP="00783EF5">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D7344" w:rsidRPr="009564B2" w:rsidRDefault="009D7344" w:rsidP="00783EF5">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D7344" w:rsidRPr="00D459AC" w:rsidRDefault="009D7344" w:rsidP="00783EF5">
            <w:pPr>
              <w:jc w:val="center"/>
              <w:rPr>
                <w:rFonts w:eastAsia="Times New Roman"/>
                <w:sz w:val="18"/>
                <w:szCs w:val="18"/>
                <w:lang w:eastAsia="cs-CZ"/>
              </w:rPr>
            </w:pPr>
            <w:r w:rsidRPr="00D459AC">
              <w:rPr>
                <w:rFonts w:eastAsia="Times New Roman"/>
                <w:sz w:val="18"/>
                <w:szCs w:val="18"/>
                <w:lang w:eastAsia="cs-CZ"/>
              </w:rPr>
              <w:t>0160</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9D7344" w:rsidRPr="00563A53" w:rsidRDefault="009D7344" w:rsidP="00814687">
            <w:pPr>
              <w:rPr>
                <w:rFonts w:eastAsia="Times New Roman"/>
                <w:sz w:val="18"/>
                <w:szCs w:val="18"/>
                <w:lang w:eastAsia="cs-CZ"/>
              </w:rPr>
            </w:pPr>
            <w:r w:rsidRPr="00563A53">
              <w:rPr>
                <w:rFonts w:eastAsia="Times New Roman"/>
                <w:sz w:val="18"/>
                <w:szCs w:val="18"/>
                <w:lang w:eastAsia="cs-CZ"/>
              </w:rPr>
              <w:t> </w:t>
            </w:r>
            <w:r>
              <w:rPr>
                <w:rFonts w:eastAsia="Times New Roman"/>
                <w:sz w:val="18"/>
                <w:szCs w:val="18"/>
                <w:lang w:eastAsia="cs-CZ"/>
              </w:rPr>
              <w:t xml:space="preserve">  </w:t>
            </w:r>
            <w:r w:rsidR="00814687">
              <w:rPr>
                <w:rFonts w:eastAsia="Times New Roman"/>
                <w:sz w:val="18"/>
                <w:szCs w:val="18"/>
                <w:lang w:eastAsia="cs-CZ"/>
              </w:rPr>
              <w:t>79 685</w:t>
            </w:r>
            <w:r>
              <w:rPr>
                <w:rFonts w:eastAsia="Times New Roman"/>
                <w:sz w:val="18"/>
                <w:szCs w:val="18"/>
                <w:lang w:eastAsia="cs-CZ"/>
              </w:rPr>
              <w:t>,-</w:t>
            </w:r>
          </w:p>
        </w:tc>
      </w:tr>
      <w:tr w:rsidR="009D7344" w:rsidRPr="009564B2" w:rsidTr="00783EF5">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9D7344" w:rsidRPr="009564B2" w:rsidRDefault="009D7344" w:rsidP="00783EF5">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9D7344" w:rsidRPr="009564B2" w:rsidRDefault="009D7344" w:rsidP="00783EF5">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9D7344" w:rsidRPr="009564B2" w:rsidRDefault="009D7344" w:rsidP="00783EF5">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3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D7344" w:rsidRPr="009564B2" w:rsidRDefault="009D7344" w:rsidP="00783EF5">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r>
    </w:tbl>
    <w:p w:rsidR="00F6067B" w:rsidRDefault="00F6067B" w:rsidP="00814687"/>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D7344"/>
    <w:rsid w:val="001E5E5D"/>
    <w:rsid w:val="006533C6"/>
    <w:rsid w:val="00814687"/>
    <w:rsid w:val="009D7344"/>
    <w:rsid w:val="00A50188"/>
    <w:rsid w:val="00AE4BB2"/>
    <w:rsid w:val="00BE358F"/>
    <w:rsid w:val="00CB0D84"/>
    <w:rsid w:val="00E475D6"/>
    <w:rsid w:val="00F6067B"/>
    <w:rsid w:val="00FE26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D7344"/>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D7344"/>
    <w:rPr>
      <w:b/>
      <w:bCs/>
    </w:rPr>
  </w:style>
</w:styles>
</file>

<file path=word/webSettings.xml><?xml version="1.0" encoding="utf-8"?>
<w:webSettings xmlns:r="http://schemas.openxmlformats.org/officeDocument/2006/relationships" xmlns:w="http://schemas.openxmlformats.org/wordprocessingml/2006/main">
  <w:divs>
    <w:div w:id="489368092">
      <w:bodyDiv w:val="1"/>
      <w:marLeft w:val="0"/>
      <w:marRight w:val="0"/>
      <w:marTop w:val="0"/>
      <w:marBottom w:val="0"/>
      <w:divBdr>
        <w:top w:val="none" w:sz="0" w:space="0" w:color="auto"/>
        <w:left w:val="none" w:sz="0" w:space="0" w:color="auto"/>
        <w:bottom w:val="none" w:sz="0" w:space="0" w:color="auto"/>
        <w:right w:val="none" w:sz="0" w:space="0" w:color="auto"/>
      </w:divBdr>
    </w:div>
    <w:div w:id="526719338">
      <w:bodyDiv w:val="1"/>
      <w:marLeft w:val="0"/>
      <w:marRight w:val="0"/>
      <w:marTop w:val="0"/>
      <w:marBottom w:val="0"/>
      <w:divBdr>
        <w:top w:val="none" w:sz="0" w:space="0" w:color="auto"/>
        <w:left w:val="none" w:sz="0" w:space="0" w:color="auto"/>
        <w:bottom w:val="none" w:sz="0" w:space="0" w:color="auto"/>
        <w:right w:val="none" w:sz="0" w:space="0" w:color="auto"/>
      </w:divBdr>
    </w:div>
    <w:div w:id="1264918780">
      <w:bodyDiv w:val="1"/>
      <w:marLeft w:val="0"/>
      <w:marRight w:val="0"/>
      <w:marTop w:val="0"/>
      <w:marBottom w:val="0"/>
      <w:divBdr>
        <w:top w:val="none" w:sz="0" w:space="0" w:color="auto"/>
        <w:left w:val="none" w:sz="0" w:space="0" w:color="auto"/>
        <w:bottom w:val="none" w:sz="0" w:space="0" w:color="auto"/>
        <w:right w:val="none" w:sz="0" w:space="0" w:color="auto"/>
      </w:divBdr>
    </w:div>
    <w:div w:id="1909728656">
      <w:bodyDiv w:val="1"/>
      <w:marLeft w:val="0"/>
      <w:marRight w:val="0"/>
      <w:marTop w:val="0"/>
      <w:marBottom w:val="0"/>
      <w:divBdr>
        <w:top w:val="none" w:sz="0" w:space="0" w:color="auto"/>
        <w:left w:val="none" w:sz="0" w:space="0" w:color="auto"/>
        <w:bottom w:val="none" w:sz="0" w:space="0" w:color="auto"/>
        <w:right w:val="none" w:sz="0" w:space="0" w:color="auto"/>
      </w:divBdr>
    </w:div>
    <w:div w:id="20873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1453</Words>
  <Characters>8577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5</cp:revision>
  <dcterms:created xsi:type="dcterms:W3CDTF">2017-06-30T07:47:00Z</dcterms:created>
  <dcterms:modified xsi:type="dcterms:W3CDTF">2017-08-02T08:58:00Z</dcterms:modified>
</cp:coreProperties>
</file>