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48FB" w14:textId="77777777" w:rsidR="00790966" w:rsidRPr="00AF5E27" w:rsidRDefault="00D8399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SMLOUV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A O </w:t>
      </w:r>
      <w:r w:rsidR="00790966" w:rsidRPr="00AF5E27">
        <w:rPr>
          <w:rFonts w:asciiTheme="minorHAnsi" w:hAnsiTheme="minorHAnsi"/>
          <w:b/>
          <w:sz w:val="28"/>
          <w:szCs w:val="28"/>
        </w:rPr>
        <w:t>KONZULTAČNÍ</w:t>
      </w:r>
      <w:r w:rsidR="00E5710A" w:rsidRPr="00AF5E27">
        <w:rPr>
          <w:rFonts w:asciiTheme="minorHAnsi" w:hAnsiTheme="minorHAnsi"/>
          <w:b/>
          <w:sz w:val="28"/>
          <w:szCs w:val="28"/>
        </w:rPr>
        <w:t xml:space="preserve"> </w:t>
      </w:r>
      <w:r w:rsidR="00790966" w:rsidRPr="00AF5E27">
        <w:rPr>
          <w:rFonts w:asciiTheme="minorHAnsi" w:hAnsiTheme="minorHAnsi"/>
          <w:b/>
          <w:sz w:val="28"/>
          <w:szCs w:val="28"/>
        </w:rPr>
        <w:t xml:space="preserve">ČINNOSTI </w:t>
      </w:r>
    </w:p>
    <w:p w14:paraId="1137810E" w14:textId="77777777" w:rsidR="00AD6476" w:rsidRPr="00915CCE" w:rsidRDefault="00790966">
      <w:pPr>
        <w:jc w:val="center"/>
        <w:rPr>
          <w:rFonts w:asciiTheme="minorHAnsi" w:hAnsiTheme="minorHAnsi"/>
          <w:b/>
          <w:sz w:val="28"/>
          <w:szCs w:val="28"/>
        </w:rPr>
      </w:pPr>
      <w:r w:rsidRPr="00AF5E27">
        <w:rPr>
          <w:rFonts w:asciiTheme="minorHAnsi" w:hAnsiTheme="minorHAnsi"/>
          <w:b/>
          <w:sz w:val="28"/>
          <w:szCs w:val="28"/>
        </w:rPr>
        <w:t>a PORADENSKÝCH SLUŽBÁCH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  </w:t>
      </w:r>
    </w:p>
    <w:p w14:paraId="195EAE96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05C6251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uzavřená podle § 1746 odst. 2 a násl. zákona č. 89/2012 Sb., občanský zákoník,</w:t>
      </w:r>
      <w:r w:rsidR="005F7471" w:rsidRPr="001F1000">
        <w:rPr>
          <w:rFonts w:asciiTheme="minorHAnsi" w:hAnsiTheme="minorHAnsi"/>
          <w:bCs/>
          <w:sz w:val="24"/>
          <w:szCs w:val="24"/>
        </w:rPr>
        <w:t xml:space="preserve"> ve znění pozdějších předpisů</w:t>
      </w:r>
      <w:r w:rsidRPr="001F1000">
        <w:rPr>
          <w:rFonts w:asciiTheme="minorHAnsi" w:hAnsiTheme="minorHAnsi"/>
          <w:bCs/>
          <w:sz w:val="24"/>
          <w:szCs w:val="24"/>
        </w:rPr>
        <w:t xml:space="preserve"> </w:t>
      </w:r>
    </w:p>
    <w:p w14:paraId="5334B59C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(dále jen „</w:t>
      </w:r>
      <w:r w:rsidR="00D8399C">
        <w:rPr>
          <w:rFonts w:asciiTheme="minorHAnsi" w:hAnsiTheme="minorHAnsi"/>
          <w:bCs/>
          <w:sz w:val="24"/>
          <w:szCs w:val="24"/>
        </w:rPr>
        <w:t>Smlouv</w:t>
      </w:r>
      <w:r w:rsidRPr="001F1000">
        <w:rPr>
          <w:rFonts w:asciiTheme="minorHAnsi" w:hAnsiTheme="minorHAnsi"/>
          <w:bCs/>
          <w:sz w:val="24"/>
          <w:szCs w:val="24"/>
        </w:rPr>
        <w:t>a“)</w:t>
      </w:r>
    </w:p>
    <w:p w14:paraId="28280900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2EE0AFC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128320D" w14:textId="77777777" w:rsidR="00AA7149" w:rsidRPr="00180EAE" w:rsidRDefault="00AA7149" w:rsidP="00AA714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80EAE">
        <w:rPr>
          <w:rFonts w:asciiTheme="minorHAnsi" w:hAnsiTheme="minorHAnsi"/>
          <w:b/>
          <w:sz w:val="22"/>
          <w:szCs w:val="22"/>
          <w:u w:val="single"/>
        </w:rPr>
        <w:t>SMLUVNÍ STRANY</w:t>
      </w:r>
    </w:p>
    <w:p w14:paraId="1E14E1A9" w14:textId="77777777" w:rsidR="00AA7149" w:rsidRPr="00180EAE" w:rsidRDefault="00AA71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221C812" w14:textId="77777777" w:rsidR="00E818A7" w:rsidRPr="00180EAE" w:rsidRDefault="00E818A7" w:rsidP="00B556F3">
      <w:pPr>
        <w:pStyle w:val="Default"/>
        <w:ind w:left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80EA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Česká </w:t>
      </w:r>
      <w:r w:rsidR="009561EC" w:rsidRPr="00180EAE">
        <w:rPr>
          <w:rFonts w:asciiTheme="minorHAnsi" w:hAnsiTheme="minorHAnsi" w:cstheme="minorHAnsi"/>
          <w:b/>
          <w:bCs/>
          <w:color w:val="auto"/>
          <w:sz w:val="22"/>
          <w:szCs w:val="22"/>
        </w:rPr>
        <w:t>republika – Ministerstvo</w:t>
      </w:r>
      <w:r w:rsidRPr="00180EA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průmyslu a obchodu</w:t>
      </w:r>
    </w:p>
    <w:p w14:paraId="05050C72" w14:textId="6804EAED" w:rsidR="00BC5647" w:rsidRPr="00180EAE" w:rsidRDefault="00BC564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80EAE">
        <w:rPr>
          <w:rFonts w:asciiTheme="minorHAnsi" w:hAnsiTheme="minorHAnsi" w:cstheme="minorHAnsi"/>
          <w:bCs/>
          <w:color w:val="auto"/>
          <w:sz w:val="22"/>
          <w:szCs w:val="22"/>
        </w:rPr>
        <w:t>Zastoupena:</w:t>
      </w:r>
      <w:r w:rsidR="00AF5E27" w:rsidRPr="00180EAE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617611">
        <w:rPr>
          <w:rFonts w:asciiTheme="minorHAnsi" w:hAnsiTheme="minorHAnsi" w:cstheme="minorHAnsi"/>
          <w:bCs/>
          <w:color w:val="auto"/>
          <w:sz w:val="22"/>
          <w:szCs w:val="22"/>
        </w:rPr>
        <w:t>XXXX</w:t>
      </w:r>
    </w:p>
    <w:p w14:paraId="2DBB23D8" w14:textId="77777777" w:rsidR="00E818A7" w:rsidRPr="00180EAE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80EAE">
        <w:rPr>
          <w:rFonts w:asciiTheme="minorHAnsi" w:hAnsiTheme="minorHAnsi" w:cstheme="minorHAnsi"/>
          <w:bCs/>
          <w:color w:val="auto"/>
          <w:sz w:val="22"/>
          <w:szCs w:val="22"/>
        </w:rPr>
        <w:t>sídlo: Na Františku 32, 110 15 Praha 1</w:t>
      </w:r>
    </w:p>
    <w:p w14:paraId="7F5AD24F" w14:textId="77777777" w:rsidR="00E818A7" w:rsidRPr="005A4AD7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>IČ: 47609109</w:t>
      </w:r>
    </w:p>
    <w:p w14:paraId="5A430D6B" w14:textId="77777777" w:rsidR="00E818A7" w:rsidRPr="005A4AD7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>DIČ:</w:t>
      </w:r>
      <w:r w:rsidR="00AF5E27" w:rsidRPr="005A4AD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>CZ47609109, neplátce DPH</w:t>
      </w:r>
    </w:p>
    <w:p w14:paraId="5966B14A" w14:textId="77777777" w:rsidR="00E818A7" w:rsidRPr="005A4AD7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>Bank</w:t>
      </w:r>
      <w:r w:rsidR="00AF5E27" w:rsidRPr="005A4AD7">
        <w:rPr>
          <w:rFonts w:asciiTheme="minorHAnsi" w:hAnsiTheme="minorHAnsi" w:cstheme="minorHAnsi"/>
          <w:bCs/>
          <w:color w:val="auto"/>
          <w:sz w:val="22"/>
          <w:szCs w:val="22"/>
        </w:rPr>
        <w:t>ovní</w:t>
      </w: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spojení:</w:t>
      </w:r>
      <w:r w:rsidR="00A0636B" w:rsidRPr="005A4AD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>Česká národní banka, pobočka Praha</w:t>
      </w:r>
    </w:p>
    <w:p w14:paraId="53AC418B" w14:textId="1D1D3938" w:rsidR="00E818A7" w:rsidRPr="005A4AD7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>č</w:t>
      </w:r>
      <w:r w:rsidR="00AF5E27" w:rsidRPr="005A4AD7">
        <w:rPr>
          <w:rFonts w:asciiTheme="minorHAnsi" w:hAnsiTheme="minorHAnsi" w:cstheme="minorHAnsi"/>
          <w:bCs/>
          <w:color w:val="auto"/>
          <w:sz w:val="22"/>
          <w:szCs w:val="22"/>
        </w:rPr>
        <w:t>íslo účtu</w:t>
      </w:r>
      <w:r w:rsidRPr="005A4AD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  <w:r w:rsidR="00617611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125B4D49" w14:textId="77777777" w:rsidR="004E1B89" w:rsidRPr="005A4AD7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 xml:space="preserve">(dále jen </w:t>
      </w:r>
      <w:r w:rsidRPr="005A4AD7">
        <w:rPr>
          <w:rFonts w:asciiTheme="minorHAnsi" w:hAnsiTheme="minorHAnsi"/>
          <w:b/>
          <w:sz w:val="22"/>
          <w:szCs w:val="22"/>
        </w:rPr>
        <w:t>„MPO“</w:t>
      </w:r>
      <w:r w:rsidRPr="005A4AD7">
        <w:rPr>
          <w:rFonts w:asciiTheme="minorHAnsi" w:hAnsiTheme="minorHAnsi"/>
          <w:sz w:val="22"/>
          <w:szCs w:val="22"/>
        </w:rPr>
        <w:t>)</w:t>
      </w:r>
    </w:p>
    <w:p w14:paraId="53B0B08D" w14:textId="77777777" w:rsidR="00E818A7" w:rsidRPr="005A4AD7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 xml:space="preserve"> </w:t>
      </w:r>
    </w:p>
    <w:p w14:paraId="0A91B102" w14:textId="77777777" w:rsidR="005A4AD7" w:rsidRPr="005A4AD7" w:rsidRDefault="005A4AD7" w:rsidP="005A4AD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>KVG Pro s.r.o.</w:t>
      </w:r>
    </w:p>
    <w:p w14:paraId="124044D0" w14:textId="7CF81CE0" w:rsidR="005A4AD7" w:rsidRPr="005A4AD7" w:rsidRDefault="005A4AD7" w:rsidP="005A4AD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 xml:space="preserve">Zastoupena: </w:t>
      </w:r>
      <w:r w:rsidR="00617611">
        <w:rPr>
          <w:rFonts w:asciiTheme="minorHAnsi" w:hAnsiTheme="minorHAnsi"/>
          <w:sz w:val="22"/>
          <w:szCs w:val="22"/>
        </w:rPr>
        <w:t>XXXXX</w:t>
      </w:r>
    </w:p>
    <w:p w14:paraId="469CA40C" w14:textId="77777777" w:rsidR="005A4AD7" w:rsidRPr="005A4AD7" w:rsidRDefault="005A4AD7" w:rsidP="005A4AD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 xml:space="preserve">sídlo: Ve </w:t>
      </w:r>
      <w:proofErr w:type="spellStart"/>
      <w:r w:rsidRPr="005A4AD7">
        <w:rPr>
          <w:rFonts w:asciiTheme="minorHAnsi" w:hAnsiTheme="minorHAnsi"/>
          <w:sz w:val="22"/>
          <w:szCs w:val="22"/>
        </w:rPr>
        <w:t>žlíbku</w:t>
      </w:r>
      <w:proofErr w:type="spellEnd"/>
      <w:r w:rsidRPr="005A4AD7">
        <w:rPr>
          <w:rFonts w:asciiTheme="minorHAnsi" w:hAnsiTheme="minorHAnsi"/>
          <w:sz w:val="22"/>
          <w:szCs w:val="22"/>
        </w:rPr>
        <w:t xml:space="preserve"> 1800/77, Horní Počernice, 193 00 Praha</w:t>
      </w:r>
    </w:p>
    <w:p w14:paraId="024E3AF4" w14:textId="77777777" w:rsidR="005A4AD7" w:rsidRPr="005A4AD7" w:rsidRDefault="005A4AD7" w:rsidP="005A4AD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>IČ: 04175875</w:t>
      </w:r>
    </w:p>
    <w:p w14:paraId="0E3846E9" w14:textId="77777777" w:rsidR="005A4AD7" w:rsidRPr="005A4AD7" w:rsidRDefault="005A4AD7" w:rsidP="005A4AD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>DIČ: CZ04175875</w:t>
      </w:r>
    </w:p>
    <w:p w14:paraId="200508D4" w14:textId="77777777" w:rsidR="005A4AD7" w:rsidRPr="005A4AD7" w:rsidRDefault="005A4AD7" w:rsidP="005A4AD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>Bankovní spojení: Komerční Banka, pobočka Praha</w:t>
      </w:r>
    </w:p>
    <w:p w14:paraId="728AEDE2" w14:textId="3116AD35" w:rsidR="005A4AD7" w:rsidRDefault="005A4AD7" w:rsidP="005A4AD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 xml:space="preserve">číslo účtu: </w:t>
      </w:r>
      <w:r w:rsidR="00617611">
        <w:rPr>
          <w:rFonts w:asciiTheme="minorHAnsi" w:hAnsiTheme="minorHAnsi"/>
          <w:sz w:val="22"/>
          <w:szCs w:val="22"/>
        </w:rPr>
        <w:t>XXXXX</w:t>
      </w:r>
    </w:p>
    <w:p w14:paraId="18A75C76" w14:textId="6E001FE8" w:rsidR="00E818A7" w:rsidRPr="005A4AD7" w:rsidRDefault="00E818A7" w:rsidP="00AF5E2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>(dále jen „</w:t>
      </w:r>
      <w:r w:rsidRPr="005A4AD7">
        <w:rPr>
          <w:rFonts w:asciiTheme="minorHAnsi" w:hAnsiTheme="minorHAnsi"/>
          <w:b/>
          <w:bCs/>
          <w:sz w:val="22"/>
          <w:szCs w:val="22"/>
        </w:rPr>
        <w:t>Poskytovatel</w:t>
      </w:r>
      <w:r w:rsidRPr="005A4AD7">
        <w:rPr>
          <w:rFonts w:asciiTheme="minorHAnsi" w:hAnsiTheme="minorHAnsi"/>
          <w:sz w:val="22"/>
          <w:szCs w:val="22"/>
        </w:rPr>
        <w:t xml:space="preserve">“) </w:t>
      </w:r>
    </w:p>
    <w:p w14:paraId="6792C965" w14:textId="77777777" w:rsidR="00AE2DBB" w:rsidRPr="005A4AD7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0545202E" w14:textId="77777777" w:rsidR="00AE2DBB" w:rsidRPr="005A4AD7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47F03B2F" w14:textId="77777777" w:rsidR="00E818A7" w:rsidRPr="005A4AD7" w:rsidRDefault="007D08FB" w:rsidP="00E818A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>MPO</w:t>
      </w:r>
      <w:r w:rsidR="00E818A7" w:rsidRPr="005A4AD7">
        <w:rPr>
          <w:rFonts w:asciiTheme="minorHAnsi" w:hAnsiTheme="minorHAnsi"/>
          <w:sz w:val="22"/>
          <w:szCs w:val="22"/>
        </w:rPr>
        <w:t xml:space="preserve"> a Poskytovatel dále společně jako </w:t>
      </w:r>
      <w:r w:rsidR="004E1B89" w:rsidRPr="005A4AD7">
        <w:rPr>
          <w:rFonts w:asciiTheme="minorHAnsi" w:hAnsiTheme="minorHAnsi"/>
          <w:sz w:val="22"/>
          <w:szCs w:val="22"/>
        </w:rPr>
        <w:t>(</w:t>
      </w:r>
      <w:r w:rsidR="00E818A7" w:rsidRPr="005A4AD7">
        <w:rPr>
          <w:rFonts w:asciiTheme="minorHAnsi" w:hAnsiTheme="minorHAnsi"/>
          <w:sz w:val="22"/>
          <w:szCs w:val="22"/>
        </w:rPr>
        <w:t>„</w:t>
      </w:r>
      <w:r w:rsidR="00E818A7" w:rsidRPr="005A4AD7">
        <w:rPr>
          <w:rFonts w:asciiTheme="minorHAnsi" w:hAnsiTheme="minorHAnsi"/>
          <w:b/>
          <w:bCs/>
          <w:sz w:val="22"/>
          <w:szCs w:val="22"/>
        </w:rPr>
        <w:t>Smluvní strany</w:t>
      </w:r>
      <w:r w:rsidR="00E818A7" w:rsidRPr="005A4AD7">
        <w:rPr>
          <w:rFonts w:asciiTheme="minorHAnsi" w:hAnsiTheme="minorHAnsi"/>
          <w:sz w:val="22"/>
          <w:szCs w:val="22"/>
        </w:rPr>
        <w:t>“)</w:t>
      </w:r>
    </w:p>
    <w:p w14:paraId="661B55EF" w14:textId="77777777" w:rsidR="00347A61" w:rsidRPr="005A4AD7" w:rsidRDefault="00347A61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41BCA630" w14:textId="77777777" w:rsidR="00D8399C" w:rsidRPr="005A4AD7" w:rsidRDefault="00D8399C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7D405CA5" w14:textId="77777777" w:rsidR="00AD6476" w:rsidRPr="005A4AD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5A4AD7">
        <w:rPr>
          <w:rFonts w:asciiTheme="minorHAnsi" w:hAnsiTheme="minorHAnsi"/>
          <w:b/>
          <w:sz w:val="22"/>
          <w:szCs w:val="22"/>
        </w:rPr>
        <w:t xml:space="preserve">Článek </w:t>
      </w:r>
      <w:r w:rsidR="00BC5C97" w:rsidRPr="005A4AD7">
        <w:rPr>
          <w:rFonts w:asciiTheme="minorHAnsi" w:hAnsiTheme="minorHAnsi"/>
          <w:b/>
          <w:sz w:val="22"/>
          <w:szCs w:val="22"/>
        </w:rPr>
        <w:t>I</w:t>
      </w:r>
      <w:r w:rsidR="00AD6476" w:rsidRPr="005A4AD7">
        <w:rPr>
          <w:rFonts w:asciiTheme="minorHAnsi" w:hAnsiTheme="minorHAnsi"/>
          <w:b/>
          <w:sz w:val="22"/>
          <w:szCs w:val="22"/>
        </w:rPr>
        <w:t>.</w:t>
      </w:r>
    </w:p>
    <w:p w14:paraId="292F24A6" w14:textId="77777777" w:rsidR="00AD6476" w:rsidRPr="005A4AD7" w:rsidRDefault="00AD6476" w:rsidP="00BC5C9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A4AD7">
        <w:rPr>
          <w:rFonts w:asciiTheme="minorHAnsi" w:hAnsiTheme="minorHAnsi"/>
          <w:b/>
          <w:sz w:val="22"/>
          <w:szCs w:val="22"/>
          <w:u w:val="single"/>
        </w:rPr>
        <w:t xml:space="preserve">PŘEDMĚT </w:t>
      </w:r>
      <w:r w:rsidR="00D8399C" w:rsidRPr="005A4AD7">
        <w:rPr>
          <w:rFonts w:asciiTheme="minorHAnsi" w:hAnsiTheme="minorHAnsi"/>
          <w:b/>
          <w:sz w:val="22"/>
          <w:szCs w:val="22"/>
          <w:u w:val="single"/>
        </w:rPr>
        <w:t>SMLOUV</w:t>
      </w:r>
      <w:r w:rsidRPr="005A4AD7">
        <w:rPr>
          <w:rFonts w:asciiTheme="minorHAnsi" w:hAnsiTheme="minorHAnsi"/>
          <w:b/>
          <w:sz w:val="22"/>
          <w:szCs w:val="22"/>
          <w:u w:val="single"/>
        </w:rPr>
        <w:t>Y</w:t>
      </w:r>
    </w:p>
    <w:p w14:paraId="109DADC7" w14:textId="77777777" w:rsidR="00790966" w:rsidRPr="005A4AD7" w:rsidRDefault="00ED0A75" w:rsidP="005E37D6">
      <w:pPr>
        <w:pStyle w:val="Odstavecseseznamem"/>
        <w:numPr>
          <w:ilvl w:val="0"/>
          <w:numId w:val="21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 xml:space="preserve">Předmětem této </w:t>
      </w:r>
      <w:r w:rsidR="00D8399C" w:rsidRPr="005A4AD7">
        <w:rPr>
          <w:rFonts w:asciiTheme="minorHAnsi" w:hAnsiTheme="minorHAnsi"/>
          <w:sz w:val="22"/>
          <w:szCs w:val="22"/>
        </w:rPr>
        <w:t>Smlouv</w:t>
      </w:r>
      <w:r w:rsidRPr="005A4AD7">
        <w:rPr>
          <w:rFonts w:asciiTheme="minorHAnsi" w:hAnsiTheme="minorHAnsi"/>
          <w:sz w:val="22"/>
          <w:szCs w:val="22"/>
        </w:rPr>
        <w:t xml:space="preserve">y je stanovení podmínek pro </w:t>
      </w:r>
      <w:r w:rsidR="00E5710A" w:rsidRPr="005A4AD7">
        <w:rPr>
          <w:rFonts w:asciiTheme="minorHAnsi" w:hAnsiTheme="minorHAnsi"/>
          <w:sz w:val="22"/>
          <w:szCs w:val="22"/>
        </w:rPr>
        <w:t>poskytování</w:t>
      </w:r>
      <w:r w:rsidR="00E818A7" w:rsidRPr="005A4AD7">
        <w:rPr>
          <w:rFonts w:asciiTheme="minorHAnsi" w:hAnsiTheme="minorHAnsi"/>
          <w:sz w:val="22"/>
          <w:szCs w:val="22"/>
        </w:rPr>
        <w:t xml:space="preserve"> </w:t>
      </w:r>
      <w:r w:rsidR="00E818A7" w:rsidRPr="005A4AD7">
        <w:rPr>
          <w:rFonts w:asciiTheme="minorHAnsi" w:hAnsiTheme="minorHAnsi"/>
          <w:bCs/>
          <w:sz w:val="22"/>
          <w:szCs w:val="22"/>
        </w:rPr>
        <w:t xml:space="preserve">služeb </w:t>
      </w:r>
      <w:r w:rsidR="00AE2DBB" w:rsidRPr="005A4AD7">
        <w:rPr>
          <w:rFonts w:asciiTheme="minorHAnsi" w:hAnsiTheme="minorHAnsi"/>
          <w:bCs/>
          <w:sz w:val="22"/>
          <w:szCs w:val="22"/>
        </w:rPr>
        <w:t>v oblasti</w:t>
      </w:r>
      <w:r w:rsidR="00E818A7" w:rsidRPr="005A4AD7">
        <w:rPr>
          <w:rFonts w:asciiTheme="minorHAnsi" w:hAnsiTheme="minorHAnsi"/>
          <w:bCs/>
          <w:sz w:val="22"/>
          <w:szCs w:val="22"/>
        </w:rPr>
        <w:t xml:space="preserve"> </w:t>
      </w:r>
      <w:r w:rsidR="00BC5647" w:rsidRPr="005A4AD7">
        <w:rPr>
          <w:rFonts w:asciiTheme="minorHAnsi" w:hAnsiTheme="minorHAnsi"/>
          <w:bCs/>
          <w:sz w:val="22"/>
          <w:szCs w:val="22"/>
        </w:rPr>
        <w:t>ICT pro odbor informatiky MPO s</w:t>
      </w:r>
      <w:r w:rsidR="004C013A" w:rsidRPr="005A4AD7">
        <w:rPr>
          <w:rFonts w:asciiTheme="minorHAnsi" w:hAnsiTheme="minorHAnsi"/>
          <w:sz w:val="22"/>
          <w:szCs w:val="22"/>
        </w:rPr>
        <w:t xml:space="preserve">e </w:t>
      </w:r>
      <w:r w:rsidR="00790966" w:rsidRPr="005A4AD7">
        <w:rPr>
          <w:rFonts w:asciiTheme="minorHAnsi" w:hAnsiTheme="minorHAnsi"/>
          <w:sz w:val="22"/>
          <w:szCs w:val="22"/>
        </w:rPr>
        <w:t>zaměřením před</w:t>
      </w:r>
      <w:r w:rsidR="00AE2DBB" w:rsidRPr="005A4AD7">
        <w:rPr>
          <w:rFonts w:asciiTheme="minorHAnsi" w:hAnsiTheme="minorHAnsi"/>
          <w:sz w:val="22"/>
          <w:szCs w:val="22"/>
        </w:rPr>
        <w:t>e</w:t>
      </w:r>
      <w:r w:rsidR="00790966" w:rsidRPr="005A4AD7">
        <w:rPr>
          <w:rFonts w:asciiTheme="minorHAnsi" w:hAnsiTheme="minorHAnsi"/>
          <w:sz w:val="22"/>
          <w:szCs w:val="22"/>
        </w:rPr>
        <w:t>vším na</w:t>
      </w:r>
      <w:r w:rsidR="004C013A" w:rsidRPr="005A4AD7">
        <w:rPr>
          <w:rFonts w:asciiTheme="minorHAnsi" w:hAnsiTheme="minorHAnsi"/>
          <w:sz w:val="22"/>
          <w:szCs w:val="22"/>
        </w:rPr>
        <w:t>:</w:t>
      </w:r>
    </w:p>
    <w:p w14:paraId="7C0ABBA6" w14:textId="2203DE67" w:rsidR="005511B3" w:rsidRDefault="005511B3" w:rsidP="003222FA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/>
          <w:sz w:val="22"/>
          <w:szCs w:val="22"/>
        </w:rPr>
        <w:t>organizaci pracovních činnosti u nových i stávajících kolegů, optimalizaci náplní prací v rámci implementace efektivnějších postupů, doporučení nových odborných kandidátů v naší oblasti</w:t>
      </w:r>
      <w:r w:rsidR="003222FA">
        <w:rPr>
          <w:rFonts w:asciiTheme="minorHAnsi" w:hAnsiTheme="minorHAnsi"/>
          <w:sz w:val="22"/>
          <w:szCs w:val="22"/>
        </w:rPr>
        <w:t>.</w:t>
      </w:r>
    </w:p>
    <w:p w14:paraId="0977CEEE" w14:textId="77777777" w:rsidR="003222FA" w:rsidRPr="005A4AD7" w:rsidRDefault="003222FA" w:rsidP="003222FA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52B50828" w14:textId="1F0D6C36" w:rsidR="00A0636B" w:rsidRPr="005A4AD7" w:rsidRDefault="00A0636B" w:rsidP="005E37D6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A4AD7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BC5647" w:rsidRPr="005A4AD7">
        <w:rPr>
          <w:rFonts w:asciiTheme="minorHAnsi" w:hAnsiTheme="minorHAnsi" w:cstheme="minorHAnsi"/>
          <w:color w:val="auto"/>
          <w:sz w:val="22"/>
          <w:szCs w:val="22"/>
        </w:rPr>
        <w:t xml:space="preserve">ozsah požadovaných služeb vychází z kvalifikovaného odhadu rozsahu poptávaných služeb, který byl </w:t>
      </w:r>
      <w:r w:rsidR="00833173" w:rsidRPr="005A4AD7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="00BC5647" w:rsidRPr="005A4AD7">
        <w:rPr>
          <w:rFonts w:asciiTheme="minorHAnsi" w:hAnsiTheme="minorHAnsi" w:cstheme="minorHAnsi"/>
          <w:color w:val="auto"/>
          <w:sz w:val="22"/>
          <w:szCs w:val="22"/>
        </w:rPr>
        <w:t xml:space="preserve"> stanoven na max.</w:t>
      </w:r>
      <w:r w:rsidR="005A4AD7">
        <w:rPr>
          <w:rFonts w:asciiTheme="minorHAnsi" w:hAnsiTheme="minorHAnsi" w:cstheme="minorHAnsi"/>
          <w:color w:val="auto"/>
          <w:sz w:val="22"/>
          <w:szCs w:val="22"/>
        </w:rPr>
        <w:t xml:space="preserve"> 142</w:t>
      </w:r>
      <w:r w:rsidR="00C172A2" w:rsidRPr="005A4AD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5647" w:rsidRPr="005A4AD7">
        <w:rPr>
          <w:rFonts w:asciiTheme="minorHAnsi" w:hAnsiTheme="minorHAnsi" w:cstheme="minorHAnsi"/>
          <w:color w:val="auto"/>
          <w:sz w:val="22"/>
          <w:szCs w:val="22"/>
        </w:rPr>
        <w:t>hod</w:t>
      </w:r>
      <w:r w:rsidR="003F6333" w:rsidRPr="005A4AD7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BC5647" w:rsidRPr="005A4AD7">
        <w:rPr>
          <w:rFonts w:asciiTheme="minorHAnsi" w:hAnsiTheme="minorHAnsi" w:cstheme="minorHAnsi"/>
          <w:color w:val="auto"/>
          <w:sz w:val="22"/>
          <w:szCs w:val="22"/>
        </w:rPr>
        <w:t xml:space="preserve"> v časovém rozmezí </w:t>
      </w:r>
      <w:r w:rsidRPr="005A4AD7">
        <w:rPr>
          <w:rFonts w:asciiTheme="minorHAnsi" w:hAnsiTheme="minorHAnsi" w:cstheme="minorHAnsi"/>
          <w:color w:val="auto"/>
          <w:sz w:val="22"/>
          <w:szCs w:val="22"/>
        </w:rPr>
        <w:t xml:space="preserve">platnosti této smlouvy. </w:t>
      </w:r>
    </w:p>
    <w:p w14:paraId="0606D2BB" w14:textId="77777777" w:rsidR="006D144C" w:rsidRPr="00A0636B" w:rsidRDefault="001A35D2" w:rsidP="005E37D6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A4AD7">
        <w:rPr>
          <w:rFonts w:asciiTheme="minorHAnsi" w:hAnsiTheme="minorHAnsi" w:cstheme="minorHAnsi"/>
          <w:sz w:val="22"/>
          <w:szCs w:val="22"/>
        </w:rPr>
        <w:t>Č</w:t>
      </w:r>
      <w:r w:rsidR="00AD6476" w:rsidRPr="005A4AD7">
        <w:rPr>
          <w:rFonts w:asciiTheme="minorHAnsi" w:hAnsiTheme="minorHAnsi" w:cstheme="minorHAnsi"/>
          <w:sz w:val="22"/>
          <w:szCs w:val="22"/>
        </w:rPr>
        <w:t xml:space="preserve">innosti uvedené v odst. 1 tohoto článku bude </w:t>
      </w:r>
      <w:r w:rsidR="00E818A7" w:rsidRPr="005A4AD7">
        <w:rPr>
          <w:rFonts w:asciiTheme="minorHAnsi" w:hAnsiTheme="minorHAnsi" w:cstheme="minorHAnsi"/>
          <w:sz w:val="22"/>
          <w:szCs w:val="22"/>
        </w:rPr>
        <w:t>Poskytovatel</w:t>
      </w:r>
      <w:r w:rsidRPr="005A4AD7">
        <w:rPr>
          <w:rFonts w:asciiTheme="minorHAnsi" w:hAnsiTheme="minorHAnsi" w:cstheme="minorHAnsi"/>
          <w:sz w:val="22"/>
          <w:szCs w:val="22"/>
        </w:rPr>
        <w:t xml:space="preserve"> </w:t>
      </w:r>
      <w:r w:rsidR="00AD6476" w:rsidRPr="005A4AD7">
        <w:rPr>
          <w:rFonts w:asciiTheme="minorHAnsi" w:hAnsiTheme="minorHAnsi" w:cstheme="minorHAnsi"/>
          <w:sz w:val="22"/>
          <w:szCs w:val="22"/>
        </w:rPr>
        <w:t>vykonávat svědomitě a řádně podle</w:t>
      </w:r>
      <w:r w:rsidR="00AD6476" w:rsidRPr="00A0636B">
        <w:rPr>
          <w:rFonts w:asciiTheme="minorHAnsi" w:hAnsiTheme="minorHAnsi" w:cstheme="minorHAnsi"/>
          <w:sz w:val="22"/>
          <w:szCs w:val="22"/>
        </w:rPr>
        <w:t xml:space="preserve"> podmínek dále sjednaných v této </w:t>
      </w:r>
      <w:r w:rsidR="00D8399C" w:rsidRPr="00A0636B">
        <w:rPr>
          <w:rFonts w:asciiTheme="minorHAnsi" w:hAnsiTheme="minorHAnsi" w:cstheme="minorHAnsi"/>
          <w:sz w:val="22"/>
          <w:szCs w:val="22"/>
        </w:rPr>
        <w:t>Smlouv</w:t>
      </w:r>
      <w:r w:rsidR="00AD6476" w:rsidRPr="00A0636B">
        <w:rPr>
          <w:rFonts w:asciiTheme="minorHAnsi" w:hAnsiTheme="minorHAnsi" w:cstheme="minorHAnsi"/>
          <w:sz w:val="22"/>
          <w:szCs w:val="22"/>
        </w:rPr>
        <w:t>ě.</w:t>
      </w:r>
    </w:p>
    <w:p w14:paraId="4ECF0E80" w14:textId="77777777" w:rsidR="0085156E" w:rsidRPr="005E37D6" w:rsidRDefault="00AD6476" w:rsidP="005E37D6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>Za provádění činnosti uvedené v odst.</w:t>
      </w:r>
      <w:r w:rsidR="00E4609F" w:rsidRPr="006D144C">
        <w:rPr>
          <w:rFonts w:asciiTheme="minorHAnsi" w:hAnsiTheme="minorHAnsi"/>
          <w:sz w:val="22"/>
          <w:szCs w:val="22"/>
        </w:rPr>
        <w:t xml:space="preserve"> </w:t>
      </w:r>
      <w:r w:rsidRPr="006D144C">
        <w:rPr>
          <w:rFonts w:asciiTheme="minorHAnsi" w:hAnsiTheme="minorHAnsi"/>
          <w:sz w:val="22"/>
          <w:szCs w:val="22"/>
        </w:rPr>
        <w:t xml:space="preserve">1 tohoto článku bude </w:t>
      </w:r>
      <w:r w:rsidR="000C3F40" w:rsidRPr="006D144C">
        <w:rPr>
          <w:rFonts w:asciiTheme="minorHAnsi" w:hAnsiTheme="minorHAnsi"/>
          <w:sz w:val="22"/>
          <w:szCs w:val="22"/>
        </w:rPr>
        <w:t>MPO</w:t>
      </w:r>
      <w:r w:rsidRPr="006D144C">
        <w:rPr>
          <w:rFonts w:asciiTheme="minorHAnsi" w:hAnsiTheme="minorHAnsi"/>
          <w:sz w:val="22"/>
          <w:szCs w:val="22"/>
        </w:rPr>
        <w:t xml:space="preserve"> proplácet </w:t>
      </w:r>
      <w:r w:rsidR="00B85382" w:rsidRPr="006D144C">
        <w:rPr>
          <w:rFonts w:asciiTheme="minorHAnsi" w:hAnsiTheme="minorHAnsi"/>
          <w:sz w:val="22"/>
          <w:szCs w:val="22"/>
        </w:rPr>
        <w:t>Poskytovateli</w:t>
      </w:r>
      <w:r w:rsidRPr="006D144C">
        <w:rPr>
          <w:rFonts w:asciiTheme="minorHAnsi" w:hAnsiTheme="minorHAnsi"/>
          <w:sz w:val="22"/>
          <w:szCs w:val="22"/>
        </w:rPr>
        <w:t xml:space="preserve"> odměnu ve výši a za podmínek ve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>ě dále uvedených.</w:t>
      </w:r>
      <w:r w:rsidR="0085156E" w:rsidRPr="005E37D6">
        <w:rPr>
          <w:rFonts w:asciiTheme="minorHAnsi" w:hAnsiTheme="minorHAnsi"/>
          <w:b/>
          <w:sz w:val="22"/>
          <w:szCs w:val="22"/>
        </w:rPr>
        <w:br w:type="page"/>
      </w:r>
    </w:p>
    <w:p w14:paraId="786C11AC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lastRenderedPageBreak/>
        <w:t xml:space="preserve">Článek </w:t>
      </w:r>
      <w:r w:rsidR="00E4609F" w:rsidRPr="00E818A7">
        <w:rPr>
          <w:rFonts w:asciiTheme="minorHAnsi" w:hAnsiTheme="minorHAnsi"/>
          <w:b/>
          <w:sz w:val="22"/>
          <w:szCs w:val="22"/>
        </w:rPr>
        <w:t>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64EEF722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 xml:space="preserve">DOBA PLNĚNÍ A ZÁNIK </w:t>
      </w:r>
      <w:r w:rsidR="00D8399C">
        <w:rPr>
          <w:rFonts w:asciiTheme="minorHAnsi" w:hAnsiTheme="minorHAnsi" w:cs="Times New Roman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>Y</w:t>
      </w:r>
    </w:p>
    <w:p w14:paraId="3E8BB2BC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1054B8E8" w14:textId="77777777" w:rsidR="006D144C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E5C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87E5C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Účinnosti tato smlouva nabývá dnem zveřejnění v registru smluv.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B00C7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Činnost podle předmětu této smlouvy, která byla vykonávána přede dnem nabytí její účinnosti, se považuje za plnění podle této smlouvy.</w:t>
      </w:r>
    </w:p>
    <w:p w14:paraId="1D465142" w14:textId="3D31A5E0" w:rsidR="006D144C" w:rsidRPr="00F92563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92563">
        <w:rPr>
          <w:rFonts w:asciiTheme="minorHAnsi" w:hAnsiTheme="minorHAnsi" w:cstheme="minorHAnsi"/>
          <w:sz w:val="22"/>
          <w:szCs w:val="22"/>
        </w:rPr>
        <w:t xml:space="preserve">Smlouva se uzavírá na dobu určitou </w:t>
      </w:r>
      <w:r w:rsidRPr="00F92563">
        <w:rPr>
          <w:rFonts w:asciiTheme="minorHAnsi" w:hAnsiTheme="minorHAnsi"/>
          <w:sz w:val="22"/>
          <w:szCs w:val="22"/>
        </w:rPr>
        <w:t xml:space="preserve">počínaje dnem nabytí účinnosti této smlouvy </w:t>
      </w:r>
      <w:r w:rsidRPr="00F92563">
        <w:rPr>
          <w:rFonts w:asciiTheme="minorHAnsi" w:hAnsiTheme="minorHAnsi" w:cstheme="minorHAnsi"/>
          <w:sz w:val="22"/>
          <w:szCs w:val="22"/>
        </w:rPr>
        <w:t xml:space="preserve">do </w:t>
      </w:r>
      <w:r w:rsidRPr="00F92563">
        <w:rPr>
          <w:rFonts w:asciiTheme="minorHAnsi" w:hAnsiTheme="minorHAnsi"/>
          <w:sz w:val="22"/>
          <w:szCs w:val="22"/>
        </w:rPr>
        <w:t xml:space="preserve">vyčerpání celkové odměny ve smyslu čl. IV. odst. 3. ve výši </w:t>
      </w:r>
      <w:proofErr w:type="gramStart"/>
      <w:r w:rsidR="00C172A2" w:rsidRPr="005A7497">
        <w:rPr>
          <w:rFonts w:asciiTheme="minorHAnsi" w:hAnsiTheme="minorHAnsi"/>
          <w:sz w:val="22"/>
          <w:szCs w:val="22"/>
        </w:rPr>
        <w:t>2</w:t>
      </w:r>
      <w:r w:rsidR="005511B3" w:rsidRPr="005A7497">
        <w:rPr>
          <w:rFonts w:asciiTheme="minorHAnsi" w:hAnsiTheme="minorHAnsi"/>
          <w:sz w:val="22"/>
          <w:szCs w:val="22"/>
        </w:rPr>
        <w:t>4</w:t>
      </w:r>
      <w:r w:rsidR="005A7497">
        <w:rPr>
          <w:rFonts w:asciiTheme="minorHAnsi" w:hAnsiTheme="minorHAnsi"/>
          <w:sz w:val="22"/>
          <w:szCs w:val="22"/>
        </w:rPr>
        <w:t>1</w:t>
      </w:r>
      <w:r w:rsidR="003222FA">
        <w:rPr>
          <w:rFonts w:asciiTheme="minorHAnsi" w:hAnsiTheme="minorHAnsi"/>
          <w:sz w:val="22"/>
          <w:szCs w:val="22"/>
        </w:rPr>
        <w:t>.</w:t>
      </w:r>
      <w:r w:rsidR="005511B3" w:rsidRPr="005A7497">
        <w:rPr>
          <w:rFonts w:asciiTheme="minorHAnsi" w:hAnsiTheme="minorHAnsi"/>
          <w:sz w:val="22"/>
          <w:szCs w:val="22"/>
        </w:rPr>
        <w:t>0</w:t>
      </w:r>
      <w:r w:rsidR="00C172A2" w:rsidRPr="005A7497">
        <w:rPr>
          <w:rFonts w:asciiTheme="minorHAnsi" w:hAnsiTheme="minorHAnsi"/>
          <w:sz w:val="22"/>
          <w:szCs w:val="22"/>
        </w:rPr>
        <w:t>00</w:t>
      </w:r>
      <w:r w:rsidR="0045449C" w:rsidRPr="005A7497">
        <w:rPr>
          <w:rFonts w:asciiTheme="minorHAnsi" w:hAnsiTheme="minorHAnsi"/>
          <w:sz w:val="22"/>
          <w:szCs w:val="22"/>
        </w:rPr>
        <w:t>,-</w:t>
      </w:r>
      <w:proofErr w:type="gramEnd"/>
      <w:r w:rsidR="0045449C" w:rsidRPr="005A7497">
        <w:rPr>
          <w:rFonts w:asciiTheme="minorHAnsi" w:hAnsiTheme="minorHAnsi"/>
          <w:sz w:val="22"/>
          <w:szCs w:val="22"/>
        </w:rPr>
        <w:t xml:space="preserve"> Kč</w:t>
      </w:r>
      <w:r w:rsidR="003E2DBB">
        <w:rPr>
          <w:rFonts w:asciiTheme="minorHAnsi" w:hAnsiTheme="minorHAnsi"/>
          <w:sz w:val="22"/>
          <w:szCs w:val="22"/>
        </w:rPr>
        <w:t xml:space="preserve"> s tím, že k datu vyčerpání odměny</w:t>
      </w:r>
      <w:r w:rsidR="004A4A48">
        <w:rPr>
          <w:rFonts w:asciiTheme="minorHAnsi" w:hAnsiTheme="minorHAnsi"/>
          <w:sz w:val="22"/>
          <w:szCs w:val="22"/>
        </w:rPr>
        <w:t xml:space="preserve"> </w:t>
      </w:r>
      <w:r w:rsidRPr="00F92563">
        <w:rPr>
          <w:rFonts w:asciiTheme="minorHAnsi" w:hAnsiTheme="minorHAnsi"/>
          <w:sz w:val="22"/>
          <w:szCs w:val="22"/>
        </w:rPr>
        <w:t xml:space="preserve">dojde k ukončení </w:t>
      </w:r>
      <w:r w:rsidR="00833173" w:rsidRPr="00F92563">
        <w:rPr>
          <w:rFonts w:asciiTheme="minorHAnsi" w:hAnsiTheme="minorHAnsi"/>
          <w:sz w:val="22"/>
          <w:szCs w:val="22"/>
        </w:rPr>
        <w:t>platnosti S</w:t>
      </w:r>
      <w:r w:rsidRPr="00F92563">
        <w:rPr>
          <w:rFonts w:asciiTheme="minorHAnsi" w:hAnsiTheme="minorHAnsi"/>
          <w:sz w:val="22"/>
          <w:szCs w:val="22"/>
        </w:rPr>
        <w:t>mlouvy</w:t>
      </w:r>
      <w:r w:rsidR="003E2DBB">
        <w:rPr>
          <w:rFonts w:asciiTheme="minorHAnsi" w:hAnsiTheme="minorHAnsi"/>
          <w:sz w:val="22"/>
          <w:szCs w:val="22"/>
        </w:rPr>
        <w:t>.</w:t>
      </w:r>
    </w:p>
    <w:p w14:paraId="2DA81490" w14:textId="77777777" w:rsidR="00FA3F81" w:rsidRPr="006D144C" w:rsidRDefault="00FA3F81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 xml:space="preserve">Smluvní vztah založený touto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 xml:space="preserve">ou může být před uplynutím doby uvedené v odstavci </w:t>
      </w:r>
      <w:r w:rsidR="00833173" w:rsidRPr="006D144C">
        <w:rPr>
          <w:rFonts w:asciiTheme="minorHAnsi" w:hAnsiTheme="minorHAnsi"/>
          <w:sz w:val="22"/>
          <w:szCs w:val="22"/>
        </w:rPr>
        <w:t>2</w:t>
      </w:r>
      <w:r w:rsidRPr="006D144C">
        <w:rPr>
          <w:rFonts w:asciiTheme="minorHAnsi" w:hAnsiTheme="minorHAnsi"/>
          <w:sz w:val="22"/>
          <w:szCs w:val="22"/>
        </w:rPr>
        <w:t>. ukončen:</w:t>
      </w:r>
    </w:p>
    <w:p w14:paraId="2429AC02" w14:textId="77777777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>písemnou dohodou smluvních stran,</w:t>
      </w:r>
    </w:p>
    <w:p w14:paraId="6DB89E71" w14:textId="77777777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výpovědí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 </w:t>
      </w:r>
      <w:r w:rsidR="000C3F40" w:rsidRPr="00797DA4">
        <w:rPr>
          <w:rFonts w:asciiTheme="minorHAnsi" w:hAnsiTheme="minorHAnsi"/>
          <w:sz w:val="22"/>
          <w:szCs w:val="22"/>
        </w:rPr>
        <w:t>kteroukoliv</w:t>
      </w:r>
      <w:r w:rsidR="000C3F40" w:rsidRPr="0038410F">
        <w:rPr>
          <w:rFonts w:asciiTheme="minorHAnsi" w:hAnsiTheme="minorHAnsi"/>
          <w:sz w:val="22"/>
          <w:szCs w:val="22"/>
        </w:rPr>
        <w:t xml:space="preserve"> ze smluvních stran </w:t>
      </w:r>
      <w:r w:rsidRPr="0038410F">
        <w:rPr>
          <w:rFonts w:asciiTheme="minorHAnsi" w:hAnsiTheme="minorHAnsi"/>
          <w:sz w:val="22"/>
          <w:szCs w:val="22"/>
        </w:rPr>
        <w:t xml:space="preserve">i bez udání důvodů, přičemž výpověď musí být písemná a výpovědní lhůta činí </w:t>
      </w:r>
      <w:r w:rsidR="00797DA4">
        <w:rPr>
          <w:rFonts w:asciiTheme="minorHAnsi" w:hAnsiTheme="minorHAnsi"/>
          <w:sz w:val="22"/>
          <w:szCs w:val="22"/>
        </w:rPr>
        <w:t>dva</w:t>
      </w:r>
      <w:r w:rsidRPr="0038410F">
        <w:rPr>
          <w:rFonts w:asciiTheme="minorHAnsi" w:hAnsiTheme="minorHAnsi"/>
          <w:sz w:val="22"/>
          <w:szCs w:val="22"/>
        </w:rPr>
        <w:t xml:space="preserve"> měsíc</w:t>
      </w:r>
      <w:r w:rsidR="00797DA4">
        <w:rPr>
          <w:rFonts w:asciiTheme="minorHAnsi" w:hAnsiTheme="minorHAnsi"/>
          <w:sz w:val="22"/>
          <w:szCs w:val="22"/>
        </w:rPr>
        <w:t>e</w:t>
      </w:r>
      <w:r w:rsidRPr="0038410F">
        <w:rPr>
          <w:rFonts w:asciiTheme="minorHAnsi" w:hAnsiTheme="minorHAnsi"/>
          <w:sz w:val="22"/>
          <w:szCs w:val="22"/>
        </w:rPr>
        <w:t xml:space="preserve"> a počítá se od prvního dne následujícího měsíce od doručení výpovědi druhé smluvní straně,</w:t>
      </w:r>
    </w:p>
    <w:p w14:paraId="5EA34D76" w14:textId="77777777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odstoupením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y, porušuje-li druhá smluvní strana podstatným způsobem ujednání této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y. Smluvní vztah skončí dnem doručení oznámení o odstoupení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>y druhé smluvní straně</w:t>
      </w:r>
      <w:r w:rsidR="00D026D5">
        <w:rPr>
          <w:rFonts w:asciiTheme="minorHAnsi" w:hAnsiTheme="minorHAnsi"/>
          <w:sz w:val="22"/>
          <w:szCs w:val="22"/>
        </w:rPr>
        <w:t>.</w:t>
      </w:r>
    </w:p>
    <w:p w14:paraId="39DF7DD0" w14:textId="77777777" w:rsidR="000D148B" w:rsidRDefault="00BC5C97" w:rsidP="000D148B">
      <w:pPr>
        <w:pStyle w:val="Default"/>
        <w:numPr>
          <w:ilvl w:val="0"/>
          <w:numId w:val="21"/>
        </w:numPr>
        <w:spacing w:after="120"/>
        <w:ind w:left="357" w:hanging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Při ukončení platnosti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vrátí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veškeré doklady a písemnosti jakož i jiné věci a předměty, poskytnuté mu v přímé souvislosti s výkonem činnosti, a to v případě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 od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do tří dnů od účinnosti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a v případě výpovědi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ke dni ukončení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>y výpovědí.</w:t>
      </w:r>
    </w:p>
    <w:p w14:paraId="4DEA5526" w14:textId="77777777" w:rsidR="00FA3F81" w:rsidRPr="000D148B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Po zániku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odvoláním či výpovědí učiní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vše, co nesnese odkladu, </w:t>
      </w:r>
      <w:r w:rsidR="00BC5C97" w:rsidRPr="000D148B">
        <w:rPr>
          <w:rFonts w:asciiTheme="minorHAnsi" w:hAnsiTheme="minorHAnsi" w:cs="Times New Roman"/>
          <w:color w:val="auto"/>
          <w:sz w:val="22"/>
          <w:szCs w:val="22"/>
        </w:rPr>
        <w:t>p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okud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neprojeví jinou vůli. </w:t>
      </w:r>
    </w:p>
    <w:p w14:paraId="31D182AC" w14:textId="77777777" w:rsidR="00FA3F81" w:rsidRPr="00E818A7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Zanikne-li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a 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>výpovědí nebo odstoupením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ze strany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, nahradí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85382">
        <w:rPr>
          <w:rFonts w:asciiTheme="minorHAnsi" w:hAnsiTheme="minorHAnsi" w:cs="Times New Roman"/>
          <w:color w:val="auto"/>
          <w:sz w:val="22"/>
          <w:szCs w:val="22"/>
        </w:rPr>
        <w:t>Poskytovateli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poměrnou část úplaty odpovídající provedené práci, to však pouze za předpokladu, že předané výsledky činnosti jsou pro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přínosem a jsou využitelné.</w:t>
      </w:r>
    </w:p>
    <w:p w14:paraId="4D8EE197" w14:textId="77777777" w:rsidR="00FA3F81" w:rsidRPr="00E818A7" w:rsidRDefault="00FA3F81" w:rsidP="00FA3F81">
      <w:pPr>
        <w:rPr>
          <w:rFonts w:asciiTheme="minorHAnsi" w:hAnsiTheme="minorHAnsi"/>
          <w:b/>
          <w:sz w:val="22"/>
          <w:szCs w:val="22"/>
        </w:rPr>
      </w:pPr>
    </w:p>
    <w:p w14:paraId="7D714747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7DC85E6F" w14:textId="77777777" w:rsidR="00FA3F81" w:rsidRPr="00E818A7" w:rsidRDefault="00FA3F81" w:rsidP="00BC5C97">
      <w:pPr>
        <w:pStyle w:val="Nadpis1"/>
        <w:tabs>
          <w:tab w:val="clear" w:pos="3540"/>
        </w:tabs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SPOLUPRÁCE </w:t>
      </w:r>
      <w:r w:rsidR="00E818A7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E</w:t>
      </w:r>
      <w:r w:rsidR="009A6E58" w:rsidRPr="00E818A7">
        <w:rPr>
          <w:rFonts w:asciiTheme="minorHAnsi" w:hAnsiTheme="minorHAnsi"/>
          <w:b/>
          <w:sz w:val="22"/>
          <w:szCs w:val="22"/>
          <w:u w:val="single"/>
        </w:rPr>
        <w:t xml:space="preserve"> A </w:t>
      </w:r>
      <w:r w:rsidR="000C3F40" w:rsidRPr="00E818A7">
        <w:rPr>
          <w:rFonts w:asciiTheme="minorHAnsi" w:hAnsiTheme="minorHAnsi"/>
          <w:b/>
          <w:sz w:val="22"/>
          <w:szCs w:val="22"/>
          <w:u w:val="single"/>
        </w:rPr>
        <w:t>MPO</w:t>
      </w:r>
    </w:p>
    <w:p w14:paraId="0ADBBB0B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2AA34C12" w14:textId="72CFAD89" w:rsidR="002857FD" w:rsidRDefault="00E818A7" w:rsidP="002857FD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vykonávat činnost dle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</w:t>
      </w:r>
      <w:r w:rsidR="002857FD" w:rsidRPr="005A7497">
        <w:rPr>
          <w:rFonts w:asciiTheme="minorHAnsi" w:hAnsiTheme="minorHAnsi"/>
          <w:sz w:val="22"/>
          <w:szCs w:val="22"/>
        </w:rPr>
        <w:t>prostřednictvím</w:t>
      </w:r>
      <w:r w:rsidR="005A7497">
        <w:rPr>
          <w:rFonts w:asciiTheme="minorHAnsi" w:hAnsiTheme="minorHAnsi"/>
          <w:sz w:val="22"/>
          <w:szCs w:val="22"/>
        </w:rPr>
        <w:t xml:space="preserve"> </w:t>
      </w:r>
      <w:r w:rsidR="00617611">
        <w:rPr>
          <w:rFonts w:asciiTheme="minorHAnsi" w:hAnsiTheme="minorHAnsi"/>
          <w:sz w:val="22"/>
          <w:szCs w:val="22"/>
        </w:rPr>
        <w:t>XXXXX</w:t>
      </w:r>
      <w:r w:rsidR="002857FD">
        <w:rPr>
          <w:rFonts w:asciiTheme="minorHAnsi" w:hAnsiTheme="minorHAnsi"/>
          <w:sz w:val="22"/>
          <w:szCs w:val="22"/>
        </w:rPr>
        <w:t xml:space="preserve">, pokud se výslovně nedohodne s MPO jinak. </w:t>
      </w:r>
      <w:r w:rsidR="002857FD">
        <w:rPr>
          <w:rFonts w:asciiTheme="minorHAnsi" w:hAnsiTheme="minorHAnsi" w:cstheme="minorHAnsi"/>
          <w:sz w:val="22"/>
          <w:szCs w:val="22"/>
        </w:rPr>
        <w:t>Poskytovatel</w:t>
      </w:r>
      <w:r w:rsidR="002857FD" w:rsidRPr="0029627F">
        <w:rPr>
          <w:rFonts w:asciiTheme="minorHAnsi" w:hAnsiTheme="minorHAnsi" w:cstheme="minorHAnsi"/>
          <w:color w:val="auto"/>
          <w:sz w:val="22"/>
          <w:szCs w:val="22"/>
        </w:rPr>
        <w:t xml:space="preserve"> není oprávněn svěřit prov</w:t>
      </w:r>
      <w:r w:rsidR="002857FD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2857FD" w:rsidRPr="0029627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2857FD">
        <w:rPr>
          <w:rFonts w:asciiTheme="minorHAnsi" w:hAnsiTheme="minorHAnsi" w:cstheme="minorHAnsi"/>
          <w:color w:val="auto"/>
          <w:sz w:val="22"/>
          <w:szCs w:val="22"/>
        </w:rPr>
        <w:t xml:space="preserve">ění předmětu smlouvy </w:t>
      </w:r>
      <w:r w:rsidR="002857FD" w:rsidRPr="0029627F">
        <w:rPr>
          <w:rFonts w:asciiTheme="minorHAnsi" w:hAnsiTheme="minorHAnsi" w:cstheme="minorHAnsi"/>
          <w:color w:val="auto"/>
          <w:sz w:val="22"/>
          <w:szCs w:val="22"/>
        </w:rPr>
        <w:t>jinému</w:t>
      </w:r>
      <w:r w:rsidR="002857FD">
        <w:rPr>
          <w:rFonts w:asciiTheme="minorHAnsi" w:hAnsiTheme="minorHAnsi" w:cstheme="minorHAnsi"/>
          <w:color w:val="auto"/>
          <w:sz w:val="22"/>
          <w:szCs w:val="22"/>
        </w:rPr>
        <w:t xml:space="preserve"> bez předchozího písemného souhlasu MPO</w:t>
      </w:r>
      <w:r w:rsidR="002857FD" w:rsidRPr="0029627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89EE453" w14:textId="520AA61C" w:rsidR="005A7497" w:rsidRDefault="002857FD" w:rsidP="002D4ABC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A7497">
        <w:rPr>
          <w:rFonts w:asciiTheme="minorHAnsi" w:hAnsiTheme="minorHAnsi" w:cstheme="minorHAnsi"/>
          <w:color w:val="auto"/>
          <w:sz w:val="22"/>
          <w:szCs w:val="22"/>
        </w:rPr>
        <w:t xml:space="preserve">Jménem poskytovatele je oprávněn jednat </w:t>
      </w:r>
      <w:r w:rsidR="00617611">
        <w:rPr>
          <w:rFonts w:asciiTheme="minorHAnsi" w:hAnsiTheme="minorHAnsi" w:cstheme="minorHAnsi"/>
          <w:color w:val="auto"/>
          <w:sz w:val="22"/>
          <w:szCs w:val="22"/>
        </w:rPr>
        <w:t>XXXXX</w:t>
      </w:r>
    </w:p>
    <w:p w14:paraId="420637B2" w14:textId="0235E500" w:rsidR="009A6E58" w:rsidRPr="005A7497" w:rsidRDefault="009A6E58" w:rsidP="002D4ABC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A7497">
        <w:rPr>
          <w:rFonts w:asciiTheme="minorHAnsi" w:hAnsiTheme="minorHAnsi"/>
          <w:sz w:val="22"/>
          <w:szCs w:val="22"/>
        </w:rPr>
        <w:t xml:space="preserve"> Při výkonu své činnosti je </w:t>
      </w:r>
      <w:r w:rsidR="00FD2895" w:rsidRPr="005A7497">
        <w:rPr>
          <w:rFonts w:asciiTheme="minorHAnsi" w:hAnsiTheme="minorHAnsi"/>
          <w:sz w:val="22"/>
          <w:szCs w:val="22"/>
        </w:rPr>
        <w:t>P</w:t>
      </w:r>
      <w:r w:rsidR="002857FD" w:rsidRPr="005A7497">
        <w:rPr>
          <w:rFonts w:asciiTheme="minorHAnsi" w:hAnsiTheme="minorHAnsi"/>
          <w:sz w:val="22"/>
          <w:szCs w:val="22"/>
        </w:rPr>
        <w:t xml:space="preserve">oskytovatel </w:t>
      </w:r>
      <w:r w:rsidRPr="005A7497">
        <w:rPr>
          <w:rFonts w:asciiTheme="minorHAnsi" w:hAnsiTheme="minorHAnsi"/>
          <w:sz w:val="22"/>
          <w:szCs w:val="22"/>
        </w:rPr>
        <w:t xml:space="preserve">povinen upozorňovat </w:t>
      </w:r>
      <w:r w:rsidR="000C3F40" w:rsidRPr="005A7497">
        <w:rPr>
          <w:rFonts w:asciiTheme="minorHAnsi" w:hAnsiTheme="minorHAnsi"/>
          <w:sz w:val="22"/>
          <w:szCs w:val="22"/>
        </w:rPr>
        <w:t>MPO</w:t>
      </w:r>
      <w:r w:rsidRPr="005A7497">
        <w:rPr>
          <w:rFonts w:asciiTheme="minorHAnsi" w:hAnsiTheme="minorHAnsi"/>
          <w:sz w:val="22"/>
          <w:szCs w:val="22"/>
        </w:rPr>
        <w:t xml:space="preserve"> na případnou nevhodnost jeho pokynů, zejména, jestliže by mohly mít za následek vznik škod.</w:t>
      </w:r>
      <w:r w:rsidR="00422C4E" w:rsidRPr="005A74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38A33" w14:textId="77777777" w:rsidR="00FA3F81" w:rsidRDefault="00FA3F81" w:rsidP="0038410F">
      <w:pPr>
        <w:pStyle w:val="Zkladntext21"/>
        <w:numPr>
          <w:ilvl w:val="0"/>
          <w:numId w:val="32"/>
        </w:numPr>
        <w:spacing w:after="120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Požadavky na činnosti uvedené v článku </w:t>
      </w:r>
      <w:r w:rsidR="00BC5C97" w:rsidRPr="00E818A7">
        <w:rPr>
          <w:rFonts w:asciiTheme="minorHAnsi" w:hAnsiTheme="minorHAnsi"/>
          <w:sz w:val="22"/>
          <w:szCs w:val="22"/>
        </w:rPr>
        <w:t>II.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budou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Pr="00E818A7">
        <w:rPr>
          <w:rFonts w:asciiTheme="minorHAnsi" w:hAnsiTheme="minorHAnsi"/>
          <w:sz w:val="22"/>
          <w:szCs w:val="22"/>
        </w:rPr>
        <w:t xml:space="preserve"> předávány ústně nebo písemně s uvedením předběžného rozsahu </w:t>
      </w:r>
      <w:r w:rsidR="000C3F40" w:rsidRPr="00E818A7">
        <w:rPr>
          <w:rFonts w:asciiTheme="minorHAnsi" w:hAnsiTheme="minorHAnsi"/>
          <w:sz w:val="22"/>
          <w:szCs w:val="22"/>
        </w:rPr>
        <w:t xml:space="preserve">a lhůt </w:t>
      </w:r>
      <w:r w:rsidRPr="00E818A7">
        <w:rPr>
          <w:rFonts w:asciiTheme="minorHAnsi" w:hAnsiTheme="minorHAnsi"/>
          <w:sz w:val="22"/>
          <w:szCs w:val="22"/>
        </w:rPr>
        <w:t>plnění.</w:t>
      </w:r>
    </w:p>
    <w:p w14:paraId="4E297488" w14:textId="77777777" w:rsidR="00422C4E" w:rsidRPr="002270D7" w:rsidRDefault="00422C4E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je povinen bez zbytečného odkladu oznámit </w:t>
      </w:r>
      <w:r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všechny okolnosti, které zjistil při zařizování záležitostí, které mohou mít vliv na změnu pokynů nebo zájmů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2768737A" w14:textId="77777777" w:rsidR="00422C4E" w:rsidRPr="00422C4E" w:rsidRDefault="00E03932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odpovídá za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veškerou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škodu na věcech převzatých od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MPO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>k zařízení záležitosti a na věcech převzatých při jejím zařizování od třetích osob, ledaže tuto škodu nemohl odvrátit ani při vynaložení odborné péče.</w:t>
      </w:r>
    </w:p>
    <w:p w14:paraId="6D22E2A3" w14:textId="02BF2607" w:rsidR="00FA3F81" w:rsidRPr="0038410F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lastRenderedPageBreak/>
        <w:t xml:space="preserve">Osobou oprávněnou za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jednat, tj. zejména udílet pokyny, </w:t>
      </w:r>
      <w:r w:rsidR="00FC5EE5">
        <w:rPr>
          <w:rFonts w:asciiTheme="minorHAnsi" w:hAnsiTheme="minorHAnsi" w:cs="Times New Roman"/>
          <w:sz w:val="22"/>
          <w:szCs w:val="22"/>
        </w:rPr>
        <w:t xml:space="preserve">stanovovat termíny plnění a </w:t>
      </w:r>
      <w:r w:rsidRPr="00E818A7">
        <w:rPr>
          <w:rFonts w:asciiTheme="minorHAnsi" w:hAnsiTheme="minorHAnsi" w:cs="Times New Roman"/>
          <w:sz w:val="22"/>
          <w:szCs w:val="22"/>
        </w:rPr>
        <w:t xml:space="preserve">přebírat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výstupy 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>y</w:t>
      </w:r>
      <w:r w:rsidR="000748EA">
        <w:rPr>
          <w:rFonts w:asciiTheme="minorHAnsi" w:hAnsiTheme="minorHAnsi" w:cs="Times New Roman"/>
          <w:sz w:val="22"/>
          <w:szCs w:val="22"/>
        </w:rPr>
        <w:t xml:space="preserve"> a</w:t>
      </w:r>
      <w:r w:rsidR="0038410F">
        <w:rPr>
          <w:rFonts w:asciiTheme="minorHAnsi" w:hAnsiTheme="minorHAnsi" w:cs="Times New Roman"/>
          <w:sz w:val="22"/>
          <w:szCs w:val="22"/>
        </w:rPr>
        <w:t> </w:t>
      </w:r>
      <w:r w:rsidRPr="0038410F">
        <w:rPr>
          <w:rFonts w:asciiTheme="minorHAnsi" w:hAnsiTheme="minorHAnsi" w:cs="Times New Roman"/>
          <w:sz w:val="22"/>
          <w:szCs w:val="22"/>
        </w:rPr>
        <w:t xml:space="preserve">kontrolovat činnost </w:t>
      </w:r>
      <w:r w:rsidR="00E818A7" w:rsidRPr="0038410F">
        <w:rPr>
          <w:rFonts w:asciiTheme="minorHAnsi" w:hAnsiTheme="minorHAnsi" w:cs="Times New Roman"/>
          <w:sz w:val="22"/>
          <w:szCs w:val="22"/>
        </w:rPr>
        <w:t>Poskytovatel</w:t>
      </w:r>
      <w:r w:rsidR="0038410F" w:rsidRPr="0038410F">
        <w:rPr>
          <w:rFonts w:asciiTheme="minorHAnsi" w:hAnsiTheme="minorHAnsi" w:cs="Times New Roman"/>
          <w:sz w:val="22"/>
          <w:szCs w:val="22"/>
        </w:rPr>
        <w:t>e</w:t>
      </w:r>
      <w:r w:rsidR="0038410F">
        <w:rPr>
          <w:rFonts w:asciiTheme="minorHAnsi" w:hAnsiTheme="minorHAnsi" w:cs="Times New Roman"/>
          <w:sz w:val="22"/>
          <w:szCs w:val="22"/>
        </w:rPr>
        <w:t>,</w:t>
      </w:r>
      <w:r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="00303C04" w:rsidRPr="005511B3">
        <w:rPr>
          <w:rFonts w:asciiTheme="minorHAnsi" w:hAnsiTheme="minorHAnsi" w:cs="Times New Roman"/>
          <w:sz w:val="22"/>
          <w:szCs w:val="22"/>
        </w:rPr>
        <w:t xml:space="preserve">je </w:t>
      </w:r>
      <w:r w:rsidR="00617611">
        <w:rPr>
          <w:rFonts w:asciiTheme="minorHAnsi" w:hAnsiTheme="minorHAnsi" w:cs="Times New Roman"/>
          <w:sz w:val="22"/>
          <w:szCs w:val="22"/>
        </w:rPr>
        <w:t>XXXXX</w:t>
      </w:r>
      <w:r w:rsidR="0038410F" w:rsidRPr="005511B3">
        <w:rPr>
          <w:rFonts w:asciiTheme="minorHAnsi" w:hAnsiTheme="minorHAnsi" w:cs="Times New Roman"/>
          <w:sz w:val="22"/>
          <w:szCs w:val="22"/>
        </w:rPr>
        <w:t>,</w:t>
      </w:r>
      <w:r w:rsidR="0038410F"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="005511B3" w:rsidRPr="005F48D7">
        <w:rPr>
          <w:rFonts w:asciiTheme="minorHAnsi" w:hAnsiTheme="minorHAnsi" w:cs="Times New Roman"/>
          <w:sz w:val="22"/>
          <w:szCs w:val="22"/>
        </w:rPr>
        <w:t xml:space="preserve">ředitelka odboru informatiky a vedoucí oddělení 11500 nebo </w:t>
      </w:r>
      <w:r w:rsidR="00617611">
        <w:rPr>
          <w:rFonts w:asciiTheme="minorHAnsi" w:hAnsiTheme="minorHAnsi" w:cs="Times New Roman"/>
          <w:sz w:val="22"/>
          <w:szCs w:val="22"/>
        </w:rPr>
        <w:t>XXXXX</w:t>
      </w:r>
      <w:r w:rsidR="005511B3" w:rsidRPr="005F48D7">
        <w:rPr>
          <w:rFonts w:asciiTheme="minorHAnsi" w:hAnsiTheme="minorHAnsi" w:cs="Times New Roman"/>
          <w:sz w:val="22"/>
          <w:szCs w:val="22"/>
        </w:rPr>
        <w:t xml:space="preserve"> referent odboru informatiky</w:t>
      </w:r>
      <w:r w:rsidR="005511B3">
        <w:rPr>
          <w:rFonts w:asciiTheme="minorHAnsi" w:hAnsiTheme="minorHAnsi" w:cs="Times New Roman"/>
          <w:sz w:val="22"/>
          <w:szCs w:val="22"/>
        </w:rPr>
        <w:t xml:space="preserve"> </w:t>
      </w:r>
      <w:r w:rsidRPr="0038410F">
        <w:rPr>
          <w:rFonts w:asciiTheme="minorHAnsi" w:hAnsiTheme="minorHAnsi" w:cs="Times New Roman"/>
          <w:sz w:val="22"/>
          <w:szCs w:val="22"/>
        </w:rPr>
        <w:t>a v případě je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ich</w:t>
      </w:r>
      <w:r w:rsidRPr="0038410F">
        <w:rPr>
          <w:rFonts w:asciiTheme="minorHAnsi" w:hAnsiTheme="minorHAnsi" w:cs="Times New Roman"/>
          <w:sz w:val="22"/>
          <w:szCs w:val="22"/>
        </w:rPr>
        <w:t xml:space="preserve"> nepřítomnosti 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imi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Pr="0038410F">
        <w:rPr>
          <w:rFonts w:asciiTheme="minorHAnsi" w:hAnsiTheme="minorHAnsi" w:cs="Times New Roman"/>
          <w:sz w:val="22"/>
          <w:szCs w:val="22"/>
        </w:rPr>
        <w:t>určená osoba jednající v je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ich</w:t>
      </w:r>
      <w:r w:rsidRPr="0038410F">
        <w:rPr>
          <w:rFonts w:asciiTheme="minorHAnsi" w:hAnsiTheme="minorHAnsi" w:cs="Times New Roman"/>
          <w:sz w:val="22"/>
          <w:szCs w:val="22"/>
        </w:rPr>
        <w:t xml:space="preserve"> zastoupení.</w:t>
      </w:r>
    </w:p>
    <w:p w14:paraId="6E5D86D1" w14:textId="77777777" w:rsidR="00FA3F81" w:rsidRPr="00E818A7" w:rsidRDefault="000C3F40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MPO</w:t>
      </w:r>
      <w:r w:rsidR="00FA3F81" w:rsidRPr="00E818A7">
        <w:rPr>
          <w:rFonts w:asciiTheme="minorHAnsi" w:hAnsiTheme="minorHAnsi"/>
          <w:sz w:val="22"/>
          <w:szCs w:val="22"/>
        </w:rPr>
        <w:t xml:space="preserve"> se zavazuje podávat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FA3F81" w:rsidRPr="00E818A7">
        <w:rPr>
          <w:rFonts w:asciiTheme="minorHAnsi" w:hAnsiTheme="minorHAnsi"/>
          <w:sz w:val="22"/>
          <w:szCs w:val="22"/>
        </w:rPr>
        <w:t xml:space="preserve"> na jeho žádost informace a poskytovat mu nezbytně nutné písemnosti související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FA3F81" w:rsidRPr="00E818A7">
        <w:rPr>
          <w:rFonts w:asciiTheme="minorHAnsi" w:hAnsiTheme="minorHAnsi"/>
          <w:sz w:val="22"/>
          <w:szCs w:val="22"/>
        </w:rPr>
        <w:t xml:space="preserve">y, nutné k řádnému </w:t>
      </w:r>
      <w:r w:rsidRPr="00E818A7">
        <w:rPr>
          <w:rFonts w:asciiTheme="minorHAnsi" w:hAnsiTheme="minorHAnsi"/>
          <w:sz w:val="22"/>
          <w:szCs w:val="22"/>
        </w:rPr>
        <w:t xml:space="preserve">plnění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FA3F81" w:rsidRPr="00E818A7">
        <w:rPr>
          <w:rFonts w:asciiTheme="minorHAnsi" w:hAnsiTheme="minorHAnsi"/>
          <w:sz w:val="22"/>
          <w:szCs w:val="22"/>
        </w:rPr>
        <w:t>.</w:t>
      </w:r>
    </w:p>
    <w:p w14:paraId="1509E6A8" w14:textId="77777777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Za podstatné porušení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se pokládá prodlení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60CBD">
        <w:rPr>
          <w:rFonts w:asciiTheme="minorHAnsi" w:hAnsiTheme="minorHAnsi"/>
          <w:sz w:val="22"/>
          <w:szCs w:val="22"/>
        </w:rPr>
        <w:t>e</w:t>
      </w:r>
      <w:r w:rsidRPr="00E818A7">
        <w:rPr>
          <w:rFonts w:asciiTheme="minorHAnsi" w:hAnsiTheme="minorHAnsi"/>
          <w:sz w:val="22"/>
          <w:szCs w:val="22"/>
        </w:rPr>
        <w:t xml:space="preserve"> s plněním konkrétně dohodnutých termínů plnění o více než 30 kalendářních dnů z důvodů, které neleží na straně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popř. zásadně nekvalitní provádění činností uvedených v čl. I.,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E9154A">
        <w:rPr>
          <w:rFonts w:asciiTheme="minorHAnsi" w:hAnsiTheme="minorHAnsi"/>
          <w:sz w:val="22"/>
          <w:szCs w:val="22"/>
        </w:rPr>
        <w:t>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37E26FB5" w14:textId="77777777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Od </w:t>
      </w:r>
      <w:proofErr w:type="gramStart"/>
      <w:r w:rsidRPr="00E818A7">
        <w:rPr>
          <w:rFonts w:asciiTheme="minorHAnsi" w:hAnsiTheme="minorHAnsi"/>
          <w:sz w:val="22"/>
          <w:szCs w:val="22"/>
        </w:rPr>
        <w:t>pokynů - požadavků</w:t>
      </w:r>
      <w:proofErr w:type="gramEnd"/>
      <w:r w:rsidRPr="00E818A7">
        <w:rPr>
          <w:rFonts w:asciiTheme="minorHAnsi" w:hAnsiTheme="minorHAnsi"/>
          <w:sz w:val="22"/>
          <w:szCs w:val="22"/>
        </w:rPr>
        <w:t xml:space="preserve">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Pr="00E818A7">
        <w:rPr>
          <w:rFonts w:asciiTheme="minorHAnsi" w:hAnsiTheme="minorHAnsi"/>
          <w:sz w:val="22"/>
          <w:szCs w:val="22"/>
        </w:rPr>
        <w:t xml:space="preserve"> se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může odchýlit jen tehdy, je-li to v zájmu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a nemůže obdržet včas jeho souhlas.</w:t>
      </w:r>
    </w:p>
    <w:p w14:paraId="04E440D5" w14:textId="77777777" w:rsidR="00FA3F81" w:rsidRPr="00E818A7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Návrhy a stanoviska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38410F">
        <w:rPr>
          <w:rFonts w:asciiTheme="minorHAnsi" w:hAnsiTheme="minorHAnsi" w:cs="Times New Roman"/>
          <w:sz w:val="22"/>
          <w:szCs w:val="22"/>
        </w:rPr>
        <w:t>e</w:t>
      </w:r>
      <w:r w:rsidRPr="00E818A7">
        <w:rPr>
          <w:rFonts w:asciiTheme="minorHAnsi" w:hAnsiTheme="minorHAnsi" w:cs="Times New Roman"/>
          <w:sz w:val="22"/>
          <w:szCs w:val="22"/>
        </w:rPr>
        <w:t xml:space="preserve"> hodnotí dle své úvahy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>, přičemž není těmito návrhy a stanovisky vázán</w:t>
      </w:r>
      <w:r w:rsidR="0038410F">
        <w:rPr>
          <w:rFonts w:asciiTheme="minorHAnsi" w:hAnsiTheme="minorHAnsi" w:cs="Times New Roman"/>
          <w:sz w:val="22"/>
          <w:szCs w:val="22"/>
        </w:rPr>
        <w:t>o</w:t>
      </w:r>
      <w:r w:rsidRPr="00E818A7">
        <w:rPr>
          <w:rFonts w:asciiTheme="minorHAnsi" w:hAnsiTheme="minorHAnsi" w:cs="Times New Roman"/>
          <w:sz w:val="22"/>
          <w:szCs w:val="22"/>
        </w:rPr>
        <w:t>.</w:t>
      </w:r>
    </w:p>
    <w:p w14:paraId="4397E932" w14:textId="77777777" w:rsidR="009A6E58" w:rsidRPr="00E818A7" w:rsidRDefault="0038410F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sz w:val="22"/>
          <w:szCs w:val="22"/>
        </w:rPr>
        <w:t xml:space="preserve">Pro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y MPO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umožn</w:t>
      </w:r>
      <w:r w:rsidR="00E4609F" w:rsidRPr="00E818A7">
        <w:rPr>
          <w:rFonts w:asciiTheme="minorHAnsi" w:hAnsiTheme="minorHAnsi"/>
          <w:sz w:val="22"/>
          <w:szCs w:val="22"/>
        </w:rPr>
        <w:t>í</w:t>
      </w:r>
      <w:r w:rsidR="00FA3F81" w:rsidRPr="00E818A7">
        <w:rPr>
          <w:rFonts w:asciiTheme="minorHAnsi" w:hAnsiTheme="minorHAnsi"/>
          <w:sz w:val="22"/>
          <w:szCs w:val="22"/>
        </w:rPr>
        <w:t xml:space="preserve"> vstup do objektu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001565">
        <w:rPr>
          <w:rFonts w:asciiTheme="minorHAnsi" w:hAnsiTheme="minorHAnsi"/>
          <w:sz w:val="22"/>
          <w:szCs w:val="22"/>
        </w:rPr>
        <w:t xml:space="preserve"> a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možnost konzultace s pracovníky MPO zodpovědnými za příslušné obla</w:t>
      </w:r>
      <w:r w:rsidR="00FA3F81" w:rsidRPr="00E21056">
        <w:rPr>
          <w:rFonts w:asciiTheme="minorHAnsi" w:hAnsiTheme="minorHAnsi" w:cs="Times New Roman"/>
          <w:sz w:val="22"/>
          <w:szCs w:val="22"/>
        </w:rPr>
        <w:t>sti</w:t>
      </w:r>
      <w:r w:rsidR="00E21056" w:rsidRPr="00590A75">
        <w:rPr>
          <w:rFonts w:asciiTheme="minorHAnsi" w:hAnsiTheme="minorHAnsi" w:cs="Times New Roman"/>
          <w:sz w:val="22"/>
          <w:szCs w:val="22"/>
        </w:rPr>
        <w:t>.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</w:p>
    <w:p w14:paraId="35D9F762" w14:textId="77777777" w:rsidR="009A6E58" w:rsidRPr="00E818A7" w:rsidRDefault="0038410F" w:rsidP="0038410F">
      <w:pPr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postupovat při plnění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 v rámci platných právních předpisů.</w:t>
      </w:r>
    </w:p>
    <w:p w14:paraId="05F44ABD" w14:textId="77777777" w:rsidR="009A6E58" w:rsidRPr="00E818A7" w:rsidRDefault="009A6E58" w:rsidP="009A6E58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07E3E9DD" w14:textId="77777777" w:rsidR="00AD6476" w:rsidRPr="00E818A7" w:rsidRDefault="00AD6476">
      <w:pPr>
        <w:jc w:val="both"/>
        <w:rPr>
          <w:rFonts w:asciiTheme="minorHAnsi" w:hAnsiTheme="minorHAnsi"/>
          <w:sz w:val="22"/>
          <w:szCs w:val="22"/>
        </w:rPr>
      </w:pPr>
    </w:p>
    <w:p w14:paraId="4D8F7569" w14:textId="77777777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</w:t>
      </w:r>
      <w:r w:rsidR="00BC5C97" w:rsidRPr="00E818A7">
        <w:rPr>
          <w:rFonts w:asciiTheme="minorHAnsi" w:hAnsiTheme="minorHAnsi"/>
          <w:b/>
          <w:sz w:val="22"/>
          <w:szCs w:val="22"/>
        </w:rPr>
        <w:t>V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13982AD8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ODMĚNA</w:t>
      </w:r>
    </w:p>
    <w:p w14:paraId="4FB050F2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A1E41C2" w14:textId="516BC447" w:rsidR="00AD6476" w:rsidRPr="004E1DE4" w:rsidRDefault="006F5A62" w:rsidP="00E9154A">
      <w:pPr>
        <w:pStyle w:val="Odstavecseseznamem"/>
        <w:numPr>
          <w:ilvl w:val="0"/>
          <w:numId w:val="3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</w:t>
      </w:r>
      <w:r w:rsidRPr="00BB0585">
        <w:rPr>
          <w:rFonts w:asciiTheme="minorHAnsi" w:hAnsiTheme="minorHAnsi"/>
          <w:sz w:val="22"/>
          <w:szCs w:val="22"/>
        </w:rPr>
        <w:t xml:space="preserve">na </w:t>
      </w:r>
      <w:r w:rsidR="00AD6476" w:rsidRPr="00BB0585">
        <w:rPr>
          <w:rFonts w:asciiTheme="minorHAnsi" w:hAnsiTheme="minorHAnsi"/>
          <w:sz w:val="22"/>
          <w:szCs w:val="22"/>
        </w:rPr>
        <w:t xml:space="preserve">za provádění </w:t>
      </w:r>
      <w:r w:rsidR="00A07988">
        <w:rPr>
          <w:rFonts w:asciiTheme="minorHAnsi" w:hAnsiTheme="minorHAnsi"/>
          <w:sz w:val="22"/>
          <w:szCs w:val="22"/>
        </w:rPr>
        <w:t xml:space="preserve">činnosti </w:t>
      </w:r>
      <w:r w:rsidR="00D25DC0">
        <w:rPr>
          <w:rFonts w:asciiTheme="minorHAnsi" w:hAnsiTheme="minorHAnsi"/>
          <w:sz w:val="22"/>
          <w:szCs w:val="22"/>
        </w:rPr>
        <w:t>metodičky</w:t>
      </w:r>
      <w:r w:rsidR="00AD6476" w:rsidRPr="00BB0585">
        <w:rPr>
          <w:rFonts w:asciiTheme="minorHAnsi" w:hAnsiTheme="minorHAnsi"/>
          <w:sz w:val="22"/>
          <w:szCs w:val="22"/>
        </w:rPr>
        <w:t xml:space="preserve"> je sta</w:t>
      </w:r>
      <w:r w:rsidR="00AD6476" w:rsidRPr="004E1DE4">
        <w:rPr>
          <w:rFonts w:asciiTheme="minorHAnsi" w:hAnsiTheme="minorHAnsi"/>
          <w:sz w:val="22"/>
          <w:szCs w:val="22"/>
        </w:rPr>
        <w:t>novena smluvně, jako hodinová sazba</w:t>
      </w:r>
      <w:r w:rsidR="006A0EED" w:rsidRPr="004E1DE4">
        <w:rPr>
          <w:rFonts w:asciiTheme="minorHAnsi" w:hAnsiTheme="minorHAnsi"/>
          <w:sz w:val="22"/>
          <w:szCs w:val="22"/>
        </w:rPr>
        <w:t>.</w:t>
      </w:r>
      <w:r w:rsidR="00AD6476" w:rsidRPr="004E1DE4">
        <w:rPr>
          <w:rFonts w:asciiTheme="minorHAnsi" w:hAnsiTheme="minorHAnsi"/>
          <w:sz w:val="22"/>
          <w:szCs w:val="22"/>
        </w:rPr>
        <w:t xml:space="preserve"> </w:t>
      </w:r>
    </w:p>
    <w:p w14:paraId="35CD9442" w14:textId="77777777" w:rsidR="006A0EED" w:rsidRPr="00F92563" w:rsidRDefault="006F5A62" w:rsidP="000748EA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Odměna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Pr="004E1DE4">
        <w:rPr>
          <w:rFonts w:asciiTheme="minorHAnsi" w:hAnsiTheme="minorHAnsi"/>
          <w:sz w:val="22"/>
          <w:szCs w:val="22"/>
        </w:rPr>
        <w:t xml:space="preserve">za poskytované </w:t>
      </w:r>
      <w:r w:rsidR="006A0EED" w:rsidRPr="004E1DE4">
        <w:rPr>
          <w:rFonts w:asciiTheme="minorHAnsi" w:hAnsiTheme="minorHAnsi"/>
          <w:sz w:val="22"/>
          <w:szCs w:val="22"/>
        </w:rPr>
        <w:t>služb</w:t>
      </w:r>
      <w:r w:rsidRPr="004E1DE4">
        <w:rPr>
          <w:rFonts w:asciiTheme="minorHAnsi" w:hAnsiTheme="minorHAnsi"/>
          <w:sz w:val="22"/>
          <w:szCs w:val="22"/>
        </w:rPr>
        <w:t>y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="006A0EED" w:rsidRPr="00F92563">
        <w:rPr>
          <w:rFonts w:asciiTheme="minorHAnsi" w:hAnsiTheme="minorHAnsi"/>
          <w:sz w:val="22"/>
          <w:szCs w:val="22"/>
        </w:rPr>
        <w:t xml:space="preserve">po dobu platnosti této </w:t>
      </w:r>
      <w:r w:rsidR="00D8399C" w:rsidRPr="00F92563">
        <w:rPr>
          <w:rFonts w:asciiTheme="minorHAnsi" w:hAnsiTheme="minorHAnsi"/>
          <w:sz w:val="22"/>
          <w:szCs w:val="22"/>
        </w:rPr>
        <w:t>Smlouv</w:t>
      </w:r>
      <w:r w:rsidR="006A0EED" w:rsidRPr="00F92563">
        <w:rPr>
          <w:rFonts w:asciiTheme="minorHAnsi" w:hAnsiTheme="minorHAnsi"/>
          <w:sz w:val="22"/>
          <w:szCs w:val="22"/>
        </w:rPr>
        <w:t>y činí:</w:t>
      </w:r>
    </w:p>
    <w:p w14:paraId="2ABD6738" w14:textId="402E39E4" w:rsidR="006A0EED" w:rsidRPr="005A4AD7" w:rsidRDefault="00D25DC0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A4AD7">
        <w:rPr>
          <w:rFonts w:asciiTheme="minorHAnsi" w:hAnsiTheme="minorHAnsi"/>
          <w:b/>
          <w:sz w:val="22"/>
          <w:szCs w:val="22"/>
          <w:u w:val="single"/>
        </w:rPr>
        <w:t>9</w:t>
      </w:r>
      <w:r w:rsidR="005A4AD7" w:rsidRPr="005A4AD7">
        <w:rPr>
          <w:rFonts w:asciiTheme="minorHAnsi" w:hAnsiTheme="minorHAnsi"/>
          <w:b/>
          <w:sz w:val="22"/>
          <w:szCs w:val="22"/>
          <w:u w:val="single"/>
        </w:rPr>
        <w:t>9</w:t>
      </w:r>
      <w:r w:rsidRPr="005A4AD7">
        <w:rPr>
          <w:rFonts w:asciiTheme="minorHAnsi" w:hAnsiTheme="minorHAnsi"/>
          <w:b/>
          <w:sz w:val="22"/>
          <w:szCs w:val="22"/>
          <w:u w:val="single"/>
        </w:rPr>
        <w:t>0</w:t>
      </w:r>
      <w:r w:rsidR="00B768B7" w:rsidRPr="005A4AD7">
        <w:rPr>
          <w:rFonts w:asciiTheme="minorHAnsi" w:hAnsiTheme="minorHAnsi"/>
          <w:b/>
          <w:sz w:val="22"/>
          <w:szCs w:val="22"/>
          <w:u w:val="single"/>
        </w:rPr>
        <w:t>,-</w:t>
      </w:r>
      <w:r w:rsidR="0045449C" w:rsidRPr="005A4AD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A0EED" w:rsidRPr="005A4AD7">
        <w:rPr>
          <w:rFonts w:asciiTheme="minorHAnsi" w:hAnsiTheme="minorHAnsi"/>
          <w:b/>
          <w:sz w:val="22"/>
          <w:szCs w:val="22"/>
          <w:u w:val="single"/>
        </w:rPr>
        <w:t xml:space="preserve">Kč/za </w:t>
      </w:r>
      <w:r w:rsidR="00360B13" w:rsidRPr="005A4AD7">
        <w:rPr>
          <w:rFonts w:asciiTheme="minorHAnsi" w:hAnsiTheme="minorHAnsi"/>
          <w:b/>
          <w:sz w:val="22"/>
          <w:szCs w:val="22"/>
          <w:u w:val="single"/>
        </w:rPr>
        <w:t>1</w:t>
      </w:r>
      <w:r w:rsidR="006A0EED" w:rsidRPr="005A4AD7">
        <w:rPr>
          <w:rFonts w:asciiTheme="minorHAnsi" w:hAnsiTheme="minorHAnsi"/>
          <w:b/>
          <w:sz w:val="22"/>
          <w:szCs w:val="22"/>
          <w:u w:val="single"/>
        </w:rPr>
        <w:t xml:space="preserve"> hodinu</w:t>
      </w:r>
    </w:p>
    <w:p w14:paraId="3F2D8E82" w14:textId="011B055A" w:rsidR="006A0EED" w:rsidRPr="00F92563" w:rsidRDefault="006A0EED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A4AD7">
        <w:rPr>
          <w:rFonts w:asciiTheme="minorHAnsi" w:hAnsiTheme="minorHAnsi"/>
          <w:b/>
          <w:sz w:val="22"/>
          <w:szCs w:val="22"/>
          <w:u w:val="single"/>
        </w:rPr>
        <w:t>(slovy:</w:t>
      </w:r>
      <w:r w:rsidR="00B768B7" w:rsidRPr="005A4AD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25DC0" w:rsidRPr="005A4AD7">
        <w:rPr>
          <w:rFonts w:asciiTheme="minorHAnsi" w:hAnsiTheme="minorHAnsi"/>
          <w:b/>
          <w:sz w:val="22"/>
          <w:szCs w:val="22"/>
          <w:u w:val="single"/>
        </w:rPr>
        <w:t xml:space="preserve">devět set </w:t>
      </w:r>
      <w:r w:rsidR="005A4AD7" w:rsidRPr="005A4AD7">
        <w:rPr>
          <w:rFonts w:asciiTheme="minorHAnsi" w:hAnsiTheme="minorHAnsi"/>
          <w:b/>
          <w:sz w:val="22"/>
          <w:szCs w:val="22"/>
          <w:u w:val="single"/>
        </w:rPr>
        <w:t>deva</w:t>
      </w:r>
      <w:r w:rsidR="00D25DC0" w:rsidRPr="005A4AD7">
        <w:rPr>
          <w:rFonts w:asciiTheme="minorHAnsi" w:hAnsiTheme="minorHAnsi"/>
          <w:b/>
          <w:sz w:val="22"/>
          <w:szCs w:val="22"/>
          <w:u w:val="single"/>
        </w:rPr>
        <w:t xml:space="preserve">desát </w:t>
      </w:r>
      <w:r w:rsidR="00DB7A4B" w:rsidRPr="005A4AD7">
        <w:rPr>
          <w:rFonts w:asciiTheme="minorHAnsi" w:hAnsiTheme="minorHAnsi"/>
          <w:b/>
          <w:sz w:val="22"/>
          <w:szCs w:val="22"/>
          <w:u w:val="single"/>
        </w:rPr>
        <w:t>korun českých</w:t>
      </w:r>
      <w:r w:rsidRPr="005A4AD7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51C0EFC9" w14:textId="77777777" w:rsidR="006A0EED" w:rsidRPr="00F92563" w:rsidRDefault="00422C4E" w:rsidP="000748EA">
      <w:p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F92563">
        <w:rPr>
          <w:rFonts w:asciiTheme="minorHAnsi" w:hAnsiTheme="minorHAnsi"/>
          <w:sz w:val="22"/>
          <w:szCs w:val="22"/>
        </w:rPr>
        <w:t xml:space="preserve">       </w:t>
      </w:r>
      <w:r w:rsidR="006A0EED" w:rsidRPr="00F92563">
        <w:rPr>
          <w:rFonts w:asciiTheme="minorHAnsi" w:hAnsiTheme="minorHAnsi"/>
          <w:sz w:val="22"/>
          <w:szCs w:val="22"/>
        </w:rPr>
        <w:t>Uvedená částka je stanovena jako cena bez DPH.</w:t>
      </w:r>
    </w:p>
    <w:p w14:paraId="71BBD4B3" w14:textId="29A5BDED" w:rsidR="00B768B7" w:rsidRPr="00D77BF5" w:rsidRDefault="00B768B7" w:rsidP="000D148B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92563">
        <w:rPr>
          <w:rFonts w:asciiTheme="minorHAnsi" w:hAnsiTheme="minorHAnsi"/>
          <w:sz w:val="22"/>
          <w:szCs w:val="22"/>
        </w:rPr>
        <w:t xml:space="preserve">Celková částka za dobu trvání této </w:t>
      </w:r>
      <w:r w:rsidR="00D8399C" w:rsidRPr="00F92563">
        <w:rPr>
          <w:rFonts w:asciiTheme="minorHAnsi" w:hAnsiTheme="minorHAnsi"/>
          <w:sz w:val="22"/>
          <w:szCs w:val="22"/>
        </w:rPr>
        <w:t>Smlouv</w:t>
      </w:r>
      <w:r w:rsidRPr="00F92563">
        <w:rPr>
          <w:rFonts w:asciiTheme="minorHAnsi" w:hAnsiTheme="minorHAnsi"/>
          <w:sz w:val="22"/>
          <w:szCs w:val="22"/>
        </w:rPr>
        <w:t>y nepřekroč</w:t>
      </w:r>
      <w:r w:rsidRPr="00D77BF5">
        <w:rPr>
          <w:rFonts w:asciiTheme="minorHAnsi" w:hAnsiTheme="minorHAnsi"/>
          <w:sz w:val="22"/>
          <w:szCs w:val="22"/>
        </w:rPr>
        <w:t xml:space="preserve">í částku </w:t>
      </w:r>
      <w:proofErr w:type="gramStart"/>
      <w:r w:rsidR="00422C4E" w:rsidRPr="00D77BF5">
        <w:rPr>
          <w:rFonts w:asciiTheme="minorHAnsi" w:hAnsiTheme="minorHAnsi"/>
          <w:sz w:val="22"/>
          <w:szCs w:val="22"/>
        </w:rPr>
        <w:t>2</w:t>
      </w:r>
      <w:r w:rsidR="005511B3" w:rsidRPr="00D77BF5">
        <w:rPr>
          <w:rFonts w:asciiTheme="minorHAnsi" w:hAnsiTheme="minorHAnsi"/>
          <w:sz w:val="22"/>
          <w:szCs w:val="22"/>
        </w:rPr>
        <w:t>4</w:t>
      </w:r>
      <w:r w:rsidR="00D77BF5">
        <w:rPr>
          <w:rFonts w:asciiTheme="minorHAnsi" w:hAnsiTheme="minorHAnsi"/>
          <w:sz w:val="22"/>
          <w:szCs w:val="22"/>
        </w:rPr>
        <w:t>1</w:t>
      </w:r>
      <w:r w:rsidR="003222FA">
        <w:rPr>
          <w:rFonts w:asciiTheme="minorHAnsi" w:hAnsiTheme="minorHAnsi"/>
          <w:sz w:val="22"/>
          <w:szCs w:val="22"/>
        </w:rPr>
        <w:t>.</w:t>
      </w:r>
      <w:r w:rsidR="005511B3" w:rsidRPr="00D77BF5">
        <w:rPr>
          <w:rFonts w:asciiTheme="minorHAnsi" w:hAnsiTheme="minorHAnsi"/>
          <w:sz w:val="22"/>
          <w:szCs w:val="22"/>
        </w:rPr>
        <w:t>0</w:t>
      </w:r>
      <w:r w:rsidR="00A15EFB" w:rsidRPr="00D77BF5">
        <w:rPr>
          <w:rFonts w:asciiTheme="minorHAnsi" w:hAnsiTheme="minorHAnsi"/>
          <w:sz w:val="22"/>
          <w:szCs w:val="22"/>
        </w:rPr>
        <w:t>00</w:t>
      </w:r>
      <w:r w:rsidRPr="00D77BF5">
        <w:rPr>
          <w:rFonts w:asciiTheme="minorHAnsi" w:hAnsiTheme="minorHAnsi"/>
          <w:sz w:val="22"/>
          <w:szCs w:val="22"/>
        </w:rPr>
        <w:t>,-</w:t>
      </w:r>
      <w:proofErr w:type="gramEnd"/>
      <w:r w:rsidR="00D40269" w:rsidRPr="00D77BF5">
        <w:rPr>
          <w:rFonts w:asciiTheme="minorHAnsi" w:hAnsiTheme="minorHAnsi"/>
          <w:sz w:val="22"/>
          <w:szCs w:val="22"/>
        </w:rPr>
        <w:t xml:space="preserve"> </w:t>
      </w:r>
      <w:r w:rsidRPr="00D77BF5">
        <w:rPr>
          <w:rFonts w:asciiTheme="minorHAnsi" w:hAnsiTheme="minorHAnsi"/>
          <w:sz w:val="22"/>
          <w:szCs w:val="22"/>
        </w:rPr>
        <w:t>Kč</w:t>
      </w:r>
      <w:r w:rsidR="00B85382" w:rsidRPr="00D77BF5">
        <w:rPr>
          <w:rFonts w:asciiTheme="minorHAnsi" w:hAnsiTheme="minorHAnsi"/>
          <w:sz w:val="22"/>
          <w:szCs w:val="22"/>
        </w:rPr>
        <w:t>.</w:t>
      </w:r>
    </w:p>
    <w:p w14:paraId="4DDBB955" w14:textId="77777777" w:rsidR="00D026D5" w:rsidRDefault="00D026D5" w:rsidP="00D026D5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161D7B6" w14:textId="77777777" w:rsidR="006A0EED" w:rsidRPr="00D026D5" w:rsidRDefault="006A0EED" w:rsidP="000D148B">
      <w:pPr>
        <w:pStyle w:val="Odstavecseseznamem"/>
        <w:numPr>
          <w:ilvl w:val="0"/>
          <w:numId w:val="34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026D5">
        <w:rPr>
          <w:rFonts w:asciiTheme="minorHAnsi" w:hAnsiTheme="minorHAnsi"/>
          <w:sz w:val="22"/>
          <w:szCs w:val="22"/>
        </w:rPr>
        <w:t xml:space="preserve">Celková </w:t>
      </w:r>
      <w:r w:rsidR="006F5A62" w:rsidRPr="00D026D5">
        <w:rPr>
          <w:rFonts w:asciiTheme="minorHAnsi" w:hAnsiTheme="minorHAnsi"/>
          <w:sz w:val="22"/>
          <w:szCs w:val="22"/>
        </w:rPr>
        <w:t>odměna</w:t>
      </w:r>
      <w:r w:rsidRPr="00D026D5">
        <w:rPr>
          <w:rFonts w:asciiTheme="minorHAnsi" w:hAnsiTheme="minorHAnsi"/>
          <w:sz w:val="22"/>
          <w:szCs w:val="22"/>
        </w:rPr>
        <w:t xml:space="preserve"> za jeden kalendářní měsíc bude součinem zá</w:t>
      </w:r>
      <w:r w:rsidR="004E1DE4" w:rsidRPr="00D026D5">
        <w:rPr>
          <w:rFonts w:asciiTheme="minorHAnsi" w:hAnsiTheme="minorHAnsi"/>
          <w:sz w:val="22"/>
          <w:szCs w:val="22"/>
        </w:rPr>
        <w:t>kladní hodinové sazby uvedené v </w:t>
      </w:r>
      <w:r w:rsidRPr="00D026D5">
        <w:rPr>
          <w:rFonts w:asciiTheme="minorHAnsi" w:hAnsiTheme="minorHAnsi"/>
          <w:sz w:val="22"/>
          <w:szCs w:val="22"/>
        </w:rPr>
        <w:t xml:space="preserve">odst. 2. tohoto článku a počtu </w:t>
      </w:r>
      <w:r w:rsidR="00E5710A" w:rsidRPr="00D026D5">
        <w:rPr>
          <w:rFonts w:asciiTheme="minorHAnsi" w:hAnsiTheme="minorHAnsi"/>
          <w:sz w:val="22"/>
          <w:szCs w:val="22"/>
        </w:rPr>
        <w:t>odpracovaných</w:t>
      </w:r>
      <w:r w:rsidRPr="00D026D5">
        <w:rPr>
          <w:rFonts w:asciiTheme="minorHAnsi" w:hAnsiTheme="minorHAnsi"/>
          <w:sz w:val="22"/>
          <w:szCs w:val="22"/>
        </w:rPr>
        <w:t xml:space="preserve"> hodin. Tato částka bude poukázána na základě daňového dokladu – faktury (dále jen: „faktura“) na účet </w:t>
      </w:r>
      <w:r w:rsidR="00E818A7" w:rsidRPr="00D026D5">
        <w:rPr>
          <w:rFonts w:asciiTheme="minorHAnsi" w:hAnsiTheme="minorHAnsi"/>
          <w:sz w:val="22"/>
          <w:szCs w:val="22"/>
        </w:rPr>
        <w:t>Poskytovatel</w:t>
      </w:r>
      <w:r w:rsidR="00B85382" w:rsidRPr="00D026D5">
        <w:rPr>
          <w:rFonts w:asciiTheme="minorHAnsi" w:hAnsiTheme="minorHAnsi"/>
          <w:sz w:val="22"/>
          <w:szCs w:val="22"/>
        </w:rPr>
        <w:t>e</w:t>
      </w:r>
      <w:r w:rsidRPr="00D026D5">
        <w:rPr>
          <w:rFonts w:asciiTheme="minorHAnsi" w:hAnsiTheme="minorHAnsi"/>
          <w:sz w:val="22"/>
          <w:szCs w:val="22"/>
        </w:rPr>
        <w:t xml:space="preserve"> za podmínek uvedených v tomto článku.</w:t>
      </w:r>
    </w:p>
    <w:p w14:paraId="219D0ED3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5</w:t>
      </w:r>
      <w:r w:rsidR="006A0EED" w:rsidRPr="00E818A7">
        <w:rPr>
          <w:rFonts w:asciiTheme="minorHAnsi" w:hAnsiTheme="minorHAnsi"/>
          <w:sz w:val="22"/>
          <w:szCs w:val="22"/>
        </w:rPr>
        <w:t xml:space="preserve">. Právo vystavit fakturu, vzniká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následující den po ukončení každého kalendářního měsíce.</w:t>
      </w:r>
    </w:p>
    <w:p w14:paraId="214E86DA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6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6F5A62" w:rsidRPr="00E818A7">
        <w:rPr>
          <w:rFonts w:asciiTheme="minorHAnsi" w:hAnsiTheme="minorHAnsi"/>
          <w:sz w:val="22"/>
          <w:szCs w:val="22"/>
        </w:rPr>
        <w:t>Výkaz o p</w:t>
      </w:r>
      <w:r w:rsidR="006A0EED" w:rsidRPr="00E818A7">
        <w:rPr>
          <w:rFonts w:asciiTheme="minorHAnsi" w:hAnsiTheme="minorHAnsi"/>
          <w:sz w:val="22"/>
          <w:szCs w:val="22"/>
        </w:rPr>
        <w:t>očt</w:t>
      </w:r>
      <w:r w:rsidR="000C3F40" w:rsidRPr="00E818A7">
        <w:rPr>
          <w:rFonts w:asciiTheme="minorHAnsi" w:hAnsiTheme="minorHAnsi"/>
          <w:sz w:val="22"/>
          <w:szCs w:val="22"/>
        </w:rPr>
        <w:t>u</w:t>
      </w:r>
      <w:r w:rsidR="006A0EED" w:rsidRPr="00E818A7">
        <w:rPr>
          <w:rFonts w:asciiTheme="minorHAnsi" w:hAnsiTheme="minorHAnsi"/>
          <w:sz w:val="22"/>
          <w:szCs w:val="22"/>
        </w:rPr>
        <w:t xml:space="preserve"> odpracovaných hodin a specifikaci prováděných služeb, jako doklad pro vystavení faktury</w:t>
      </w:r>
      <w:r w:rsidR="00711445">
        <w:rPr>
          <w:rFonts w:asciiTheme="minorHAnsi" w:hAnsiTheme="minorHAnsi"/>
          <w:sz w:val="22"/>
          <w:szCs w:val="22"/>
        </w:rPr>
        <w:t>,</w:t>
      </w:r>
      <w:r w:rsidR="006A0EED" w:rsidRPr="00E818A7">
        <w:rPr>
          <w:rFonts w:asciiTheme="minorHAnsi" w:hAnsiTheme="minorHAnsi"/>
          <w:sz w:val="22"/>
          <w:szCs w:val="22"/>
        </w:rPr>
        <w:t xml:space="preserve"> bude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odsouhlasovat a potvrzovat </w:t>
      </w:r>
      <w:r w:rsidR="00303C04" w:rsidRPr="00E818A7">
        <w:rPr>
          <w:rFonts w:asciiTheme="minorHAnsi" w:hAnsiTheme="minorHAnsi"/>
          <w:sz w:val="22"/>
          <w:szCs w:val="22"/>
        </w:rPr>
        <w:t xml:space="preserve">oprávněná osoba uvedená v článku </w:t>
      </w:r>
      <w:r w:rsidR="00422C4E">
        <w:rPr>
          <w:rFonts w:asciiTheme="minorHAnsi" w:hAnsiTheme="minorHAnsi"/>
          <w:sz w:val="22"/>
          <w:szCs w:val="22"/>
        </w:rPr>
        <w:t>III</w:t>
      </w:r>
      <w:r w:rsidR="00303C04" w:rsidRPr="00E818A7">
        <w:rPr>
          <w:rFonts w:asciiTheme="minorHAnsi" w:hAnsiTheme="minorHAnsi"/>
          <w:sz w:val="22"/>
          <w:szCs w:val="22"/>
        </w:rPr>
        <w:t xml:space="preserve">. odstavec </w:t>
      </w:r>
      <w:r w:rsidR="00E5710A">
        <w:rPr>
          <w:rFonts w:asciiTheme="minorHAnsi" w:hAnsiTheme="minorHAnsi"/>
          <w:sz w:val="22"/>
          <w:szCs w:val="22"/>
        </w:rPr>
        <w:t>5</w:t>
      </w:r>
      <w:r w:rsidR="00303C04" w:rsidRPr="00E818A7">
        <w:rPr>
          <w:rFonts w:asciiTheme="minorHAnsi" w:hAnsiTheme="minorHAnsi"/>
          <w:sz w:val="22"/>
          <w:szCs w:val="22"/>
        </w:rPr>
        <w:t xml:space="preserve">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303C04" w:rsidRPr="00E818A7">
        <w:rPr>
          <w:rFonts w:asciiTheme="minorHAnsi" w:hAnsiTheme="minorHAnsi"/>
          <w:sz w:val="22"/>
          <w:szCs w:val="22"/>
        </w:rPr>
        <w:t>y.</w:t>
      </w:r>
      <w:r w:rsidR="006F5A62" w:rsidRPr="00E818A7">
        <w:rPr>
          <w:rFonts w:asciiTheme="minorHAnsi" w:hAnsiTheme="minorHAnsi"/>
          <w:sz w:val="22"/>
          <w:szCs w:val="22"/>
        </w:rPr>
        <w:t xml:space="preserve"> </w:t>
      </w:r>
    </w:p>
    <w:p w14:paraId="5C982223" w14:textId="77777777" w:rsidR="006F5A62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7</w:t>
      </w:r>
      <w:r w:rsidR="006F5A62" w:rsidRPr="00E818A7">
        <w:rPr>
          <w:rFonts w:asciiTheme="minorHAnsi" w:hAnsiTheme="minorHAnsi"/>
          <w:sz w:val="22"/>
          <w:szCs w:val="22"/>
        </w:rPr>
        <w:t>. V</w:t>
      </w:r>
      <w:r w:rsidR="00422C4E">
        <w:rPr>
          <w:rFonts w:asciiTheme="minorHAnsi" w:hAnsiTheme="minorHAnsi"/>
          <w:sz w:val="22"/>
          <w:szCs w:val="22"/>
        </w:rPr>
        <w:t>ý</w:t>
      </w:r>
      <w:r w:rsidR="006F5A62" w:rsidRPr="00E818A7">
        <w:rPr>
          <w:rFonts w:asciiTheme="minorHAnsi" w:hAnsiTheme="minorHAnsi"/>
          <w:sz w:val="22"/>
          <w:szCs w:val="22"/>
        </w:rPr>
        <w:t>k</w:t>
      </w:r>
      <w:r w:rsidR="00422C4E">
        <w:rPr>
          <w:rFonts w:asciiTheme="minorHAnsi" w:hAnsiTheme="minorHAnsi"/>
          <w:sz w:val="22"/>
          <w:szCs w:val="22"/>
        </w:rPr>
        <w:t>a</w:t>
      </w:r>
      <w:r w:rsidR="006F5A62" w:rsidRPr="00E818A7">
        <w:rPr>
          <w:rFonts w:asciiTheme="minorHAnsi" w:hAnsiTheme="minorHAnsi"/>
          <w:sz w:val="22"/>
          <w:szCs w:val="22"/>
        </w:rPr>
        <w:t>z hodin a specifikace prováděných služeb je nedílnou součástí faktury jako příloha.</w:t>
      </w:r>
    </w:p>
    <w:p w14:paraId="53627F1A" w14:textId="77777777" w:rsidR="006A0EED" w:rsidRPr="00E818A7" w:rsidRDefault="00A9740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8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6F5A62" w:rsidRPr="00E818A7">
        <w:rPr>
          <w:rFonts w:asciiTheme="minorHAnsi" w:hAnsiTheme="minorHAnsi"/>
          <w:sz w:val="22"/>
          <w:szCs w:val="22"/>
        </w:rPr>
        <w:t>Odměna</w:t>
      </w:r>
      <w:r w:rsidR="006A0EED" w:rsidRPr="00E818A7">
        <w:rPr>
          <w:rFonts w:asciiTheme="minorHAnsi" w:hAnsiTheme="minorHAnsi"/>
          <w:sz w:val="22"/>
          <w:szCs w:val="22"/>
        </w:rPr>
        <w:t xml:space="preserve"> uvedená v odstavci 2 </w:t>
      </w:r>
      <w:r w:rsidR="00B85382">
        <w:rPr>
          <w:rFonts w:asciiTheme="minorHAnsi" w:hAnsiTheme="minorHAnsi"/>
          <w:sz w:val="22"/>
          <w:szCs w:val="22"/>
        </w:rPr>
        <w:t xml:space="preserve">a 3 </w:t>
      </w:r>
      <w:r w:rsidR="006A0EED" w:rsidRPr="00E818A7">
        <w:rPr>
          <w:rFonts w:asciiTheme="minorHAnsi" w:hAnsiTheme="minorHAnsi"/>
          <w:sz w:val="22"/>
          <w:szCs w:val="22"/>
        </w:rPr>
        <w:t xml:space="preserve">tohoto článku je </w:t>
      </w:r>
      <w:r w:rsidR="00B768B7" w:rsidRPr="00E818A7">
        <w:rPr>
          <w:rFonts w:asciiTheme="minorHAnsi" w:hAnsiTheme="minorHAnsi"/>
          <w:sz w:val="22"/>
          <w:szCs w:val="22"/>
        </w:rPr>
        <w:t xml:space="preserve">odměnou </w:t>
      </w:r>
      <w:r w:rsidR="006A0EED" w:rsidRPr="00E818A7">
        <w:rPr>
          <w:rFonts w:asciiTheme="minorHAnsi" w:hAnsiTheme="minorHAnsi"/>
          <w:sz w:val="22"/>
          <w:szCs w:val="22"/>
        </w:rPr>
        <w:t xml:space="preserve">nepřekročitelnou </w:t>
      </w:r>
      <w:r w:rsidR="00833173">
        <w:rPr>
          <w:rFonts w:asciiTheme="minorHAnsi" w:hAnsiTheme="minorHAnsi"/>
          <w:sz w:val="22"/>
          <w:szCs w:val="22"/>
        </w:rPr>
        <w:t xml:space="preserve">a nejvýše přípustnou </w:t>
      </w:r>
      <w:r w:rsidR="006A0EED" w:rsidRPr="00E818A7">
        <w:rPr>
          <w:rFonts w:asciiTheme="minorHAnsi" w:hAnsiTheme="minorHAnsi"/>
          <w:sz w:val="22"/>
          <w:szCs w:val="22"/>
        </w:rPr>
        <w:t xml:space="preserve">a platí po celou dobu platnosti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6A0EED" w:rsidRPr="00E818A7">
        <w:rPr>
          <w:rFonts w:asciiTheme="minorHAnsi" w:hAnsiTheme="minorHAnsi"/>
          <w:sz w:val="22"/>
          <w:szCs w:val="22"/>
        </w:rPr>
        <w:t>y.</w:t>
      </w:r>
    </w:p>
    <w:p w14:paraId="04B2FDA3" w14:textId="77777777" w:rsidR="00E03932" w:rsidRPr="004B4828" w:rsidRDefault="00A97407" w:rsidP="000748EA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lastRenderedPageBreak/>
        <w:t>9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Odměna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 za provedené služby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dle tohoto článku odst. 1. zahrnuje veškeré vynaložené náklady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poskytovatele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spojené s plněním této smlouvy a se zajištěním dalších dokumentů apod., které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použije pro úspěšný průběh plnění předmětu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této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smlouvy.</w:t>
      </w:r>
    </w:p>
    <w:p w14:paraId="61B90CFC" w14:textId="77777777" w:rsidR="00D90095" w:rsidRPr="00E818A7" w:rsidRDefault="00A97407" w:rsidP="00D026D5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284" w:hanging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>10</w:t>
      </w:r>
      <w:r w:rsidR="006A0EED" w:rsidRPr="00E818A7">
        <w:rPr>
          <w:rFonts w:asciiTheme="minorHAnsi" w:hAnsiTheme="minorHAnsi" w:cs="Times New Roman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Faktura musí obsahovat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 náležitosti daňového dokladu dle § 11 zák. č. 563/ 1991 Sb., o účetnictví,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t>náležitosti stanovené v § 29 zákona č. 235/2004 Sb., o dani z přidané hodnoty, a § 435 občanského zákoníku, to vše ve znění pozdějších předpisů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Nebude-li faktura obsahovat zákonem stanovené náležitosti daňového dokladu nebo bude-li obsahovat chybné údaje, </w:t>
      </w:r>
      <w:r w:rsidR="006F5A62" w:rsidRPr="00D8399C">
        <w:rPr>
          <w:rFonts w:asciiTheme="minorHAnsi" w:hAnsiTheme="minorHAnsi" w:cs="Times New Roman"/>
          <w:sz w:val="22"/>
          <w:szCs w:val="22"/>
        </w:rPr>
        <w:t>popř. nebude-li přiložen výkaz o počtu vykázaných hodin a specifikace prováděných služeb</w:t>
      </w:r>
      <w:r w:rsidR="006F5A62" w:rsidRPr="00B85382">
        <w:rPr>
          <w:rFonts w:asciiTheme="minorHAnsi" w:hAnsiTheme="minorHAnsi" w:cs="Times New Roman"/>
          <w:sz w:val="22"/>
          <w:szCs w:val="22"/>
        </w:rPr>
        <w:t xml:space="preserve">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je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6F5A62" w:rsidRPr="00E818A7">
        <w:rPr>
          <w:rFonts w:asciiTheme="minorHAnsi" w:hAnsiTheme="minorHAnsi" w:cs="Times New Roman"/>
          <w:sz w:val="22"/>
          <w:szCs w:val="22"/>
        </w:rPr>
        <w:t xml:space="preserve"> oprávněn</w:t>
      </w:r>
      <w:r w:rsidR="00B85382">
        <w:rPr>
          <w:rFonts w:asciiTheme="minorHAnsi" w:hAnsiTheme="minorHAnsi" w:cs="Times New Roman"/>
          <w:sz w:val="22"/>
          <w:szCs w:val="22"/>
        </w:rPr>
        <w:t>o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fakturu vrátit ve lhůtě splatnosti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k přepracování. V tomto případě neplatí původní doba splatnosti, ale celá lhůta splatnosti běží znovu ode dne doručení opravené nebo nově vystavené faktury.</w:t>
      </w:r>
    </w:p>
    <w:p w14:paraId="13341749" w14:textId="77777777" w:rsidR="00D90095" w:rsidRPr="00E818A7" w:rsidRDefault="00B768B7" w:rsidP="000748EA">
      <w:pPr>
        <w:spacing w:after="120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1</w:t>
      </w:r>
      <w:r w:rsidR="00D90095" w:rsidRPr="00E818A7">
        <w:rPr>
          <w:rFonts w:asciiTheme="minorHAnsi" w:hAnsiTheme="minorHAnsi"/>
          <w:sz w:val="22"/>
          <w:szCs w:val="22"/>
        </w:rPr>
        <w:t>. Splatnost řádně vystavené faktury činí 30</w:t>
      </w:r>
      <w:r w:rsidR="00D90095" w:rsidRPr="00E818A7">
        <w:rPr>
          <w:rFonts w:asciiTheme="minorHAnsi" w:hAnsiTheme="minorHAnsi"/>
          <w:b/>
          <w:sz w:val="22"/>
          <w:szCs w:val="22"/>
        </w:rPr>
        <w:t xml:space="preserve"> </w:t>
      </w:r>
      <w:r w:rsidR="00D90095" w:rsidRPr="00E818A7">
        <w:rPr>
          <w:rFonts w:asciiTheme="minorHAnsi" w:hAnsiTheme="minorHAnsi"/>
          <w:sz w:val="22"/>
          <w:szCs w:val="22"/>
        </w:rPr>
        <w:t xml:space="preserve">kalendářních dnů od prokazatelného doručení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. Lhůta splatnosti se považuje za zachovanou, předá-li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 příkaz k úhradě faktury tři dny před uplynutím její splatnosti.</w:t>
      </w:r>
      <w:r w:rsidR="005F7471" w:rsidRPr="00E818A7">
        <w:rPr>
          <w:rFonts w:asciiTheme="minorHAnsi" w:hAnsiTheme="minorHAnsi"/>
          <w:sz w:val="22"/>
          <w:szCs w:val="22"/>
        </w:rPr>
        <w:t xml:space="preserve"> </w:t>
      </w:r>
    </w:p>
    <w:p w14:paraId="506E0909" w14:textId="77777777" w:rsidR="006A0EED" w:rsidRPr="00E818A7" w:rsidRDefault="00B768B7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2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6A0EED" w:rsidRPr="00E818A7">
        <w:rPr>
          <w:rFonts w:asciiTheme="minorHAnsi" w:hAnsiTheme="minorHAnsi"/>
          <w:sz w:val="22"/>
          <w:szCs w:val="22"/>
        </w:rPr>
        <w:t>se zavazuje zaslat (doručit) fakturu na adresu:</w:t>
      </w:r>
    </w:p>
    <w:p w14:paraId="285D7CFB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Česká republika, Ministerstvo průmyslu a obchodu</w:t>
      </w:r>
    </w:p>
    <w:p w14:paraId="25907371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>
        <w:rPr>
          <w:rFonts w:asciiTheme="minorHAnsi" w:hAnsiTheme="minorHAnsi"/>
          <w:sz w:val="22"/>
          <w:szCs w:val="22"/>
        </w:rPr>
        <w:t>Na Františku 32</w:t>
      </w:r>
    </w:p>
    <w:p w14:paraId="31A969C1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 w:rsidRPr="000748EA">
        <w:rPr>
          <w:rFonts w:asciiTheme="minorHAnsi" w:hAnsiTheme="minorHAnsi"/>
          <w:sz w:val="22"/>
          <w:szCs w:val="22"/>
        </w:rPr>
        <w:t>110 15 Praha 1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4B4AD154" w14:textId="77777777" w:rsidR="006A0EED" w:rsidRPr="00E818A7" w:rsidRDefault="004E1DE4" w:rsidP="000748EA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spacing w:after="12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A0EED" w:rsidRPr="00E818A7">
        <w:rPr>
          <w:rFonts w:asciiTheme="minorHAnsi" w:hAnsiTheme="minorHAnsi"/>
          <w:sz w:val="22"/>
          <w:szCs w:val="22"/>
        </w:rPr>
        <w:t xml:space="preserve">Smluvní strany se dohodly, že zálohy nebudou poskytovány a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A0EED" w:rsidRPr="00E818A7">
        <w:rPr>
          <w:rFonts w:asciiTheme="minorHAnsi" w:hAnsiTheme="minorHAnsi"/>
          <w:sz w:val="22"/>
          <w:szCs w:val="22"/>
        </w:rPr>
        <w:t xml:space="preserve"> není oprávněn požadovat jejich vyplacení.</w:t>
      </w:r>
    </w:p>
    <w:p w14:paraId="104D508C" w14:textId="77777777" w:rsidR="00AD6476" w:rsidRPr="00E818A7" w:rsidRDefault="00AD6476" w:rsidP="000748E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0117B3D9" w14:textId="77777777" w:rsidR="00B768B7" w:rsidRPr="00E818A7" w:rsidRDefault="00B768B7">
      <w:pPr>
        <w:jc w:val="both"/>
        <w:rPr>
          <w:rFonts w:asciiTheme="minorHAnsi" w:hAnsiTheme="minorHAnsi"/>
          <w:sz w:val="22"/>
          <w:szCs w:val="22"/>
        </w:rPr>
      </w:pPr>
    </w:p>
    <w:p w14:paraId="055B4D06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V.</w:t>
      </w:r>
    </w:p>
    <w:p w14:paraId="1AA693B5" w14:textId="77777777" w:rsidR="009A6E58" w:rsidRPr="00E818A7" w:rsidRDefault="009A6E58" w:rsidP="009A6E58">
      <w:pPr>
        <w:pStyle w:val="Nadpis2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</w:p>
    <w:p w14:paraId="037D5265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9CE9368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je povinen při plnění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postupovat podle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a to způsobem, aby bylo dosaženo pro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co nejlepších výsledků. </w:t>
      </w:r>
    </w:p>
    <w:p w14:paraId="04FA0151" w14:textId="77777777" w:rsidR="009A6E58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 sdělovat </w:t>
      </w:r>
      <w:r w:rsidR="000C3F40" w:rsidRPr="00E818A7">
        <w:rPr>
          <w:rFonts w:asciiTheme="minorHAnsi" w:hAnsiTheme="minorHAnsi"/>
          <w:sz w:val="22"/>
          <w:szCs w:val="22"/>
        </w:rPr>
        <w:t>MPO i</w:t>
      </w:r>
      <w:r w:rsidR="009A6E58" w:rsidRPr="00E818A7">
        <w:rPr>
          <w:rFonts w:asciiTheme="minorHAnsi" w:hAnsiTheme="minorHAnsi"/>
          <w:sz w:val="22"/>
          <w:szCs w:val="22"/>
        </w:rPr>
        <w:t xml:space="preserve"> zjištěné důležité okolnosti a</w:t>
      </w:r>
      <w:r w:rsidR="000748EA">
        <w:rPr>
          <w:rFonts w:asciiTheme="minorHAnsi" w:hAnsiTheme="minorHAnsi"/>
          <w:sz w:val="22"/>
          <w:szCs w:val="22"/>
        </w:rPr>
        <w:t xml:space="preserve"> skutečnosti, které souvisejí s </w:t>
      </w:r>
      <w:r w:rsidR="009A6E58" w:rsidRPr="00E818A7">
        <w:rPr>
          <w:rFonts w:asciiTheme="minorHAnsi" w:hAnsiTheme="minorHAnsi"/>
          <w:sz w:val="22"/>
          <w:szCs w:val="22"/>
        </w:rPr>
        <w:t xml:space="preserve">plněním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422C4E">
        <w:rPr>
          <w:rFonts w:asciiTheme="minorHAnsi" w:hAnsiTheme="minorHAnsi"/>
          <w:sz w:val="22"/>
          <w:szCs w:val="22"/>
        </w:rPr>
        <w:t>y.</w:t>
      </w:r>
    </w:p>
    <w:p w14:paraId="061121C6" w14:textId="77777777" w:rsidR="00422C4E" w:rsidRPr="00422C4E" w:rsidRDefault="00422C4E" w:rsidP="004E1DE4">
      <w:pPr>
        <w:pStyle w:val="Default"/>
        <w:numPr>
          <w:ilvl w:val="0"/>
          <w:numId w:val="36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předávat MPO rozpis předpokládaných hodin v daném měsíci a informovat MPO o plnění </w:t>
      </w:r>
      <w:r w:rsidR="00834AAF">
        <w:rPr>
          <w:rFonts w:asciiTheme="minorHAnsi" w:hAnsiTheme="minorHAnsi" w:cstheme="minorHAnsi"/>
          <w:color w:val="auto"/>
          <w:sz w:val="22"/>
          <w:szCs w:val="22"/>
        </w:rPr>
        <w:t>předmětu smlouvy</w:t>
      </w:r>
      <w:r>
        <w:rPr>
          <w:rFonts w:asciiTheme="minorHAnsi" w:hAnsiTheme="minorHAnsi" w:cstheme="minorHAnsi"/>
          <w:color w:val="auto"/>
          <w:sz w:val="22"/>
          <w:szCs w:val="22"/>
        </w:rPr>
        <w:t>, a to v měsíčních intervalech, případně na vyžádání MPO.</w:t>
      </w:r>
    </w:p>
    <w:p w14:paraId="5A4955E3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 </w:t>
      </w:r>
      <w:r w:rsidR="001F1000" w:rsidRPr="00E818A7">
        <w:rPr>
          <w:rFonts w:asciiTheme="minorHAnsi" w:hAnsiTheme="minorHAnsi"/>
          <w:sz w:val="22"/>
          <w:szCs w:val="22"/>
        </w:rPr>
        <w:t xml:space="preserve">zachovávat mlčenlivost a </w:t>
      </w:r>
      <w:r w:rsidR="009A6E58" w:rsidRPr="00E818A7">
        <w:rPr>
          <w:rFonts w:asciiTheme="minorHAnsi" w:hAnsiTheme="minorHAnsi"/>
          <w:sz w:val="22"/>
          <w:szCs w:val="22"/>
        </w:rPr>
        <w:t xml:space="preserve">nesdělovat žádné nepovolané osobě fyzické nebo právnické informace a skutečnosti, které se dozví v souvislosti s plněním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a to i po ukončení tohoto smluvního vztahu, pokud nebude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8E2669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>tohoto závazku písemně zproštěn.</w:t>
      </w:r>
    </w:p>
    <w:p w14:paraId="4A70BEB4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zavazuje, nepoužít bez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výsledky služeb souvisejících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ve prospěch své nebo třetí osoby bez písemného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.</w:t>
      </w:r>
    </w:p>
    <w:p w14:paraId="6250E60A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zavazuje, že v případě ukončení tohoto smluvního vztahu, ať již dohodou, odstoupením od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nebo výpovědí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vrátit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1F1000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veškeré poskytnuté písemnosti a dokumenty nejpozději k datu ukončení platnosti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</w:t>
      </w:r>
    </w:p>
    <w:p w14:paraId="549607FD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prohlašuje, že výsledky jeho služeb ve prospěch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nebudou zatíženy právy třetích osob. </w:t>
      </w:r>
    </w:p>
    <w:p w14:paraId="1ABD6681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1F1000" w:rsidRPr="00E818A7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se zavazuje plnit právní požadavky a povinnosti v souladu se zákonem č. 101/2000 Sb., o ochraně osobních údajů a o změně některých zákonů, ve znění pozdějších předpisů  v souvislosti se svojí činností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y. </w:t>
      </w: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 se současně zavazuje, že bude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y, postupovat v souladu s nařízením Evropského parlamentu a Rady (EU)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lastRenderedPageBreak/>
        <w:t>2016/679 ze dne 27. dubna 2016 o ochraně fyzických osob v souvislosti se zpracováním osobních údajů a o volném pohybu těchto údajů a o zrušení směrnice 95/46/ES („GDPR“).</w:t>
      </w:r>
    </w:p>
    <w:p w14:paraId="6F12246C" w14:textId="77777777" w:rsidR="000D148B" w:rsidRDefault="000D148B" w:rsidP="0045449C">
      <w:pPr>
        <w:rPr>
          <w:rFonts w:asciiTheme="minorHAnsi" w:hAnsiTheme="minorHAnsi"/>
          <w:b/>
          <w:sz w:val="22"/>
          <w:szCs w:val="22"/>
        </w:rPr>
      </w:pPr>
    </w:p>
    <w:p w14:paraId="260C40F7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VI.</w:t>
      </w:r>
    </w:p>
    <w:p w14:paraId="3F2515C7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ŘEŠENÍ SPORŮ</w:t>
      </w:r>
    </w:p>
    <w:p w14:paraId="0CC1492A" w14:textId="77777777" w:rsidR="009A6E58" w:rsidRPr="00E818A7" w:rsidRDefault="009A6E58" w:rsidP="009A6E58">
      <w:pPr>
        <w:rPr>
          <w:rFonts w:asciiTheme="minorHAnsi" w:hAnsiTheme="minorHAnsi"/>
          <w:sz w:val="22"/>
          <w:szCs w:val="22"/>
        </w:rPr>
      </w:pPr>
    </w:p>
    <w:p w14:paraId="6E2089E0" w14:textId="77777777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V případě vzniku sporu při provádění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nebo v přímé souvislosti s ní, zavazují se Smluvní strany snažit takový spor vyřešit nejprve smírně jednáním.</w:t>
      </w:r>
    </w:p>
    <w:p w14:paraId="71564A5C" w14:textId="77777777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Jestliže se spor nepodaří vyřešit smírně jednáním, bude spor předložen stranou dotčenou </w:t>
      </w:r>
      <w:r w:rsidR="00711445">
        <w:rPr>
          <w:rFonts w:asciiTheme="minorHAnsi" w:hAnsiTheme="minorHAnsi"/>
          <w:sz w:val="22"/>
          <w:szCs w:val="22"/>
        </w:rPr>
        <w:t>věcně a </w:t>
      </w:r>
      <w:r w:rsidR="000C3F40" w:rsidRPr="00E818A7">
        <w:rPr>
          <w:rFonts w:asciiTheme="minorHAnsi" w:hAnsiTheme="minorHAnsi"/>
          <w:sz w:val="22"/>
          <w:szCs w:val="22"/>
        </w:rPr>
        <w:t xml:space="preserve">místně příslušnému </w:t>
      </w:r>
      <w:r w:rsidRPr="00E818A7">
        <w:rPr>
          <w:rFonts w:asciiTheme="minorHAnsi" w:hAnsiTheme="minorHAnsi"/>
          <w:sz w:val="22"/>
          <w:szCs w:val="22"/>
        </w:rPr>
        <w:t xml:space="preserve">soudu k rozhodnutí. </w:t>
      </w:r>
    </w:p>
    <w:p w14:paraId="166FB285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56205EF9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32E85B50" w14:textId="77777777" w:rsidR="009A6E58" w:rsidRPr="00E818A7" w:rsidRDefault="009A6E58" w:rsidP="000748EA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Článek </w:t>
      </w:r>
      <w:r w:rsidR="00BC5647">
        <w:rPr>
          <w:rFonts w:asciiTheme="minorHAnsi" w:hAnsiTheme="minorHAnsi" w:cs="Times New Roman"/>
          <w:b/>
          <w:color w:val="auto"/>
          <w:sz w:val="22"/>
          <w:szCs w:val="22"/>
        </w:rPr>
        <w:t>VII</w:t>
      </w: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1703D246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SANKČNÍ UJEDNÁNÍ</w:t>
      </w:r>
    </w:p>
    <w:p w14:paraId="08A6827A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Pro případ porušení povinnosti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zachovávat mlčenlivost 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dle článku V. odstavec </w:t>
      </w:r>
      <w:r w:rsidR="00711445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této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y, 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se sjednává smluvní pokuta ve výši 10</w:t>
      </w:r>
      <w:r w:rsidR="00D61932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000</w:t>
      </w:r>
      <w:r w:rsidR="00D61932">
        <w:rPr>
          <w:rFonts w:asciiTheme="minorHAnsi" w:hAnsiTheme="minorHAnsi" w:cs="Times New Roman"/>
          <w:color w:val="auto"/>
          <w:sz w:val="22"/>
          <w:szCs w:val="22"/>
        </w:rPr>
        <w:t>,-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Kč, a to za každý jednotlivý případ.</w:t>
      </w:r>
    </w:p>
    <w:p w14:paraId="76E83AE3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Uhrazením smluvní pokuty není dotčeno právo poškozené smluvní strany domáhat se náhrady újm</w:t>
      </w:r>
      <w:r w:rsidRPr="00E818A7">
        <w:rPr>
          <w:rFonts w:asciiTheme="minorHAnsi" w:hAnsiTheme="minorHAnsi" w:cs="Times New Roman"/>
          <w:sz w:val="22"/>
          <w:szCs w:val="22"/>
        </w:rPr>
        <w:t>y, která jí vznikla porušením smluvní povinnosti, které se smluvní pokuta týká, a to v plné výši, tedy i ve výši přesahující smluvní pokutu. Uhrazená výše smluvní pokuty se nezapočítává do výše újmy, která má být uhrazena.</w:t>
      </w:r>
    </w:p>
    <w:p w14:paraId="46281BFD" w14:textId="77777777" w:rsidR="009A6E58" w:rsidRPr="00BC0BA1" w:rsidRDefault="009A6E58" w:rsidP="000748EA">
      <w:pPr>
        <w:pStyle w:val="Odstavecseseznamem"/>
        <w:widowControl w:val="0"/>
        <w:numPr>
          <w:ilvl w:val="0"/>
          <w:numId w:val="38"/>
        </w:numPr>
        <w:shd w:val="clear" w:color="auto" w:fill="FFFFFF"/>
        <w:spacing w:after="120"/>
        <w:ind w:left="357"/>
        <w:contextualSpacing w:val="0"/>
        <w:jc w:val="both"/>
        <w:rPr>
          <w:rFonts w:asciiTheme="minorHAnsi" w:hAnsiTheme="minorHAnsi" w:cs="Times New Roman"/>
          <w:spacing w:val="-12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</w:t>
      </w:r>
      <w:r w:rsidRPr="00BC0BA1">
        <w:rPr>
          <w:rFonts w:asciiTheme="minorHAnsi" w:hAnsiTheme="minorHAnsi" w:cs="Times New Roman"/>
          <w:sz w:val="22"/>
          <w:szCs w:val="22"/>
        </w:rPr>
        <w:t xml:space="preserve">V případě, že </w:t>
      </w:r>
      <w:r w:rsidR="000C3F40" w:rsidRPr="00BC0BA1">
        <w:rPr>
          <w:rFonts w:asciiTheme="minorHAnsi" w:hAnsiTheme="minorHAnsi" w:cs="Times New Roman"/>
          <w:sz w:val="22"/>
          <w:szCs w:val="22"/>
        </w:rPr>
        <w:t>MPO</w:t>
      </w:r>
      <w:r w:rsidRPr="00BC0BA1">
        <w:rPr>
          <w:rFonts w:asciiTheme="minorHAnsi" w:hAnsiTheme="minorHAnsi" w:cs="Times New Roman"/>
          <w:sz w:val="22"/>
          <w:szCs w:val="22"/>
        </w:rPr>
        <w:t xml:space="preserve"> bude v prodlení s úhradou faktury předložené k úhradě </w:t>
      </w:r>
      <w:r w:rsidR="00E818A7" w:rsidRPr="00BC0BA1">
        <w:rPr>
          <w:rFonts w:asciiTheme="minorHAnsi" w:hAnsiTheme="minorHAnsi" w:cs="Times New Roman"/>
          <w:sz w:val="22"/>
          <w:szCs w:val="22"/>
        </w:rPr>
        <w:t>Poskytovatel</w:t>
      </w:r>
      <w:r w:rsidR="00D8399C" w:rsidRPr="00BC0BA1">
        <w:rPr>
          <w:rFonts w:asciiTheme="minorHAnsi" w:hAnsiTheme="minorHAnsi" w:cs="Times New Roman"/>
          <w:sz w:val="22"/>
          <w:szCs w:val="22"/>
        </w:rPr>
        <w:t>e</w:t>
      </w:r>
      <w:r w:rsidR="001F1000" w:rsidRPr="00BC0BA1">
        <w:rPr>
          <w:rFonts w:asciiTheme="minorHAnsi" w:hAnsiTheme="minorHAnsi" w:cs="Times New Roman"/>
          <w:sz w:val="22"/>
          <w:szCs w:val="22"/>
        </w:rPr>
        <w:t>m,</w:t>
      </w:r>
      <w:r w:rsidRPr="00BC0BA1">
        <w:rPr>
          <w:rFonts w:asciiTheme="minorHAnsi" w:hAnsiTheme="minorHAnsi" w:cs="Times New Roman"/>
          <w:sz w:val="22"/>
          <w:szCs w:val="22"/>
        </w:rPr>
        <w:t xml:space="preserve"> sjednávají Smluvní strany úrok z prodlení v zákonné výši.</w:t>
      </w:r>
    </w:p>
    <w:p w14:paraId="0BC686C4" w14:textId="77777777" w:rsidR="009A6E58" w:rsidRPr="00BC0BA1" w:rsidRDefault="009A6E58" w:rsidP="000748EA">
      <w:pPr>
        <w:pStyle w:val="Odstavecseseznamem"/>
        <w:numPr>
          <w:ilvl w:val="0"/>
          <w:numId w:val="38"/>
        </w:numPr>
        <w:tabs>
          <w:tab w:val="left" w:pos="-426"/>
        </w:tabs>
        <w:overflowPunct w:val="0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BC0BA1">
        <w:rPr>
          <w:rFonts w:asciiTheme="minorHAnsi" w:hAnsiTheme="minorHAnsi" w:cs="Times New Roman"/>
          <w:sz w:val="22"/>
          <w:szCs w:val="22"/>
        </w:rPr>
        <w:t xml:space="preserve">Bude-li </w:t>
      </w:r>
      <w:r w:rsidR="00E818A7" w:rsidRPr="00BC0BA1">
        <w:rPr>
          <w:rFonts w:asciiTheme="minorHAnsi" w:hAnsiTheme="minorHAnsi" w:cs="Times New Roman"/>
          <w:sz w:val="22"/>
          <w:szCs w:val="22"/>
        </w:rPr>
        <w:t>Poskytovatel</w:t>
      </w:r>
      <w:r w:rsidRPr="00BC0BA1">
        <w:rPr>
          <w:rFonts w:asciiTheme="minorHAnsi" w:hAnsiTheme="minorHAnsi" w:cs="Times New Roman"/>
          <w:sz w:val="22"/>
          <w:szCs w:val="22"/>
        </w:rPr>
        <w:t xml:space="preserve"> v prodlení s plněním konkrétně dohodnutých lhůt</w:t>
      </w:r>
      <w:r w:rsidR="00FC5EE5" w:rsidRPr="00BC0BA1">
        <w:rPr>
          <w:rFonts w:asciiTheme="minorHAnsi" w:hAnsiTheme="minorHAnsi" w:cs="Times New Roman"/>
          <w:sz w:val="22"/>
          <w:szCs w:val="22"/>
        </w:rPr>
        <w:t xml:space="preserve"> dle článku III. odstavec 5 Smlouvy</w:t>
      </w:r>
      <w:r w:rsidRPr="00BC0BA1">
        <w:rPr>
          <w:rFonts w:asciiTheme="minorHAnsi" w:hAnsiTheme="minorHAnsi" w:cs="Times New Roman"/>
          <w:sz w:val="22"/>
          <w:szCs w:val="22"/>
        </w:rPr>
        <w:t xml:space="preserve">, vzniká </w:t>
      </w:r>
      <w:r w:rsidR="000C3F40" w:rsidRPr="00BC0BA1">
        <w:rPr>
          <w:rFonts w:asciiTheme="minorHAnsi" w:hAnsiTheme="minorHAnsi" w:cs="Times New Roman"/>
          <w:sz w:val="22"/>
          <w:szCs w:val="22"/>
        </w:rPr>
        <w:t xml:space="preserve">MPO </w:t>
      </w:r>
      <w:r w:rsidRPr="00BC0BA1">
        <w:rPr>
          <w:rFonts w:asciiTheme="minorHAnsi" w:hAnsiTheme="minorHAnsi" w:cs="Times New Roman"/>
          <w:sz w:val="22"/>
          <w:szCs w:val="22"/>
        </w:rPr>
        <w:t xml:space="preserve">právo na smluvní pokutu ve výši </w:t>
      </w:r>
      <w:proofErr w:type="gramStart"/>
      <w:r w:rsidR="000C3F40" w:rsidRPr="00BC0BA1">
        <w:rPr>
          <w:rFonts w:asciiTheme="minorHAnsi" w:hAnsiTheme="minorHAnsi" w:cs="Times New Roman"/>
          <w:sz w:val="22"/>
          <w:szCs w:val="22"/>
        </w:rPr>
        <w:t>1.000,-</w:t>
      </w:r>
      <w:proofErr w:type="gramEnd"/>
      <w:r w:rsidR="00CD6208" w:rsidRPr="00BC0BA1">
        <w:rPr>
          <w:rFonts w:asciiTheme="minorHAnsi" w:hAnsiTheme="minorHAnsi" w:cs="Times New Roman"/>
          <w:sz w:val="22"/>
          <w:szCs w:val="22"/>
        </w:rPr>
        <w:t xml:space="preserve"> </w:t>
      </w:r>
      <w:r w:rsidR="000C3F40" w:rsidRPr="00BC0BA1">
        <w:rPr>
          <w:rFonts w:asciiTheme="minorHAnsi" w:hAnsiTheme="minorHAnsi" w:cs="Times New Roman"/>
          <w:sz w:val="22"/>
          <w:szCs w:val="22"/>
        </w:rPr>
        <w:t xml:space="preserve">Kč </w:t>
      </w:r>
      <w:r w:rsidRPr="00BC0BA1">
        <w:rPr>
          <w:rFonts w:asciiTheme="minorHAnsi" w:hAnsiTheme="minorHAnsi" w:cs="Times New Roman"/>
          <w:sz w:val="22"/>
          <w:szCs w:val="22"/>
        </w:rPr>
        <w:t xml:space="preserve">za každý den prodlení. </w:t>
      </w:r>
    </w:p>
    <w:p w14:paraId="5A2CB61D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>Zaplacením smluvní pokuty není dotčeno právo poškozené smluvní strany domáhat se náhrady škody či újmy, která jí vznikla porušením smluvní povinnosti, které se smluvní pokuta týká, v plné výši, a to i ve výši přesahující smluvní pokutu. Výše smluvních pokut se do výše náhrady škody či újmy nezapočítává.</w:t>
      </w:r>
    </w:p>
    <w:p w14:paraId="0053571F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 xml:space="preserve">Splatnost smluvní pokuty </w:t>
      </w:r>
      <w:r w:rsidRPr="00E818A7">
        <w:rPr>
          <w:rFonts w:asciiTheme="minorHAnsi" w:hAnsiTheme="minorHAnsi" w:cs="Tahoma"/>
          <w:sz w:val="22"/>
          <w:szCs w:val="22"/>
        </w:rPr>
        <w:t xml:space="preserve">nebo úroku z prodlení </w:t>
      </w:r>
      <w:r w:rsidRPr="00E818A7">
        <w:rPr>
          <w:rFonts w:asciiTheme="minorHAnsi" w:hAnsiTheme="minorHAnsi" w:cs="Arial"/>
          <w:sz w:val="22"/>
          <w:szCs w:val="22"/>
        </w:rPr>
        <w:t>je 10 dnů od doručení písemné výzvy oprávněné smluvní strany k její úhradě straně povinné, a to bezhotovostním převodem na bankovní účet oprávněné smluvní strany.</w:t>
      </w:r>
    </w:p>
    <w:p w14:paraId="1841F8E9" w14:textId="77777777" w:rsidR="009A6E58" w:rsidRPr="00E818A7" w:rsidRDefault="009A6E58" w:rsidP="000748EA">
      <w:pPr>
        <w:jc w:val="both"/>
        <w:rPr>
          <w:rFonts w:asciiTheme="minorHAnsi" w:hAnsiTheme="minorHAnsi"/>
          <w:b/>
          <w:sz w:val="22"/>
          <w:szCs w:val="22"/>
        </w:rPr>
      </w:pPr>
    </w:p>
    <w:p w14:paraId="35F6C269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68D0E17" w14:textId="77777777" w:rsidR="009A6E58" w:rsidRPr="00E818A7" w:rsidRDefault="009A6E58" w:rsidP="000748EA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VIII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7C627380" w14:textId="77777777" w:rsidR="009A6E58" w:rsidRPr="00E818A7" w:rsidRDefault="009A6E58" w:rsidP="000748EA">
      <w:pPr>
        <w:keepNext/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USTANOVENÍ SPOLEČNÁ A ZÁVĚREČNÁ</w:t>
      </w:r>
    </w:p>
    <w:p w14:paraId="67F5EBF6" w14:textId="77777777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vyplývající z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nelze bez písemného souhlasu druhé smluvní strany převádět na třetí stranu.</w:t>
      </w:r>
    </w:p>
    <w:p w14:paraId="606A1CF3" w14:textId="77777777" w:rsidR="009A6E58" w:rsidRPr="00E818A7" w:rsidRDefault="009A6E58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748EA">
        <w:rPr>
          <w:rFonts w:asciiTheme="minorHAnsi" w:hAnsiTheme="minorHAnsi"/>
          <w:sz w:val="22"/>
          <w:szCs w:val="22"/>
        </w:rPr>
        <w:t>Odpovědnost za škodu se řídí příslušnými ustanoveními občanského zákoníku, nestanoví-li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a jinak.</w:t>
      </w:r>
    </w:p>
    <w:p w14:paraId="61E57549" w14:textId="77777777" w:rsidR="009A6E58" w:rsidRPr="00E818A7" w:rsidRDefault="00E818A7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odpovídá za škodu,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vznikne v důsledku vadného plnění, a to v plném rozsahu. Za škodu se považuje i újma,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vznikla tím, že musel vynaložit náklady v důsledku porušení povinností </w:t>
      </w:r>
      <w:r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  <w:r w:rsidR="009A6E58" w:rsidRPr="00E818A7">
        <w:rPr>
          <w:rFonts w:asciiTheme="minorHAnsi" w:hAnsiTheme="minorHAnsi"/>
          <w:sz w:val="22"/>
          <w:szCs w:val="22"/>
        </w:rPr>
        <w:t xml:space="preserve">. </w:t>
      </w:r>
    </w:p>
    <w:p w14:paraId="3AD157A6" w14:textId="77777777" w:rsidR="009A6E58" w:rsidRPr="00E818A7" w:rsidRDefault="00E818A7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lastRenderedPageBreak/>
        <w:t>Poskytovatel</w:t>
      </w:r>
      <w:r w:rsidR="00C77ABB" w:rsidRPr="00E818A7">
        <w:rPr>
          <w:rFonts w:asciiTheme="minorHAnsi" w:hAnsiTheme="minorHAnsi" w:cs="Times New Roman"/>
          <w:sz w:val="22"/>
          <w:szCs w:val="22"/>
        </w:rPr>
        <w:t xml:space="preserve"> i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souhlasí s tím, že uzavřená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>a bude uveřejněna v plné</w:t>
      </w:r>
      <w:r w:rsidR="00A97407" w:rsidRPr="00E818A7">
        <w:rPr>
          <w:rFonts w:asciiTheme="minorHAnsi" w:hAnsiTheme="minorHAnsi" w:cs="Times New Roman"/>
          <w:sz w:val="22"/>
          <w:szCs w:val="22"/>
        </w:rPr>
        <w:t>m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znění v registru smluv podle zákona č. 340/2015 Sb., o zvláštních podmínkách účinnosti některých smluv, uveřejňování těchto smluv a o registru smluv (zákon o registru smluv), případně na dalších místech, na nich má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povinnost podle právního předpisu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u uveřejnit nebo zaevidovat. Uveřejnění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y v registru smluv zajistí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0C1C44E3" w14:textId="77777777" w:rsidR="009A6E58" w:rsidRPr="00E818A7" w:rsidRDefault="009A6E58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Smluvní strany přebírají riziko změny okolností ve smyslu § 1765 odst. 2 občanského zákoníku.</w:t>
      </w:r>
    </w:p>
    <w:p w14:paraId="338B7A2E" w14:textId="77777777" w:rsidR="009A6E58" w:rsidRPr="00E818A7" w:rsidRDefault="00D8399C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lze měnit anebo doplňovat pouze písemnými dodatky, takto označovanými a číslovanými vzestupnou řadou po dohodě Smluvních stran, podepsané oprávněnými zástupci smluvních stran uvedenými v záhlaví </w:t>
      </w: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 Jiná ujednání jsou neplatná.</w:t>
      </w:r>
    </w:p>
    <w:p w14:paraId="08DAF5A8" w14:textId="77777777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Smluvní vztahy touto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ou neupravené, nebo upravené jen částečně</w:t>
      </w:r>
      <w:r w:rsidR="00EA629D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se budou řídit příslušnými ustanovením zák. č.</w:t>
      </w:r>
      <w:r w:rsidR="0073161F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89/2012 Sb., občanský zákoník, ve znění pozdějších předpisů a předpisy prováděcí</w:t>
      </w:r>
      <w:r w:rsidR="001F1000" w:rsidRPr="00E818A7">
        <w:rPr>
          <w:rFonts w:asciiTheme="minorHAnsi" w:hAnsiTheme="minorHAnsi"/>
          <w:sz w:val="22"/>
          <w:szCs w:val="22"/>
        </w:rPr>
        <w:t>mi</w:t>
      </w:r>
      <w:r w:rsidRPr="00E818A7">
        <w:rPr>
          <w:rFonts w:asciiTheme="minorHAnsi" w:hAnsiTheme="minorHAnsi"/>
          <w:sz w:val="22"/>
          <w:szCs w:val="22"/>
        </w:rPr>
        <w:t>.</w:t>
      </w:r>
    </w:p>
    <w:p w14:paraId="530ED152" w14:textId="77777777" w:rsidR="009A6E58" w:rsidRDefault="009A6E58" w:rsidP="000748EA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V případě, že změnou právních předpisů se stane některé ustanovení neplatné, pak toto ustanovení se stane neúčinné, avšak ostatní ustanovení této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Pr="00E818A7">
        <w:rPr>
          <w:rFonts w:asciiTheme="minorHAnsi" w:hAnsiTheme="minorHAnsi" w:cs="Times New Roman"/>
          <w:sz w:val="22"/>
          <w:szCs w:val="22"/>
        </w:rPr>
        <w:t xml:space="preserve">y zůstanou v platnosti. Neplatné ustanovení pak smluvní strany nahradí jiným nejvíce odpovídajícím neplatnému ustanovení. </w:t>
      </w:r>
    </w:p>
    <w:p w14:paraId="7A8125D4" w14:textId="77777777" w:rsidR="009A6E58" w:rsidRPr="00E818A7" w:rsidRDefault="00D8399C" w:rsidP="000748EA">
      <w:pPr>
        <w:pStyle w:val="Zkladntext21"/>
        <w:numPr>
          <w:ilvl w:val="0"/>
          <w:numId w:val="40"/>
        </w:numPr>
        <w:tabs>
          <w:tab w:val="left" w:pos="426"/>
        </w:tabs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a se </w:t>
      </w:r>
      <w:r w:rsidR="009A6E58" w:rsidRPr="00797DA4">
        <w:rPr>
          <w:rFonts w:asciiTheme="minorHAnsi" w:hAnsiTheme="minorHAnsi"/>
          <w:sz w:val="22"/>
          <w:szCs w:val="22"/>
        </w:rPr>
        <w:t xml:space="preserve">vyhotovuje ve </w:t>
      </w:r>
      <w:r w:rsidR="00797DA4" w:rsidRPr="00797DA4">
        <w:rPr>
          <w:rFonts w:asciiTheme="minorHAnsi" w:hAnsiTheme="minorHAnsi"/>
          <w:sz w:val="22"/>
          <w:szCs w:val="22"/>
        </w:rPr>
        <w:t>2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dvou</w:t>
      </w:r>
      <w:r w:rsidR="009A6E58" w:rsidRPr="00797DA4">
        <w:rPr>
          <w:rFonts w:asciiTheme="minorHAnsi" w:hAnsiTheme="minorHAnsi"/>
          <w:sz w:val="22"/>
          <w:szCs w:val="22"/>
        </w:rPr>
        <w:t xml:space="preserve">) vyhotoveních v českém jazyce, s platností originálu, z nich každá ze smluvních stran obdrží </w:t>
      </w:r>
      <w:r w:rsidR="00797DA4" w:rsidRPr="00797DA4">
        <w:rPr>
          <w:rFonts w:asciiTheme="minorHAnsi" w:hAnsiTheme="minorHAnsi"/>
          <w:sz w:val="22"/>
          <w:szCs w:val="22"/>
        </w:rPr>
        <w:t>1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jeden</w:t>
      </w:r>
      <w:r w:rsidR="009A6E58" w:rsidRPr="00797DA4">
        <w:rPr>
          <w:rFonts w:asciiTheme="minorHAnsi" w:hAnsiTheme="minorHAnsi"/>
          <w:sz w:val="22"/>
          <w:szCs w:val="22"/>
        </w:rPr>
        <w:t>) výtisk.</w:t>
      </w:r>
    </w:p>
    <w:p w14:paraId="47953D90" w14:textId="77777777" w:rsidR="009A6E58" w:rsidRPr="00E818A7" w:rsidRDefault="000748EA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Smluvní strany prohlašují, že si tuto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přečetly a souhlasí s jejím obsahem, že tato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byla sepsána podle jejich pravé a svobodné vůle a nebyla uzavřena v tísni nebo za nápadně nevýhodných podmínek. Na důkaz toho připojují svoje podpisy.</w:t>
      </w:r>
    </w:p>
    <w:p w14:paraId="4367876B" w14:textId="77777777" w:rsidR="009A6E58" w:rsidRPr="00E818A7" w:rsidRDefault="009A6E58" w:rsidP="000748EA">
      <w:pPr>
        <w:spacing w:after="120"/>
        <w:rPr>
          <w:rFonts w:asciiTheme="minorHAnsi" w:hAnsiTheme="minorHAnsi"/>
          <w:sz w:val="22"/>
          <w:szCs w:val="22"/>
        </w:rPr>
      </w:pPr>
    </w:p>
    <w:p w14:paraId="75C2DFFF" w14:textId="77777777" w:rsidR="00A97407" w:rsidRPr="00E818A7" w:rsidRDefault="00A97407" w:rsidP="009A6E5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722"/>
        <w:gridCol w:w="3496"/>
      </w:tblGrid>
      <w:tr w:rsidR="009A6E58" w:rsidRPr="00E818A7" w14:paraId="05290FA7" w14:textId="77777777" w:rsidTr="001F1000">
        <w:tc>
          <w:tcPr>
            <w:tcW w:w="3376" w:type="dxa"/>
          </w:tcPr>
          <w:p w14:paraId="50182874" w14:textId="77777777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>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  <w:tc>
          <w:tcPr>
            <w:tcW w:w="1722" w:type="dxa"/>
          </w:tcPr>
          <w:p w14:paraId="49D4DCDB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</w:tcPr>
          <w:p w14:paraId="06299AEC" w14:textId="77777777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</w:tr>
      <w:tr w:rsidR="009A6E58" w:rsidRPr="00E818A7" w14:paraId="35264F0A" w14:textId="77777777" w:rsidTr="001F1000">
        <w:trPr>
          <w:cantSplit/>
          <w:trHeight w:val="1208"/>
        </w:trPr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134A2AD3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F599A20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4B7A7D50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58" w:rsidRPr="00E818A7" w14:paraId="59500D4D" w14:textId="77777777" w:rsidTr="001F1000">
        <w:trPr>
          <w:trHeight w:val="70"/>
        </w:trPr>
        <w:tc>
          <w:tcPr>
            <w:tcW w:w="3376" w:type="dxa"/>
            <w:tcBorders>
              <w:top w:val="single" w:sz="4" w:space="0" w:color="auto"/>
            </w:tcBorders>
          </w:tcPr>
          <w:p w14:paraId="19B2F87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E818A7">
              <w:rPr>
                <w:rFonts w:asciiTheme="minorHAnsi" w:hAnsiTheme="minorHAnsi"/>
                <w:sz w:val="22"/>
                <w:szCs w:val="22"/>
              </w:rPr>
              <w:t>Poskytovatel</w:t>
            </w:r>
            <w:r w:rsidR="00D8399C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01F2D22A" w14:textId="77777777" w:rsidR="009A6E58" w:rsidRPr="0079261E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5B753C12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3B8E5BD4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0C3F40" w:rsidRPr="00E818A7">
              <w:rPr>
                <w:rFonts w:asciiTheme="minorHAnsi" w:hAnsiTheme="minorHAnsi"/>
                <w:sz w:val="22"/>
                <w:szCs w:val="22"/>
              </w:rPr>
              <w:t>MPO</w:t>
            </w:r>
          </w:p>
          <w:p w14:paraId="5F65A3F6" w14:textId="77777777" w:rsidR="009A6E58" w:rsidRPr="00E818A7" w:rsidRDefault="009A6E58" w:rsidP="00AB3B30">
            <w:pPr>
              <w:pStyle w:val="Zhlav"/>
              <w:tabs>
                <w:tab w:val="center" w:pos="1985"/>
                <w:tab w:val="center" w:pos="6804"/>
              </w:tabs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F1B2341" w14:textId="77777777" w:rsidR="00AD6476" w:rsidRPr="00E818A7" w:rsidRDefault="00AD6476" w:rsidP="004E1DE4">
      <w:pPr>
        <w:spacing w:line="240" w:lineRule="exact"/>
        <w:rPr>
          <w:rFonts w:asciiTheme="minorHAnsi" w:hAnsiTheme="minorHAnsi"/>
          <w:sz w:val="22"/>
          <w:szCs w:val="22"/>
        </w:rPr>
      </w:pPr>
    </w:p>
    <w:sectPr w:rsidR="00AD6476" w:rsidRPr="00E818A7">
      <w:headerReference w:type="even" r:id="rId7"/>
      <w:footerReference w:type="default" r:id="rId8"/>
      <w:footerReference w:type="first" r:id="rId9"/>
      <w:pgSz w:w="11904" w:h="16834"/>
      <w:pgMar w:top="1417" w:right="1440" w:bottom="1417" w:left="144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3005" w14:textId="77777777" w:rsidR="0017047D" w:rsidRDefault="0017047D">
      <w:r>
        <w:separator/>
      </w:r>
    </w:p>
  </w:endnote>
  <w:endnote w:type="continuationSeparator" w:id="0">
    <w:p w14:paraId="13E28202" w14:textId="77777777" w:rsidR="0017047D" w:rsidRDefault="0017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115882"/>
      <w:docPartObj>
        <w:docPartGallery w:val="Page Numbers (Bottom of Page)"/>
        <w:docPartUnique/>
      </w:docPartObj>
    </w:sdtPr>
    <w:sdtEndPr/>
    <w:sdtContent>
      <w:p w14:paraId="1824C81E" w14:textId="77777777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DF520" w14:textId="77777777" w:rsidR="0085156E" w:rsidRDefault="00851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69539"/>
      <w:docPartObj>
        <w:docPartGallery w:val="Page Numbers (Bottom of Page)"/>
        <w:docPartUnique/>
      </w:docPartObj>
    </w:sdtPr>
    <w:sdtEndPr/>
    <w:sdtContent>
      <w:p w14:paraId="1508C968" w14:textId="77777777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234605" w14:textId="77777777" w:rsidR="0085156E" w:rsidRDefault="00851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1017" w14:textId="77777777" w:rsidR="0017047D" w:rsidRDefault="0017047D">
      <w:r>
        <w:separator/>
      </w:r>
    </w:p>
  </w:footnote>
  <w:footnote w:type="continuationSeparator" w:id="0">
    <w:p w14:paraId="20A795B4" w14:textId="77777777" w:rsidR="0017047D" w:rsidRDefault="0017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D2E3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D5284F" w14:textId="77777777" w:rsidR="00AD6476" w:rsidRDefault="00AD6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124B1"/>
    <w:multiLevelType w:val="hybridMultilevel"/>
    <w:tmpl w:val="F822FC8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DF7"/>
    <w:multiLevelType w:val="hybridMultilevel"/>
    <w:tmpl w:val="905E1234"/>
    <w:lvl w:ilvl="0" w:tplc="6A304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672"/>
    <w:multiLevelType w:val="hybridMultilevel"/>
    <w:tmpl w:val="765AF2D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1B53"/>
    <w:multiLevelType w:val="hybridMultilevel"/>
    <w:tmpl w:val="C68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2C99"/>
    <w:multiLevelType w:val="hybridMultilevel"/>
    <w:tmpl w:val="F7F032FA"/>
    <w:lvl w:ilvl="0" w:tplc="92123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530F"/>
    <w:multiLevelType w:val="hybridMultilevel"/>
    <w:tmpl w:val="F692C9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1D93"/>
    <w:multiLevelType w:val="hybridMultilevel"/>
    <w:tmpl w:val="7EF62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FF600F"/>
    <w:multiLevelType w:val="singleLevel"/>
    <w:tmpl w:val="C18A3F0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390D69E0"/>
    <w:multiLevelType w:val="hybridMultilevel"/>
    <w:tmpl w:val="456EF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127B"/>
    <w:multiLevelType w:val="hybridMultilevel"/>
    <w:tmpl w:val="6AA0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391"/>
    <w:multiLevelType w:val="hybridMultilevel"/>
    <w:tmpl w:val="4A645166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007E2"/>
    <w:multiLevelType w:val="hybridMultilevel"/>
    <w:tmpl w:val="0D70F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3DF1"/>
    <w:multiLevelType w:val="hybridMultilevel"/>
    <w:tmpl w:val="991E92C2"/>
    <w:lvl w:ilvl="0" w:tplc="A5C4CD0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093"/>
    <w:multiLevelType w:val="hybridMultilevel"/>
    <w:tmpl w:val="3F0AD208"/>
    <w:lvl w:ilvl="0" w:tplc="74F8ECF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B52757"/>
    <w:multiLevelType w:val="hybridMultilevel"/>
    <w:tmpl w:val="56686E88"/>
    <w:lvl w:ilvl="0" w:tplc="F2BE0B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0309"/>
    <w:multiLevelType w:val="hybridMultilevel"/>
    <w:tmpl w:val="C73CF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E4318"/>
    <w:multiLevelType w:val="hybridMultilevel"/>
    <w:tmpl w:val="F802FE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1114F7"/>
    <w:multiLevelType w:val="multilevel"/>
    <w:tmpl w:val="021E9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83F48"/>
    <w:multiLevelType w:val="hybridMultilevel"/>
    <w:tmpl w:val="F536E428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5816"/>
    <w:multiLevelType w:val="hybridMultilevel"/>
    <w:tmpl w:val="34F86C86"/>
    <w:lvl w:ilvl="0" w:tplc="07AE2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90407"/>
    <w:multiLevelType w:val="hybridMultilevel"/>
    <w:tmpl w:val="48EA8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F9D"/>
    <w:multiLevelType w:val="hybridMultilevel"/>
    <w:tmpl w:val="A66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6FD"/>
    <w:multiLevelType w:val="hybridMultilevel"/>
    <w:tmpl w:val="CA06FE3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B4249"/>
    <w:multiLevelType w:val="hybridMultilevel"/>
    <w:tmpl w:val="D51889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67D04"/>
    <w:multiLevelType w:val="hybridMultilevel"/>
    <w:tmpl w:val="DA58FEF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3641"/>
    <w:multiLevelType w:val="hybridMultilevel"/>
    <w:tmpl w:val="C9FA2146"/>
    <w:lvl w:ilvl="0" w:tplc="8FF8B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E2E40"/>
    <w:multiLevelType w:val="hybridMultilevel"/>
    <w:tmpl w:val="7660C844"/>
    <w:lvl w:ilvl="0" w:tplc="F9FCCC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D46B5E"/>
    <w:multiLevelType w:val="hybridMultilevel"/>
    <w:tmpl w:val="575E0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6297"/>
    <w:multiLevelType w:val="hybridMultilevel"/>
    <w:tmpl w:val="F7DC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A07C0"/>
    <w:multiLevelType w:val="hybridMultilevel"/>
    <w:tmpl w:val="32EE1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A4AAC"/>
    <w:multiLevelType w:val="hybridMultilevel"/>
    <w:tmpl w:val="BE3EE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22AB4"/>
    <w:multiLevelType w:val="hybridMultilevel"/>
    <w:tmpl w:val="D63E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B1174"/>
    <w:multiLevelType w:val="hybridMultilevel"/>
    <w:tmpl w:val="7DB4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9"/>
  </w:num>
  <w:num w:numId="3">
    <w:abstractNumId w:val="42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8"/>
  </w:num>
  <w:num w:numId="7">
    <w:abstractNumId w:val="22"/>
  </w:num>
  <w:num w:numId="8">
    <w:abstractNumId w:val="7"/>
  </w:num>
  <w:num w:numId="9">
    <w:abstractNumId w:val="20"/>
  </w:num>
  <w:num w:numId="10">
    <w:abstractNumId w:val="32"/>
  </w:num>
  <w:num w:numId="11">
    <w:abstractNumId w:val="12"/>
  </w:num>
  <w:num w:numId="12">
    <w:abstractNumId w:val="11"/>
  </w:num>
  <w:num w:numId="13">
    <w:abstractNumId w:val="13"/>
  </w:num>
  <w:num w:numId="14">
    <w:abstractNumId w:val="37"/>
  </w:num>
  <w:num w:numId="15">
    <w:abstractNumId w:val="40"/>
  </w:num>
  <w:num w:numId="16">
    <w:abstractNumId w:val="26"/>
    <w:lvlOverride w:ilvl="0">
      <w:startOverride w:val="1"/>
    </w:lvlOverride>
  </w:num>
  <w:num w:numId="17">
    <w:abstractNumId w:val="21"/>
  </w:num>
  <w:num w:numId="18">
    <w:abstractNumId w:val="3"/>
  </w:num>
  <w:num w:numId="19">
    <w:abstractNumId w:val="34"/>
  </w:num>
  <w:num w:numId="20">
    <w:abstractNumId w:val="35"/>
  </w:num>
  <w:num w:numId="21">
    <w:abstractNumId w:val="31"/>
  </w:num>
  <w:num w:numId="22">
    <w:abstractNumId w:val="24"/>
  </w:num>
  <w:num w:numId="23">
    <w:abstractNumId w:val="5"/>
  </w:num>
  <w:num w:numId="24">
    <w:abstractNumId w:val="1"/>
  </w:num>
  <w:num w:numId="25">
    <w:abstractNumId w:val="9"/>
  </w:num>
  <w:num w:numId="26">
    <w:abstractNumId w:val="2"/>
  </w:num>
  <w:num w:numId="27">
    <w:abstractNumId w:val="38"/>
  </w:num>
  <w:num w:numId="28">
    <w:abstractNumId w:val="33"/>
  </w:num>
  <w:num w:numId="29">
    <w:abstractNumId w:val="16"/>
  </w:num>
  <w:num w:numId="30">
    <w:abstractNumId w:val="28"/>
  </w:num>
  <w:num w:numId="31">
    <w:abstractNumId w:val="45"/>
  </w:num>
  <w:num w:numId="32">
    <w:abstractNumId w:val="46"/>
  </w:num>
  <w:num w:numId="33">
    <w:abstractNumId w:val="4"/>
  </w:num>
  <w:num w:numId="34">
    <w:abstractNumId w:val="15"/>
  </w:num>
  <w:num w:numId="35">
    <w:abstractNumId w:val="23"/>
  </w:num>
  <w:num w:numId="36">
    <w:abstractNumId w:val="27"/>
  </w:num>
  <w:num w:numId="37">
    <w:abstractNumId w:val="44"/>
  </w:num>
  <w:num w:numId="38">
    <w:abstractNumId w:val="0"/>
  </w:num>
  <w:num w:numId="39">
    <w:abstractNumId w:val="30"/>
  </w:num>
  <w:num w:numId="40">
    <w:abstractNumId w:val="19"/>
  </w:num>
  <w:num w:numId="41">
    <w:abstractNumId w:val="10"/>
  </w:num>
  <w:num w:numId="42">
    <w:abstractNumId w:val="6"/>
  </w:num>
  <w:num w:numId="43">
    <w:abstractNumId w:val="17"/>
  </w:num>
  <w:num w:numId="44">
    <w:abstractNumId w:val="18"/>
  </w:num>
  <w:num w:numId="45">
    <w:abstractNumId w:val="41"/>
  </w:num>
  <w:num w:numId="46">
    <w:abstractNumId w:val="39"/>
  </w:num>
  <w:num w:numId="47">
    <w:abstractNumId w:val="4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4"/>
    <w:rsid w:val="00001565"/>
    <w:rsid w:val="000110EA"/>
    <w:rsid w:val="00022D07"/>
    <w:rsid w:val="00032447"/>
    <w:rsid w:val="00037270"/>
    <w:rsid w:val="00052DED"/>
    <w:rsid w:val="000748EA"/>
    <w:rsid w:val="000C3F40"/>
    <w:rsid w:val="000D148B"/>
    <w:rsid w:val="000D2F36"/>
    <w:rsid w:val="000F484D"/>
    <w:rsid w:val="001044B9"/>
    <w:rsid w:val="00130C73"/>
    <w:rsid w:val="0017047D"/>
    <w:rsid w:val="00180EAE"/>
    <w:rsid w:val="001A35D2"/>
    <w:rsid w:val="001B66FB"/>
    <w:rsid w:val="001D1912"/>
    <w:rsid w:val="001D4D7E"/>
    <w:rsid w:val="001D55EA"/>
    <w:rsid w:val="001F1000"/>
    <w:rsid w:val="00204D1B"/>
    <w:rsid w:val="002224DF"/>
    <w:rsid w:val="00275E6B"/>
    <w:rsid w:val="002857FD"/>
    <w:rsid w:val="00292AF2"/>
    <w:rsid w:val="002C2197"/>
    <w:rsid w:val="002C39F1"/>
    <w:rsid w:val="002D4F5B"/>
    <w:rsid w:val="00303C04"/>
    <w:rsid w:val="00314986"/>
    <w:rsid w:val="003213AE"/>
    <w:rsid w:val="003222FA"/>
    <w:rsid w:val="00326A5F"/>
    <w:rsid w:val="003309D9"/>
    <w:rsid w:val="00337CCA"/>
    <w:rsid w:val="00347A61"/>
    <w:rsid w:val="00354891"/>
    <w:rsid w:val="00360B13"/>
    <w:rsid w:val="003723CF"/>
    <w:rsid w:val="0038410F"/>
    <w:rsid w:val="003979AB"/>
    <w:rsid w:val="003A1D14"/>
    <w:rsid w:val="003E2DBB"/>
    <w:rsid w:val="003F6333"/>
    <w:rsid w:val="00422C4E"/>
    <w:rsid w:val="0045449C"/>
    <w:rsid w:val="0047553D"/>
    <w:rsid w:val="00481833"/>
    <w:rsid w:val="004A4A48"/>
    <w:rsid w:val="004C013A"/>
    <w:rsid w:val="004D787A"/>
    <w:rsid w:val="004E1B89"/>
    <w:rsid w:val="004E1DE4"/>
    <w:rsid w:val="00524754"/>
    <w:rsid w:val="005511B3"/>
    <w:rsid w:val="00590A75"/>
    <w:rsid w:val="00591DDD"/>
    <w:rsid w:val="00595E49"/>
    <w:rsid w:val="005A4AD7"/>
    <w:rsid w:val="005A7497"/>
    <w:rsid w:val="005E37D6"/>
    <w:rsid w:val="005F7471"/>
    <w:rsid w:val="00617611"/>
    <w:rsid w:val="00634AA3"/>
    <w:rsid w:val="00646863"/>
    <w:rsid w:val="006514DC"/>
    <w:rsid w:val="00660CBD"/>
    <w:rsid w:val="006773DB"/>
    <w:rsid w:val="006A0EED"/>
    <w:rsid w:val="006D144C"/>
    <w:rsid w:val="006F5A62"/>
    <w:rsid w:val="00700817"/>
    <w:rsid w:val="00711445"/>
    <w:rsid w:val="0073161F"/>
    <w:rsid w:val="007441B7"/>
    <w:rsid w:val="00744CB8"/>
    <w:rsid w:val="00757FB3"/>
    <w:rsid w:val="00790966"/>
    <w:rsid w:val="0079261E"/>
    <w:rsid w:val="00797DA4"/>
    <w:rsid w:val="007D08FB"/>
    <w:rsid w:val="007E6209"/>
    <w:rsid w:val="007F1DD3"/>
    <w:rsid w:val="00820E35"/>
    <w:rsid w:val="00823FA3"/>
    <w:rsid w:val="00833173"/>
    <w:rsid w:val="00834AAF"/>
    <w:rsid w:val="0085156E"/>
    <w:rsid w:val="008A2072"/>
    <w:rsid w:val="008D7036"/>
    <w:rsid w:val="008E2669"/>
    <w:rsid w:val="00904762"/>
    <w:rsid w:val="00915CCE"/>
    <w:rsid w:val="00944665"/>
    <w:rsid w:val="00955663"/>
    <w:rsid w:val="009561EC"/>
    <w:rsid w:val="00982DEE"/>
    <w:rsid w:val="009A6E58"/>
    <w:rsid w:val="009F2D8E"/>
    <w:rsid w:val="009F6146"/>
    <w:rsid w:val="00A04E07"/>
    <w:rsid w:val="00A0636B"/>
    <w:rsid w:val="00A07988"/>
    <w:rsid w:val="00A15EFB"/>
    <w:rsid w:val="00A26A93"/>
    <w:rsid w:val="00A3296C"/>
    <w:rsid w:val="00A42338"/>
    <w:rsid w:val="00A443D2"/>
    <w:rsid w:val="00A453E2"/>
    <w:rsid w:val="00A615E4"/>
    <w:rsid w:val="00A615FC"/>
    <w:rsid w:val="00A706CF"/>
    <w:rsid w:val="00A8359E"/>
    <w:rsid w:val="00A965C3"/>
    <w:rsid w:val="00A97407"/>
    <w:rsid w:val="00AA0398"/>
    <w:rsid w:val="00AA7149"/>
    <w:rsid w:val="00AB3B30"/>
    <w:rsid w:val="00AD6476"/>
    <w:rsid w:val="00AE2DBB"/>
    <w:rsid w:val="00AF5E27"/>
    <w:rsid w:val="00B05D16"/>
    <w:rsid w:val="00B07298"/>
    <w:rsid w:val="00B4653F"/>
    <w:rsid w:val="00B556F3"/>
    <w:rsid w:val="00B768B7"/>
    <w:rsid w:val="00B85382"/>
    <w:rsid w:val="00BB0585"/>
    <w:rsid w:val="00BC0BA1"/>
    <w:rsid w:val="00BC5647"/>
    <w:rsid w:val="00BC5C97"/>
    <w:rsid w:val="00BC6C06"/>
    <w:rsid w:val="00BC7F0A"/>
    <w:rsid w:val="00C172A2"/>
    <w:rsid w:val="00C429A7"/>
    <w:rsid w:val="00C77ABB"/>
    <w:rsid w:val="00C81E66"/>
    <w:rsid w:val="00CC6E96"/>
    <w:rsid w:val="00CD42FA"/>
    <w:rsid w:val="00CD6208"/>
    <w:rsid w:val="00D026D5"/>
    <w:rsid w:val="00D111B7"/>
    <w:rsid w:val="00D25DC0"/>
    <w:rsid w:val="00D40269"/>
    <w:rsid w:val="00D46E87"/>
    <w:rsid w:val="00D61932"/>
    <w:rsid w:val="00D77BF5"/>
    <w:rsid w:val="00D8399C"/>
    <w:rsid w:val="00D90095"/>
    <w:rsid w:val="00D9173A"/>
    <w:rsid w:val="00DB7A4B"/>
    <w:rsid w:val="00E03932"/>
    <w:rsid w:val="00E21056"/>
    <w:rsid w:val="00E2342D"/>
    <w:rsid w:val="00E42515"/>
    <w:rsid w:val="00E4609F"/>
    <w:rsid w:val="00E5641F"/>
    <w:rsid w:val="00E56D3C"/>
    <w:rsid w:val="00E5710A"/>
    <w:rsid w:val="00E74384"/>
    <w:rsid w:val="00E818A7"/>
    <w:rsid w:val="00E9154A"/>
    <w:rsid w:val="00EA629D"/>
    <w:rsid w:val="00ED0A75"/>
    <w:rsid w:val="00EE44F7"/>
    <w:rsid w:val="00F34A67"/>
    <w:rsid w:val="00F4099B"/>
    <w:rsid w:val="00F421A0"/>
    <w:rsid w:val="00F63408"/>
    <w:rsid w:val="00F71F78"/>
    <w:rsid w:val="00F92563"/>
    <w:rsid w:val="00F947B1"/>
    <w:rsid w:val="00FA3F81"/>
    <w:rsid w:val="00FC15E5"/>
    <w:rsid w:val="00FC5EE5"/>
    <w:rsid w:val="00FD2895"/>
    <w:rsid w:val="00FD6900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D3400"/>
  <w15:chartTrackingRefBased/>
  <w15:docId w15:val="{73C83B9C-CE74-4F1C-930E-B6BDE44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708"/>
        <w:tab w:val="left" w:pos="1416"/>
        <w:tab w:val="left" w:pos="2124"/>
        <w:tab w:val="left" w:pos="2552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firstLine="2552"/>
      <w:jc w:val="both"/>
      <w:outlineLvl w:val="0"/>
    </w:pPr>
    <w:rPr>
      <w:spacing w:val="-3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A7149"/>
    <w:rPr>
      <w:rFonts w:ascii="Calibri" w:hAnsi="Calibri" w:cs="Calibri"/>
    </w:rPr>
  </w:style>
  <w:style w:type="paragraph" w:styleId="Odstavecseseznamem">
    <w:name w:val="List Paragraph"/>
    <w:aliases w:val="Conclusion de partie"/>
    <w:basedOn w:val="Normln"/>
    <w:link w:val="OdstavecseseznamemChar"/>
    <w:uiPriority w:val="35"/>
    <w:qFormat/>
    <w:rsid w:val="00AA7149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8A207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6A0EED"/>
    <w:pPr>
      <w:overflowPunct w:val="0"/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6A0EED"/>
    <w:pPr>
      <w:tabs>
        <w:tab w:val="left" w:pos="-142"/>
      </w:tabs>
      <w:overflowPunct w:val="0"/>
      <w:autoSpaceDE w:val="0"/>
      <w:autoSpaceDN w:val="0"/>
      <w:adjustRightInd w:val="0"/>
      <w:spacing w:line="240" w:lineRule="atLeast"/>
      <w:ind w:left="284" w:firstLine="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FA3F81"/>
    <w:pPr>
      <w:overflowPunct w:val="0"/>
      <w:autoSpaceDE w:val="0"/>
      <w:autoSpaceDN w:val="0"/>
      <w:adjustRightInd w:val="0"/>
      <w:ind w:left="284"/>
      <w:jc w:val="both"/>
    </w:pPr>
    <w:rPr>
      <w:sz w:val="24"/>
    </w:rPr>
  </w:style>
  <w:style w:type="paragraph" w:customStyle="1" w:styleId="Default">
    <w:name w:val="Default"/>
    <w:rsid w:val="00FA3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A6E58"/>
  </w:style>
  <w:style w:type="paragraph" w:styleId="Normlnweb">
    <w:name w:val="Normal (Web)"/>
    <w:basedOn w:val="Normln"/>
    <w:uiPriority w:val="99"/>
    <w:unhideWhenUsed/>
    <w:rsid w:val="009A6E5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347A61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347A61"/>
    <w:pPr>
      <w:widowControl w:val="0"/>
      <w:suppressAutoHyphens/>
      <w:autoSpaceDE w:val="0"/>
      <w:spacing w:line="278" w:lineRule="exact"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48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AF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A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AE2DB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515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2089</Words>
  <Characters>11933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IPB, a.s.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Hlavačová</dc:creator>
  <cp:keywords/>
  <dc:description/>
  <cp:lastModifiedBy>Voráčková Jitka</cp:lastModifiedBy>
  <cp:revision>2</cp:revision>
  <cp:lastPrinted>2024-12-17T15:23:00Z</cp:lastPrinted>
  <dcterms:created xsi:type="dcterms:W3CDTF">2025-01-29T08:26:00Z</dcterms:created>
  <dcterms:modified xsi:type="dcterms:W3CDTF">2025-01-29T08:26:00Z</dcterms:modified>
</cp:coreProperties>
</file>