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720"/>
        <w:gridCol w:w="3531"/>
      </w:tblGrid>
      <w:tr w:rsidR="008C0258" w:rsidRPr="00CA46B5" w14:paraId="2903C62E" w14:textId="77777777" w:rsidTr="00CC12C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38A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Objednávka č.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D3E9" w14:textId="0C1B547D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40377E">
              <w:rPr>
                <w:rFonts w:ascii="Calibri" w:eastAsia="Times New Roman" w:hAnsi="Calibri" w:cs="Times New Roman"/>
                <w:color w:val="000000"/>
                <w:lang w:eastAsia="cs-CZ"/>
              </w:rPr>
              <w:t>2025300069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58AC" w14:textId="77777777" w:rsidR="008C0258" w:rsidRPr="00CA46B5" w:rsidRDefault="008C0258" w:rsidP="00CC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8C0258" w:rsidRPr="00CA46B5" w14:paraId="344B6E4F" w14:textId="77777777" w:rsidTr="00CC12CE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AC1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Referent</w:t>
            </w:r>
          </w:p>
          <w:p w14:paraId="16617200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335F333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(uveďte na </w:t>
            </w:r>
            <w:proofErr w:type="spell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dod</w:t>
            </w:r>
            <w:proofErr w:type="spellEnd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. Listě a faktuře)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3D7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Ing. Jakub Görner</w:t>
            </w:r>
          </w:p>
          <w:p w14:paraId="300FB7F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F9C9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1C618FAC" w14:textId="77777777" w:rsidTr="00CC12CE">
        <w:trPr>
          <w:trHeight w:val="30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A1D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B5F3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221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6B178D4E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8ADB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D770" w14:textId="0F7D2D1F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+420 </w:t>
            </w:r>
            <w:r w:rsidR="0018581D">
              <w:rPr>
                <w:rFonts w:ascii="Calibri" w:eastAsia="Times New Roman" w:hAnsi="Calibri" w:cs="Times New Roman"/>
                <w:color w:val="000000"/>
                <w:lang w:eastAsia="cs-CZ"/>
              </w:rPr>
              <w:t>950 192 754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C265" w14:textId="1897642E" w:rsidR="008C0258" w:rsidRPr="00CA46B5" w:rsidRDefault="0040377E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XANADA a. s. </w:t>
            </w:r>
          </w:p>
        </w:tc>
      </w:tr>
      <w:tr w:rsidR="008C0258" w:rsidRPr="00CA46B5" w14:paraId="0FB96B2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E9C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C49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ČNB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C9A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1BB22A43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711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bank. Účtu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427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proofErr w:type="gram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0 - 2229001</w:t>
            </w:r>
            <w:proofErr w:type="gramEnd"/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AC06" w14:textId="6012D7BB" w:rsidR="008C0258" w:rsidRPr="00CA46B5" w:rsidRDefault="0040377E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Žirovnická 2389</w:t>
            </w:r>
          </w:p>
        </w:tc>
      </w:tr>
      <w:tr w:rsidR="008C0258" w:rsidRPr="00CA46B5" w14:paraId="4B35EF6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1C2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IČ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55B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00551023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0FA4" w14:textId="116461FF" w:rsidR="008C0258" w:rsidRPr="00CA46B5" w:rsidRDefault="0040377E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106 00 Praha 10</w:t>
            </w:r>
          </w:p>
        </w:tc>
      </w:tr>
      <w:tr w:rsidR="008C0258" w:rsidRPr="00CA46B5" w14:paraId="2D26B4B9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20A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Vystaveno dne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7A04" w14:textId="08FED95F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40377E">
              <w:rPr>
                <w:rFonts w:ascii="Calibri" w:eastAsia="Times New Roman" w:hAnsi="Calibri" w:cs="Times New Roman"/>
                <w:color w:val="000000"/>
                <w:lang w:eastAsia="cs-CZ"/>
              </w:rPr>
              <w:t>27.01.2025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DE5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7B73FA30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FB3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PRV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51CA" w14:textId="0C81888E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202</w:t>
            </w:r>
            <w:r w:rsidR="0040377E">
              <w:rPr>
                <w:rFonts w:ascii="Calibri" w:eastAsia="Times New Roman" w:hAnsi="Calibri" w:cs="Times New Roman"/>
                <w:color w:val="000000"/>
                <w:lang w:eastAsia="cs-CZ"/>
              </w:rPr>
              <w:t>5100294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B2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2B51F029" w14:textId="77777777" w:rsidR="008C0258" w:rsidRDefault="008C0258" w:rsidP="008C0258"/>
    <w:tbl>
      <w:tblPr>
        <w:tblW w:w="92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8C0258" w:rsidRPr="0035044C" w14:paraId="5F21F70A" w14:textId="77777777" w:rsidTr="00CC12CE">
        <w:trPr>
          <w:trHeight w:val="1792"/>
        </w:trPr>
        <w:tc>
          <w:tcPr>
            <w:tcW w:w="9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1DF4" w14:textId="77777777" w:rsidR="008C0258" w:rsidRDefault="008C0258" w:rsidP="00CC12CE">
            <w:pPr>
              <w:pStyle w:val="Odstaveczarovnanvlevo"/>
            </w:pPr>
          </w:p>
          <w:p w14:paraId="4003878C" w14:textId="77777777" w:rsidR="0040377E" w:rsidRPr="003F5D7B" w:rsidRDefault="0040377E" w:rsidP="0040377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  <w:r w:rsidRPr="00484CDB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V rámci realizace projektu </w:t>
            </w:r>
            <w:bookmarkStart w:id="0" w:name="_Hlk121139541"/>
            <w:r w:rsidRPr="003F5D7B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>Podpora a zvyšování kvality služeb v oblasti péče a slaďování pracovního a rodinného života</w:t>
            </w:r>
          </w:p>
          <w:p w14:paraId="6273EF95" w14:textId="77777777" w:rsidR="0040377E" w:rsidRPr="003F5D7B" w:rsidRDefault="0040377E" w:rsidP="0040377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  <w:r w:rsidRPr="003F5D7B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>CZ.03.01.02/00/22_013/0000257</w:t>
            </w:r>
            <w:bookmarkEnd w:id="0"/>
          </w:p>
          <w:p w14:paraId="14BB0C49" w14:textId="77777777" w:rsidR="0040377E" w:rsidRPr="00484CDB" w:rsidRDefault="0040377E" w:rsidP="0040377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  <w:r w:rsidRPr="00484CDB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u Vás objednávám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7x notebook a 7x dokovací stanice pro členy RT projektu. </w:t>
            </w:r>
          </w:p>
          <w:p w14:paraId="66D3083C" w14:textId="77777777" w:rsidR="0040377E" w:rsidRPr="003F5D7B" w:rsidRDefault="0040377E" w:rsidP="0040377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  <w:p w14:paraId="48EFDD15" w14:textId="77777777" w:rsidR="0040377E" w:rsidRPr="003F5D7B" w:rsidRDefault="0040377E" w:rsidP="0040377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3F5D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en-US"/>
              </w:rPr>
              <w:t xml:space="preserve">HP </w:t>
            </w:r>
            <w:proofErr w:type="spellStart"/>
            <w:r w:rsidRPr="003F5D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en-US"/>
              </w:rPr>
              <w:t>EliteBook</w:t>
            </w:r>
            <w:proofErr w:type="spellEnd"/>
            <w:r w:rsidRPr="003F5D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en-US"/>
              </w:rPr>
              <w:t xml:space="preserve"> 645 G10 </w:t>
            </w:r>
          </w:p>
          <w:p w14:paraId="35014F10" w14:textId="77777777" w:rsidR="0040377E" w:rsidRPr="003F5D7B" w:rsidRDefault="0040377E" w:rsidP="0040377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  <w:r w:rsidRPr="003F5D7B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>Jednotková cena bez DPH: 13 270,00 Kč</w:t>
            </w:r>
          </w:p>
          <w:p w14:paraId="0E42E9E3" w14:textId="77777777" w:rsidR="0040377E" w:rsidRPr="003F5D7B" w:rsidRDefault="0040377E" w:rsidP="0040377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  <w:r w:rsidRPr="003F5D7B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>Jednotková cena vč. DPH: 16 056,70 Kč</w:t>
            </w:r>
          </w:p>
          <w:p w14:paraId="38137179" w14:textId="77777777" w:rsidR="0040377E" w:rsidRPr="003F5D7B" w:rsidRDefault="0040377E" w:rsidP="0040377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  <w:p w14:paraId="5CF4F7C9" w14:textId="77777777" w:rsidR="0040377E" w:rsidRPr="003F5D7B" w:rsidRDefault="0040377E" w:rsidP="0040377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  <w:r w:rsidRPr="003F5D7B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>Celková cena bez DPH: 92 890,00 Kč</w:t>
            </w:r>
          </w:p>
          <w:p w14:paraId="3CD2C924" w14:textId="77777777" w:rsidR="0040377E" w:rsidRPr="003F5D7B" w:rsidRDefault="0040377E" w:rsidP="0040377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  <w:r w:rsidRPr="003F5D7B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>Celková cena vč. DPH: 112 396,90 Kč</w:t>
            </w:r>
          </w:p>
          <w:p w14:paraId="7D7B2BDD" w14:textId="77777777" w:rsidR="0040377E" w:rsidRPr="003F5D7B" w:rsidRDefault="0040377E" w:rsidP="0040377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  <w:p w14:paraId="794EA98E" w14:textId="77777777" w:rsidR="0040377E" w:rsidRPr="003F5D7B" w:rsidRDefault="0040377E" w:rsidP="0040377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3F5D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en-US"/>
              </w:rPr>
              <w:t xml:space="preserve">HP USB-C G5 </w:t>
            </w:r>
            <w:proofErr w:type="spellStart"/>
            <w:r w:rsidRPr="003F5D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en-US"/>
              </w:rPr>
              <w:t>Essential</w:t>
            </w:r>
            <w:proofErr w:type="spellEnd"/>
            <w:r w:rsidRPr="003F5D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F5D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en-US"/>
              </w:rPr>
              <w:t>Dock</w:t>
            </w:r>
            <w:proofErr w:type="spellEnd"/>
            <w:r w:rsidRPr="003F5D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</w:p>
          <w:p w14:paraId="59CB988E" w14:textId="77777777" w:rsidR="0040377E" w:rsidRPr="003F5D7B" w:rsidRDefault="0040377E" w:rsidP="0040377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  <w:r w:rsidRPr="003F5D7B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>Jednotková cena bez DPH: 1 880,00 Kč</w:t>
            </w:r>
          </w:p>
          <w:p w14:paraId="72A8760B" w14:textId="77777777" w:rsidR="0040377E" w:rsidRPr="003F5D7B" w:rsidRDefault="0040377E" w:rsidP="0040377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  <w:r w:rsidRPr="003F5D7B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>Jednotková cena vč. DPH: 2 274,80 Kč</w:t>
            </w:r>
          </w:p>
          <w:p w14:paraId="43C58ADE" w14:textId="77777777" w:rsidR="0040377E" w:rsidRPr="003F5D7B" w:rsidRDefault="0040377E" w:rsidP="0040377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  <w:p w14:paraId="0C6D3EB1" w14:textId="77777777" w:rsidR="0040377E" w:rsidRPr="003F5D7B" w:rsidRDefault="0040377E" w:rsidP="0040377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  <w:r w:rsidRPr="003F5D7B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>Celková cena bez DPH: 13 160,00 Kč</w:t>
            </w:r>
          </w:p>
          <w:p w14:paraId="560AD02F" w14:textId="77777777" w:rsidR="0040377E" w:rsidRPr="003F5D7B" w:rsidRDefault="0040377E" w:rsidP="0040377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  <w:r w:rsidRPr="003F5D7B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>Celková cena vč. DPH: 15 923,60 Kč</w:t>
            </w:r>
          </w:p>
          <w:p w14:paraId="77E18AA4" w14:textId="77777777" w:rsidR="0040377E" w:rsidRDefault="0040377E" w:rsidP="0040377E">
            <w:pPr>
              <w:pStyle w:val="xmsonormal"/>
              <w:ind w:left="45"/>
              <w:rPr>
                <w:b/>
                <w:bCs/>
                <w:sz w:val="24"/>
                <w:szCs w:val="24"/>
              </w:rPr>
            </w:pPr>
          </w:p>
          <w:p w14:paraId="2290A12D" w14:textId="77777777" w:rsidR="0040377E" w:rsidRDefault="0040377E" w:rsidP="0040377E">
            <w:pPr>
              <w:pStyle w:val="xmsonormal"/>
              <w:ind w:left="4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Celková cena bez DPH: 106 050,00 Kč</w:t>
            </w:r>
          </w:p>
          <w:p w14:paraId="21840EE5" w14:textId="77777777" w:rsidR="0040377E" w:rsidRDefault="0040377E" w:rsidP="0040377E">
            <w:pPr>
              <w:pStyle w:val="xmsonormal"/>
              <w:ind w:left="4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Celková cena vč. DPH: 128 320,50 Kč</w:t>
            </w:r>
          </w:p>
          <w:p w14:paraId="623C2EF9" w14:textId="77777777" w:rsidR="0040377E" w:rsidRDefault="0040377E" w:rsidP="0040377E">
            <w:pPr>
              <w:pStyle w:val="xmsonormal"/>
              <w:ind w:left="45"/>
              <w:rPr>
                <w:b/>
                <w:bCs/>
                <w:sz w:val="24"/>
                <w:szCs w:val="24"/>
              </w:rPr>
            </w:pPr>
          </w:p>
          <w:p w14:paraId="39E2E0BF" w14:textId="77777777" w:rsidR="0040377E" w:rsidRPr="003F5D7B" w:rsidRDefault="0040377E" w:rsidP="0040377E">
            <w:pPr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  <w:r w:rsidRPr="003F5D7B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Tato objednávka je konečná, další položky mohou být objednány pouze prostřednictvím její autorizované změny. Platba bude provedena převodem z BÚ. Zadavatel si vyhrazuje </w:t>
            </w:r>
            <w:proofErr w:type="gramStart"/>
            <w:r w:rsidRPr="003F5D7B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>30 denní</w:t>
            </w:r>
            <w:proofErr w:type="gramEnd"/>
            <w:r w:rsidRPr="003F5D7B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 xml:space="preserve"> splatnost faktur, prosíme o vystavení měsíční souhrnné faktury. Na faktuře prosím uvádějte číslo </w:t>
            </w:r>
            <w:r w:rsidRPr="003F5D7B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lastRenderedPageBreak/>
              <w:t>objednávky, jméno referenta a číslo projektu Podpora a zvyšování kvality služeb v oblasti péče a slaďování pracovního a rodinného života CZ.03.01.02/00/22_013/0000257. Faktury bez těchto náležitostí nemohou být dány k proplacení a budou dodavateli zaslány zpět k opravě.</w:t>
            </w:r>
          </w:p>
          <w:p w14:paraId="4FD4D481" w14:textId="77777777" w:rsidR="0040377E" w:rsidRPr="003F5D7B" w:rsidRDefault="0040377E" w:rsidP="0040377E">
            <w:pPr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  <w:p w14:paraId="32E93FE4" w14:textId="77777777" w:rsidR="0040377E" w:rsidRPr="003F5D7B" w:rsidRDefault="0040377E" w:rsidP="0040377E">
            <w:pPr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  <w:p w14:paraId="3944DE4D" w14:textId="77777777" w:rsidR="0040377E" w:rsidRPr="003F5D7B" w:rsidRDefault="0040377E" w:rsidP="0040377E">
            <w:pPr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</w:p>
          <w:p w14:paraId="22110CF6" w14:textId="77777777" w:rsidR="0040377E" w:rsidRPr="003F5D7B" w:rsidRDefault="0040377E" w:rsidP="0040377E">
            <w:pPr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  <w:r w:rsidRPr="003F5D7B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>Na základě zákona č. 340/2015 Sb. (zákon o registru smluv) Vás upozorňujeme, že tato objednávka bude uveřejněna k volnému nahlédnutí v Registru smluv Ministerstva vnitra.</w:t>
            </w:r>
          </w:p>
          <w:p w14:paraId="032AFCCF" w14:textId="77777777" w:rsidR="0040377E" w:rsidRPr="003F5D7B" w:rsidRDefault="0040377E" w:rsidP="0040377E">
            <w:pPr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</w:pPr>
            <w:r w:rsidRPr="003F5D7B">
              <w:rPr>
                <w:rFonts w:ascii="Arial" w:eastAsia="Times New Roman" w:hAnsi="Arial" w:cs="Arial"/>
                <w:color w:val="000000"/>
                <w:sz w:val="20"/>
                <w:szCs w:val="20"/>
                <w:lang w:bidi="en-US"/>
              </w:rPr>
              <w:t>Tímto Vás, žádám o okamžité potvrzení objednávky prostřednictvím e-mailu na adresu jakub.gorner@mpsv.cz.</w:t>
            </w:r>
          </w:p>
          <w:p w14:paraId="23313099" w14:textId="77777777" w:rsidR="0040377E" w:rsidRDefault="0040377E" w:rsidP="0040377E"/>
          <w:p w14:paraId="62884E72" w14:textId="77777777" w:rsidR="003D1F99" w:rsidRDefault="003D1F99" w:rsidP="003D1F99">
            <w:pPr>
              <w:pStyle w:val="Odstaveczarovnanvlevo"/>
            </w:pPr>
          </w:p>
          <w:p w14:paraId="4AF278CF" w14:textId="77777777" w:rsidR="008C0258" w:rsidRDefault="008C0258" w:rsidP="00CC12CE">
            <w:pPr>
              <w:pStyle w:val="Odstaveczarovnanvlevo"/>
            </w:pPr>
          </w:p>
          <w:p w14:paraId="531170D1" w14:textId="77777777" w:rsidR="008C0258" w:rsidRPr="00CE2AA4" w:rsidRDefault="008C0258" w:rsidP="00CC12CE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řed</w:t>
            </w:r>
            <w:proofErr w:type="spellEnd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. odboru 35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ve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d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. odd. 353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br/>
              <w:t xml:space="preserve">Povoleno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Razítko </w:t>
            </w:r>
            <w:proofErr w:type="gram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úřadu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Objednávající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Dodávající</w:t>
            </w:r>
          </w:p>
        </w:tc>
      </w:tr>
      <w:tr w:rsidR="008C0258" w:rsidRPr="0035044C" w14:paraId="1E045DF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10C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196D00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B03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705F69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7B67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AFE191A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907F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A84087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C06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039F634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822B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739D661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0C8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F831DC5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2A72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442EAA7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FDEA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512C39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44E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69B2E2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F6E9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787930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2C9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3AAAE7C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118C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0C04E5E" w14:textId="77777777" w:rsidR="00297D0C" w:rsidRDefault="00297D0C" w:rsidP="00E05CCB">
      <w:pPr>
        <w:pStyle w:val="Odstaveczarovnanvlevo"/>
      </w:pPr>
    </w:p>
    <w:sectPr w:rsidR="0029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616E" w14:textId="77777777" w:rsidR="008C0258" w:rsidRDefault="008C0258" w:rsidP="008C0258">
      <w:pPr>
        <w:spacing w:after="0" w:line="240" w:lineRule="auto"/>
      </w:pPr>
      <w:r>
        <w:separator/>
      </w:r>
    </w:p>
  </w:endnote>
  <w:endnote w:type="continuationSeparator" w:id="0">
    <w:p w14:paraId="2FAEFB10" w14:textId="77777777" w:rsidR="008C0258" w:rsidRDefault="008C0258" w:rsidP="008C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8E18" w14:textId="77777777" w:rsidR="008C0258" w:rsidRDefault="008C0258" w:rsidP="008C0258">
      <w:pPr>
        <w:spacing w:after="0" w:line="240" w:lineRule="auto"/>
      </w:pPr>
      <w:r>
        <w:separator/>
      </w:r>
    </w:p>
  </w:footnote>
  <w:footnote w:type="continuationSeparator" w:id="0">
    <w:p w14:paraId="197F1497" w14:textId="77777777" w:rsidR="008C0258" w:rsidRDefault="008C0258" w:rsidP="008C0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58"/>
    <w:rsid w:val="0007181A"/>
    <w:rsid w:val="0018581D"/>
    <w:rsid w:val="00297D0C"/>
    <w:rsid w:val="003D1F99"/>
    <w:rsid w:val="0040377E"/>
    <w:rsid w:val="008C0258"/>
    <w:rsid w:val="00CB0F3B"/>
    <w:rsid w:val="00E0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B27DE"/>
  <w15:chartTrackingRefBased/>
  <w15:docId w15:val="{E51CCFDD-5C72-434C-BB3F-43CAA6DB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25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zarovnanvlevo">
    <w:name w:val="* Odstavec zarovnaný vlevo"/>
    <w:uiPriority w:val="99"/>
    <w:rsid w:val="008C0258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xmsonormal">
    <w:name w:val="x_msonormal"/>
    <w:basedOn w:val="Normln"/>
    <w:rsid w:val="0040377E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1646</Characters>
  <Application>Microsoft Office Word</Application>
  <DocSecurity>0</DocSecurity>
  <Lines>13</Lines>
  <Paragraphs>3</Paragraphs>
  <ScaleCrop>false</ScaleCrop>
  <Company>MPSV ČR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Görner Jakub Ing. (MPSV)</dc:creator>
  <cp:keywords/>
  <dc:description/>
  <cp:lastModifiedBy>Gőrner Jakub Ing. (MPSV)</cp:lastModifiedBy>
  <cp:revision>2</cp:revision>
  <dcterms:created xsi:type="dcterms:W3CDTF">2025-01-28T09:53:00Z</dcterms:created>
  <dcterms:modified xsi:type="dcterms:W3CDTF">2025-01-28T09:53:00Z</dcterms:modified>
</cp:coreProperties>
</file>