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17" w:rsidRDefault="0099090B">
      <w:pPr>
        <w:pStyle w:val="Nadpis3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0"/>
      <w:r>
        <w:t>Marek Líbal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2"/>
        <w:gridCol w:w="4258"/>
      </w:tblGrid>
      <w:tr w:rsidR="00B93A1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752" w:type="dxa"/>
            <w:shd w:val="clear" w:color="auto" w:fill="FFFFFF"/>
            <w:vAlign w:val="bottom"/>
          </w:tcPr>
          <w:p w:rsidR="00B93A17" w:rsidRDefault="0099090B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Od</w:t>
            </w:r>
            <w:proofErr w:type="gram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8" w:type="dxa"/>
            <w:shd w:val="clear" w:color="auto" w:fill="FFFFFF"/>
            <w:vAlign w:val="bottom"/>
          </w:tcPr>
          <w:p w:rsidR="00B93A17" w:rsidRDefault="0099090B">
            <w:pPr>
              <w:pStyle w:val="Jin0"/>
              <w:shd w:val="clear" w:color="auto" w:fill="auto"/>
              <w:spacing w:after="0"/>
              <w:ind w:left="740"/>
              <w:rPr>
                <w:sz w:val="20"/>
                <w:szCs w:val="20"/>
              </w:rPr>
            </w:pPr>
            <w:hyperlink r:id="rId7" w:history="1">
              <w:r>
                <w:rPr>
                  <w:sz w:val="20"/>
                  <w:szCs w:val="20"/>
                </w:rPr>
                <w:t>Dita.Kleckova@mt.com</w:t>
              </w:r>
            </w:hyperlink>
          </w:p>
        </w:tc>
      </w:tr>
      <w:tr w:rsidR="00B93A1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752" w:type="dxa"/>
            <w:shd w:val="clear" w:color="auto" w:fill="FFFFFF"/>
            <w:vAlign w:val="bottom"/>
          </w:tcPr>
          <w:p w:rsidR="00B93A17" w:rsidRDefault="0099090B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Odesláno:</w:t>
            </w:r>
          </w:p>
        </w:tc>
        <w:tc>
          <w:tcPr>
            <w:tcW w:w="4258" w:type="dxa"/>
            <w:shd w:val="clear" w:color="auto" w:fill="FFFFFF"/>
            <w:vAlign w:val="bottom"/>
          </w:tcPr>
          <w:p w:rsidR="00B93A17" w:rsidRDefault="0099090B">
            <w:pPr>
              <w:pStyle w:val="Jin0"/>
              <w:shd w:val="clear" w:color="auto" w:fill="auto"/>
              <w:spacing w:after="0"/>
              <w:ind w:left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srpna 2017 12:58</w:t>
            </w:r>
          </w:p>
        </w:tc>
      </w:tr>
      <w:tr w:rsidR="00B93A1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752" w:type="dxa"/>
            <w:shd w:val="clear" w:color="auto" w:fill="FFFFFF"/>
            <w:vAlign w:val="bottom"/>
          </w:tcPr>
          <w:p w:rsidR="00B93A17" w:rsidRDefault="0099090B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Komu:</w:t>
            </w:r>
          </w:p>
        </w:tc>
        <w:tc>
          <w:tcPr>
            <w:tcW w:w="4258" w:type="dxa"/>
            <w:shd w:val="clear" w:color="auto" w:fill="FFFFFF"/>
            <w:vAlign w:val="bottom"/>
          </w:tcPr>
          <w:p w:rsidR="00B93A17" w:rsidRDefault="0099090B">
            <w:pPr>
              <w:pStyle w:val="Jin0"/>
              <w:shd w:val="clear" w:color="auto" w:fill="auto"/>
              <w:spacing w:after="0"/>
              <w:ind w:left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Marek Líbal; Jitka </w:t>
            </w:r>
            <w:proofErr w:type="spellStart"/>
            <w:r>
              <w:rPr>
                <w:sz w:val="20"/>
                <w:szCs w:val="20"/>
              </w:rPr>
              <w:t>Mošnerová</w:t>
            </w:r>
            <w:proofErr w:type="spellEnd"/>
          </w:p>
        </w:tc>
      </w:tr>
      <w:tr w:rsidR="00B93A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52" w:type="dxa"/>
            <w:shd w:val="clear" w:color="auto" w:fill="FFFFFF"/>
            <w:vAlign w:val="bottom"/>
          </w:tcPr>
          <w:p w:rsidR="00B93A17" w:rsidRDefault="0099090B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Kopie:</w:t>
            </w:r>
          </w:p>
        </w:tc>
        <w:tc>
          <w:tcPr>
            <w:tcW w:w="4258" w:type="dxa"/>
            <w:shd w:val="clear" w:color="auto" w:fill="FFFFFF"/>
            <w:vAlign w:val="bottom"/>
          </w:tcPr>
          <w:p w:rsidR="00B93A17" w:rsidRDefault="0099090B">
            <w:pPr>
              <w:pStyle w:val="Jin0"/>
              <w:shd w:val="clear" w:color="auto" w:fill="auto"/>
              <w:spacing w:after="0"/>
              <w:ind w:left="740"/>
              <w:rPr>
                <w:sz w:val="20"/>
                <w:szCs w:val="20"/>
              </w:rPr>
            </w:pPr>
            <w:hyperlink r:id="rId8" w:history="1">
              <w:r>
                <w:rPr>
                  <w:sz w:val="20"/>
                  <w:szCs w:val="20"/>
                </w:rPr>
                <w:t>Martina.Cupakova@mt.com</w:t>
              </w:r>
            </w:hyperlink>
          </w:p>
        </w:tc>
      </w:tr>
      <w:tr w:rsidR="00B93A1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752" w:type="dxa"/>
            <w:shd w:val="clear" w:color="auto" w:fill="FFFFFF"/>
            <w:vAlign w:val="bottom"/>
          </w:tcPr>
          <w:p w:rsidR="00B93A17" w:rsidRDefault="0099090B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Předmět:</w:t>
            </w:r>
          </w:p>
        </w:tc>
        <w:tc>
          <w:tcPr>
            <w:tcW w:w="4258" w:type="dxa"/>
            <w:shd w:val="clear" w:color="auto" w:fill="FFFFFF"/>
            <w:vAlign w:val="bottom"/>
          </w:tcPr>
          <w:p w:rsidR="00B93A17" w:rsidRDefault="0099090B">
            <w:pPr>
              <w:pStyle w:val="Jin0"/>
              <w:shd w:val="clear" w:color="auto" w:fill="auto"/>
              <w:spacing w:after="0"/>
              <w:ind w:left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Potvrzení objednávky </w:t>
            </w:r>
            <w:r>
              <w:rPr>
                <w:sz w:val="20"/>
                <w:szCs w:val="20"/>
              </w:rPr>
              <w:t>462-2017-TO</w:t>
            </w:r>
          </w:p>
        </w:tc>
      </w:tr>
      <w:tr w:rsidR="00B93A1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752" w:type="dxa"/>
            <w:shd w:val="clear" w:color="auto" w:fill="FFFFFF"/>
          </w:tcPr>
          <w:p w:rsidR="00B93A17" w:rsidRDefault="0099090B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Přílohy:</w:t>
            </w:r>
          </w:p>
        </w:tc>
        <w:tc>
          <w:tcPr>
            <w:tcW w:w="4258" w:type="dxa"/>
            <w:shd w:val="clear" w:color="auto" w:fill="FFFFFF"/>
          </w:tcPr>
          <w:p w:rsidR="00B93A17" w:rsidRDefault="0099090B">
            <w:pPr>
              <w:pStyle w:val="Jin0"/>
              <w:shd w:val="clear" w:color="auto" w:fill="auto"/>
              <w:spacing w:after="0"/>
              <w:ind w:left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Potvrzení objednávky 462-2017-TO.pdf</w:t>
            </w:r>
          </w:p>
        </w:tc>
      </w:tr>
      <w:tr w:rsidR="00B93A1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752" w:type="dxa"/>
            <w:shd w:val="clear" w:color="auto" w:fill="FFFFFF"/>
            <w:vAlign w:val="bottom"/>
          </w:tcPr>
          <w:p w:rsidR="00B93A17" w:rsidRDefault="0099090B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Dobrý den,</w:t>
            </w:r>
          </w:p>
        </w:tc>
        <w:tc>
          <w:tcPr>
            <w:tcW w:w="4258" w:type="dxa"/>
            <w:shd w:val="clear" w:color="auto" w:fill="FFFFFF"/>
          </w:tcPr>
          <w:p w:rsidR="00B93A17" w:rsidRDefault="00B93A17">
            <w:pPr>
              <w:rPr>
                <w:sz w:val="10"/>
                <w:szCs w:val="10"/>
              </w:rPr>
            </w:pPr>
          </w:p>
        </w:tc>
      </w:tr>
    </w:tbl>
    <w:p w:rsidR="00B93A17" w:rsidRDefault="00B93A17">
      <w:pPr>
        <w:spacing w:after="226" w:line="14" w:lineRule="exact"/>
      </w:pPr>
    </w:p>
    <w:p w:rsidR="00B93A17" w:rsidRDefault="0099090B">
      <w:pPr>
        <w:pStyle w:val="Nadpis40"/>
        <w:keepNext/>
        <w:keepLines/>
        <w:shd w:val="clear" w:color="auto" w:fill="auto"/>
        <w:spacing w:after="0"/>
      </w:pPr>
      <w:bookmarkStart w:id="1" w:name="bookmark1"/>
      <w:r>
        <w:t xml:space="preserve">v příloze Vám posílám potvrzení objednávky. Z výrobního závodu potvrdili datum nakládky </w:t>
      </w:r>
      <w:proofErr w:type="gramStart"/>
      <w:r>
        <w:t>15.8.2017</w:t>
      </w:r>
      <w:proofErr w:type="gramEnd"/>
      <w:r>
        <w:t>. Během</w:t>
      </w:r>
      <w:bookmarkEnd w:id="1"/>
    </w:p>
    <w:p w:rsidR="00B93A17" w:rsidRDefault="0099090B">
      <w:pPr>
        <w:pStyle w:val="Nadpis40"/>
        <w:keepNext/>
        <w:keepLines/>
        <w:shd w:val="clear" w:color="auto" w:fill="auto"/>
      </w:pPr>
      <w:bookmarkStart w:id="2" w:name="bookmark2"/>
      <w:r>
        <w:t xml:space="preserve">následujících 2 - 4 pracovních dnů bude zboží dodáno. Poté se s vámi domluví </w:t>
      </w:r>
      <w:r>
        <w:t>kolegové z dispečinku na termínu instalace.</w:t>
      </w:r>
      <w:bookmarkEnd w:id="2"/>
    </w:p>
    <w:p w:rsidR="00B93A17" w:rsidRDefault="0099090B">
      <w:pPr>
        <w:pStyle w:val="Zkladntext20"/>
        <w:shd w:val="clear" w:color="auto" w:fill="auto"/>
        <w:spacing w:after="220"/>
      </w:pPr>
      <w:r>
        <w:t>S pozdravem,</w:t>
      </w:r>
    </w:p>
    <w:p w:rsidR="00B93A17" w:rsidRDefault="0099090B">
      <w:pPr>
        <w:pStyle w:val="Zkladntext20"/>
        <w:shd w:val="clear" w:color="auto" w:fill="auto"/>
        <w:spacing w:after="0"/>
      </w:pPr>
      <w:r>
        <w:t>XXXXXXXXXXXX</w:t>
      </w:r>
      <w:bookmarkStart w:id="3" w:name="_GoBack"/>
      <w:bookmarkEnd w:id="3"/>
    </w:p>
    <w:p w:rsidR="00B93A17" w:rsidRDefault="0099090B">
      <w:pPr>
        <w:pStyle w:val="Zkladntext20"/>
        <w:shd w:val="clear" w:color="auto" w:fill="auto"/>
      </w:pPr>
      <w:r>
        <w:t>Logistik</w:t>
      </w:r>
    </w:p>
    <w:p w:rsidR="00B93A17" w:rsidRDefault="0099090B">
      <w:pPr>
        <w:pStyle w:val="Zkladntext1"/>
        <w:shd w:val="clear" w:color="auto" w:fill="auto"/>
        <w:spacing w:after="0"/>
      </w:pPr>
      <w:proofErr w:type="spellStart"/>
      <w:r>
        <w:rPr>
          <w:b/>
          <w:bCs/>
        </w:rPr>
        <w:t>Mettler</w:t>
      </w:r>
      <w:proofErr w:type="spellEnd"/>
      <w:r>
        <w:rPr>
          <w:b/>
          <w:bCs/>
        </w:rPr>
        <w:t>-Toledo, s.r.o. (CZ)</w:t>
      </w:r>
    </w:p>
    <w:p w:rsidR="00B93A17" w:rsidRDefault="0099090B">
      <w:pPr>
        <w:pStyle w:val="Zkladntext1"/>
        <w:shd w:val="clear" w:color="auto" w:fill="auto"/>
        <w:spacing w:after="0"/>
      </w:pPr>
      <w:r>
        <w:t>Třebohostická 2283/2</w:t>
      </w:r>
    </w:p>
    <w:p w:rsidR="00B93A17" w:rsidRDefault="0099090B">
      <w:pPr>
        <w:pStyle w:val="Zkladntext1"/>
        <w:shd w:val="clear" w:color="auto" w:fill="auto"/>
        <w:spacing w:after="0"/>
      </w:pPr>
      <w:r>
        <w:t>100 00 Praha 10</w:t>
      </w:r>
    </w:p>
    <w:p w:rsidR="00B93A17" w:rsidRDefault="0099090B">
      <w:pPr>
        <w:pStyle w:val="Zkladntext1"/>
        <w:shd w:val="clear" w:color="auto" w:fill="auto"/>
        <w:spacing w:after="0"/>
      </w:pPr>
      <w:r>
        <w:t>XXXXXXXXXXXXXXXXX</w:t>
      </w:r>
    </w:p>
    <w:p w:rsidR="00B93A17" w:rsidRDefault="0099090B">
      <w:pPr>
        <w:pStyle w:val="Zkladntext1"/>
        <w:shd w:val="clear" w:color="auto" w:fill="auto"/>
        <w:spacing w:after="0"/>
      </w:pPr>
      <w:r>
        <w:t>Fax +420 226 808 170</w:t>
      </w:r>
    </w:p>
    <w:p w:rsidR="00B93A17" w:rsidRDefault="0099090B">
      <w:pPr>
        <w:pStyle w:val="Zkladntext1"/>
        <w:shd w:val="clear" w:color="auto" w:fill="auto"/>
        <w:spacing w:after="0"/>
      </w:pPr>
      <w:hyperlink r:id="rId9" w:history="1">
        <w:r>
          <w:rPr>
            <w:color w:val="0000FF"/>
          </w:rPr>
          <w:t>XXXXXXXXXXXXXXXX</w:t>
        </w:r>
      </w:hyperlink>
    </w:p>
    <w:p w:rsidR="00B93A17" w:rsidRDefault="0099090B">
      <w:pPr>
        <w:pStyle w:val="Zkladntext1"/>
        <w:shd w:val="clear" w:color="auto" w:fill="auto"/>
        <w:spacing w:after="460"/>
      </w:pPr>
      <w:hyperlink r:id="rId10" w:history="1">
        <w:r>
          <w:rPr>
            <w:color w:val="0000FF"/>
          </w:rPr>
          <w:t>http://www.mt.com</w:t>
        </w:r>
      </w:hyperlink>
    </w:p>
    <w:p w:rsidR="00B93A17" w:rsidRDefault="0099090B">
      <w:pPr>
        <w:pStyle w:val="Nadpis10"/>
        <w:keepNext/>
        <w:keepLines/>
        <w:shd w:val="clear" w:color="auto" w:fill="auto"/>
        <w:tabs>
          <w:tab w:val="left" w:pos="4490"/>
        </w:tabs>
      </w:pPr>
      <w:bookmarkStart w:id="4" w:name="bookmark3"/>
      <w:r>
        <w:t>Navštivte</w:t>
      </w:r>
      <w:r>
        <w:tab/>
      </w:r>
      <w:r>
        <w:rPr>
          <w:color w:val="6D7A87"/>
        </w:rPr>
        <w:t xml:space="preserve">r </w:t>
      </w:r>
      <w:r>
        <w:rPr>
          <w:rFonts w:ascii="Arial" w:eastAsia="Arial" w:hAnsi="Arial" w:cs="Arial"/>
          <w:i/>
          <w:iCs/>
          <w:color w:val="9DB192"/>
          <w:sz w:val="54"/>
          <w:szCs w:val="54"/>
        </w:rPr>
        <w:t>J</w:t>
      </w:r>
      <w:r>
        <w:rPr>
          <w:rFonts w:ascii="Arial" w:eastAsia="Arial" w:hAnsi="Arial" w:cs="Arial"/>
          <w:color w:val="9DB192"/>
        </w:rPr>
        <w:t xml:space="preserve"> </w:t>
      </w:r>
      <w:proofErr w:type="spellStart"/>
      <w:r>
        <w:rPr>
          <w:rFonts w:ascii="Arial" w:eastAsia="Arial" w:hAnsi="Arial" w:cs="Arial"/>
          <w:color w:val="9DB192"/>
        </w:rPr>
        <w:t>ll</w:t>
      </w:r>
      <w:bookmarkEnd w:id="4"/>
      <w:proofErr w:type="spellEnd"/>
    </w:p>
    <w:p w:rsidR="00B93A17" w:rsidRDefault="0099090B">
      <w:pPr>
        <w:pStyle w:val="Nadpis20"/>
        <w:keepNext/>
        <w:keepLines/>
        <w:shd w:val="clear" w:color="auto" w:fill="auto"/>
      </w:pPr>
      <w:bookmarkStart w:id="5" w:name="bookmark4"/>
      <w:r>
        <w:t>znalostní knihovnu</w:t>
      </w:r>
      <w:bookmarkEnd w:id="5"/>
    </w:p>
    <w:p w:rsidR="00B93A17" w:rsidRDefault="0099090B">
      <w:pPr>
        <w:pStyle w:val="Zkladntext1"/>
        <w:shd w:val="clear" w:color="auto" w:fill="auto"/>
        <w:spacing w:after="220"/>
        <w:ind w:left="220" w:right="6900" w:firstLine="20"/>
      </w:pPr>
      <w:r>
        <w:rPr>
          <w:color w:val="6D7A87"/>
        </w:rPr>
        <w:t xml:space="preserve">Vaše </w:t>
      </w:r>
      <w:proofErr w:type="spellStart"/>
      <w:r>
        <w:rPr>
          <w:color w:val="6D7A87"/>
        </w:rPr>
        <w:t>cerlr</w:t>
      </w:r>
      <w:proofErr w:type="spellEnd"/>
      <w:r>
        <w:rPr>
          <w:color w:val="6D7A87"/>
        </w:rPr>
        <w:t xml:space="preserve"> </w:t>
      </w:r>
      <w:r>
        <w:rPr>
          <w:b/>
          <w:bCs/>
          <w:smallCaps/>
          <w:color w:val="6D7A87"/>
          <w:sz w:val="13"/>
          <w:szCs w:val="13"/>
        </w:rPr>
        <w:t>jíti</w:t>
      </w:r>
      <w:r>
        <w:rPr>
          <w:color w:val="6D7A87"/>
        </w:rPr>
        <w:t xml:space="preserve"> </w:t>
      </w:r>
      <w:proofErr w:type="spellStart"/>
      <w:r>
        <w:rPr>
          <w:color w:val="6D7A87"/>
        </w:rPr>
        <w:t>artaíosH</w:t>
      </w:r>
      <w:proofErr w:type="spellEnd"/>
      <w:r>
        <w:rPr>
          <w:color w:val="6D7A87"/>
        </w:rPr>
        <w:t xml:space="preserve"> </w:t>
      </w:r>
      <w:r>
        <w:rPr>
          <w:color w:val="6D7A87"/>
          <w:lang w:val="en-US" w:eastAsia="en-US" w:bidi="en-US"/>
        </w:rPr>
        <w:t xml:space="preserve">pro </w:t>
      </w:r>
      <w:r>
        <w:rPr>
          <w:color w:val="6D7A87"/>
        </w:rPr>
        <w:t xml:space="preserve">laboratoř, výrobu </w:t>
      </w:r>
      <w:r>
        <w:rPr>
          <w:color w:val="556166"/>
        </w:rPr>
        <w:t xml:space="preserve">o </w:t>
      </w:r>
      <w:proofErr w:type="spellStart"/>
      <w:r>
        <w:rPr>
          <w:color w:val="6D7A87"/>
        </w:rPr>
        <w:t>rešem</w:t>
      </w:r>
      <w:proofErr w:type="spellEnd"/>
      <w:r>
        <w:rPr>
          <w:color w:val="6D7A87"/>
        </w:rPr>
        <w:t xml:space="preserve"> </w:t>
      </w:r>
      <w:r>
        <w:rPr>
          <w:color w:val="556166"/>
        </w:rPr>
        <w:t xml:space="preserve">v </w:t>
      </w:r>
      <w:r>
        <w:rPr>
          <w:color w:val="6D7A87"/>
        </w:rPr>
        <w:t xml:space="preserve">oblosti </w:t>
      </w:r>
      <w:proofErr w:type="spellStart"/>
      <w:r>
        <w:rPr>
          <w:color w:val="6D7A87"/>
        </w:rPr>
        <w:t>hontiol</w:t>
      </w:r>
      <w:proofErr w:type="spellEnd"/>
      <w:r>
        <w:rPr>
          <w:color w:val="6D7A87"/>
        </w:rPr>
        <w:t>',' výrobků</w:t>
      </w:r>
    </w:p>
    <w:p w:rsidR="00B93A17" w:rsidRDefault="0099090B">
      <w:pPr>
        <w:pStyle w:val="Zkladntext1"/>
        <w:shd w:val="clear" w:color="auto" w:fill="auto"/>
        <w:tabs>
          <w:tab w:val="left" w:pos="4490"/>
        </w:tabs>
        <w:spacing w:after="180"/>
        <w:ind w:left="220" w:firstLine="20"/>
        <w:jc w:val="both"/>
        <w:rPr>
          <w:sz w:val="22"/>
          <w:szCs w:val="22"/>
        </w:rPr>
      </w:pPr>
      <w:proofErr w:type="gramStart"/>
      <w:r>
        <w:rPr>
          <w:color w:val="9DB192"/>
        </w:rPr>
        <w:t>^.^</w:t>
      </w:r>
      <w:proofErr w:type="spellStart"/>
      <w:r>
        <w:rPr>
          <w:color w:val="9DB192"/>
        </w:rPr>
        <w:t>mr.</w:t>
      </w:r>
      <w:proofErr w:type="gramEnd"/>
      <w:r>
        <w:rPr>
          <w:color w:val="9DB192"/>
        </w:rPr>
        <w:t>npiTi</w:t>
      </w:r>
      <w:proofErr w:type="spellEnd"/>
      <w:r>
        <w:rPr>
          <w:color w:val="9DB192"/>
        </w:rPr>
        <w:t>/</w:t>
      </w:r>
      <w:proofErr w:type="spellStart"/>
      <w:r>
        <w:rPr>
          <w:color w:val="9DB192"/>
        </w:rPr>
        <w:t>iir-qrv</w:t>
      </w:r>
      <w:proofErr w:type="spellEnd"/>
      <w:r>
        <w:rPr>
          <w:color w:val="9DB192"/>
        </w:rPr>
        <w:tab/>
      </w:r>
      <w:r>
        <w:rPr>
          <w:b/>
          <w:bCs/>
          <w:color w:val="224073"/>
          <w:w w:val="70"/>
          <w:sz w:val="22"/>
          <w:szCs w:val="22"/>
          <w:lang w:val="en-US" w:eastAsia="en-US" w:bidi="en-US"/>
        </w:rPr>
        <w:t xml:space="preserve">METTLER </w:t>
      </w:r>
      <w:r>
        <w:rPr>
          <w:b/>
          <w:bCs/>
          <w:color w:val="224073"/>
          <w:w w:val="70"/>
          <w:sz w:val="22"/>
          <w:szCs w:val="22"/>
        </w:rPr>
        <w:t>TOLEDO</w:t>
      </w:r>
    </w:p>
    <w:p w:rsidR="00B93A17" w:rsidRDefault="0099090B">
      <w:pPr>
        <w:pStyle w:val="Zkladntext1"/>
        <w:shd w:val="clear" w:color="auto" w:fill="auto"/>
        <w:spacing w:after="220"/>
      </w:pPr>
      <w:r>
        <w:t xml:space="preserve">Společnost </w:t>
      </w:r>
      <w:proofErr w:type="spellStart"/>
      <w:r>
        <w:t>Mettler</w:t>
      </w:r>
      <w:proofErr w:type="spellEnd"/>
      <w:r>
        <w:t xml:space="preserve"> - Toledo, s.r.o., IČO: 60463031, je</w:t>
      </w:r>
      <w:r>
        <w:t xml:space="preserve"> zapsána u Městského soudu v Praze, spisová značka C-26404. Den zápisu </w:t>
      </w:r>
      <w:proofErr w:type="gramStart"/>
      <w:r>
        <w:t>2.2.1994</w:t>
      </w:r>
      <w:proofErr w:type="gramEnd"/>
      <w:r>
        <w:t>. Základní kapitál 8.000.000,- Kč</w:t>
      </w:r>
    </w:p>
    <w:sectPr w:rsidR="00B93A17">
      <w:footerReference w:type="default" r:id="rId11"/>
      <w:pgSz w:w="11900" w:h="16840"/>
      <w:pgMar w:top="946" w:right="1157" w:bottom="946" w:left="7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090B">
      <w:r>
        <w:separator/>
      </w:r>
    </w:p>
  </w:endnote>
  <w:endnote w:type="continuationSeparator" w:id="0">
    <w:p w:rsidR="00000000" w:rsidRDefault="0099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17" w:rsidRDefault="0099090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3752215</wp:posOffset>
              </wp:positionH>
              <wp:positionV relativeFrom="page">
                <wp:posOffset>10128885</wp:posOffset>
              </wp:positionV>
              <wp:extent cx="54610" cy="762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93A17" w:rsidRDefault="0099090B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5.45pt;margin-top:797.55pt;width:4.3pt;height: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" filled="f" stroked="f">
              <v:textbox style="mso-fit-shape-to-text:t" inset="0,0,0,0">
                <w:txbxContent>
                  <w:p w:rsidR="00B93A17" w:rsidRDefault="0099090B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17" w:rsidRDefault="00B93A17"/>
  </w:footnote>
  <w:footnote w:type="continuationSeparator" w:id="0">
    <w:p w:rsidR="00B93A17" w:rsidRDefault="00B93A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93A17"/>
    <w:rsid w:val="0099090B"/>
    <w:rsid w:val="00B9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224073"/>
      <w:w w:val="100"/>
      <w:sz w:val="46"/>
      <w:szCs w:val="4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224073"/>
      <w:sz w:val="40"/>
      <w:szCs w:val="40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90"/>
    </w:pPr>
    <w:rPr>
      <w:rFonts w:ascii="Arial" w:eastAsia="Arial" w:hAnsi="Arial" w:cs="Arial"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40" w:line="233" w:lineRule="auto"/>
      <w:outlineLvl w:val="3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90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ind w:left="220" w:firstLine="20"/>
      <w:jc w:val="both"/>
      <w:outlineLvl w:val="0"/>
    </w:pPr>
    <w:rPr>
      <w:rFonts w:ascii="Impact" w:eastAsia="Impact" w:hAnsi="Impact" w:cs="Impact"/>
      <w:color w:val="224073"/>
      <w:sz w:val="46"/>
      <w:szCs w:val="4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80"/>
      <w:ind w:left="220" w:firstLine="20"/>
      <w:jc w:val="both"/>
      <w:outlineLvl w:val="1"/>
    </w:pPr>
    <w:rPr>
      <w:rFonts w:ascii="Arial" w:eastAsia="Arial" w:hAnsi="Arial" w:cs="Arial"/>
      <w:color w:val="224073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224073"/>
      <w:w w:val="100"/>
      <w:sz w:val="46"/>
      <w:szCs w:val="4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224073"/>
      <w:sz w:val="40"/>
      <w:szCs w:val="40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90"/>
    </w:pPr>
    <w:rPr>
      <w:rFonts w:ascii="Arial" w:eastAsia="Arial" w:hAnsi="Arial" w:cs="Arial"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40" w:line="233" w:lineRule="auto"/>
      <w:outlineLvl w:val="3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90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ind w:left="220" w:firstLine="20"/>
      <w:jc w:val="both"/>
      <w:outlineLvl w:val="0"/>
    </w:pPr>
    <w:rPr>
      <w:rFonts w:ascii="Impact" w:eastAsia="Impact" w:hAnsi="Impact" w:cs="Impact"/>
      <w:color w:val="224073"/>
      <w:sz w:val="46"/>
      <w:szCs w:val="4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80"/>
      <w:ind w:left="220" w:firstLine="20"/>
      <w:jc w:val="both"/>
      <w:outlineLvl w:val="1"/>
    </w:pPr>
    <w:rPr>
      <w:rFonts w:ascii="Arial" w:eastAsia="Arial" w:hAnsi="Arial" w:cs="Arial"/>
      <w:color w:val="224073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Cupakova@m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ta.Kleckova@mt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gistika.mtcz@mt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potvrzrní</dc:title>
  <dc:subject/>
  <dc:creator>Technik</dc:creator>
  <cp:keywords/>
  <cp:lastModifiedBy>Uživatel systému Windows</cp:lastModifiedBy>
  <cp:revision>2</cp:revision>
  <dcterms:created xsi:type="dcterms:W3CDTF">2017-08-03T13:13:00Z</dcterms:created>
  <dcterms:modified xsi:type="dcterms:W3CDTF">2017-08-03T13:13:00Z</dcterms:modified>
</cp:coreProperties>
</file>