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47AB" w14:textId="77777777" w:rsidR="00E751CA" w:rsidRPr="00356209" w:rsidRDefault="00356209" w:rsidP="00E751CA">
      <w:pPr>
        <w:spacing w:before="0" w:after="0"/>
        <w:jc w:val="center"/>
        <w:rPr>
          <w:rFonts w:ascii="Times New Roman" w:hAnsi="Times New Roman"/>
          <w:b/>
          <w:szCs w:val="22"/>
        </w:rPr>
      </w:pPr>
      <w:r w:rsidRPr="00356209">
        <w:rPr>
          <w:rFonts w:ascii="Times New Roman" w:hAnsi="Times New Roman"/>
          <w:b/>
          <w:szCs w:val="22"/>
        </w:rPr>
        <w:t xml:space="preserve">RÁMCOVÁ </w:t>
      </w:r>
      <w:r w:rsidR="00E751CA" w:rsidRPr="00356209">
        <w:rPr>
          <w:rFonts w:ascii="Times New Roman" w:hAnsi="Times New Roman"/>
          <w:b/>
          <w:szCs w:val="22"/>
        </w:rPr>
        <w:t>KUPNÍ SMLOUVA</w:t>
      </w:r>
    </w:p>
    <w:p w14:paraId="4FA34BC7" w14:textId="77777777" w:rsidR="00E751CA" w:rsidRPr="00356209" w:rsidRDefault="00E751CA" w:rsidP="00E751CA">
      <w:pPr>
        <w:spacing w:before="0" w:after="0"/>
        <w:jc w:val="center"/>
        <w:rPr>
          <w:rFonts w:ascii="Times New Roman" w:hAnsi="Times New Roman"/>
          <w:szCs w:val="22"/>
        </w:rPr>
      </w:pPr>
      <w:r w:rsidRPr="00356209">
        <w:rPr>
          <w:rFonts w:ascii="Times New Roman" w:hAnsi="Times New Roman"/>
          <w:szCs w:val="22"/>
        </w:rPr>
        <w:t>uzav</w:t>
      </w:r>
      <w:r w:rsidRPr="00356209">
        <w:rPr>
          <w:rFonts w:ascii="Times New Roman" w:hAnsi="Times New Roman" w:hint="eastAsia"/>
          <w:szCs w:val="22"/>
        </w:rPr>
        <w:t>ř</w:t>
      </w:r>
      <w:r w:rsidRPr="00356209">
        <w:rPr>
          <w:rFonts w:ascii="Times New Roman" w:hAnsi="Times New Roman"/>
          <w:szCs w:val="22"/>
        </w:rPr>
        <w:t>ená podle § 2085 a násl. Ob</w:t>
      </w:r>
      <w:r w:rsidRPr="00356209">
        <w:rPr>
          <w:rFonts w:ascii="Times New Roman" w:hAnsi="Times New Roman" w:hint="eastAsia"/>
          <w:szCs w:val="22"/>
        </w:rPr>
        <w:t>č</w:t>
      </w:r>
      <w:r w:rsidRPr="00356209">
        <w:rPr>
          <w:rFonts w:ascii="Times New Roman" w:hAnsi="Times New Roman"/>
          <w:szCs w:val="22"/>
        </w:rPr>
        <w:t xml:space="preserve">anského zákoníku </w:t>
      </w:r>
      <w:r w:rsidRPr="00356209">
        <w:rPr>
          <w:rFonts w:ascii="Times New Roman" w:hAnsi="Times New Roman" w:hint="eastAsia"/>
          <w:szCs w:val="22"/>
        </w:rPr>
        <w:t>č</w:t>
      </w:r>
      <w:r w:rsidRPr="00356209">
        <w:rPr>
          <w:rFonts w:ascii="Times New Roman" w:hAnsi="Times New Roman"/>
          <w:szCs w:val="22"/>
        </w:rPr>
        <w:t>. 89/2012 Sb. ve znění pozdějších předpisů</w:t>
      </w:r>
    </w:p>
    <w:p w14:paraId="469EF745" w14:textId="77777777" w:rsidR="00E751CA" w:rsidRPr="00356209" w:rsidRDefault="00E751CA" w:rsidP="00E751CA">
      <w:pPr>
        <w:spacing w:before="0" w:after="0"/>
        <w:jc w:val="center"/>
        <w:rPr>
          <w:rFonts w:ascii="Times New Roman" w:hAnsi="Times New Roman"/>
          <w:b/>
          <w:szCs w:val="22"/>
        </w:rPr>
      </w:pPr>
      <w:r w:rsidRPr="00356209">
        <w:rPr>
          <w:rFonts w:ascii="Times New Roman" w:hAnsi="Times New Roman"/>
          <w:b/>
          <w:szCs w:val="22"/>
        </w:rPr>
        <w:t>číslo: SPA-</w:t>
      </w:r>
      <w:r w:rsidR="007A2A5F" w:rsidRPr="00356209">
        <w:rPr>
          <w:rFonts w:ascii="Times New Roman" w:hAnsi="Times New Roman"/>
          <w:b/>
          <w:szCs w:val="22"/>
        </w:rPr>
        <w:t>202</w:t>
      </w:r>
      <w:r w:rsidR="00A04941">
        <w:rPr>
          <w:rFonts w:ascii="Times New Roman" w:hAnsi="Times New Roman"/>
          <w:b/>
          <w:szCs w:val="22"/>
        </w:rPr>
        <w:t>4</w:t>
      </w:r>
      <w:r w:rsidR="007A2A5F" w:rsidRPr="00356209">
        <w:rPr>
          <w:rFonts w:ascii="Times New Roman" w:hAnsi="Times New Roman"/>
          <w:b/>
          <w:szCs w:val="22"/>
        </w:rPr>
        <w:t>-</w:t>
      </w:r>
      <w:r w:rsidR="00A04941">
        <w:rPr>
          <w:rFonts w:ascii="Times New Roman" w:hAnsi="Times New Roman"/>
          <w:b/>
          <w:szCs w:val="22"/>
        </w:rPr>
        <w:t>800</w:t>
      </w:r>
      <w:r w:rsidR="007A2A5F" w:rsidRPr="00356209">
        <w:rPr>
          <w:rFonts w:ascii="Times New Roman" w:hAnsi="Times New Roman"/>
          <w:b/>
          <w:szCs w:val="22"/>
        </w:rPr>
        <w:t>-</w:t>
      </w:r>
      <w:r w:rsidR="00A04941">
        <w:rPr>
          <w:rFonts w:ascii="Times New Roman" w:hAnsi="Times New Roman"/>
          <w:b/>
          <w:szCs w:val="22"/>
        </w:rPr>
        <w:t>000292</w:t>
      </w:r>
    </w:p>
    <w:p w14:paraId="5B80F412" w14:textId="77777777" w:rsidR="00E751CA" w:rsidRPr="00356209" w:rsidRDefault="00E751CA" w:rsidP="00E751CA">
      <w:pPr>
        <w:spacing w:before="0" w:after="0"/>
        <w:jc w:val="center"/>
        <w:rPr>
          <w:rFonts w:ascii="Times New Roman" w:hAnsi="Times New Roman"/>
          <w:b/>
          <w:szCs w:val="22"/>
        </w:rPr>
      </w:pPr>
      <w:r w:rsidRPr="00356209">
        <w:rPr>
          <w:rFonts w:ascii="Times New Roman" w:hAnsi="Times New Roman"/>
          <w:b/>
          <w:szCs w:val="22"/>
        </w:rPr>
        <w:t xml:space="preserve"> </w:t>
      </w:r>
    </w:p>
    <w:p w14:paraId="7D2046DA" w14:textId="77777777" w:rsidR="00E751CA" w:rsidRPr="00356209" w:rsidRDefault="00E751CA" w:rsidP="00671F82">
      <w:pPr>
        <w:numPr>
          <w:ilvl w:val="0"/>
          <w:numId w:val="6"/>
        </w:numPr>
        <w:tabs>
          <w:tab w:val="clear" w:pos="432"/>
        </w:tabs>
        <w:spacing w:before="0" w:after="60"/>
        <w:ind w:left="431" w:hanging="431"/>
        <w:jc w:val="left"/>
        <w:outlineLvl w:val="0"/>
        <w:rPr>
          <w:rFonts w:ascii="Times New Roman" w:hAnsi="Times New Roman"/>
          <w:b/>
          <w:bCs/>
          <w:kern w:val="36"/>
          <w:sz w:val="24"/>
          <w:szCs w:val="24"/>
        </w:rPr>
      </w:pPr>
      <w:r w:rsidRPr="00356209">
        <w:rPr>
          <w:rFonts w:ascii="Times New Roman" w:hAnsi="Times New Roman"/>
          <w:b/>
          <w:bCs/>
          <w:kern w:val="36"/>
          <w:sz w:val="24"/>
          <w:szCs w:val="24"/>
        </w:rPr>
        <w:t xml:space="preserve">SMLUVNÍ STRANY </w:t>
      </w:r>
    </w:p>
    <w:p w14:paraId="5A4B241C" w14:textId="77777777" w:rsidR="00E751CA" w:rsidRPr="00356209" w:rsidRDefault="00E751CA" w:rsidP="00E751CA">
      <w:pPr>
        <w:spacing w:before="0" w:after="0"/>
        <w:jc w:val="left"/>
        <w:rPr>
          <w:rFonts w:ascii="Times New Roman" w:hAnsi="Times New Roman"/>
          <w:b/>
          <w:szCs w:val="22"/>
        </w:rPr>
      </w:pPr>
      <w:r w:rsidRPr="00356209">
        <w:rPr>
          <w:rFonts w:ascii="Times New Roman" w:hAnsi="Times New Roman"/>
          <w:b/>
          <w:szCs w:val="22"/>
        </w:rPr>
        <w:t>Kupující:</w:t>
      </w:r>
    </w:p>
    <w:p w14:paraId="0FB53D63" w14:textId="77777777" w:rsidR="00E751CA" w:rsidRPr="00356209" w:rsidRDefault="00E751CA" w:rsidP="00E751CA">
      <w:pPr>
        <w:spacing w:before="0" w:after="0"/>
        <w:jc w:val="left"/>
        <w:rPr>
          <w:rFonts w:ascii="Times New Roman" w:hAnsi="Times New Roman"/>
          <w:b/>
          <w:szCs w:val="22"/>
        </w:rPr>
      </w:pPr>
    </w:p>
    <w:p w14:paraId="3700B211" w14:textId="77777777" w:rsidR="00E751CA" w:rsidRDefault="00E751CA" w:rsidP="00E751CA">
      <w:pPr>
        <w:spacing w:before="0" w:after="0"/>
        <w:ind w:left="709"/>
        <w:jc w:val="left"/>
        <w:rPr>
          <w:rFonts w:ascii="Times New Roman" w:hAnsi="Times New Roman"/>
          <w:szCs w:val="22"/>
        </w:rPr>
      </w:pPr>
      <w:r w:rsidRPr="00356209">
        <w:rPr>
          <w:rFonts w:ascii="Times New Roman" w:hAnsi="Times New Roman"/>
          <w:b/>
          <w:szCs w:val="22"/>
        </w:rPr>
        <w:t>CHEVAK Cheb, a.s.</w:t>
      </w:r>
      <w:r w:rsidRPr="00356209">
        <w:rPr>
          <w:rFonts w:ascii="Times New Roman" w:hAnsi="Times New Roman"/>
          <w:szCs w:val="22"/>
        </w:rPr>
        <w:br/>
        <w:t>Sídlo: Tršnická 4/11, 350 02 Cheb</w:t>
      </w:r>
    </w:p>
    <w:p w14:paraId="30BC0B5F" w14:textId="77777777" w:rsidR="003D7A81" w:rsidRPr="003D7A81" w:rsidRDefault="003D7A81" w:rsidP="003D7A81">
      <w:pPr>
        <w:spacing w:before="0" w:after="0"/>
        <w:ind w:left="709"/>
        <w:jc w:val="left"/>
        <w:rPr>
          <w:rFonts w:ascii="Times New Roman" w:hAnsi="Times New Roman"/>
          <w:szCs w:val="22"/>
        </w:rPr>
      </w:pPr>
      <w:r>
        <w:rPr>
          <w:rFonts w:ascii="Times New Roman" w:hAnsi="Times New Roman"/>
          <w:szCs w:val="22"/>
        </w:rPr>
        <w:t xml:space="preserve">Zastoupení: </w:t>
      </w:r>
      <w:r w:rsidRPr="003D7A81">
        <w:rPr>
          <w:rFonts w:ascii="Times New Roman" w:hAnsi="Times New Roman"/>
          <w:szCs w:val="22"/>
        </w:rPr>
        <w:t>Mgr. David Bracháček předseda představenstva</w:t>
      </w:r>
    </w:p>
    <w:p w14:paraId="390D0325" w14:textId="77777777" w:rsidR="003D7A81" w:rsidRPr="00356209" w:rsidRDefault="003D7A81" w:rsidP="003D7A81">
      <w:pPr>
        <w:spacing w:before="0" w:after="0"/>
        <w:ind w:left="709"/>
        <w:jc w:val="left"/>
        <w:rPr>
          <w:rFonts w:ascii="Times New Roman" w:hAnsi="Times New Roman"/>
          <w:szCs w:val="22"/>
        </w:rPr>
      </w:pPr>
      <w:r w:rsidRPr="003D7A81">
        <w:rPr>
          <w:rFonts w:ascii="Times New Roman" w:hAnsi="Times New Roman"/>
          <w:szCs w:val="22"/>
        </w:rPr>
        <w:t xml:space="preserve">                     Ing. Milan Míka místopředseda představenstva</w:t>
      </w:r>
    </w:p>
    <w:p w14:paraId="433E6ECB" w14:textId="77777777" w:rsidR="00E751CA" w:rsidRPr="00356209" w:rsidRDefault="00E751CA" w:rsidP="00E751CA">
      <w:pPr>
        <w:spacing w:before="0" w:after="0"/>
        <w:ind w:left="709"/>
        <w:jc w:val="left"/>
        <w:rPr>
          <w:rFonts w:ascii="Times New Roman" w:hAnsi="Times New Roman"/>
          <w:szCs w:val="22"/>
        </w:rPr>
      </w:pPr>
      <w:r w:rsidRPr="00356209">
        <w:rPr>
          <w:rFonts w:ascii="Times New Roman" w:hAnsi="Times New Roman"/>
          <w:szCs w:val="22"/>
        </w:rPr>
        <w:t xml:space="preserve">IČO </w:t>
      </w:r>
      <w:r w:rsidRPr="00356209">
        <w:rPr>
          <w:rFonts w:ascii="Times New Roman" w:hAnsi="Times New Roman"/>
          <w:bCs/>
          <w:snapToGrid w:val="0"/>
          <w:szCs w:val="22"/>
        </w:rPr>
        <w:t>49787977</w:t>
      </w:r>
      <w:r w:rsidRPr="00356209">
        <w:rPr>
          <w:rFonts w:ascii="Times New Roman" w:hAnsi="Times New Roman"/>
          <w:szCs w:val="22"/>
        </w:rPr>
        <w:t>, DIČ CZ49787977</w:t>
      </w:r>
      <w:r w:rsidRPr="00356209">
        <w:rPr>
          <w:rFonts w:ascii="Times New Roman" w:hAnsi="Times New Roman"/>
          <w:szCs w:val="22"/>
        </w:rPr>
        <w:br/>
        <w:t>Bankovní spojení: KB 14102331/0100</w:t>
      </w:r>
    </w:p>
    <w:p w14:paraId="4D2D3F1B" w14:textId="77777777" w:rsidR="00E751CA" w:rsidRPr="00356209" w:rsidRDefault="00E751CA" w:rsidP="00E751CA">
      <w:pPr>
        <w:tabs>
          <w:tab w:val="num" w:pos="0"/>
        </w:tabs>
        <w:spacing w:before="0" w:after="0"/>
        <w:ind w:left="709"/>
        <w:jc w:val="left"/>
        <w:rPr>
          <w:rFonts w:ascii="Times New Roman" w:hAnsi="Times New Roman"/>
          <w:szCs w:val="22"/>
        </w:rPr>
      </w:pPr>
      <w:r w:rsidRPr="00356209">
        <w:rPr>
          <w:rFonts w:ascii="Times New Roman" w:hAnsi="Times New Roman"/>
          <w:szCs w:val="22"/>
        </w:rPr>
        <w:t>Zapsána 1. 1. 1994 u Krajského soudu v Plzni</w:t>
      </w:r>
      <w:r w:rsidRPr="00356209">
        <w:rPr>
          <w:rFonts w:ascii="Times New Roman" w:hAnsi="Times New Roman"/>
          <w:szCs w:val="22"/>
        </w:rPr>
        <w:br/>
        <w:t>Obchodní rejstřík, oddíl B, vložka 367</w:t>
      </w:r>
    </w:p>
    <w:p w14:paraId="5BDAD516" w14:textId="77777777" w:rsidR="00E751CA" w:rsidRPr="00356209" w:rsidRDefault="00E751CA" w:rsidP="00E751CA">
      <w:pPr>
        <w:tabs>
          <w:tab w:val="num" w:pos="0"/>
        </w:tabs>
        <w:spacing w:before="0" w:after="0"/>
        <w:jc w:val="left"/>
        <w:rPr>
          <w:rFonts w:ascii="Times New Roman" w:hAnsi="Times New Roman"/>
          <w:b/>
          <w:szCs w:val="22"/>
        </w:rPr>
      </w:pPr>
    </w:p>
    <w:p w14:paraId="752D8481" w14:textId="77777777" w:rsidR="00E751CA" w:rsidRPr="00356209" w:rsidRDefault="00E751CA" w:rsidP="00E751CA">
      <w:pPr>
        <w:spacing w:before="0" w:after="0"/>
        <w:ind w:left="709" w:hanging="709"/>
        <w:jc w:val="left"/>
        <w:rPr>
          <w:rFonts w:ascii="Times New Roman" w:hAnsi="Times New Roman"/>
          <w:szCs w:val="22"/>
        </w:rPr>
      </w:pPr>
      <w:r w:rsidRPr="00356209">
        <w:rPr>
          <w:rFonts w:ascii="Times New Roman" w:hAnsi="Times New Roman"/>
          <w:b/>
          <w:szCs w:val="22"/>
        </w:rPr>
        <w:t>Prodávající:</w:t>
      </w:r>
      <w:r w:rsidRPr="00356209">
        <w:rPr>
          <w:rFonts w:ascii="Times New Roman" w:hAnsi="Times New Roman"/>
          <w:szCs w:val="22"/>
        </w:rPr>
        <w:t xml:space="preserve"> </w:t>
      </w:r>
    </w:p>
    <w:p w14:paraId="6E414F0F" w14:textId="77777777" w:rsidR="00E751CA" w:rsidRPr="00356209" w:rsidRDefault="00E751CA" w:rsidP="00E751CA">
      <w:pPr>
        <w:spacing w:before="0" w:after="0"/>
        <w:ind w:left="709" w:hanging="709"/>
        <w:jc w:val="left"/>
        <w:rPr>
          <w:rFonts w:ascii="Times New Roman" w:hAnsi="Times New Roman"/>
          <w:szCs w:val="22"/>
        </w:rPr>
      </w:pPr>
    </w:p>
    <w:p w14:paraId="5A82D893" w14:textId="77777777" w:rsidR="00E751CA" w:rsidRPr="00356209" w:rsidRDefault="00E751CA" w:rsidP="00E751CA">
      <w:pPr>
        <w:tabs>
          <w:tab w:val="left" w:pos="284"/>
        </w:tabs>
        <w:spacing w:before="0" w:after="0"/>
        <w:ind w:left="284"/>
        <w:rPr>
          <w:rFonts w:ascii="Times New Roman" w:hAnsi="Times New Roman"/>
          <w:i/>
          <w:szCs w:val="22"/>
        </w:rPr>
      </w:pPr>
      <w:r w:rsidRPr="00356209">
        <w:rPr>
          <w:rFonts w:ascii="Times New Roman" w:hAnsi="Times New Roman"/>
          <w:sz w:val="24"/>
          <w:szCs w:val="24"/>
        </w:rPr>
        <w:tab/>
      </w:r>
      <w:r w:rsidR="00352925" w:rsidRPr="00356209">
        <w:rPr>
          <w:rFonts w:ascii="Times New Roman" w:hAnsi="Times New Roman"/>
          <w:b/>
          <w:szCs w:val="22"/>
        </w:rPr>
        <w:t>Xylem</w:t>
      </w:r>
      <w:r w:rsidRPr="00356209">
        <w:rPr>
          <w:rFonts w:ascii="Times New Roman" w:hAnsi="Times New Roman"/>
          <w:b/>
          <w:szCs w:val="22"/>
        </w:rPr>
        <w:t xml:space="preserve"> Česká republika spol. s r.o.</w:t>
      </w:r>
    </w:p>
    <w:p w14:paraId="68BB6F6B" w14:textId="77777777" w:rsidR="00E751CA" w:rsidRPr="00356209" w:rsidRDefault="00E751CA" w:rsidP="00E751CA">
      <w:pPr>
        <w:tabs>
          <w:tab w:val="left" w:pos="284"/>
        </w:tabs>
        <w:spacing w:before="0" w:after="0"/>
        <w:ind w:left="284"/>
        <w:rPr>
          <w:rFonts w:ascii="Times New Roman" w:hAnsi="Times New Roman"/>
          <w:szCs w:val="22"/>
        </w:rPr>
      </w:pPr>
      <w:r w:rsidRPr="00356209">
        <w:rPr>
          <w:rFonts w:ascii="Times New Roman" w:hAnsi="Times New Roman"/>
          <w:szCs w:val="22"/>
        </w:rPr>
        <w:tab/>
        <w:t>Sídlo: Walterovo nám</w:t>
      </w:r>
      <w:r w:rsidRPr="00356209">
        <w:rPr>
          <w:rFonts w:ascii="Times New Roman" w:hAnsi="Times New Roman" w:hint="eastAsia"/>
          <w:szCs w:val="22"/>
        </w:rPr>
        <w:t>ě</w:t>
      </w:r>
      <w:r w:rsidRPr="00356209">
        <w:rPr>
          <w:rFonts w:ascii="Times New Roman" w:hAnsi="Times New Roman"/>
          <w:szCs w:val="22"/>
        </w:rPr>
        <w:t>stí 329/3, 158 00  Praha 5 - Jinonice</w:t>
      </w:r>
    </w:p>
    <w:p w14:paraId="79AE4AE9" w14:textId="77777777" w:rsidR="00E751CA" w:rsidRPr="00356209" w:rsidRDefault="00E751CA" w:rsidP="00E751CA">
      <w:pPr>
        <w:tabs>
          <w:tab w:val="left" w:pos="284"/>
        </w:tabs>
        <w:spacing w:before="0" w:after="0"/>
        <w:ind w:left="284"/>
        <w:rPr>
          <w:rFonts w:ascii="Times New Roman" w:hAnsi="Times New Roman"/>
          <w:szCs w:val="22"/>
        </w:rPr>
      </w:pPr>
      <w:r w:rsidRPr="00356209">
        <w:rPr>
          <w:rFonts w:ascii="Times New Roman" w:hAnsi="Times New Roman"/>
          <w:szCs w:val="22"/>
        </w:rPr>
        <w:tab/>
        <w:t xml:space="preserve">Zastoupení: </w:t>
      </w:r>
      <w:r w:rsidRPr="003D7A81">
        <w:rPr>
          <w:rFonts w:ascii="Times New Roman" w:hAnsi="Times New Roman"/>
          <w:szCs w:val="22"/>
        </w:rPr>
        <w:t xml:space="preserve">Ing. </w:t>
      </w:r>
      <w:r w:rsidR="00352925" w:rsidRPr="003D7A81">
        <w:rPr>
          <w:rFonts w:ascii="Times New Roman" w:hAnsi="Times New Roman"/>
          <w:szCs w:val="22"/>
        </w:rPr>
        <w:t>Vlastimil Dvořák</w:t>
      </w:r>
      <w:r w:rsidRPr="00356209">
        <w:rPr>
          <w:rFonts w:ascii="Times New Roman" w:hAnsi="Times New Roman"/>
          <w:szCs w:val="22"/>
        </w:rPr>
        <w:t xml:space="preserve">, </w:t>
      </w:r>
      <w:r w:rsidR="000F62EB" w:rsidRPr="00356209">
        <w:rPr>
          <w:rFonts w:ascii="Times New Roman" w:hAnsi="Times New Roman"/>
          <w:szCs w:val="22"/>
        </w:rPr>
        <w:t>jednatel společnosti</w:t>
      </w:r>
    </w:p>
    <w:p w14:paraId="2E7CD431" w14:textId="77777777" w:rsidR="00E751CA" w:rsidRPr="00356209" w:rsidRDefault="00E751CA" w:rsidP="00E751CA">
      <w:pPr>
        <w:tabs>
          <w:tab w:val="left" w:pos="284"/>
        </w:tabs>
        <w:spacing w:before="0" w:after="0"/>
        <w:ind w:left="284"/>
        <w:rPr>
          <w:rFonts w:ascii="Times New Roman" w:hAnsi="Times New Roman"/>
          <w:szCs w:val="22"/>
        </w:rPr>
      </w:pPr>
      <w:r w:rsidRPr="00356209">
        <w:rPr>
          <w:rFonts w:ascii="Times New Roman" w:hAnsi="Times New Roman"/>
          <w:szCs w:val="22"/>
        </w:rPr>
        <w:tab/>
        <w:t>I</w:t>
      </w:r>
      <w:r w:rsidRPr="00356209">
        <w:rPr>
          <w:rFonts w:ascii="Times New Roman" w:hAnsi="Times New Roman" w:hint="eastAsia"/>
          <w:szCs w:val="22"/>
        </w:rPr>
        <w:t>Č</w:t>
      </w:r>
      <w:r w:rsidRPr="00356209">
        <w:rPr>
          <w:rFonts w:ascii="Times New Roman" w:hAnsi="Times New Roman"/>
          <w:szCs w:val="22"/>
        </w:rPr>
        <w:t>O: 48114651, DI</w:t>
      </w:r>
      <w:r w:rsidRPr="00356209">
        <w:rPr>
          <w:rFonts w:ascii="Times New Roman" w:hAnsi="Times New Roman" w:hint="eastAsia"/>
          <w:szCs w:val="22"/>
        </w:rPr>
        <w:t>Č</w:t>
      </w:r>
      <w:r w:rsidRPr="00356209">
        <w:rPr>
          <w:rFonts w:ascii="Times New Roman" w:hAnsi="Times New Roman"/>
          <w:szCs w:val="22"/>
        </w:rPr>
        <w:t>: CZ 48114651</w:t>
      </w:r>
    </w:p>
    <w:p w14:paraId="05E525E9" w14:textId="77777777" w:rsidR="00E751CA" w:rsidRPr="00356209" w:rsidRDefault="00E751CA" w:rsidP="00E751CA">
      <w:pPr>
        <w:tabs>
          <w:tab w:val="left" w:pos="284"/>
        </w:tabs>
        <w:spacing w:before="0" w:after="0"/>
        <w:ind w:left="284"/>
        <w:rPr>
          <w:rFonts w:ascii="Times New Roman" w:hAnsi="Times New Roman"/>
          <w:szCs w:val="22"/>
        </w:rPr>
      </w:pPr>
      <w:r w:rsidRPr="00356209">
        <w:rPr>
          <w:rFonts w:ascii="Times New Roman" w:hAnsi="Times New Roman"/>
          <w:szCs w:val="22"/>
        </w:rPr>
        <w:tab/>
        <w:t xml:space="preserve">Bankovní spojení: Deutsche Bank AG, Praha, </w:t>
      </w:r>
      <w:r w:rsidRPr="00356209">
        <w:rPr>
          <w:rFonts w:ascii="Times New Roman" w:hAnsi="Times New Roman" w:hint="eastAsia"/>
          <w:szCs w:val="22"/>
        </w:rPr>
        <w:t>č</w:t>
      </w:r>
      <w:r w:rsidRPr="00356209">
        <w:rPr>
          <w:rFonts w:ascii="Times New Roman" w:hAnsi="Times New Roman"/>
          <w:szCs w:val="22"/>
        </w:rPr>
        <w:t>. ú</w:t>
      </w:r>
      <w:r w:rsidRPr="00356209">
        <w:rPr>
          <w:rFonts w:ascii="Times New Roman" w:hAnsi="Times New Roman" w:hint="eastAsia"/>
          <w:szCs w:val="22"/>
        </w:rPr>
        <w:t>č</w:t>
      </w:r>
      <w:r w:rsidRPr="00356209">
        <w:rPr>
          <w:rFonts w:ascii="Times New Roman" w:hAnsi="Times New Roman"/>
          <w:szCs w:val="22"/>
        </w:rPr>
        <w:t>tu 3120500003/7910</w:t>
      </w:r>
    </w:p>
    <w:p w14:paraId="42EC0169" w14:textId="77777777" w:rsidR="00E751CA" w:rsidRPr="00356209" w:rsidRDefault="00E751CA" w:rsidP="00E751CA">
      <w:pPr>
        <w:tabs>
          <w:tab w:val="left" w:pos="284"/>
        </w:tabs>
        <w:spacing w:before="0" w:after="0"/>
        <w:ind w:left="284"/>
        <w:rPr>
          <w:rFonts w:ascii="Times New Roman" w:hAnsi="Times New Roman"/>
          <w:szCs w:val="22"/>
        </w:rPr>
      </w:pPr>
      <w:r w:rsidRPr="00356209">
        <w:rPr>
          <w:rFonts w:ascii="Times New Roman" w:hAnsi="Times New Roman"/>
          <w:szCs w:val="22"/>
        </w:rPr>
        <w:t xml:space="preserve">        Zápis v Obchodním rejst</w:t>
      </w:r>
      <w:r w:rsidRPr="00356209">
        <w:rPr>
          <w:rFonts w:ascii="Times New Roman" w:hAnsi="Times New Roman" w:hint="eastAsia"/>
          <w:szCs w:val="22"/>
        </w:rPr>
        <w:t>ří</w:t>
      </w:r>
      <w:r w:rsidRPr="00356209">
        <w:rPr>
          <w:rFonts w:ascii="Times New Roman" w:hAnsi="Times New Roman"/>
          <w:szCs w:val="22"/>
        </w:rPr>
        <w:t>ku u MS v Praze, spisová zna</w:t>
      </w:r>
      <w:r w:rsidRPr="00356209">
        <w:rPr>
          <w:rFonts w:ascii="Times New Roman" w:hAnsi="Times New Roman" w:hint="eastAsia"/>
          <w:szCs w:val="22"/>
        </w:rPr>
        <w:t>č</w:t>
      </w:r>
      <w:r w:rsidRPr="00356209">
        <w:rPr>
          <w:rFonts w:ascii="Times New Roman" w:hAnsi="Times New Roman"/>
          <w:szCs w:val="22"/>
        </w:rPr>
        <w:t>ka C/16626</w:t>
      </w:r>
    </w:p>
    <w:p w14:paraId="72FEE199" w14:textId="77777777" w:rsidR="00E751CA" w:rsidRPr="00356209" w:rsidRDefault="00E751CA" w:rsidP="00E751CA">
      <w:pPr>
        <w:tabs>
          <w:tab w:val="left" w:pos="284"/>
        </w:tabs>
        <w:spacing w:before="0" w:after="0"/>
        <w:ind w:left="284"/>
        <w:rPr>
          <w:rFonts w:ascii="Times New Roman" w:hAnsi="Times New Roman"/>
          <w:szCs w:val="22"/>
        </w:rPr>
      </w:pPr>
      <w:r w:rsidRPr="00356209">
        <w:rPr>
          <w:rFonts w:ascii="Times New Roman" w:hAnsi="Times New Roman"/>
          <w:szCs w:val="22"/>
        </w:rPr>
        <w:tab/>
        <w:t>Kontaktní osoba, telefonické spojení:</w:t>
      </w:r>
    </w:p>
    <w:p w14:paraId="37219D39" w14:textId="0F05C7BD" w:rsidR="00E751CA" w:rsidRPr="00356209" w:rsidRDefault="00CA41F7" w:rsidP="00E751CA">
      <w:pPr>
        <w:spacing w:before="0" w:after="0"/>
        <w:ind w:left="709"/>
        <w:jc w:val="left"/>
        <w:rPr>
          <w:rFonts w:ascii="Times New Roman" w:hAnsi="Times New Roman"/>
          <w:szCs w:val="22"/>
        </w:rPr>
      </w:pPr>
      <w:r>
        <w:rPr>
          <w:rFonts w:ascii="Times New Roman" w:hAnsi="Times New Roman"/>
          <w:szCs w:val="22"/>
        </w:rPr>
        <w:t>xxx</w:t>
      </w:r>
    </w:p>
    <w:p w14:paraId="1F996A40" w14:textId="77777777" w:rsidR="00E751CA" w:rsidRPr="00356209" w:rsidRDefault="00E751CA" w:rsidP="00E751CA">
      <w:pPr>
        <w:spacing w:before="0" w:after="0"/>
        <w:ind w:firstLine="708"/>
        <w:rPr>
          <w:rFonts w:ascii="Times New Roman" w:hAnsi="Times New Roman"/>
          <w:szCs w:val="22"/>
        </w:rPr>
      </w:pPr>
    </w:p>
    <w:p w14:paraId="5B8DEB38" w14:textId="77777777" w:rsidR="00E751CA" w:rsidRPr="00356209" w:rsidRDefault="00E751CA" w:rsidP="00671F82">
      <w:pPr>
        <w:numPr>
          <w:ilvl w:val="0"/>
          <w:numId w:val="6"/>
        </w:numPr>
        <w:tabs>
          <w:tab w:val="clear" w:pos="432"/>
        </w:tabs>
        <w:spacing w:before="0" w:after="60"/>
        <w:ind w:left="431" w:hanging="431"/>
        <w:jc w:val="left"/>
        <w:outlineLvl w:val="0"/>
        <w:rPr>
          <w:rFonts w:ascii="Times New Roman" w:hAnsi="Times New Roman"/>
          <w:b/>
          <w:bCs/>
          <w:kern w:val="36"/>
          <w:sz w:val="24"/>
          <w:szCs w:val="24"/>
        </w:rPr>
      </w:pPr>
      <w:r w:rsidRPr="00356209">
        <w:rPr>
          <w:rFonts w:ascii="Times New Roman" w:hAnsi="Times New Roman"/>
          <w:b/>
          <w:bCs/>
          <w:kern w:val="36"/>
          <w:sz w:val="24"/>
          <w:szCs w:val="24"/>
        </w:rPr>
        <w:t xml:space="preserve">PŘEDMĚT PLNĚNÍ </w:t>
      </w:r>
    </w:p>
    <w:p w14:paraId="6E85B89B" w14:textId="77777777" w:rsidR="00085B3C" w:rsidRDefault="00085B3C"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Předmětem této smlouvy je rámcová dohoda o dodávkách zboží </w:t>
      </w:r>
      <w:r w:rsidR="00B01EEC" w:rsidRPr="00356209">
        <w:rPr>
          <w:rFonts w:ascii="Times New Roman" w:hAnsi="Times New Roman"/>
          <w:szCs w:val="22"/>
        </w:rPr>
        <w:t>P</w:t>
      </w:r>
      <w:r w:rsidRPr="00356209">
        <w:rPr>
          <w:rFonts w:ascii="Times New Roman" w:hAnsi="Times New Roman"/>
          <w:szCs w:val="22"/>
        </w:rPr>
        <w:t xml:space="preserve">rodávajícím </w:t>
      </w:r>
      <w:r w:rsidR="00B01EEC" w:rsidRPr="00356209">
        <w:rPr>
          <w:rFonts w:ascii="Times New Roman" w:hAnsi="Times New Roman"/>
          <w:szCs w:val="22"/>
        </w:rPr>
        <w:t>K</w:t>
      </w:r>
      <w:r w:rsidRPr="00356209">
        <w:rPr>
          <w:rFonts w:ascii="Times New Roman" w:hAnsi="Times New Roman"/>
          <w:szCs w:val="22"/>
        </w:rPr>
        <w:t>upujícímu, za podmínek v této smlouvě uvedených, a to:</w:t>
      </w:r>
    </w:p>
    <w:p w14:paraId="1B07F66A" w14:textId="77777777" w:rsidR="00021A4F" w:rsidRPr="00356209" w:rsidRDefault="00021A4F" w:rsidP="00671F82">
      <w:pPr>
        <w:numPr>
          <w:ilvl w:val="0"/>
          <w:numId w:val="21"/>
        </w:numPr>
        <w:tabs>
          <w:tab w:val="left" w:pos="851"/>
        </w:tabs>
        <w:spacing w:before="0" w:after="0"/>
        <w:ind w:left="851" w:hanging="284"/>
        <w:rPr>
          <w:rFonts w:ascii="Times New Roman" w:hAnsi="Times New Roman"/>
          <w:szCs w:val="22"/>
        </w:rPr>
      </w:pPr>
      <w:r>
        <w:rPr>
          <w:rFonts w:ascii="Times New Roman" w:hAnsi="Times New Roman"/>
          <w:szCs w:val="22"/>
        </w:rPr>
        <w:t>statické domovní</w:t>
      </w:r>
      <w:r w:rsidRPr="00356209">
        <w:rPr>
          <w:rFonts w:ascii="Times New Roman" w:hAnsi="Times New Roman"/>
          <w:szCs w:val="22"/>
        </w:rPr>
        <w:t xml:space="preserve"> vodoměry DN15 – DN</w:t>
      </w:r>
      <w:r>
        <w:rPr>
          <w:rFonts w:ascii="Times New Roman" w:hAnsi="Times New Roman"/>
          <w:szCs w:val="22"/>
        </w:rPr>
        <w:t>50</w:t>
      </w:r>
    </w:p>
    <w:p w14:paraId="1B850DC3" w14:textId="77777777" w:rsidR="00021A4F" w:rsidRPr="00356209" w:rsidRDefault="00021A4F" w:rsidP="00671F82">
      <w:pPr>
        <w:numPr>
          <w:ilvl w:val="0"/>
          <w:numId w:val="21"/>
        </w:numPr>
        <w:tabs>
          <w:tab w:val="left" w:pos="851"/>
        </w:tabs>
        <w:spacing w:before="0" w:after="0"/>
        <w:ind w:left="851" w:hanging="284"/>
        <w:rPr>
          <w:rFonts w:ascii="Times New Roman" w:hAnsi="Times New Roman"/>
          <w:szCs w:val="22"/>
        </w:rPr>
      </w:pPr>
      <w:r>
        <w:rPr>
          <w:rFonts w:ascii="Times New Roman" w:hAnsi="Times New Roman"/>
          <w:szCs w:val="22"/>
        </w:rPr>
        <w:t>statické průmyslové</w:t>
      </w:r>
      <w:r w:rsidRPr="00356209">
        <w:rPr>
          <w:rFonts w:ascii="Times New Roman" w:hAnsi="Times New Roman"/>
          <w:szCs w:val="22"/>
        </w:rPr>
        <w:t xml:space="preserve"> vodoměry DN</w:t>
      </w:r>
      <w:r>
        <w:rPr>
          <w:rFonts w:ascii="Times New Roman" w:hAnsi="Times New Roman"/>
          <w:szCs w:val="22"/>
        </w:rPr>
        <w:t>40</w:t>
      </w:r>
      <w:r w:rsidRPr="00356209">
        <w:rPr>
          <w:rFonts w:ascii="Times New Roman" w:hAnsi="Times New Roman"/>
          <w:szCs w:val="22"/>
        </w:rPr>
        <w:t xml:space="preserve"> – DN</w:t>
      </w:r>
      <w:r>
        <w:rPr>
          <w:rFonts w:ascii="Times New Roman" w:hAnsi="Times New Roman"/>
          <w:szCs w:val="22"/>
        </w:rPr>
        <w:t>100</w:t>
      </w:r>
    </w:p>
    <w:p w14:paraId="5A6DAFBB" w14:textId="77777777" w:rsidR="00085B3C" w:rsidRPr="00356209" w:rsidRDefault="00E751CA" w:rsidP="00671F82">
      <w:pPr>
        <w:numPr>
          <w:ilvl w:val="0"/>
          <w:numId w:val="21"/>
        </w:numPr>
        <w:tabs>
          <w:tab w:val="left" w:pos="851"/>
        </w:tabs>
        <w:spacing w:before="0" w:after="0"/>
        <w:ind w:left="851" w:hanging="284"/>
        <w:rPr>
          <w:rFonts w:ascii="Times New Roman" w:hAnsi="Times New Roman"/>
          <w:szCs w:val="22"/>
        </w:rPr>
      </w:pPr>
      <w:r w:rsidRPr="00356209">
        <w:rPr>
          <w:rFonts w:ascii="Times New Roman" w:hAnsi="Times New Roman"/>
          <w:szCs w:val="22"/>
        </w:rPr>
        <w:t xml:space="preserve">průmyslové </w:t>
      </w:r>
      <w:r w:rsidR="00021A4F">
        <w:rPr>
          <w:rFonts w:ascii="Times New Roman" w:hAnsi="Times New Roman"/>
          <w:szCs w:val="22"/>
        </w:rPr>
        <w:t xml:space="preserve">mechan. </w:t>
      </w:r>
      <w:r w:rsidRPr="00356209">
        <w:rPr>
          <w:rFonts w:ascii="Times New Roman" w:hAnsi="Times New Roman"/>
          <w:szCs w:val="22"/>
        </w:rPr>
        <w:t>vodoměry DN50 – DN150</w:t>
      </w:r>
    </w:p>
    <w:p w14:paraId="3CFB741F" w14:textId="77777777" w:rsidR="00085B3C" w:rsidRPr="00356209" w:rsidRDefault="00E751CA" w:rsidP="00671F82">
      <w:pPr>
        <w:numPr>
          <w:ilvl w:val="0"/>
          <w:numId w:val="21"/>
        </w:numPr>
        <w:tabs>
          <w:tab w:val="left" w:pos="851"/>
        </w:tabs>
        <w:spacing w:before="0" w:after="0"/>
        <w:ind w:left="851" w:hanging="284"/>
        <w:rPr>
          <w:rFonts w:ascii="Times New Roman" w:hAnsi="Times New Roman"/>
          <w:szCs w:val="22"/>
        </w:rPr>
      </w:pPr>
      <w:r w:rsidRPr="00356209">
        <w:rPr>
          <w:rFonts w:ascii="Times New Roman" w:hAnsi="Times New Roman"/>
          <w:szCs w:val="22"/>
        </w:rPr>
        <w:t xml:space="preserve">sdružené </w:t>
      </w:r>
      <w:r w:rsidR="00021A4F">
        <w:rPr>
          <w:rFonts w:ascii="Times New Roman" w:hAnsi="Times New Roman"/>
          <w:szCs w:val="22"/>
        </w:rPr>
        <w:t xml:space="preserve">mechan. </w:t>
      </w:r>
      <w:r w:rsidRPr="00356209">
        <w:rPr>
          <w:rFonts w:ascii="Times New Roman" w:hAnsi="Times New Roman"/>
          <w:szCs w:val="22"/>
        </w:rPr>
        <w:t>vodoměry DN50 – DN100</w:t>
      </w:r>
    </w:p>
    <w:p w14:paraId="15A2A547" w14:textId="77777777" w:rsidR="00E751CA" w:rsidRPr="00356209" w:rsidRDefault="00E751CA" w:rsidP="00671F82">
      <w:pPr>
        <w:spacing w:before="0" w:after="0"/>
        <w:ind w:left="576"/>
        <w:rPr>
          <w:rFonts w:ascii="Times New Roman" w:hAnsi="Times New Roman"/>
          <w:szCs w:val="22"/>
        </w:rPr>
      </w:pPr>
      <w:r w:rsidRPr="00356209">
        <w:rPr>
          <w:rFonts w:ascii="Times New Roman" w:hAnsi="Times New Roman"/>
          <w:szCs w:val="22"/>
        </w:rPr>
        <w:t>Vodoměry musí splňovat podmínky zákona o metrologii č. 505/1990 Sb., technické požadavky na měřidla zakotvené v nařízení vlády č. 464/2005 Sb., zák. č. 258/2000 Sb. o ochraně veřejného zdraví a vyhlášku Mzd č. 409/2005 Sb. o požadavcích na výrobky přicházejících do přímého styku s pitnou vodou, vše ve znění pozdějších předpisů.</w:t>
      </w:r>
    </w:p>
    <w:p w14:paraId="1BAB4A5F" w14:textId="77777777" w:rsidR="00E751CA" w:rsidRPr="00356209" w:rsidRDefault="00E751CA" w:rsidP="00E751CA">
      <w:pPr>
        <w:spacing w:before="0" w:after="0"/>
        <w:ind w:left="576"/>
        <w:rPr>
          <w:rFonts w:ascii="Times New Roman" w:hAnsi="Times New Roman"/>
          <w:szCs w:val="22"/>
        </w:rPr>
      </w:pPr>
    </w:p>
    <w:p w14:paraId="1550CD1F" w14:textId="77777777" w:rsidR="00E751CA" w:rsidRPr="00356209" w:rsidRDefault="00E751CA" w:rsidP="00671F82">
      <w:pPr>
        <w:numPr>
          <w:ilvl w:val="0"/>
          <w:numId w:val="6"/>
        </w:numPr>
        <w:tabs>
          <w:tab w:val="clear" w:pos="432"/>
        </w:tabs>
        <w:spacing w:before="0" w:after="60"/>
        <w:ind w:left="431" w:hanging="431"/>
        <w:jc w:val="left"/>
        <w:outlineLvl w:val="0"/>
        <w:rPr>
          <w:rFonts w:ascii="Times New Roman" w:hAnsi="Times New Roman"/>
          <w:b/>
          <w:bCs/>
          <w:kern w:val="36"/>
          <w:sz w:val="24"/>
          <w:szCs w:val="24"/>
        </w:rPr>
      </w:pPr>
      <w:r w:rsidRPr="00356209">
        <w:rPr>
          <w:rFonts w:ascii="Times New Roman" w:hAnsi="Times New Roman"/>
          <w:b/>
          <w:bCs/>
          <w:kern w:val="36"/>
          <w:sz w:val="24"/>
          <w:szCs w:val="24"/>
        </w:rPr>
        <w:t>ČAS PLNĚNÍ</w:t>
      </w:r>
    </w:p>
    <w:p w14:paraId="57D9D0FD"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Termín plnění předmětu smlouvy podle čl. 2 je určen na období od 1.1.202</w:t>
      </w:r>
      <w:r w:rsidR="00021A4F">
        <w:rPr>
          <w:rFonts w:ascii="Times New Roman" w:hAnsi="Times New Roman"/>
          <w:szCs w:val="22"/>
        </w:rPr>
        <w:t>5</w:t>
      </w:r>
      <w:r w:rsidRPr="00356209">
        <w:rPr>
          <w:rFonts w:ascii="Times New Roman" w:hAnsi="Times New Roman"/>
          <w:szCs w:val="22"/>
        </w:rPr>
        <w:t xml:space="preserve"> – 31.12.202</w:t>
      </w:r>
      <w:r w:rsidR="00021A4F">
        <w:rPr>
          <w:rFonts w:ascii="Times New Roman" w:hAnsi="Times New Roman"/>
          <w:szCs w:val="22"/>
        </w:rPr>
        <w:t>5</w:t>
      </w:r>
      <w:r w:rsidRPr="00356209">
        <w:rPr>
          <w:rFonts w:ascii="Times New Roman" w:hAnsi="Times New Roman"/>
          <w:szCs w:val="22"/>
        </w:rPr>
        <w:t xml:space="preserve">. Rozsah dodávky bude stanoven jednotlivými písemnými objednávkami, ve kterých bude přesně specifikováno množství vodoměrů, typové označení a místo určení. </w:t>
      </w:r>
    </w:p>
    <w:p w14:paraId="5A3352A0"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Vodoměry budou dodány </w:t>
      </w:r>
      <w:r w:rsidR="00EC3B00">
        <w:rPr>
          <w:rFonts w:ascii="Times New Roman" w:hAnsi="Times New Roman"/>
          <w:szCs w:val="22"/>
        </w:rPr>
        <w:t>K</w:t>
      </w:r>
      <w:r w:rsidRPr="00356209">
        <w:rPr>
          <w:rFonts w:ascii="Times New Roman" w:hAnsi="Times New Roman"/>
          <w:szCs w:val="22"/>
        </w:rPr>
        <w:t>upujícímu nejpozději do 4 týdnů po obdržení závazné objednávky.</w:t>
      </w:r>
    </w:p>
    <w:p w14:paraId="7DF5A05C" w14:textId="77777777" w:rsidR="00E751CA" w:rsidRPr="00356209" w:rsidRDefault="00E751CA" w:rsidP="00E751CA">
      <w:pPr>
        <w:spacing w:before="0" w:after="0"/>
        <w:ind w:left="567" w:hanging="567"/>
        <w:rPr>
          <w:rFonts w:ascii="Times New Roman" w:hAnsi="Times New Roman"/>
          <w:b/>
          <w:szCs w:val="22"/>
        </w:rPr>
      </w:pPr>
    </w:p>
    <w:p w14:paraId="5315DA43" w14:textId="77777777" w:rsidR="00E751CA" w:rsidRPr="00356209" w:rsidRDefault="00E751CA" w:rsidP="00671F82">
      <w:pPr>
        <w:numPr>
          <w:ilvl w:val="0"/>
          <w:numId w:val="6"/>
        </w:numPr>
        <w:tabs>
          <w:tab w:val="clear" w:pos="432"/>
        </w:tabs>
        <w:spacing w:before="0" w:after="60"/>
        <w:ind w:left="431" w:hanging="431"/>
        <w:jc w:val="left"/>
        <w:outlineLvl w:val="0"/>
        <w:rPr>
          <w:rFonts w:ascii="Times New Roman" w:hAnsi="Times New Roman"/>
          <w:b/>
          <w:bCs/>
          <w:kern w:val="36"/>
          <w:sz w:val="24"/>
          <w:szCs w:val="24"/>
        </w:rPr>
      </w:pPr>
      <w:r w:rsidRPr="00356209">
        <w:rPr>
          <w:rFonts w:ascii="Times New Roman" w:hAnsi="Times New Roman"/>
          <w:b/>
          <w:bCs/>
          <w:kern w:val="36"/>
          <w:sz w:val="24"/>
          <w:szCs w:val="24"/>
        </w:rPr>
        <w:t>KUPNÍ CENA A PLATEBNÍ PODMÍNKY</w:t>
      </w:r>
    </w:p>
    <w:p w14:paraId="08632B76"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Cena dodání zboží podle čl. 2. je stanovena v Přílohách č.1 a č.2, které jsou nedílnou součástí této kupní smlouvy. </w:t>
      </w:r>
    </w:p>
    <w:p w14:paraId="5F870FA7"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lastRenderedPageBreak/>
        <w:t xml:space="preserve">Po dodávce vystaví </w:t>
      </w:r>
      <w:r w:rsidR="00EC3B00">
        <w:rPr>
          <w:rFonts w:ascii="Times New Roman" w:hAnsi="Times New Roman"/>
          <w:szCs w:val="22"/>
        </w:rPr>
        <w:t>P</w:t>
      </w:r>
      <w:r w:rsidRPr="00356209">
        <w:rPr>
          <w:rFonts w:ascii="Times New Roman" w:hAnsi="Times New Roman"/>
          <w:szCs w:val="22"/>
        </w:rPr>
        <w:t>rodávající daňový doklad podle zákona č. 235/2004 Sb. ve znění pozdějších předpisů, ve kterém bude vyúčtována cena dodaného zboží a DPH. V ceně za dodávku zboží bude zahrnuto:</w:t>
      </w:r>
    </w:p>
    <w:p w14:paraId="5B7065F0" w14:textId="77777777" w:rsidR="00E751CA" w:rsidRPr="00356209" w:rsidRDefault="00E751CA" w:rsidP="00E751CA">
      <w:pPr>
        <w:spacing w:before="0" w:after="0"/>
        <w:ind w:left="540"/>
        <w:rPr>
          <w:rFonts w:ascii="Times New Roman" w:hAnsi="Times New Roman"/>
          <w:szCs w:val="22"/>
        </w:rPr>
      </w:pPr>
    </w:p>
    <w:p w14:paraId="02039417" w14:textId="77777777" w:rsidR="00E751CA" w:rsidRPr="00356209" w:rsidRDefault="00E751CA" w:rsidP="00671F82">
      <w:pPr>
        <w:numPr>
          <w:ilvl w:val="0"/>
          <w:numId w:val="23"/>
        </w:numPr>
        <w:spacing w:before="0" w:after="0"/>
        <w:ind w:left="993" w:hanging="426"/>
        <w:rPr>
          <w:rFonts w:ascii="Times New Roman" w:hAnsi="Times New Roman"/>
          <w:szCs w:val="22"/>
        </w:rPr>
      </w:pPr>
      <w:r w:rsidRPr="00356209">
        <w:rPr>
          <w:rFonts w:ascii="Times New Roman" w:hAnsi="Times New Roman"/>
          <w:szCs w:val="22"/>
        </w:rPr>
        <w:t xml:space="preserve">doprava zboží do místa určeného </w:t>
      </w:r>
      <w:r w:rsidR="00EC3B00">
        <w:rPr>
          <w:rFonts w:ascii="Times New Roman" w:hAnsi="Times New Roman"/>
          <w:szCs w:val="22"/>
        </w:rPr>
        <w:t>K</w:t>
      </w:r>
      <w:r w:rsidRPr="00356209">
        <w:rPr>
          <w:rFonts w:ascii="Times New Roman" w:hAnsi="Times New Roman"/>
          <w:szCs w:val="22"/>
        </w:rPr>
        <w:t>upujícím</w:t>
      </w:r>
    </w:p>
    <w:p w14:paraId="5E54D90C" w14:textId="77777777" w:rsidR="00E751CA" w:rsidRPr="00356209" w:rsidRDefault="00E751CA" w:rsidP="00671F82">
      <w:pPr>
        <w:numPr>
          <w:ilvl w:val="0"/>
          <w:numId w:val="23"/>
        </w:numPr>
        <w:spacing w:before="0" w:after="0"/>
        <w:ind w:left="993" w:hanging="426"/>
        <w:rPr>
          <w:rFonts w:ascii="Times New Roman" w:hAnsi="Times New Roman"/>
          <w:szCs w:val="22"/>
        </w:rPr>
      </w:pPr>
      <w:r w:rsidRPr="00356209">
        <w:rPr>
          <w:rFonts w:ascii="Times New Roman" w:hAnsi="Times New Roman"/>
          <w:szCs w:val="22"/>
        </w:rPr>
        <w:t xml:space="preserve">náklady na balení a označení zboží dle požadavků </w:t>
      </w:r>
      <w:r w:rsidR="00EC3B00">
        <w:rPr>
          <w:rFonts w:ascii="Times New Roman" w:hAnsi="Times New Roman"/>
          <w:szCs w:val="22"/>
        </w:rPr>
        <w:t>K</w:t>
      </w:r>
      <w:r w:rsidRPr="00356209">
        <w:rPr>
          <w:rFonts w:ascii="Times New Roman" w:hAnsi="Times New Roman"/>
          <w:szCs w:val="22"/>
        </w:rPr>
        <w:t>upujícího</w:t>
      </w:r>
    </w:p>
    <w:p w14:paraId="78177F05" w14:textId="77777777" w:rsidR="00E751CA" w:rsidRPr="00356209" w:rsidRDefault="00E751CA" w:rsidP="00671F82">
      <w:pPr>
        <w:numPr>
          <w:ilvl w:val="0"/>
          <w:numId w:val="23"/>
        </w:numPr>
        <w:spacing w:before="0" w:after="0"/>
        <w:ind w:left="993" w:hanging="426"/>
        <w:rPr>
          <w:rFonts w:ascii="Times New Roman" w:hAnsi="Times New Roman"/>
          <w:szCs w:val="22"/>
        </w:rPr>
      </w:pPr>
      <w:r w:rsidRPr="00356209">
        <w:rPr>
          <w:rFonts w:ascii="Times New Roman" w:hAnsi="Times New Roman"/>
          <w:szCs w:val="22"/>
        </w:rPr>
        <w:t>clo, celní poplatky</w:t>
      </w:r>
    </w:p>
    <w:p w14:paraId="3870D59B" w14:textId="77777777" w:rsidR="00E751CA" w:rsidRPr="00356209" w:rsidRDefault="00E751CA" w:rsidP="00671F82">
      <w:pPr>
        <w:numPr>
          <w:ilvl w:val="0"/>
          <w:numId w:val="23"/>
        </w:numPr>
        <w:spacing w:before="0" w:after="0"/>
        <w:ind w:left="993" w:hanging="426"/>
        <w:rPr>
          <w:rFonts w:ascii="Times New Roman" w:hAnsi="Times New Roman"/>
          <w:szCs w:val="22"/>
        </w:rPr>
      </w:pPr>
      <w:r w:rsidRPr="00356209">
        <w:rPr>
          <w:rFonts w:ascii="Times New Roman" w:hAnsi="Times New Roman"/>
          <w:szCs w:val="22"/>
        </w:rPr>
        <w:t>případná ekologická likvidace zboží a služby s ní spojené</w:t>
      </w:r>
    </w:p>
    <w:p w14:paraId="5BBF7FA3" w14:textId="77777777" w:rsidR="00E751CA" w:rsidRPr="00356209" w:rsidRDefault="00E751CA" w:rsidP="00671F82">
      <w:pPr>
        <w:numPr>
          <w:ilvl w:val="0"/>
          <w:numId w:val="23"/>
        </w:numPr>
        <w:spacing w:before="0" w:after="0"/>
        <w:ind w:left="993" w:hanging="426"/>
        <w:rPr>
          <w:rFonts w:ascii="Times New Roman" w:hAnsi="Times New Roman"/>
          <w:szCs w:val="22"/>
        </w:rPr>
      </w:pPr>
      <w:r w:rsidRPr="00356209">
        <w:rPr>
          <w:rFonts w:ascii="Times New Roman" w:hAnsi="Times New Roman"/>
          <w:szCs w:val="22"/>
        </w:rPr>
        <w:t>záruka a pozáruční servis v rozsahu stanoveném touto smlouvou je 24 měsíců ode dne</w:t>
      </w:r>
    </w:p>
    <w:p w14:paraId="5C90725F" w14:textId="77777777" w:rsidR="00E751CA" w:rsidRDefault="00E751CA" w:rsidP="00D75E39">
      <w:pPr>
        <w:spacing w:before="0" w:after="0"/>
        <w:ind w:left="993"/>
        <w:rPr>
          <w:rFonts w:ascii="Times New Roman" w:hAnsi="Times New Roman"/>
          <w:szCs w:val="22"/>
        </w:rPr>
      </w:pPr>
      <w:r w:rsidRPr="00356209">
        <w:rPr>
          <w:rFonts w:ascii="Times New Roman" w:hAnsi="Times New Roman"/>
          <w:szCs w:val="22"/>
        </w:rPr>
        <w:t xml:space="preserve">převzetí zboží </w:t>
      </w:r>
      <w:r w:rsidR="00EC3B00">
        <w:rPr>
          <w:rFonts w:ascii="Times New Roman" w:hAnsi="Times New Roman"/>
          <w:szCs w:val="22"/>
        </w:rPr>
        <w:t>K</w:t>
      </w:r>
      <w:r w:rsidRPr="00356209">
        <w:rPr>
          <w:rFonts w:ascii="Times New Roman" w:hAnsi="Times New Roman"/>
          <w:szCs w:val="22"/>
        </w:rPr>
        <w:t>upujícím</w:t>
      </w:r>
    </w:p>
    <w:p w14:paraId="2C807E67" w14:textId="77777777" w:rsidR="002C5119" w:rsidRPr="00356209" w:rsidRDefault="002C5119" w:rsidP="00671F82">
      <w:pPr>
        <w:numPr>
          <w:ilvl w:val="0"/>
          <w:numId w:val="23"/>
        </w:numPr>
        <w:spacing w:before="0" w:after="0"/>
        <w:ind w:left="993" w:hanging="426"/>
        <w:rPr>
          <w:rFonts w:ascii="Times New Roman" w:hAnsi="Times New Roman"/>
          <w:szCs w:val="22"/>
        </w:rPr>
      </w:pPr>
      <w:r w:rsidRPr="002C5119">
        <w:rPr>
          <w:rFonts w:ascii="Times New Roman" w:hAnsi="Times New Roman"/>
          <w:szCs w:val="22"/>
        </w:rPr>
        <w:t>recyklační příspěvek v souladu v souladu § 73, resp. § 99 zákona č. 542/2020 Sb.</w:t>
      </w:r>
    </w:p>
    <w:p w14:paraId="587E11BA" w14:textId="77777777" w:rsidR="00E751CA" w:rsidRPr="00356209" w:rsidRDefault="00E751CA" w:rsidP="00E751CA">
      <w:pPr>
        <w:spacing w:before="0" w:after="0"/>
        <w:ind w:left="540"/>
        <w:rPr>
          <w:rFonts w:ascii="Times New Roman" w:hAnsi="Times New Roman"/>
          <w:szCs w:val="22"/>
        </w:rPr>
      </w:pPr>
    </w:p>
    <w:p w14:paraId="777B0461" w14:textId="77777777" w:rsidR="00E751CA" w:rsidRPr="00356209" w:rsidRDefault="00A04941"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Faktura – daňový</w:t>
      </w:r>
      <w:r w:rsidR="00E751CA" w:rsidRPr="00356209">
        <w:rPr>
          <w:rFonts w:ascii="Times New Roman" w:hAnsi="Times New Roman"/>
          <w:szCs w:val="22"/>
        </w:rPr>
        <w:t xml:space="preserve"> doklad bude vystavena v Kč v den uskutečnění zdanitelného plnění a její splatnost se stanoví do 30 dnů od obdržení faktury </w:t>
      </w:r>
      <w:r w:rsidR="00EC3B00">
        <w:rPr>
          <w:rFonts w:ascii="Times New Roman" w:hAnsi="Times New Roman"/>
          <w:szCs w:val="22"/>
        </w:rPr>
        <w:t>K</w:t>
      </w:r>
      <w:r w:rsidR="00E751CA" w:rsidRPr="00356209">
        <w:rPr>
          <w:rFonts w:ascii="Times New Roman" w:hAnsi="Times New Roman"/>
          <w:szCs w:val="22"/>
        </w:rPr>
        <w:t xml:space="preserve">upujícím. Závazek úhrady se považuje za dodržený, je-li předmětná platba připsána na účet </w:t>
      </w:r>
      <w:r w:rsidR="00EC3B00">
        <w:rPr>
          <w:rFonts w:ascii="Times New Roman" w:hAnsi="Times New Roman"/>
          <w:szCs w:val="22"/>
        </w:rPr>
        <w:t>P</w:t>
      </w:r>
      <w:r w:rsidR="00E751CA" w:rsidRPr="00356209">
        <w:rPr>
          <w:rFonts w:ascii="Times New Roman" w:hAnsi="Times New Roman"/>
          <w:szCs w:val="22"/>
        </w:rPr>
        <w:t>rodávajícího nejpozději v poslední den lhůty splatnosti.</w:t>
      </w:r>
    </w:p>
    <w:p w14:paraId="4563E816" w14:textId="77777777" w:rsidR="00E751CA" w:rsidRPr="00356209" w:rsidRDefault="00E751CA" w:rsidP="00E751CA">
      <w:pPr>
        <w:spacing w:before="0" w:after="0"/>
        <w:ind w:left="540"/>
        <w:rPr>
          <w:rFonts w:ascii="Times New Roman" w:hAnsi="Times New Roman"/>
          <w:szCs w:val="22"/>
        </w:rPr>
      </w:pPr>
    </w:p>
    <w:p w14:paraId="24CB6EBB" w14:textId="77777777" w:rsidR="00E751CA" w:rsidRPr="00356209" w:rsidRDefault="00E751CA" w:rsidP="00671F82">
      <w:pPr>
        <w:numPr>
          <w:ilvl w:val="0"/>
          <w:numId w:val="6"/>
        </w:numPr>
        <w:tabs>
          <w:tab w:val="clear" w:pos="432"/>
        </w:tabs>
        <w:spacing w:before="0" w:after="60"/>
        <w:ind w:left="431" w:hanging="431"/>
        <w:jc w:val="left"/>
        <w:outlineLvl w:val="0"/>
        <w:rPr>
          <w:rFonts w:ascii="Times New Roman" w:hAnsi="Times New Roman"/>
          <w:b/>
          <w:bCs/>
          <w:kern w:val="36"/>
          <w:sz w:val="24"/>
          <w:szCs w:val="24"/>
        </w:rPr>
      </w:pPr>
      <w:r w:rsidRPr="00356209">
        <w:rPr>
          <w:rFonts w:ascii="Times New Roman" w:hAnsi="Times New Roman"/>
          <w:b/>
          <w:bCs/>
          <w:kern w:val="36"/>
          <w:sz w:val="24"/>
          <w:szCs w:val="24"/>
        </w:rPr>
        <w:t xml:space="preserve">DODACÍ PODMÍNKY </w:t>
      </w:r>
    </w:p>
    <w:p w14:paraId="2B63D480"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Den předání zboží </w:t>
      </w:r>
      <w:r w:rsidR="00EC3B00">
        <w:rPr>
          <w:rFonts w:ascii="Times New Roman" w:hAnsi="Times New Roman"/>
          <w:szCs w:val="22"/>
        </w:rPr>
        <w:t>K</w:t>
      </w:r>
      <w:r w:rsidRPr="00356209">
        <w:rPr>
          <w:rFonts w:ascii="Times New Roman" w:hAnsi="Times New Roman"/>
          <w:szCs w:val="22"/>
        </w:rPr>
        <w:t>upujícímu je současně dnem uskutečnění zdanitelného plnění.</w:t>
      </w:r>
    </w:p>
    <w:p w14:paraId="2FDC00CD" w14:textId="77777777" w:rsidR="00E751CA" w:rsidRPr="00671F82"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Kupující se zavazuje, že příjem zboží potvrdí svým podpisem na dodacím listu, který bude obsahovat zejména tyto náležitosti:</w:t>
      </w:r>
    </w:p>
    <w:p w14:paraId="26178B32" w14:textId="77777777" w:rsidR="00E751CA" w:rsidRPr="00356209" w:rsidRDefault="00E751CA" w:rsidP="00671F82">
      <w:pPr>
        <w:numPr>
          <w:ilvl w:val="0"/>
          <w:numId w:val="25"/>
        </w:numPr>
        <w:spacing w:before="0" w:after="0"/>
        <w:ind w:left="851" w:hanging="284"/>
        <w:rPr>
          <w:rFonts w:ascii="Times New Roman" w:hAnsi="Times New Roman"/>
          <w:szCs w:val="22"/>
        </w:rPr>
      </w:pPr>
      <w:r w:rsidRPr="00356209">
        <w:rPr>
          <w:rFonts w:ascii="Times New Roman" w:hAnsi="Times New Roman"/>
          <w:szCs w:val="22"/>
        </w:rPr>
        <w:t xml:space="preserve">označení odesílatele – </w:t>
      </w:r>
      <w:r w:rsidR="00EC3B00">
        <w:rPr>
          <w:rFonts w:ascii="Times New Roman" w:hAnsi="Times New Roman"/>
          <w:szCs w:val="22"/>
        </w:rPr>
        <w:t>P</w:t>
      </w:r>
      <w:r w:rsidRPr="00356209">
        <w:rPr>
          <w:rFonts w:ascii="Times New Roman" w:hAnsi="Times New Roman"/>
          <w:szCs w:val="22"/>
        </w:rPr>
        <w:t>rodávající</w:t>
      </w:r>
    </w:p>
    <w:p w14:paraId="7043C505" w14:textId="77777777" w:rsidR="00E751CA" w:rsidRPr="00356209" w:rsidRDefault="00E751CA" w:rsidP="00671F82">
      <w:pPr>
        <w:numPr>
          <w:ilvl w:val="0"/>
          <w:numId w:val="25"/>
        </w:numPr>
        <w:spacing w:before="0" w:after="0"/>
        <w:ind w:left="851" w:hanging="284"/>
        <w:rPr>
          <w:rFonts w:ascii="Times New Roman" w:hAnsi="Times New Roman"/>
          <w:szCs w:val="22"/>
        </w:rPr>
      </w:pPr>
      <w:r w:rsidRPr="00356209">
        <w:rPr>
          <w:rFonts w:ascii="Times New Roman" w:hAnsi="Times New Roman"/>
          <w:szCs w:val="22"/>
        </w:rPr>
        <w:t xml:space="preserve">označení příjemce – </w:t>
      </w:r>
      <w:r w:rsidR="00EC3B00">
        <w:rPr>
          <w:rFonts w:ascii="Times New Roman" w:hAnsi="Times New Roman"/>
          <w:szCs w:val="22"/>
        </w:rPr>
        <w:t>K</w:t>
      </w:r>
      <w:r w:rsidRPr="00356209">
        <w:rPr>
          <w:rFonts w:ascii="Times New Roman" w:hAnsi="Times New Roman"/>
          <w:szCs w:val="22"/>
        </w:rPr>
        <w:t>upující</w:t>
      </w:r>
    </w:p>
    <w:p w14:paraId="72EA3212" w14:textId="77777777" w:rsidR="00E751CA" w:rsidRPr="00356209" w:rsidRDefault="00E751CA" w:rsidP="00671F82">
      <w:pPr>
        <w:numPr>
          <w:ilvl w:val="0"/>
          <w:numId w:val="25"/>
        </w:numPr>
        <w:spacing w:before="0" w:after="0"/>
        <w:ind w:left="851" w:hanging="284"/>
        <w:rPr>
          <w:rFonts w:ascii="Times New Roman" w:hAnsi="Times New Roman"/>
          <w:szCs w:val="22"/>
        </w:rPr>
      </w:pPr>
      <w:r w:rsidRPr="00356209">
        <w:rPr>
          <w:rFonts w:ascii="Times New Roman" w:hAnsi="Times New Roman"/>
          <w:szCs w:val="22"/>
        </w:rPr>
        <w:t>specifikace zboží dle objednávky</w:t>
      </w:r>
    </w:p>
    <w:p w14:paraId="1D8FD40D" w14:textId="77777777" w:rsidR="00E751CA" w:rsidRPr="00356209" w:rsidRDefault="00E751CA" w:rsidP="00671F82">
      <w:pPr>
        <w:numPr>
          <w:ilvl w:val="0"/>
          <w:numId w:val="25"/>
        </w:numPr>
        <w:spacing w:before="0" w:after="0"/>
        <w:ind w:left="851" w:hanging="284"/>
        <w:rPr>
          <w:rFonts w:ascii="Times New Roman" w:hAnsi="Times New Roman"/>
          <w:szCs w:val="22"/>
        </w:rPr>
      </w:pPr>
      <w:r w:rsidRPr="00356209">
        <w:rPr>
          <w:rFonts w:ascii="Times New Roman" w:hAnsi="Times New Roman"/>
          <w:szCs w:val="22"/>
        </w:rPr>
        <w:t>množství převzatého zboží</w:t>
      </w:r>
    </w:p>
    <w:p w14:paraId="31C6C5C6" w14:textId="77777777" w:rsidR="00E751CA" w:rsidRPr="00356209" w:rsidRDefault="00E751CA" w:rsidP="00671F82">
      <w:pPr>
        <w:numPr>
          <w:ilvl w:val="0"/>
          <w:numId w:val="25"/>
        </w:numPr>
        <w:spacing w:before="0" w:after="0"/>
        <w:ind w:left="851" w:hanging="284"/>
        <w:rPr>
          <w:rFonts w:ascii="Times New Roman" w:hAnsi="Times New Roman"/>
          <w:szCs w:val="22"/>
        </w:rPr>
      </w:pPr>
      <w:r w:rsidRPr="00356209">
        <w:rPr>
          <w:rFonts w:ascii="Times New Roman" w:hAnsi="Times New Roman"/>
          <w:szCs w:val="22"/>
        </w:rPr>
        <w:t>datum převzetí zboží</w:t>
      </w:r>
    </w:p>
    <w:p w14:paraId="319E089C" w14:textId="77777777" w:rsidR="00E751CA" w:rsidRPr="00356209" w:rsidRDefault="00E751CA" w:rsidP="00671F82">
      <w:pPr>
        <w:numPr>
          <w:ilvl w:val="0"/>
          <w:numId w:val="25"/>
        </w:numPr>
        <w:spacing w:before="0" w:after="0"/>
        <w:ind w:left="851" w:hanging="284"/>
        <w:rPr>
          <w:rFonts w:ascii="Times New Roman" w:hAnsi="Times New Roman"/>
          <w:szCs w:val="22"/>
        </w:rPr>
      </w:pPr>
      <w:r w:rsidRPr="00356209">
        <w:rPr>
          <w:rFonts w:ascii="Times New Roman" w:hAnsi="Times New Roman"/>
          <w:szCs w:val="22"/>
        </w:rPr>
        <w:t xml:space="preserve">označení osoby, která zboží za </w:t>
      </w:r>
      <w:r w:rsidR="00EC3B00">
        <w:rPr>
          <w:rFonts w:ascii="Times New Roman" w:hAnsi="Times New Roman"/>
          <w:szCs w:val="22"/>
        </w:rPr>
        <w:t>K</w:t>
      </w:r>
      <w:r w:rsidRPr="00356209">
        <w:rPr>
          <w:rFonts w:ascii="Times New Roman" w:hAnsi="Times New Roman"/>
          <w:szCs w:val="22"/>
        </w:rPr>
        <w:t>upujícího převzala s označením funkce</w:t>
      </w:r>
    </w:p>
    <w:p w14:paraId="16BD0DAF" w14:textId="77777777" w:rsidR="00E751CA" w:rsidRPr="00356209" w:rsidRDefault="00AD2FF7" w:rsidP="00671F82">
      <w:pPr>
        <w:numPr>
          <w:ilvl w:val="0"/>
          <w:numId w:val="25"/>
        </w:numPr>
        <w:spacing w:before="0" w:after="0"/>
        <w:ind w:left="851" w:hanging="284"/>
        <w:rPr>
          <w:rFonts w:ascii="Times New Roman" w:hAnsi="Times New Roman"/>
          <w:szCs w:val="22"/>
        </w:rPr>
      </w:pPr>
      <w:r w:rsidRPr="00356209">
        <w:rPr>
          <w:rFonts w:ascii="Times New Roman" w:hAnsi="Times New Roman"/>
          <w:szCs w:val="22"/>
        </w:rPr>
        <w:t>s</w:t>
      </w:r>
      <w:r w:rsidR="00E751CA" w:rsidRPr="00356209">
        <w:rPr>
          <w:rFonts w:ascii="Times New Roman" w:hAnsi="Times New Roman"/>
          <w:szCs w:val="22"/>
        </w:rPr>
        <w:t xml:space="preserve">oučasně se zbožím předá </w:t>
      </w:r>
      <w:r w:rsidR="00EC3B00">
        <w:rPr>
          <w:rFonts w:ascii="Times New Roman" w:hAnsi="Times New Roman"/>
          <w:szCs w:val="22"/>
        </w:rPr>
        <w:t>P</w:t>
      </w:r>
      <w:r w:rsidR="00E751CA" w:rsidRPr="00356209">
        <w:rPr>
          <w:rFonts w:ascii="Times New Roman" w:hAnsi="Times New Roman"/>
          <w:szCs w:val="22"/>
        </w:rPr>
        <w:t xml:space="preserve">rodávající </w:t>
      </w:r>
      <w:r w:rsidR="00EC3B00">
        <w:rPr>
          <w:rFonts w:ascii="Times New Roman" w:hAnsi="Times New Roman"/>
          <w:szCs w:val="22"/>
        </w:rPr>
        <w:t>K</w:t>
      </w:r>
      <w:r w:rsidR="00E751CA" w:rsidRPr="00356209">
        <w:rPr>
          <w:rFonts w:ascii="Times New Roman" w:hAnsi="Times New Roman"/>
          <w:szCs w:val="22"/>
        </w:rPr>
        <w:t>upujícímu příslušné doklady nutné k převzetí a užívání zboží (prohlášení o shodě, záruční list apod.).</w:t>
      </w:r>
    </w:p>
    <w:p w14:paraId="6DC2B136" w14:textId="77777777" w:rsidR="00E751CA" w:rsidRPr="00356209" w:rsidRDefault="00E751CA" w:rsidP="00E751CA">
      <w:pPr>
        <w:tabs>
          <w:tab w:val="num" w:pos="567"/>
        </w:tabs>
        <w:spacing w:before="0" w:after="0"/>
        <w:ind w:left="540"/>
        <w:rPr>
          <w:rFonts w:ascii="Times New Roman" w:hAnsi="Times New Roman"/>
          <w:szCs w:val="22"/>
        </w:rPr>
      </w:pPr>
    </w:p>
    <w:p w14:paraId="61155F20" w14:textId="77777777" w:rsidR="00E751CA" w:rsidRPr="00356209" w:rsidRDefault="00E751CA" w:rsidP="00671F82">
      <w:pPr>
        <w:numPr>
          <w:ilvl w:val="0"/>
          <w:numId w:val="6"/>
        </w:numPr>
        <w:tabs>
          <w:tab w:val="clear" w:pos="432"/>
        </w:tabs>
        <w:spacing w:before="0" w:after="60"/>
        <w:ind w:left="431" w:hanging="431"/>
        <w:jc w:val="left"/>
        <w:outlineLvl w:val="0"/>
        <w:rPr>
          <w:rFonts w:ascii="Times New Roman" w:hAnsi="Times New Roman"/>
          <w:b/>
          <w:bCs/>
          <w:kern w:val="36"/>
          <w:sz w:val="24"/>
          <w:szCs w:val="24"/>
        </w:rPr>
      </w:pPr>
      <w:r w:rsidRPr="00356209">
        <w:rPr>
          <w:rFonts w:ascii="Times New Roman" w:hAnsi="Times New Roman"/>
          <w:b/>
          <w:bCs/>
          <w:kern w:val="36"/>
          <w:sz w:val="24"/>
          <w:szCs w:val="24"/>
        </w:rPr>
        <w:t>ZÁRUČNÍ DOBA</w:t>
      </w:r>
    </w:p>
    <w:p w14:paraId="0BEF27DE"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Záruční lhůta je poskytována po dobu 24 měsíců ode dne převzetí zboží </w:t>
      </w:r>
      <w:r w:rsidR="00EC3B00">
        <w:rPr>
          <w:rFonts w:ascii="Times New Roman" w:hAnsi="Times New Roman"/>
          <w:szCs w:val="22"/>
        </w:rPr>
        <w:t>Kupujícím</w:t>
      </w:r>
      <w:r w:rsidRPr="00356209">
        <w:rPr>
          <w:rFonts w:ascii="Times New Roman" w:hAnsi="Times New Roman"/>
          <w:szCs w:val="22"/>
        </w:rPr>
        <w:t>. V</w:t>
      </w:r>
      <w:r w:rsidR="00021A4F">
        <w:rPr>
          <w:rFonts w:ascii="Times New Roman" w:hAnsi="Times New Roman"/>
          <w:szCs w:val="22"/>
        </w:rPr>
        <w:t> </w:t>
      </w:r>
      <w:r w:rsidRPr="00356209">
        <w:rPr>
          <w:rFonts w:ascii="Times New Roman" w:hAnsi="Times New Roman"/>
          <w:szCs w:val="22"/>
        </w:rPr>
        <w:t>záruční</w:t>
      </w:r>
      <w:r w:rsidR="00021A4F">
        <w:rPr>
          <w:rFonts w:ascii="Times New Roman" w:hAnsi="Times New Roman"/>
          <w:szCs w:val="22"/>
        </w:rPr>
        <w:t xml:space="preserve"> </w:t>
      </w:r>
      <w:r w:rsidRPr="00356209">
        <w:rPr>
          <w:rFonts w:ascii="Times New Roman" w:hAnsi="Times New Roman"/>
          <w:szCs w:val="22"/>
        </w:rPr>
        <w:t>době je nutno dodržovat pokyny uvedené v dodavatelské dokumentaci ke zboží.</w:t>
      </w:r>
    </w:p>
    <w:p w14:paraId="70D92FEF" w14:textId="77777777" w:rsidR="00E751CA" w:rsidRPr="00356209" w:rsidRDefault="00E751CA" w:rsidP="00E751CA">
      <w:pPr>
        <w:spacing w:before="0" w:after="0"/>
        <w:ind w:left="540"/>
        <w:rPr>
          <w:rFonts w:ascii="Times New Roman" w:hAnsi="Times New Roman"/>
          <w:szCs w:val="22"/>
        </w:rPr>
      </w:pPr>
    </w:p>
    <w:p w14:paraId="5710DE2E" w14:textId="77777777" w:rsidR="00E751CA" w:rsidRPr="00356209" w:rsidRDefault="00E751CA" w:rsidP="00671F82">
      <w:pPr>
        <w:numPr>
          <w:ilvl w:val="0"/>
          <w:numId w:val="6"/>
        </w:numPr>
        <w:spacing w:before="0" w:after="0"/>
        <w:jc w:val="left"/>
        <w:outlineLvl w:val="0"/>
        <w:rPr>
          <w:rFonts w:ascii="Times New Roman" w:hAnsi="Times New Roman"/>
          <w:b/>
          <w:bCs/>
          <w:kern w:val="36"/>
          <w:sz w:val="24"/>
          <w:szCs w:val="24"/>
        </w:rPr>
      </w:pPr>
      <w:r w:rsidRPr="00356209">
        <w:rPr>
          <w:rFonts w:ascii="Times New Roman" w:hAnsi="Times New Roman"/>
          <w:b/>
          <w:bCs/>
          <w:kern w:val="36"/>
          <w:sz w:val="24"/>
          <w:szCs w:val="24"/>
        </w:rPr>
        <w:t>VÝHRADA VLASTNICKÉHO PRÁVA</w:t>
      </w:r>
    </w:p>
    <w:p w14:paraId="3D287C61"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Kupující nabývá vlastnická práva k předmětnému zboží až okamžikem úplného zaplacení kupní ceny podle článku 4 této smlouvy.</w:t>
      </w:r>
    </w:p>
    <w:p w14:paraId="55385DC5" w14:textId="77777777" w:rsidR="00E751CA" w:rsidRPr="00356209" w:rsidRDefault="00E751CA" w:rsidP="00E751CA">
      <w:pPr>
        <w:spacing w:before="0" w:after="0"/>
        <w:ind w:left="540"/>
        <w:rPr>
          <w:rFonts w:ascii="Times New Roman" w:hAnsi="Times New Roman"/>
          <w:szCs w:val="22"/>
        </w:rPr>
      </w:pPr>
    </w:p>
    <w:p w14:paraId="6E7221CF" w14:textId="77777777" w:rsidR="00E751CA" w:rsidRPr="00356209" w:rsidRDefault="00E751CA" w:rsidP="00671F82">
      <w:pPr>
        <w:numPr>
          <w:ilvl w:val="0"/>
          <w:numId w:val="6"/>
        </w:numPr>
        <w:spacing w:before="0" w:after="0"/>
        <w:jc w:val="left"/>
        <w:outlineLvl w:val="0"/>
        <w:rPr>
          <w:rFonts w:ascii="Times New Roman" w:hAnsi="Times New Roman"/>
          <w:b/>
          <w:bCs/>
          <w:kern w:val="36"/>
          <w:sz w:val="24"/>
          <w:szCs w:val="24"/>
        </w:rPr>
      </w:pPr>
      <w:r w:rsidRPr="00356209">
        <w:rPr>
          <w:rFonts w:ascii="Times New Roman" w:hAnsi="Times New Roman"/>
          <w:b/>
          <w:bCs/>
          <w:kern w:val="36"/>
          <w:sz w:val="24"/>
          <w:szCs w:val="24"/>
        </w:rPr>
        <w:t xml:space="preserve">PROHLÁŠENÍ KUPUJÍCÍHO </w:t>
      </w:r>
    </w:p>
    <w:p w14:paraId="2B87FAD6"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Kupujícímu není známa v době podpisu smlouvy překážka, která by mu mohla v úplném zaplacení kupní ceny zabránit.</w:t>
      </w:r>
    </w:p>
    <w:p w14:paraId="1AAEA84E"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Objednávka bude obsahovat:</w:t>
      </w:r>
    </w:p>
    <w:p w14:paraId="397B7388" w14:textId="77777777" w:rsidR="00E751CA" w:rsidRPr="00356209" w:rsidRDefault="00E751CA" w:rsidP="00671F82">
      <w:pPr>
        <w:numPr>
          <w:ilvl w:val="0"/>
          <w:numId w:val="26"/>
        </w:numPr>
        <w:spacing w:before="0" w:after="0"/>
        <w:ind w:left="851" w:hanging="284"/>
        <w:rPr>
          <w:rFonts w:ascii="Times New Roman" w:hAnsi="Times New Roman"/>
          <w:szCs w:val="22"/>
        </w:rPr>
      </w:pPr>
      <w:r w:rsidRPr="00356209">
        <w:rPr>
          <w:rFonts w:ascii="Times New Roman" w:hAnsi="Times New Roman"/>
          <w:szCs w:val="22"/>
        </w:rPr>
        <w:t>datum objednávky</w:t>
      </w:r>
    </w:p>
    <w:p w14:paraId="500BEEEA" w14:textId="77777777" w:rsidR="00E751CA" w:rsidRPr="00356209" w:rsidRDefault="00E751CA" w:rsidP="00671F82">
      <w:pPr>
        <w:numPr>
          <w:ilvl w:val="0"/>
          <w:numId w:val="26"/>
        </w:numPr>
        <w:spacing w:before="0" w:after="0"/>
        <w:ind w:left="851" w:hanging="284"/>
        <w:rPr>
          <w:rFonts w:ascii="Times New Roman" w:hAnsi="Times New Roman"/>
          <w:szCs w:val="22"/>
        </w:rPr>
      </w:pPr>
      <w:r w:rsidRPr="00356209">
        <w:rPr>
          <w:rFonts w:ascii="Times New Roman" w:hAnsi="Times New Roman"/>
          <w:szCs w:val="22"/>
        </w:rPr>
        <w:t>přesné označení zboží, a to s názvem zboží</w:t>
      </w:r>
    </w:p>
    <w:p w14:paraId="74D95DEC" w14:textId="77777777" w:rsidR="00E751CA" w:rsidRPr="00356209" w:rsidRDefault="00E751CA" w:rsidP="00671F82">
      <w:pPr>
        <w:numPr>
          <w:ilvl w:val="0"/>
          <w:numId w:val="26"/>
        </w:numPr>
        <w:spacing w:before="0" w:after="0"/>
        <w:ind w:left="851" w:hanging="284"/>
        <w:rPr>
          <w:rFonts w:ascii="Times New Roman" w:hAnsi="Times New Roman"/>
          <w:szCs w:val="22"/>
        </w:rPr>
      </w:pPr>
      <w:r w:rsidRPr="00356209">
        <w:rPr>
          <w:rFonts w:ascii="Times New Roman" w:hAnsi="Times New Roman"/>
          <w:szCs w:val="22"/>
        </w:rPr>
        <w:t>množství objednaného zboží</w:t>
      </w:r>
    </w:p>
    <w:p w14:paraId="51F51B8C" w14:textId="77777777" w:rsidR="00E751CA" w:rsidRPr="00356209" w:rsidRDefault="00E751CA" w:rsidP="00671F82">
      <w:pPr>
        <w:numPr>
          <w:ilvl w:val="0"/>
          <w:numId w:val="26"/>
        </w:numPr>
        <w:spacing w:before="0" w:after="0"/>
        <w:ind w:left="851" w:hanging="284"/>
        <w:rPr>
          <w:rFonts w:ascii="Times New Roman" w:hAnsi="Times New Roman"/>
          <w:szCs w:val="22"/>
        </w:rPr>
      </w:pPr>
      <w:r w:rsidRPr="00356209">
        <w:rPr>
          <w:rFonts w:ascii="Times New Roman" w:hAnsi="Times New Roman"/>
          <w:szCs w:val="22"/>
        </w:rPr>
        <w:t>balení</w:t>
      </w:r>
    </w:p>
    <w:p w14:paraId="432EAA98" w14:textId="77777777" w:rsidR="00E751CA" w:rsidRPr="00356209" w:rsidRDefault="00E751CA" w:rsidP="00671F82">
      <w:pPr>
        <w:numPr>
          <w:ilvl w:val="0"/>
          <w:numId w:val="26"/>
        </w:numPr>
        <w:spacing w:before="0" w:after="0"/>
        <w:ind w:left="851" w:hanging="284"/>
        <w:rPr>
          <w:rFonts w:ascii="Times New Roman" w:hAnsi="Times New Roman"/>
          <w:szCs w:val="22"/>
        </w:rPr>
      </w:pPr>
      <w:r w:rsidRPr="00356209">
        <w:rPr>
          <w:rFonts w:ascii="Times New Roman" w:hAnsi="Times New Roman"/>
          <w:szCs w:val="22"/>
        </w:rPr>
        <w:t>místo dodání zboží</w:t>
      </w:r>
    </w:p>
    <w:p w14:paraId="70534FCC" w14:textId="77777777" w:rsidR="00E751CA" w:rsidRPr="00356209" w:rsidRDefault="00E751CA" w:rsidP="00671F82">
      <w:pPr>
        <w:numPr>
          <w:ilvl w:val="0"/>
          <w:numId w:val="26"/>
        </w:numPr>
        <w:spacing w:before="0" w:after="0"/>
        <w:ind w:left="851" w:hanging="284"/>
        <w:rPr>
          <w:rFonts w:ascii="Times New Roman" w:hAnsi="Times New Roman"/>
          <w:szCs w:val="22"/>
        </w:rPr>
      </w:pPr>
      <w:r w:rsidRPr="00356209">
        <w:rPr>
          <w:rFonts w:ascii="Times New Roman" w:hAnsi="Times New Roman"/>
          <w:szCs w:val="22"/>
        </w:rPr>
        <w:t>termín požadované dodávky zboží</w:t>
      </w:r>
    </w:p>
    <w:p w14:paraId="4729495C" w14:textId="77777777" w:rsidR="00E751CA" w:rsidRPr="00356209" w:rsidRDefault="00E751CA" w:rsidP="00671F82">
      <w:pPr>
        <w:numPr>
          <w:ilvl w:val="0"/>
          <w:numId w:val="26"/>
        </w:numPr>
        <w:spacing w:before="0" w:after="0"/>
        <w:ind w:left="851" w:hanging="284"/>
        <w:rPr>
          <w:rFonts w:ascii="Times New Roman" w:hAnsi="Times New Roman"/>
          <w:szCs w:val="22"/>
        </w:rPr>
      </w:pPr>
      <w:r w:rsidRPr="00356209">
        <w:rPr>
          <w:rFonts w:ascii="Times New Roman" w:hAnsi="Times New Roman"/>
          <w:szCs w:val="22"/>
        </w:rPr>
        <w:t xml:space="preserve">označení osoby, která za </w:t>
      </w:r>
      <w:r w:rsidR="00EC3B00">
        <w:rPr>
          <w:rFonts w:ascii="Times New Roman" w:hAnsi="Times New Roman"/>
          <w:szCs w:val="22"/>
        </w:rPr>
        <w:t>K</w:t>
      </w:r>
      <w:r w:rsidRPr="00356209">
        <w:rPr>
          <w:rFonts w:ascii="Times New Roman" w:hAnsi="Times New Roman"/>
          <w:szCs w:val="22"/>
        </w:rPr>
        <w:t>upujícího činí objednávku</w:t>
      </w:r>
    </w:p>
    <w:p w14:paraId="15F018D4" w14:textId="77777777" w:rsidR="00E751CA" w:rsidRPr="00356209" w:rsidRDefault="00E751CA" w:rsidP="00E751CA">
      <w:pPr>
        <w:spacing w:before="0" w:after="0"/>
        <w:ind w:left="540" w:hanging="540"/>
        <w:rPr>
          <w:rFonts w:ascii="Times New Roman" w:hAnsi="Times New Roman"/>
          <w:szCs w:val="22"/>
        </w:rPr>
      </w:pPr>
    </w:p>
    <w:p w14:paraId="36F53EA7" w14:textId="77777777" w:rsidR="00E751CA" w:rsidRPr="00356209" w:rsidRDefault="00E751CA" w:rsidP="00671F82">
      <w:pPr>
        <w:numPr>
          <w:ilvl w:val="0"/>
          <w:numId w:val="6"/>
        </w:numPr>
        <w:spacing w:before="0" w:after="0"/>
        <w:jc w:val="left"/>
        <w:outlineLvl w:val="0"/>
        <w:rPr>
          <w:rFonts w:ascii="Times New Roman" w:hAnsi="Times New Roman"/>
          <w:b/>
          <w:bCs/>
          <w:kern w:val="36"/>
          <w:sz w:val="24"/>
          <w:szCs w:val="24"/>
        </w:rPr>
      </w:pPr>
      <w:r w:rsidRPr="00356209">
        <w:rPr>
          <w:rFonts w:ascii="Times New Roman" w:hAnsi="Times New Roman"/>
          <w:b/>
          <w:bCs/>
          <w:kern w:val="36"/>
          <w:sz w:val="24"/>
          <w:szCs w:val="24"/>
        </w:rPr>
        <w:t xml:space="preserve">PROHLÁŠENÍ PRODÁVAJÍCÍHO </w:t>
      </w:r>
    </w:p>
    <w:p w14:paraId="79716B00"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Prodávající prohlašuje, že dodá </w:t>
      </w:r>
      <w:r w:rsidR="00EC3B00">
        <w:rPr>
          <w:rFonts w:ascii="Times New Roman" w:hAnsi="Times New Roman"/>
          <w:szCs w:val="22"/>
        </w:rPr>
        <w:t>K</w:t>
      </w:r>
      <w:r w:rsidRPr="00356209">
        <w:rPr>
          <w:rFonts w:ascii="Times New Roman" w:hAnsi="Times New Roman"/>
          <w:szCs w:val="22"/>
        </w:rPr>
        <w:t xml:space="preserve">upujícímu zboží v souladu se specifikací článku 2 této smlouvy. Zboží bude dodáno v nejlepší kvalitě a bude v souladu s platnými ČSN, předpisy a vyhláškami, platnými v době dodání zboží </w:t>
      </w:r>
      <w:r w:rsidR="00EC3B00">
        <w:rPr>
          <w:rFonts w:ascii="Times New Roman" w:hAnsi="Times New Roman"/>
          <w:szCs w:val="22"/>
        </w:rPr>
        <w:t>K</w:t>
      </w:r>
      <w:r w:rsidRPr="00356209">
        <w:rPr>
          <w:rFonts w:ascii="Times New Roman" w:hAnsi="Times New Roman"/>
          <w:szCs w:val="22"/>
        </w:rPr>
        <w:t>upujícímu.</w:t>
      </w:r>
    </w:p>
    <w:p w14:paraId="0F22D324" w14:textId="77777777" w:rsidR="00E751CA" w:rsidRPr="00356209" w:rsidRDefault="00E751CA" w:rsidP="00E751CA">
      <w:pPr>
        <w:tabs>
          <w:tab w:val="num" w:pos="540"/>
        </w:tabs>
        <w:spacing w:before="0" w:after="0"/>
        <w:ind w:left="540"/>
        <w:rPr>
          <w:rFonts w:ascii="Times New Roman" w:hAnsi="Times New Roman"/>
          <w:szCs w:val="22"/>
        </w:rPr>
      </w:pPr>
    </w:p>
    <w:p w14:paraId="460AD489" w14:textId="77777777" w:rsidR="00E751CA" w:rsidRPr="00356209" w:rsidRDefault="00E751CA" w:rsidP="00671F82">
      <w:pPr>
        <w:numPr>
          <w:ilvl w:val="0"/>
          <w:numId w:val="6"/>
        </w:numPr>
        <w:spacing w:before="0" w:after="0"/>
        <w:jc w:val="left"/>
        <w:outlineLvl w:val="0"/>
        <w:rPr>
          <w:rFonts w:ascii="Times New Roman" w:hAnsi="Times New Roman"/>
          <w:b/>
          <w:bCs/>
          <w:kern w:val="36"/>
          <w:sz w:val="24"/>
          <w:szCs w:val="24"/>
        </w:rPr>
      </w:pPr>
      <w:r w:rsidRPr="00356209">
        <w:rPr>
          <w:rFonts w:ascii="Times New Roman" w:hAnsi="Times New Roman"/>
          <w:b/>
          <w:bCs/>
          <w:kern w:val="36"/>
          <w:sz w:val="24"/>
          <w:szCs w:val="24"/>
        </w:rPr>
        <w:t xml:space="preserve">ZÁVĚREČNÁ UJEDNÁNÍ </w:t>
      </w:r>
    </w:p>
    <w:p w14:paraId="2888580C"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Za nedodržení smluveného termínu plnění smlouvy může být účtována </w:t>
      </w:r>
      <w:r w:rsidR="00B01EEC" w:rsidRPr="00356209">
        <w:rPr>
          <w:rFonts w:ascii="Times New Roman" w:hAnsi="Times New Roman"/>
          <w:szCs w:val="22"/>
        </w:rPr>
        <w:t>P</w:t>
      </w:r>
      <w:r w:rsidRPr="00356209">
        <w:rPr>
          <w:rFonts w:ascii="Times New Roman" w:hAnsi="Times New Roman"/>
          <w:szCs w:val="22"/>
        </w:rPr>
        <w:t xml:space="preserve">rodávajícímu smluvní pokuta ve výši </w:t>
      </w:r>
      <w:r w:rsidR="00B01EEC" w:rsidRPr="00356209">
        <w:rPr>
          <w:rFonts w:ascii="Times New Roman" w:hAnsi="Times New Roman"/>
          <w:szCs w:val="22"/>
        </w:rPr>
        <w:t>0,5 %</w:t>
      </w:r>
      <w:r w:rsidRPr="00356209">
        <w:rPr>
          <w:rFonts w:ascii="Times New Roman" w:hAnsi="Times New Roman"/>
          <w:szCs w:val="22"/>
        </w:rPr>
        <w:t xml:space="preserve"> </w:t>
      </w:r>
      <w:r w:rsidR="00085B3C" w:rsidRPr="00356209">
        <w:rPr>
          <w:rFonts w:ascii="Times New Roman" w:hAnsi="Times New Roman"/>
          <w:szCs w:val="22"/>
        </w:rPr>
        <w:t xml:space="preserve">z kupní ceny zboží v prodlení, </w:t>
      </w:r>
      <w:r w:rsidRPr="00356209">
        <w:rPr>
          <w:rFonts w:ascii="Times New Roman" w:hAnsi="Times New Roman"/>
          <w:szCs w:val="22"/>
        </w:rPr>
        <w:t>a to za každý i započatý den prodlení.</w:t>
      </w:r>
    </w:p>
    <w:p w14:paraId="11A69AC1"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Pro případ nedodržení lhůty splatnosti faktury daňového dokladu </w:t>
      </w:r>
      <w:r w:rsidR="00EC3B00">
        <w:rPr>
          <w:rFonts w:ascii="Times New Roman" w:hAnsi="Times New Roman"/>
          <w:szCs w:val="22"/>
        </w:rPr>
        <w:t>K</w:t>
      </w:r>
      <w:r w:rsidRPr="00356209">
        <w:rPr>
          <w:rFonts w:ascii="Times New Roman" w:hAnsi="Times New Roman"/>
          <w:szCs w:val="22"/>
        </w:rPr>
        <w:t xml:space="preserve">upujícím se sjednává smluvní pokuta ve výši </w:t>
      </w:r>
      <w:r w:rsidR="00A04941" w:rsidRPr="00356209">
        <w:rPr>
          <w:rFonts w:ascii="Times New Roman" w:hAnsi="Times New Roman"/>
          <w:szCs w:val="22"/>
        </w:rPr>
        <w:t>0,5 %</w:t>
      </w:r>
      <w:r w:rsidRPr="00356209">
        <w:rPr>
          <w:rFonts w:ascii="Times New Roman" w:hAnsi="Times New Roman"/>
          <w:szCs w:val="22"/>
        </w:rPr>
        <w:t xml:space="preserve"> z dlužné částky, a to za každý i započatý den prodlení.</w:t>
      </w:r>
    </w:p>
    <w:p w14:paraId="3F8BA226" w14:textId="77777777" w:rsidR="00FA49E8" w:rsidRPr="00356209" w:rsidRDefault="00FA49E8"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Smlouva nabývá platnosti dnem podpisu oběma Smluvními stranami a účinnosti dnem uveřejnění smlouvy prostřednictvím registru smluv</w:t>
      </w:r>
      <w:r w:rsidR="00E751CA" w:rsidRPr="00356209">
        <w:rPr>
          <w:rFonts w:ascii="Times New Roman" w:hAnsi="Times New Roman"/>
          <w:szCs w:val="22"/>
        </w:rPr>
        <w:t xml:space="preserve">. </w:t>
      </w:r>
    </w:p>
    <w:p w14:paraId="6AD862F2"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Kupní smlouva je vyhotovena ve </w:t>
      </w:r>
      <w:r w:rsidR="00AD2FF7" w:rsidRPr="00356209">
        <w:rPr>
          <w:rFonts w:ascii="Times New Roman" w:hAnsi="Times New Roman"/>
          <w:szCs w:val="22"/>
        </w:rPr>
        <w:t xml:space="preserve">dvou </w:t>
      </w:r>
      <w:r w:rsidRPr="00356209">
        <w:rPr>
          <w:rFonts w:ascii="Times New Roman" w:hAnsi="Times New Roman"/>
          <w:szCs w:val="22"/>
        </w:rPr>
        <w:t>stejnopisech, z nichž každá smluvní strana obdrží po dvou vyhotovení.</w:t>
      </w:r>
    </w:p>
    <w:p w14:paraId="0A58C146"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Tuto smlouvu lze ukončit písemnou dohodou smluvních stran nebo písemnou výpovědí kterékoliv smluvní strany. V případě výpovědi této smlouvy skončí platnost smlouvy uplynutím výpovědní lhůty, která činí tři měsíce a začne běžet prvním dnem měsíce následujícího po doručení písemné výpovědi druhé straně.</w:t>
      </w:r>
    </w:p>
    <w:p w14:paraId="09FB4884"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Práva a povinnosti smluvních stran, které nejsou výslovně upravená touto smlouvou, se řídí příslušnými ustanoveními Ob</w:t>
      </w:r>
      <w:r w:rsidRPr="00356209">
        <w:rPr>
          <w:rFonts w:ascii="Times New Roman" w:hAnsi="Times New Roman" w:hint="eastAsia"/>
          <w:szCs w:val="22"/>
        </w:rPr>
        <w:t>č</w:t>
      </w:r>
      <w:r w:rsidRPr="00356209">
        <w:rPr>
          <w:rFonts w:ascii="Times New Roman" w:hAnsi="Times New Roman"/>
          <w:szCs w:val="22"/>
        </w:rPr>
        <w:t xml:space="preserve">anského zákoníku </w:t>
      </w:r>
      <w:r w:rsidRPr="00356209">
        <w:rPr>
          <w:rFonts w:ascii="Times New Roman" w:hAnsi="Times New Roman" w:hint="eastAsia"/>
          <w:szCs w:val="22"/>
        </w:rPr>
        <w:t>č</w:t>
      </w:r>
      <w:r w:rsidRPr="00356209">
        <w:rPr>
          <w:rFonts w:ascii="Times New Roman" w:hAnsi="Times New Roman"/>
          <w:szCs w:val="22"/>
        </w:rPr>
        <w:t>. 89/2012 Sb. ve znění pozdějších předpisů.</w:t>
      </w:r>
    </w:p>
    <w:p w14:paraId="08199845" w14:textId="77777777" w:rsidR="00E751CA" w:rsidRPr="00356209"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Prodávající bere na vědomí, že tato smlouva a její budoucí případné dodatky budou Kupujícím uveřejněny ve smyslu zákona č. 340/2015 Sb., o zvláštních podmínkách účinnosti některých smluv, uveřejňování těchto smluv, a to </w:t>
      </w:r>
      <w:r w:rsidR="00FA49E8" w:rsidRPr="00356209">
        <w:rPr>
          <w:rFonts w:ascii="Times New Roman" w:hAnsi="Times New Roman"/>
          <w:szCs w:val="22"/>
        </w:rPr>
        <w:t xml:space="preserve">v </w:t>
      </w:r>
      <w:r w:rsidRPr="00356209">
        <w:rPr>
          <w:rFonts w:ascii="Times New Roman" w:hAnsi="Times New Roman"/>
          <w:szCs w:val="22"/>
        </w:rPr>
        <w:t>registru smluv, neboť Kupující je povinným subjektem dle citovaného zákona.</w:t>
      </w:r>
    </w:p>
    <w:p w14:paraId="58F337E7" w14:textId="77777777" w:rsidR="007B357C" w:rsidRDefault="00E751CA" w:rsidP="00671F82">
      <w:pPr>
        <w:numPr>
          <w:ilvl w:val="1"/>
          <w:numId w:val="6"/>
        </w:numPr>
        <w:tabs>
          <w:tab w:val="clear" w:pos="576"/>
        </w:tabs>
        <w:spacing w:before="0" w:after="0"/>
        <w:rPr>
          <w:rFonts w:ascii="Times New Roman" w:hAnsi="Times New Roman"/>
          <w:szCs w:val="22"/>
        </w:rPr>
      </w:pPr>
      <w:r w:rsidRPr="00356209">
        <w:rPr>
          <w:rFonts w:ascii="Times New Roman" w:hAnsi="Times New Roman"/>
          <w:szCs w:val="22"/>
        </w:rPr>
        <w:t xml:space="preserve">Jednotkové ceny zboží uvedené v této smlouvě prohlašuje společnost </w:t>
      </w:r>
      <w:r w:rsidR="00820CFE" w:rsidRPr="00356209">
        <w:rPr>
          <w:rFonts w:ascii="Times New Roman" w:hAnsi="Times New Roman"/>
          <w:szCs w:val="22"/>
        </w:rPr>
        <w:t>Xylem</w:t>
      </w:r>
      <w:r w:rsidRPr="00356209">
        <w:rPr>
          <w:rFonts w:ascii="Times New Roman" w:hAnsi="Times New Roman"/>
          <w:szCs w:val="22"/>
        </w:rPr>
        <w:t xml:space="preserve"> Česká republika spol. s r.o. dle § 504 zákona č. 89/2012 Sb., Občanský zákoník za své Obchodní tajemství a jako Prodávající nesouhlasí s uveřejněním těchto údajů. Kupující tedy musí v kopii smlouvy před jejím zveřejněním v registru smluv tyto jednotkové ceny zboží začernit či jiným způsobem učinit nečitelnými, jinak se vystavuje riziku náhrady škody dané porušením obchodního tajemství Prodávajícího.</w:t>
      </w:r>
    </w:p>
    <w:p w14:paraId="05B47289" w14:textId="77777777" w:rsidR="00EC3B00" w:rsidRPr="00356209" w:rsidRDefault="00EC3B00" w:rsidP="00D75E39">
      <w:pPr>
        <w:spacing w:before="0" w:after="0"/>
        <w:ind w:left="576"/>
        <w:rPr>
          <w:rFonts w:ascii="Times New Roman" w:hAnsi="Times New Roman"/>
          <w:szCs w:val="22"/>
        </w:rPr>
      </w:pPr>
    </w:p>
    <w:p w14:paraId="769AAE89" w14:textId="77777777" w:rsidR="00AA0B73" w:rsidRPr="00EC3B00" w:rsidRDefault="00AA0B73" w:rsidP="00D75E39">
      <w:pPr>
        <w:numPr>
          <w:ilvl w:val="0"/>
          <w:numId w:val="6"/>
        </w:numPr>
        <w:spacing w:before="0" w:after="0"/>
        <w:jc w:val="left"/>
        <w:outlineLvl w:val="0"/>
        <w:rPr>
          <w:rFonts w:ascii="Times New Roman" w:hAnsi="Times New Roman"/>
          <w:b/>
          <w:bCs/>
          <w:sz w:val="24"/>
          <w:szCs w:val="24"/>
        </w:rPr>
      </w:pPr>
      <w:r w:rsidRPr="00EC3B00">
        <w:rPr>
          <w:rFonts w:ascii="Times New Roman" w:hAnsi="Times New Roman"/>
          <w:b/>
          <w:bCs/>
          <w:sz w:val="24"/>
          <w:szCs w:val="24"/>
        </w:rPr>
        <w:t xml:space="preserve">PROTIKORUPČNÍ DOLOŽKA </w:t>
      </w:r>
    </w:p>
    <w:p w14:paraId="2726A386" w14:textId="77777777" w:rsidR="007B357C" w:rsidRPr="00356209" w:rsidRDefault="007B357C" w:rsidP="00671F82">
      <w:pPr>
        <w:numPr>
          <w:ilvl w:val="1"/>
          <w:numId w:val="6"/>
        </w:numPr>
        <w:tabs>
          <w:tab w:val="clear" w:pos="576"/>
        </w:tabs>
        <w:spacing w:before="0" w:after="0"/>
        <w:rPr>
          <w:rFonts w:ascii="Times New Roman" w:hAnsi="Times New Roman"/>
        </w:rPr>
      </w:pPr>
      <w:r w:rsidRPr="00356209">
        <w:rPr>
          <w:rFonts w:ascii="Times New Roman" w:hAnsi="Times New Roman"/>
        </w:rPr>
        <w:t>Při plnění této Smlouvy, se smluvní strany zavazují striktně dodržovat platné právní předpisy zakazující uplácení veřejných činitelů a soukromých osob, protiprávní ovlivňování, praní špinavých peněz, které mohou zejména způsobit vyloučení z veřejných zakázek, zejména pak:</w:t>
      </w:r>
    </w:p>
    <w:p w14:paraId="105C18EF" w14:textId="77777777" w:rsidR="007B357C" w:rsidRPr="00356209" w:rsidRDefault="007B357C" w:rsidP="00671F82">
      <w:pPr>
        <w:numPr>
          <w:ilvl w:val="0"/>
          <w:numId w:val="21"/>
        </w:numPr>
        <w:tabs>
          <w:tab w:val="left" w:pos="851"/>
        </w:tabs>
        <w:spacing w:before="0" w:after="0"/>
        <w:ind w:left="851" w:hanging="284"/>
        <w:rPr>
          <w:rFonts w:ascii="Times New Roman" w:hAnsi="Times New Roman"/>
        </w:rPr>
      </w:pPr>
      <w:r w:rsidRPr="00671F82">
        <w:rPr>
          <w:rFonts w:ascii="Times New Roman" w:hAnsi="Times New Roman"/>
          <w:szCs w:val="22"/>
        </w:rPr>
        <w:t>zákon</w:t>
      </w:r>
      <w:r w:rsidRPr="00356209">
        <w:rPr>
          <w:rFonts w:ascii="Times New Roman" w:hAnsi="Times New Roman"/>
        </w:rPr>
        <w:t xml:space="preserve"> ČR č. 418/2011 Sb., o trestní odpovědnosti právnických osob a řízení proti nim, v platném znění.</w:t>
      </w:r>
    </w:p>
    <w:p w14:paraId="383546B7" w14:textId="77777777" w:rsidR="007B357C" w:rsidRPr="00356209" w:rsidRDefault="00F8703A" w:rsidP="00671F82">
      <w:pPr>
        <w:numPr>
          <w:ilvl w:val="1"/>
          <w:numId w:val="6"/>
        </w:numPr>
        <w:tabs>
          <w:tab w:val="clear" w:pos="576"/>
        </w:tabs>
        <w:spacing w:before="0" w:after="0"/>
        <w:rPr>
          <w:rFonts w:ascii="Times New Roman" w:hAnsi="Times New Roman"/>
        </w:rPr>
      </w:pPr>
      <w:r w:rsidRPr="00356209">
        <w:rPr>
          <w:rFonts w:ascii="Times New Roman" w:hAnsi="Times New Roman"/>
        </w:rPr>
        <w:t>Prodávající</w:t>
      </w:r>
      <w:r w:rsidR="007B357C" w:rsidRPr="00356209">
        <w:rPr>
          <w:rFonts w:ascii="Times New Roman" w:hAnsi="Times New Roman"/>
        </w:rPr>
        <w:t xml:space="preserve"> se zavazuje zavést a provádět všechna nezbytná a přiměřená opatření k zabránění korupce.</w:t>
      </w:r>
    </w:p>
    <w:p w14:paraId="6EE6B5AA" w14:textId="77777777" w:rsidR="007B357C" w:rsidRPr="00356209" w:rsidRDefault="00F8703A" w:rsidP="00671F82">
      <w:pPr>
        <w:numPr>
          <w:ilvl w:val="1"/>
          <w:numId w:val="6"/>
        </w:numPr>
        <w:tabs>
          <w:tab w:val="clear" w:pos="576"/>
        </w:tabs>
        <w:spacing w:before="0" w:after="0"/>
        <w:rPr>
          <w:rFonts w:ascii="Times New Roman" w:hAnsi="Times New Roman"/>
        </w:rPr>
      </w:pPr>
      <w:r w:rsidRPr="00356209">
        <w:rPr>
          <w:rFonts w:ascii="Times New Roman" w:hAnsi="Times New Roman"/>
        </w:rPr>
        <w:t>Prodávající</w:t>
      </w:r>
      <w:r w:rsidR="007B357C" w:rsidRPr="00356209">
        <w:rPr>
          <w:rFonts w:ascii="Times New Roman" w:hAnsi="Times New Roman"/>
        </w:rPr>
        <w:t xml:space="preserve"> prohlašuje, že podle jeho vědomí, jeho zákonní zástupci (statutární orgány), ředitelé, zaměstnanci, a kdokoliv, kdo byl pověřen poskytováním služeb pro </w:t>
      </w:r>
      <w:r w:rsidRPr="00356209">
        <w:rPr>
          <w:rFonts w:ascii="Times New Roman" w:hAnsi="Times New Roman"/>
        </w:rPr>
        <w:t>Kupujícího</w:t>
      </w:r>
      <w:r w:rsidR="007B357C" w:rsidRPr="00356209">
        <w:rPr>
          <w:rFonts w:ascii="Times New Roman" w:hAnsi="Times New Roman"/>
        </w:rPr>
        <w:t xml:space="preserve"> nebo jménem </w:t>
      </w:r>
      <w:r w:rsidR="00447E01" w:rsidRPr="00356209">
        <w:rPr>
          <w:rFonts w:ascii="Times New Roman" w:hAnsi="Times New Roman"/>
        </w:rPr>
        <w:t>Prodávajícího</w:t>
      </w:r>
      <w:r w:rsidR="007B235C" w:rsidRPr="00356209">
        <w:rPr>
          <w:rFonts w:ascii="Times New Roman" w:hAnsi="Times New Roman"/>
        </w:rPr>
        <w:t xml:space="preserve"> </w:t>
      </w:r>
      <w:r w:rsidR="007B357C" w:rsidRPr="00356209">
        <w:rPr>
          <w:rFonts w:ascii="Times New Roman" w:hAnsi="Times New Roman"/>
        </w:rPr>
        <w:t xml:space="preserve">na základě této Smlouvy nebude přímo či nepřímo nabízet, dávat, poskytovat, vyžadovat, ani přijímat peníze nebo jakékoliv jiné ocenitelné hodnoty nebo poskytovat jakékoliv výhody nebo dary osobě, společnosti nebo podniku, státnímu úředníkovi, zaměstnanci, politické straně či hnutí, politickému kandidátovi, osobě, která působí v legislativním, správním nebo soudní postavení jakéhokoli druhu (kteréhokoli státu), veřejné organizaci nebo státnímu podniku, úředníkovi veřejné národní  a mezinárodní organizace, za účelem ovlivňování takové osoby v rámci její funkce, nebo pro účely odměňování či vyvolávající nesprávné plnění příslušné funkce </w:t>
      </w:r>
      <w:r w:rsidR="007B357C" w:rsidRPr="00356209">
        <w:rPr>
          <w:rFonts w:ascii="Times New Roman" w:hAnsi="Times New Roman"/>
        </w:rPr>
        <w:lastRenderedPageBreak/>
        <w:t xml:space="preserve">nebo činnosti jakoukoliv osobou za účelem získání nebo udržení podnikatelské příležitosti pro </w:t>
      </w:r>
      <w:r w:rsidR="007B235C" w:rsidRPr="00356209">
        <w:rPr>
          <w:rFonts w:ascii="Times New Roman" w:hAnsi="Times New Roman"/>
        </w:rPr>
        <w:t>Kupujícího</w:t>
      </w:r>
      <w:r w:rsidR="007B357C" w:rsidRPr="00356209">
        <w:rPr>
          <w:rFonts w:ascii="Times New Roman" w:hAnsi="Times New Roman"/>
        </w:rPr>
        <w:t xml:space="preserve"> nebo získání výhody pro podnikání </w:t>
      </w:r>
      <w:r w:rsidR="007B235C" w:rsidRPr="00356209">
        <w:rPr>
          <w:rFonts w:ascii="Times New Roman" w:hAnsi="Times New Roman"/>
        </w:rPr>
        <w:t>Kupujícího</w:t>
      </w:r>
      <w:r w:rsidR="007B357C" w:rsidRPr="00356209">
        <w:rPr>
          <w:rFonts w:ascii="Times New Roman" w:hAnsi="Times New Roman"/>
        </w:rPr>
        <w:t>.</w:t>
      </w:r>
    </w:p>
    <w:p w14:paraId="23D43D23" w14:textId="77777777" w:rsidR="007B357C" w:rsidRPr="00356209" w:rsidRDefault="007F0634" w:rsidP="00671F82">
      <w:pPr>
        <w:numPr>
          <w:ilvl w:val="1"/>
          <w:numId w:val="6"/>
        </w:numPr>
        <w:tabs>
          <w:tab w:val="clear" w:pos="576"/>
        </w:tabs>
        <w:spacing w:before="0" w:after="0"/>
        <w:rPr>
          <w:rFonts w:ascii="Times New Roman" w:hAnsi="Times New Roman"/>
        </w:rPr>
      </w:pPr>
      <w:r w:rsidRPr="00356209">
        <w:rPr>
          <w:rFonts w:ascii="Times New Roman" w:hAnsi="Times New Roman"/>
        </w:rPr>
        <w:t>Prodávající</w:t>
      </w:r>
      <w:r w:rsidR="007B357C" w:rsidRPr="00356209">
        <w:rPr>
          <w:rFonts w:ascii="Times New Roman" w:hAnsi="Times New Roman"/>
        </w:rPr>
        <w:t xml:space="preserve"> se zavazuje neprodleně oznámit </w:t>
      </w:r>
      <w:r w:rsidRPr="00356209">
        <w:rPr>
          <w:rFonts w:ascii="Times New Roman" w:hAnsi="Times New Roman"/>
        </w:rPr>
        <w:t>Kupujícímu</w:t>
      </w:r>
      <w:r w:rsidR="007B357C" w:rsidRPr="00356209">
        <w:rPr>
          <w:rFonts w:ascii="Times New Roman" w:hAnsi="Times New Roman"/>
        </w:rPr>
        <w:t xml:space="preserve"> jakékoliv porušení jakéhokoliv ustanovení této doložky. </w:t>
      </w:r>
    </w:p>
    <w:p w14:paraId="203A1D4A" w14:textId="77777777" w:rsidR="007B357C" w:rsidRPr="00356209" w:rsidRDefault="007B357C" w:rsidP="00671F82">
      <w:pPr>
        <w:numPr>
          <w:ilvl w:val="1"/>
          <w:numId w:val="6"/>
        </w:numPr>
        <w:tabs>
          <w:tab w:val="clear" w:pos="576"/>
        </w:tabs>
        <w:spacing w:before="0" w:after="0"/>
        <w:rPr>
          <w:rFonts w:ascii="Times New Roman" w:hAnsi="Times New Roman"/>
        </w:rPr>
      </w:pPr>
      <w:r w:rsidRPr="00356209">
        <w:rPr>
          <w:rFonts w:ascii="Times New Roman" w:hAnsi="Times New Roman"/>
        </w:rPr>
        <w:t xml:space="preserve">Pokud </w:t>
      </w:r>
      <w:r w:rsidR="007F0634" w:rsidRPr="00356209">
        <w:rPr>
          <w:rFonts w:ascii="Times New Roman" w:hAnsi="Times New Roman"/>
        </w:rPr>
        <w:t>Kupující</w:t>
      </w:r>
      <w:r w:rsidRPr="00356209">
        <w:rPr>
          <w:rFonts w:ascii="Times New Roman" w:hAnsi="Times New Roman"/>
        </w:rPr>
        <w:t xml:space="preserve"> upozorní </w:t>
      </w:r>
      <w:r w:rsidR="007F0634" w:rsidRPr="00356209">
        <w:rPr>
          <w:rFonts w:ascii="Times New Roman" w:hAnsi="Times New Roman"/>
        </w:rPr>
        <w:t>Prodávajícího</w:t>
      </w:r>
      <w:r w:rsidRPr="00356209">
        <w:rPr>
          <w:rFonts w:ascii="Times New Roman" w:hAnsi="Times New Roman"/>
        </w:rPr>
        <w:t>, že má oprávněné důvody domnívat se, že porušil jakékoliv ustanovení této doložky (článku):</w:t>
      </w:r>
    </w:p>
    <w:p w14:paraId="708274D9" w14:textId="77777777" w:rsidR="007B357C" w:rsidRPr="00356209" w:rsidRDefault="007F0634" w:rsidP="00671F82">
      <w:pPr>
        <w:numPr>
          <w:ilvl w:val="0"/>
          <w:numId w:val="14"/>
        </w:numPr>
        <w:spacing w:before="0" w:after="0"/>
        <w:ind w:left="851" w:hanging="284"/>
        <w:rPr>
          <w:rFonts w:ascii="Times New Roman" w:hAnsi="Times New Roman"/>
        </w:rPr>
      </w:pPr>
      <w:r w:rsidRPr="00356209">
        <w:rPr>
          <w:rFonts w:ascii="Times New Roman" w:hAnsi="Times New Roman"/>
        </w:rPr>
        <w:t>Kupující je oprávněn</w:t>
      </w:r>
      <w:r w:rsidR="007B357C" w:rsidRPr="00356209">
        <w:rPr>
          <w:rFonts w:ascii="Times New Roman" w:hAnsi="Times New Roman"/>
        </w:rPr>
        <w:t xml:space="preserve"> pozastavit plnění této Smlouvy bez předchozího upozornění na tak dlouho, jak je dle mínění </w:t>
      </w:r>
      <w:r w:rsidRPr="00356209">
        <w:rPr>
          <w:rFonts w:ascii="Times New Roman" w:hAnsi="Times New Roman"/>
        </w:rPr>
        <w:t>Kupujícího</w:t>
      </w:r>
      <w:r w:rsidR="007B357C" w:rsidRPr="00356209">
        <w:rPr>
          <w:rFonts w:ascii="Times New Roman" w:hAnsi="Times New Roman"/>
        </w:rPr>
        <w:t xml:space="preserve"> nezbytné k vyšetření předmětného jednání, aniž by vznikla jakákoliv odpovědnost </w:t>
      </w:r>
      <w:r w:rsidRPr="00356209">
        <w:rPr>
          <w:rFonts w:ascii="Times New Roman" w:hAnsi="Times New Roman"/>
        </w:rPr>
        <w:t>Kupujícího</w:t>
      </w:r>
      <w:r w:rsidR="007B357C" w:rsidRPr="00356209">
        <w:rPr>
          <w:rFonts w:ascii="Times New Roman" w:hAnsi="Times New Roman"/>
        </w:rPr>
        <w:t xml:space="preserve"> za toto přerušení;</w:t>
      </w:r>
    </w:p>
    <w:p w14:paraId="57C9A849" w14:textId="77777777" w:rsidR="007B357C" w:rsidRPr="00356209" w:rsidRDefault="007F0634" w:rsidP="00671F82">
      <w:pPr>
        <w:numPr>
          <w:ilvl w:val="0"/>
          <w:numId w:val="14"/>
        </w:numPr>
        <w:spacing w:before="0" w:after="0"/>
        <w:ind w:left="851" w:hanging="284"/>
        <w:rPr>
          <w:rFonts w:ascii="Times New Roman" w:hAnsi="Times New Roman"/>
        </w:rPr>
      </w:pPr>
      <w:r w:rsidRPr="00356209">
        <w:rPr>
          <w:rFonts w:ascii="Times New Roman" w:hAnsi="Times New Roman"/>
        </w:rPr>
        <w:t>Prodávající</w:t>
      </w:r>
      <w:r w:rsidR="007B357C" w:rsidRPr="00356209">
        <w:rPr>
          <w:rFonts w:ascii="Times New Roman" w:hAnsi="Times New Roman"/>
        </w:rPr>
        <w:t xml:space="preserve"> je povinen přijmout veškerá potřebná opatření, aby zabránil ztrátě nebo zničení listinných důkazů vztahujících se k příslušnému jednání.</w:t>
      </w:r>
    </w:p>
    <w:p w14:paraId="6E49D14F" w14:textId="77777777" w:rsidR="007B357C" w:rsidRPr="00356209" w:rsidRDefault="007B357C" w:rsidP="00671F82">
      <w:pPr>
        <w:numPr>
          <w:ilvl w:val="1"/>
          <w:numId w:val="6"/>
        </w:numPr>
        <w:tabs>
          <w:tab w:val="clear" w:pos="576"/>
        </w:tabs>
        <w:spacing w:before="0" w:after="0"/>
        <w:rPr>
          <w:rFonts w:ascii="Times New Roman" w:hAnsi="Times New Roman"/>
        </w:rPr>
      </w:pPr>
      <w:r w:rsidRPr="00356209">
        <w:rPr>
          <w:rFonts w:ascii="Times New Roman" w:hAnsi="Times New Roman"/>
        </w:rPr>
        <w:t xml:space="preserve">Pokud </w:t>
      </w:r>
      <w:r w:rsidR="007F0634" w:rsidRPr="00356209">
        <w:rPr>
          <w:rFonts w:ascii="Times New Roman" w:hAnsi="Times New Roman"/>
        </w:rPr>
        <w:t>Prodávající</w:t>
      </w:r>
      <w:r w:rsidRPr="00356209">
        <w:rPr>
          <w:rFonts w:ascii="Times New Roman" w:hAnsi="Times New Roman"/>
        </w:rPr>
        <w:t xml:space="preserve"> poruší jakoukoli povinnost uvedenou výše v této doložce:</w:t>
      </w:r>
    </w:p>
    <w:p w14:paraId="20EFA6E8" w14:textId="77777777" w:rsidR="007B357C" w:rsidRPr="00356209" w:rsidRDefault="007F0634" w:rsidP="007B357C">
      <w:pPr>
        <w:pStyle w:val="Odstavecseseznamem"/>
        <w:numPr>
          <w:ilvl w:val="2"/>
          <w:numId w:val="15"/>
        </w:numPr>
        <w:spacing w:before="0" w:after="80"/>
        <w:ind w:left="1134" w:hanging="567"/>
        <w:contextualSpacing/>
        <w:rPr>
          <w:rFonts w:ascii="Times New Roman" w:hAnsi="Times New Roman"/>
        </w:rPr>
      </w:pPr>
      <w:r w:rsidRPr="00356209">
        <w:rPr>
          <w:rFonts w:ascii="Times New Roman" w:hAnsi="Times New Roman"/>
        </w:rPr>
        <w:t>Kupující</w:t>
      </w:r>
      <w:r w:rsidR="007B357C" w:rsidRPr="00356209">
        <w:rPr>
          <w:rFonts w:ascii="Times New Roman" w:hAnsi="Times New Roman"/>
        </w:rPr>
        <w:t xml:space="preserve"> může okamžitě ukončit tuto smlouvu odstoupením nebo výpovědí s okamžitou účinností a bez vzniku jakékoli odpovědnosti vůči </w:t>
      </w:r>
      <w:r w:rsidRPr="00356209">
        <w:rPr>
          <w:rFonts w:ascii="Times New Roman" w:hAnsi="Times New Roman"/>
        </w:rPr>
        <w:t>Prodávajícímu</w:t>
      </w:r>
      <w:r w:rsidR="007B357C" w:rsidRPr="00356209">
        <w:rPr>
          <w:rFonts w:ascii="Times New Roman" w:hAnsi="Times New Roman"/>
        </w:rPr>
        <w:t>;</w:t>
      </w:r>
    </w:p>
    <w:p w14:paraId="24E2D8A4" w14:textId="77777777" w:rsidR="00AA0B73" w:rsidRPr="00356209" w:rsidRDefault="00AA0B73" w:rsidP="007B357C">
      <w:pPr>
        <w:tabs>
          <w:tab w:val="num" w:pos="576"/>
        </w:tabs>
        <w:spacing w:before="0" w:after="0"/>
        <w:ind w:left="540" w:hanging="540"/>
        <w:rPr>
          <w:rFonts w:ascii="Times New Roman" w:hAnsi="Times New Roman"/>
        </w:rPr>
      </w:pPr>
      <w:r w:rsidRPr="00356209">
        <w:rPr>
          <w:rFonts w:ascii="Times New Roman" w:hAnsi="Times New Roman"/>
        </w:rPr>
        <w:tab/>
        <w:t xml:space="preserve">b)       </w:t>
      </w:r>
      <w:r w:rsidR="007F0634" w:rsidRPr="00356209">
        <w:rPr>
          <w:rFonts w:ascii="Times New Roman" w:hAnsi="Times New Roman"/>
        </w:rPr>
        <w:t>Prodávající</w:t>
      </w:r>
      <w:r w:rsidR="007B357C" w:rsidRPr="00356209">
        <w:rPr>
          <w:rFonts w:ascii="Times New Roman" w:hAnsi="Times New Roman"/>
        </w:rPr>
        <w:t xml:space="preserve"> se zavazuje, že odškodní </w:t>
      </w:r>
      <w:r w:rsidR="007F0634" w:rsidRPr="00356209">
        <w:rPr>
          <w:rFonts w:ascii="Times New Roman" w:hAnsi="Times New Roman"/>
        </w:rPr>
        <w:t>Kupujícího</w:t>
      </w:r>
      <w:r w:rsidR="007B357C" w:rsidRPr="00356209">
        <w:rPr>
          <w:rFonts w:ascii="Times New Roman" w:hAnsi="Times New Roman"/>
        </w:rPr>
        <w:t xml:space="preserve"> v maximálním možném rozsahu dle </w:t>
      </w:r>
      <w:r w:rsidRPr="00356209">
        <w:rPr>
          <w:rFonts w:ascii="Times New Roman" w:hAnsi="Times New Roman"/>
        </w:rPr>
        <w:t xml:space="preserve"> </w:t>
      </w:r>
    </w:p>
    <w:p w14:paraId="2D9DD48F" w14:textId="77777777" w:rsidR="00AA0B73" w:rsidRPr="00356209" w:rsidRDefault="00AA0B73" w:rsidP="007B357C">
      <w:pPr>
        <w:tabs>
          <w:tab w:val="num" w:pos="576"/>
        </w:tabs>
        <w:spacing w:before="0" w:after="0"/>
        <w:ind w:left="540" w:hanging="540"/>
        <w:rPr>
          <w:rFonts w:ascii="Times New Roman" w:hAnsi="Times New Roman"/>
        </w:rPr>
      </w:pPr>
      <w:r w:rsidRPr="00356209">
        <w:rPr>
          <w:rFonts w:ascii="Times New Roman" w:hAnsi="Times New Roman"/>
        </w:rPr>
        <w:t xml:space="preserve">                    </w:t>
      </w:r>
      <w:r w:rsidR="007B357C" w:rsidRPr="00356209">
        <w:rPr>
          <w:rFonts w:ascii="Times New Roman" w:hAnsi="Times New Roman"/>
        </w:rPr>
        <w:t xml:space="preserve">platných právních předpisů za jakékoliv ztráty, újmy, nebo výdaje, které </w:t>
      </w:r>
      <w:r w:rsidR="007F0634" w:rsidRPr="00356209">
        <w:rPr>
          <w:rFonts w:ascii="Times New Roman" w:hAnsi="Times New Roman"/>
        </w:rPr>
        <w:t>Kupujícímu</w:t>
      </w:r>
      <w:r w:rsidR="007B357C" w:rsidRPr="00356209">
        <w:rPr>
          <w:rFonts w:ascii="Times New Roman" w:hAnsi="Times New Roman"/>
        </w:rPr>
        <w:t xml:space="preserve"> </w:t>
      </w:r>
    </w:p>
    <w:p w14:paraId="1AF048A5" w14:textId="77777777" w:rsidR="007B357C" w:rsidRPr="00B543E7" w:rsidRDefault="00AA0B73" w:rsidP="00B543E7">
      <w:pPr>
        <w:tabs>
          <w:tab w:val="num" w:pos="576"/>
        </w:tabs>
        <w:spacing w:before="0" w:after="0"/>
        <w:ind w:left="540" w:hanging="540"/>
        <w:rPr>
          <w:rFonts w:ascii="Times New Roman" w:hAnsi="Times New Roman"/>
        </w:rPr>
      </w:pPr>
      <w:r w:rsidRPr="00356209">
        <w:rPr>
          <w:rFonts w:ascii="Times New Roman" w:hAnsi="Times New Roman"/>
        </w:rPr>
        <w:t xml:space="preserve">                    </w:t>
      </w:r>
      <w:r w:rsidR="007B357C" w:rsidRPr="00356209">
        <w:rPr>
          <w:rFonts w:ascii="Times New Roman" w:hAnsi="Times New Roman"/>
        </w:rPr>
        <w:t>vzniknou z takového porušení.</w:t>
      </w:r>
    </w:p>
    <w:p w14:paraId="0F1F9B7D" w14:textId="77777777" w:rsidR="007B357C" w:rsidRPr="00356209" w:rsidRDefault="007B357C" w:rsidP="00E751CA">
      <w:pPr>
        <w:tabs>
          <w:tab w:val="num" w:pos="576"/>
        </w:tabs>
        <w:spacing w:before="0" w:after="0"/>
        <w:ind w:left="540"/>
        <w:rPr>
          <w:rFonts w:ascii="Times New Roman" w:hAnsi="Times New Roman"/>
          <w:szCs w:val="22"/>
        </w:rPr>
      </w:pPr>
    </w:p>
    <w:p w14:paraId="4A9CD111" w14:textId="77777777" w:rsidR="00E751CA" w:rsidRPr="00356209" w:rsidRDefault="00E751CA" w:rsidP="00671F82">
      <w:pPr>
        <w:numPr>
          <w:ilvl w:val="0"/>
          <w:numId w:val="16"/>
        </w:numPr>
        <w:spacing w:before="0" w:after="0"/>
        <w:rPr>
          <w:rFonts w:ascii="Times New Roman" w:hAnsi="Times New Roman"/>
          <w:b/>
          <w:bCs/>
          <w:kern w:val="36"/>
          <w:sz w:val="24"/>
          <w:szCs w:val="24"/>
        </w:rPr>
      </w:pPr>
      <w:r w:rsidRPr="00356209">
        <w:rPr>
          <w:rFonts w:ascii="Times New Roman" w:hAnsi="Times New Roman"/>
          <w:b/>
          <w:bCs/>
          <w:kern w:val="36"/>
          <w:sz w:val="24"/>
          <w:szCs w:val="24"/>
        </w:rPr>
        <w:t xml:space="preserve">PŘÍLOHY </w:t>
      </w:r>
    </w:p>
    <w:p w14:paraId="7D0D5E07" w14:textId="77777777" w:rsidR="00E751CA" w:rsidRPr="00356209" w:rsidRDefault="0092717E" w:rsidP="00E751CA">
      <w:pPr>
        <w:tabs>
          <w:tab w:val="num" w:pos="540"/>
        </w:tabs>
        <w:spacing w:before="0" w:after="0"/>
        <w:ind w:left="540"/>
        <w:rPr>
          <w:rFonts w:ascii="Times New Roman" w:hAnsi="Times New Roman"/>
          <w:szCs w:val="22"/>
        </w:rPr>
      </w:pPr>
      <w:r w:rsidRPr="0092717E">
        <w:rPr>
          <w:rFonts w:ascii="Times New Roman" w:hAnsi="Times New Roman"/>
          <w:szCs w:val="22"/>
        </w:rPr>
        <w:t>Ceník mechanických vodoměrů – Příloha č.1 a ceník elektronických vodoměrů – Příloha č.2, které jsou nedílnou součástí této kupní smlouvy.</w:t>
      </w:r>
    </w:p>
    <w:p w14:paraId="04DD1F1E" w14:textId="77777777" w:rsidR="00E751CA" w:rsidRDefault="00E751CA" w:rsidP="00E751CA">
      <w:pPr>
        <w:tabs>
          <w:tab w:val="num" w:pos="540"/>
        </w:tabs>
        <w:spacing w:before="0" w:after="0"/>
        <w:ind w:left="540"/>
        <w:rPr>
          <w:rFonts w:ascii="Times New Roman" w:hAnsi="Times New Roman"/>
          <w:szCs w:val="22"/>
        </w:rPr>
      </w:pPr>
    </w:p>
    <w:p w14:paraId="31FF7D05" w14:textId="77777777" w:rsidR="00B543E7" w:rsidRDefault="00B543E7" w:rsidP="00E751CA">
      <w:pPr>
        <w:tabs>
          <w:tab w:val="num" w:pos="540"/>
        </w:tabs>
        <w:spacing w:before="0" w:after="0"/>
        <w:ind w:left="540"/>
        <w:rPr>
          <w:rFonts w:ascii="Times New Roman" w:hAnsi="Times New Roman"/>
          <w:szCs w:val="22"/>
        </w:rPr>
      </w:pPr>
    </w:p>
    <w:p w14:paraId="316BE85B" w14:textId="77777777" w:rsidR="00B543E7" w:rsidRPr="00356209" w:rsidRDefault="00B543E7" w:rsidP="00E751CA">
      <w:pPr>
        <w:tabs>
          <w:tab w:val="num" w:pos="540"/>
        </w:tabs>
        <w:spacing w:before="0" w:after="0"/>
        <w:ind w:left="540"/>
        <w:rPr>
          <w:rFonts w:ascii="Times New Roman" w:hAnsi="Times New Roman"/>
          <w:szCs w:val="22"/>
        </w:rPr>
      </w:pPr>
    </w:p>
    <w:p w14:paraId="13BDC619" w14:textId="77777777" w:rsidR="00E751CA" w:rsidRPr="00356209" w:rsidRDefault="00E751CA" w:rsidP="00E751CA">
      <w:pPr>
        <w:spacing w:before="0" w:after="0"/>
        <w:rPr>
          <w:rFonts w:ascii="Times New Roman" w:hAnsi="Times New Roman"/>
          <w:szCs w:val="22"/>
        </w:rPr>
      </w:pPr>
    </w:p>
    <w:p w14:paraId="72657B28" w14:textId="77777777" w:rsidR="000E5C62" w:rsidRDefault="000E5C62" w:rsidP="000E5C62">
      <w:pPr>
        <w:spacing w:before="0" w:after="0"/>
        <w:rPr>
          <w:rFonts w:ascii="Times New Roman" w:hAnsi="Times New Roman"/>
          <w:szCs w:val="22"/>
        </w:rPr>
      </w:pPr>
      <w:r w:rsidRPr="000E5C62">
        <w:rPr>
          <w:rFonts w:ascii="Times New Roman" w:hAnsi="Times New Roman"/>
          <w:szCs w:val="22"/>
        </w:rPr>
        <w:t xml:space="preserve">V Chebu, dne: </w:t>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t>v Praze, dne:</w:t>
      </w:r>
    </w:p>
    <w:p w14:paraId="3A3291B6" w14:textId="77777777" w:rsidR="000E5C62" w:rsidRPr="000E5C62" w:rsidRDefault="000E5C62" w:rsidP="000E5C62">
      <w:pPr>
        <w:spacing w:before="0" w:after="0"/>
        <w:rPr>
          <w:rFonts w:ascii="Times New Roman" w:hAnsi="Times New Roman"/>
          <w:szCs w:val="22"/>
        </w:rPr>
      </w:pPr>
    </w:p>
    <w:p w14:paraId="410CC769" w14:textId="77777777" w:rsidR="000E5C62" w:rsidRPr="000E5C62" w:rsidRDefault="000E5C62" w:rsidP="000E5C62">
      <w:pPr>
        <w:spacing w:before="0" w:after="0"/>
        <w:rPr>
          <w:rFonts w:ascii="Times New Roman" w:hAnsi="Times New Roman"/>
          <w:szCs w:val="22"/>
        </w:rPr>
      </w:pPr>
      <w:r w:rsidRPr="000E5C62">
        <w:rPr>
          <w:rFonts w:ascii="Times New Roman" w:hAnsi="Times New Roman"/>
          <w:szCs w:val="22"/>
        </w:rPr>
        <w:t>Za kupujícího:</w:t>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t>Za prodávajícího:</w:t>
      </w:r>
    </w:p>
    <w:p w14:paraId="224AEE3F" w14:textId="77777777" w:rsidR="000E5C62" w:rsidRPr="000E5C62" w:rsidRDefault="000E5C62" w:rsidP="000E5C62">
      <w:pPr>
        <w:spacing w:before="0" w:after="0"/>
        <w:rPr>
          <w:rFonts w:ascii="Times New Roman" w:hAnsi="Times New Roman"/>
          <w:szCs w:val="22"/>
        </w:rPr>
      </w:pPr>
    </w:p>
    <w:p w14:paraId="2FA2BE54" w14:textId="77777777" w:rsidR="000E5C62" w:rsidRPr="000E5C62" w:rsidRDefault="000E5C62" w:rsidP="000E5C62">
      <w:pPr>
        <w:spacing w:before="0" w:after="0"/>
        <w:rPr>
          <w:rFonts w:ascii="Times New Roman" w:hAnsi="Times New Roman"/>
          <w:szCs w:val="22"/>
        </w:rPr>
      </w:pPr>
      <w:r w:rsidRPr="000E5C62">
        <w:rPr>
          <w:rFonts w:ascii="Times New Roman" w:hAnsi="Times New Roman"/>
          <w:szCs w:val="22"/>
        </w:rPr>
        <w:t>Mgr. David Bracháček</w:t>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t xml:space="preserve">Ing. Vlastimil Dvořák </w:t>
      </w:r>
    </w:p>
    <w:p w14:paraId="116C7562" w14:textId="77777777" w:rsidR="000E5C62" w:rsidRPr="000E5C62" w:rsidRDefault="000E5C62" w:rsidP="000E5C62">
      <w:pPr>
        <w:spacing w:before="0" w:after="0"/>
        <w:rPr>
          <w:rFonts w:ascii="Times New Roman" w:hAnsi="Times New Roman"/>
          <w:szCs w:val="22"/>
        </w:rPr>
      </w:pPr>
      <w:r w:rsidRPr="000E5C62">
        <w:rPr>
          <w:rFonts w:ascii="Times New Roman" w:hAnsi="Times New Roman"/>
          <w:szCs w:val="22"/>
        </w:rPr>
        <w:t>předseda představenstva</w:t>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t>jednatel společnosti</w:t>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p>
    <w:p w14:paraId="08DFF46A" w14:textId="77777777" w:rsidR="000E5C62" w:rsidRPr="000E5C62" w:rsidRDefault="000E5C62" w:rsidP="000E5C62">
      <w:pPr>
        <w:spacing w:before="0" w:after="0"/>
        <w:rPr>
          <w:rFonts w:ascii="Times New Roman" w:hAnsi="Times New Roman"/>
          <w:szCs w:val="22"/>
        </w:rPr>
      </w:pP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t xml:space="preserve">  </w:t>
      </w:r>
    </w:p>
    <w:p w14:paraId="12B048BF" w14:textId="77777777" w:rsidR="000E5C62" w:rsidRPr="000E5C62" w:rsidRDefault="000E5C62" w:rsidP="000E5C62">
      <w:pPr>
        <w:spacing w:before="0" w:after="0"/>
        <w:rPr>
          <w:rFonts w:ascii="Times New Roman" w:hAnsi="Times New Roman"/>
          <w:szCs w:val="22"/>
        </w:rPr>
      </w:pP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p>
    <w:p w14:paraId="0FE390BF" w14:textId="77777777" w:rsidR="000E5C62" w:rsidRPr="000E5C62" w:rsidRDefault="000E5C62" w:rsidP="000E5C62">
      <w:pPr>
        <w:spacing w:before="0" w:after="0"/>
        <w:rPr>
          <w:rFonts w:ascii="Times New Roman" w:hAnsi="Times New Roman"/>
          <w:szCs w:val="22"/>
        </w:rPr>
      </w:pPr>
    </w:p>
    <w:p w14:paraId="28349C32" w14:textId="77777777" w:rsidR="000E5C62" w:rsidRPr="000E5C62" w:rsidRDefault="000E5C62" w:rsidP="000E5C62">
      <w:pPr>
        <w:spacing w:before="0" w:after="0"/>
        <w:rPr>
          <w:rFonts w:ascii="Times New Roman" w:hAnsi="Times New Roman"/>
          <w:szCs w:val="22"/>
        </w:rPr>
      </w:pPr>
    </w:p>
    <w:p w14:paraId="0558F579" w14:textId="77777777" w:rsidR="000E5C62" w:rsidRPr="000E5C62" w:rsidRDefault="000E5C62" w:rsidP="000E5C62">
      <w:pPr>
        <w:spacing w:before="0" w:after="0"/>
        <w:rPr>
          <w:rFonts w:ascii="Times New Roman" w:hAnsi="Times New Roman"/>
          <w:szCs w:val="22"/>
        </w:rPr>
      </w:pPr>
      <w:r w:rsidRPr="000E5C62">
        <w:rPr>
          <w:rFonts w:ascii="Times New Roman" w:hAnsi="Times New Roman"/>
          <w:szCs w:val="22"/>
        </w:rPr>
        <w:t>………………………</w:t>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t>……………………………</w:t>
      </w:r>
    </w:p>
    <w:p w14:paraId="40CDC520" w14:textId="77777777" w:rsidR="000E5C62" w:rsidRPr="000E5C62" w:rsidRDefault="000E5C62" w:rsidP="000E5C62">
      <w:pPr>
        <w:spacing w:before="0" w:after="0"/>
        <w:rPr>
          <w:rFonts w:ascii="Times New Roman" w:hAnsi="Times New Roman"/>
          <w:szCs w:val="22"/>
        </w:rPr>
      </w:pPr>
    </w:p>
    <w:p w14:paraId="31102FDF" w14:textId="77777777" w:rsidR="000E5C62" w:rsidRPr="000E5C62" w:rsidRDefault="000E5C62" w:rsidP="000E5C62">
      <w:pPr>
        <w:spacing w:before="0" w:after="0"/>
        <w:rPr>
          <w:rFonts w:ascii="Times New Roman" w:hAnsi="Times New Roman"/>
          <w:szCs w:val="22"/>
        </w:rPr>
      </w:pPr>
    </w:p>
    <w:p w14:paraId="55095048" w14:textId="77777777" w:rsidR="000E5C62" w:rsidRPr="000E5C62" w:rsidRDefault="000E5C62" w:rsidP="000E5C62">
      <w:pPr>
        <w:spacing w:before="0" w:after="0"/>
        <w:rPr>
          <w:rFonts w:ascii="Times New Roman" w:hAnsi="Times New Roman"/>
          <w:szCs w:val="22"/>
        </w:rPr>
      </w:pPr>
    </w:p>
    <w:p w14:paraId="6159C4ED" w14:textId="77777777" w:rsidR="000E5C62" w:rsidRPr="000E5C62" w:rsidRDefault="000E5C62" w:rsidP="000E5C62">
      <w:pPr>
        <w:spacing w:before="0" w:after="0"/>
        <w:rPr>
          <w:rFonts w:ascii="Times New Roman" w:hAnsi="Times New Roman"/>
          <w:szCs w:val="22"/>
        </w:rPr>
      </w:pPr>
      <w:r w:rsidRPr="000E5C62">
        <w:rPr>
          <w:rFonts w:ascii="Times New Roman" w:hAnsi="Times New Roman"/>
          <w:szCs w:val="22"/>
        </w:rPr>
        <w:t xml:space="preserve">Ing. Milan Míka </w:t>
      </w:r>
      <w:r w:rsidRPr="000E5C62">
        <w:rPr>
          <w:rFonts w:ascii="Times New Roman" w:hAnsi="Times New Roman"/>
          <w:szCs w:val="22"/>
        </w:rPr>
        <w:tab/>
      </w:r>
      <w:r w:rsidRPr="000E5C62">
        <w:rPr>
          <w:rFonts w:ascii="Times New Roman" w:hAnsi="Times New Roman"/>
          <w:szCs w:val="22"/>
        </w:rPr>
        <w:tab/>
      </w:r>
    </w:p>
    <w:p w14:paraId="4BE4B215" w14:textId="77777777" w:rsidR="000E5C62" w:rsidRDefault="000E5C62" w:rsidP="000E5C62">
      <w:pPr>
        <w:spacing w:before="0" w:after="0"/>
        <w:rPr>
          <w:rFonts w:ascii="Times New Roman" w:hAnsi="Times New Roman"/>
          <w:szCs w:val="22"/>
        </w:rPr>
      </w:pPr>
      <w:r w:rsidRPr="000E5C62">
        <w:rPr>
          <w:rFonts w:ascii="Times New Roman" w:hAnsi="Times New Roman"/>
          <w:szCs w:val="22"/>
        </w:rPr>
        <w:t>místopředseda představenstva</w:t>
      </w:r>
    </w:p>
    <w:p w14:paraId="1F909E61" w14:textId="77777777" w:rsidR="000E5C62" w:rsidRDefault="000E5C62" w:rsidP="000E5C62">
      <w:pPr>
        <w:spacing w:before="0" w:after="0"/>
        <w:rPr>
          <w:rFonts w:ascii="Times New Roman" w:hAnsi="Times New Roman"/>
          <w:szCs w:val="22"/>
        </w:rPr>
      </w:pPr>
    </w:p>
    <w:p w14:paraId="0A18C569" w14:textId="77777777" w:rsidR="000E5C62" w:rsidRDefault="000E5C62" w:rsidP="000E5C62">
      <w:pPr>
        <w:spacing w:before="0" w:after="0"/>
        <w:rPr>
          <w:rFonts w:ascii="Times New Roman" w:hAnsi="Times New Roman"/>
          <w:szCs w:val="22"/>
        </w:rPr>
      </w:pPr>
    </w:p>
    <w:p w14:paraId="7359FC46" w14:textId="77777777" w:rsidR="000E5C62" w:rsidRDefault="000E5C62" w:rsidP="000E5C62">
      <w:pPr>
        <w:spacing w:before="0" w:after="0"/>
        <w:rPr>
          <w:rFonts w:ascii="Times New Roman" w:hAnsi="Times New Roman"/>
          <w:szCs w:val="22"/>
        </w:rPr>
      </w:pPr>
    </w:p>
    <w:p w14:paraId="5E2FECEF" w14:textId="77777777" w:rsidR="000E5C62" w:rsidRDefault="000E5C62" w:rsidP="000E5C62">
      <w:pPr>
        <w:spacing w:before="0" w:after="0"/>
        <w:rPr>
          <w:rFonts w:ascii="Times New Roman" w:hAnsi="Times New Roman"/>
          <w:szCs w:val="22"/>
        </w:rPr>
      </w:pPr>
    </w:p>
    <w:p w14:paraId="6FA16F0D" w14:textId="77777777" w:rsidR="000E5C62" w:rsidRDefault="000E5C62" w:rsidP="000E5C62">
      <w:pPr>
        <w:spacing w:before="0" w:after="0"/>
        <w:rPr>
          <w:rFonts w:ascii="Times New Roman" w:hAnsi="Times New Roman"/>
          <w:szCs w:val="22"/>
        </w:rPr>
      </w:pPr>
    </w:p>
    <w:p w14:paraId="1F2E4AF3" w14:textId="77777777" w:rsidR="001D7D62" w:rsidRPr="00E751CA" w:rsidRDefault="000E5C62" w:rsidP="000E5C62">
      <w:pPr>
        <w:spacing w:before="0" w:after="0"/>
      </w:pPr>
      <w:r w:rsidRPr="000E5C62">
        <w:rPr>
          <w:rFonts w:ascii="Times New Roman" w:hAnsi="Times New Roman"/>
          <w:szCs w:val="22"/>
        </w:rPr>
        <w:t>………………………</w:t>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r w:rsidRPr="000E5C62">
        <w:rPr>
          <w:rFonts w:ascii="Times New Roman" w:hAnsi="Times New Roman"/>
          <w:szCs w:val="22"/>
        </w:rPr>
        <w:tab/>
      </w:r>
    </w:p>
    <w:sectPr w:rsidR="001D7D62" w:rsidRPr="00E751CA" w:rsidSect="00B8179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58" w:right="1417" w:bottom="993" w:left="1417" w:header="70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CF01" w14:textId="77777777" w:rsidR="007812EF" w:rsidRDefault="007812EF">
      <w:r>
        <w:separator/>
      </w:r>
    </w:p>
  </w:endnote>
  <w:endnote w:type="continuationSeparator" w:id="0">
    <w:p w14:paraId="2C6A80D9" w14:textId="77777777" w:rsidR="007812EF" w:rsidRDefault="0078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B1E3" w14:textId="77777777" w:rsidR="00B81797" w:rsidRDefault="00B817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44B" w14:textId="77777777" w:rsidR="00711DF0" w:rsidRDefault="00711DF0" w:rsidP="00711DF0">
    <w:pPr>
      <w:pBdr>
        <w:bottom w:val="single" w:sz="6" w:space="1" w:color="auto"/>
      </w:pBdr>
      <w:tabs>
        <w:tab w:val="right" w:pos="9072"/>
      </w:tabs>
      <w:spacing w:before="0" w:after="0"/>
      <w:rPr>
        <w:sz w:val="18"/>
        <w:szCs w:val="18"/>
      </w:rPr>
    </w:pPr>
  </w:p>
  <w:p w14:paraId="606DC187" w14:textId="77777777" w:rsidR="00711DF0" w:rsidRDefault="00711DF0" w:rsidP="00711DF0">
    <w:pPr>
      <w:pStyle w:val="Zpat"/>
      <w:jc w:val="center"/>
      <w:rPr>
        <w:rFonts w:ascii="Times New Roman" w:hAnsi="Times New Roman"/>
        <w:sz w:val="18"/>
        <w:szCs w:val="18"/>
      </w:rPr>
    </w:pPr>
    <w:r w:rsidRPr="00711DF0">
      <w:rPr>
        <w:rFonts w:ascii="Times New Roman" w:hAnsi="Times New Roman"/>
        <w:sz w:val="18"/>
        <w:szCs w:val="18"/>
      </w:rPr>
      <w:fldChar w:fldCharType="begin"/>
    </w:r>
    <w:r w:rsidRPr="00711DF0">
      <w:rPr>
        <w:rFonts w:ascii="Times New Roman" w:hAnsi="Times New Roman"/>
        <w:sz w:val="18"/>
        <w:szCs w:val="18"/>
      </w:rPr>
      <w:instrText xml:space="preserve"> PAGE   \* MERGEFORMAT </w:instrText>
    </w:r>
    <w:r w:rsidRPr="00711DF0">
      <w:rPr>
        <w:rFonts w:ascii="Times New Roman" w:hAnsi="Times New Roman"/>
        <w:sz w:val="18"/>
        <w:szCs w:val="18"/>
      </w:rPr>
      <w:fldChar w:fldCharType="separate"/>
    </w:r>
    <w:r w:rsidR="00447E01">
      <w:rPr>
        <w:rFonts w:ascii="Times New Roman" w:hAnsi="Times New Roman"/>
        <w:noProof/>
        <w:sz w:val="18"/>
        <w:szCs w:val="18"/>
      </w:rPr>
      <w:t>4</w:t>
    </w:r>
    <w:r w:rsidRPr="00711DF0">
      <w:rPr>
        <w:rFonts w:ascii="Times New Roman" w:hAnsi="Times New Roman"/>
        <w:sz w:val="18"/>
        <w:szCs w:val="18"/>
      </w:rPr>
      <w:fldChar w:fldCharType="end"/>
    </w:r>
  </w:p>
  <w:p w14:paraId="6DA6419D" w14:textId="77777777" w:rsidR="00B81797" w:rsidRPr="00C913A6" w:rsidRDefault="00B81797" w:rsidP="00B81797">
    <w:pPr>
      <w:tabs>
        <w:tab w:val="right" w:pos="9072"/>
      </w:tabs>
      <w:spacing w:before="0" w:after="0"/>
      <w:rPr>
        <w:color w:val="999999"/>
        <w:sz w:val="16"/>
        <w:szCs w:val="16"/>
      </w:rPr>
    </w:pPr>
    <w:r w:rsidRPr="00C913A6">
      <w:rPr>
        <w:color w:val="999999"/>
        <w:sz w:val="18"/>
        <w:szCs w:val="18"/>
      </w:rPr>
      <w:t>CHEVAK Cheb, a.s.</w:t>
    </w:r>
    <w:r>
      <w:rPr>
        <w:color w:val="999999"/>
        <w:sz w:val="18"/>
        <w:szCs w:val="18"/>
      </w:rPr>
      <w:t>.</w:t>
    </w:r>
    <w:r w:rsidRPr="00C913A6">
      <w:rPr>
        <w:color w:val="999999"/>
        <w:sz w:val="16"/>
        <w:szCs w:val="16"/>
      </w:rPr>
      <w:tab/>
      <w:t>Bankovní spojení: KB 14102331/0100</w:t>
    </w:r>
  </w:p>
  <w:p w14:paraId="1E30219E" w14:textId="77777777" w:rsidR="00B81797" w:rsidRPr="00C913A6" w:rsidRDefault="00B81797" w:rsidP="00B81797">
    <w:pPr>
      <w:tabs>
        <w:tab w:val="right" w:pos="9072"/>
      </w:tabs>
      <w:spacing w:before="0" w:after="0"/>
      <w:rPr>
        <w:color w:val="999999"/>
        <w:sz w:val="16"/>
        <w:szCs w:val="16"/>
      </w:rPr>
    </w:pPr>
    <w:r w:rsidRPr="00C913A6">
      <w:rPr>
        <w:color w:val="999999"/>
        <w:sz w:val="16"/>
        <w:szCs w:val="16"/>
      </w:rPr>
      <w:t xml:space="preserve">Sídlo: Tršnická 4/11, 350 </w:t>
    </w:r>
    <w:r>
      <w:rPr>
        <w:color w:val="999999"/>
        <w:sz w:val="16"/>
        <w:szCs w:val="16"/>
      </w:rPr>
      <w:t>02</w:t>
    </w:r>
    <w:r w:rsidRPr="00C913A6">
      <w:rPr>
        <w:color w:val="999999"/>
        <w:sz w:val="16"/>
        <w:szCs w:val="16"/>
      </w:rPr>
      <w:t xml:space="preserve"> CHEB</w:t>
    </w:r>
    <w:r w:rsidRPr="00C913A6">
      <w:rPr>
        <w:color w:val="999999"/>
        <w:sz w:val="16"/>
        <w:szCs w:val="16"/>
      </w:rPr>
      <w:tab/>
      <w:t>Tel.: 00420 354 414 200, fax: 354 414 216</w:t>
    </w:r>
  </w:p>
  <w:p w14:paraId="37866E5C" w14:textId="77777777" w:rsidR="00B81797" w:rsidRPr="00C913A6" w:rsidRDefault="00B81797" w:rsidP="00B81797">
    <w:pPr>
      <w:tabs>
        <w:tab w:val="right" w:pos="9072"/>
      </w:tabs>
      <w:spacing w:before="0" w:after="0"/>
      <w:rPr>
        <w:color w:val="999999"/>
        <w:sz w:val="16"/>
        <w:szCs w:val="16"/>
      </w:rPr>
    </w:pPr>
    <w:r w:rsidRPr="00C913A6">
      <w:rPr>
        <w:color w:val="999999"/>
        <w:sz w:val="16"/>
        <w:szCs w:val="16"/>
      </w:rPr>
      <w:t>IČ: 49787977</w:t>
    </w:r>
    <w:r>
      <w:rPr>
        <w:color w:val="999999"/>
        <w:sz w:val="16"/>
        <w:szCs w:val="16"/>
      </w:rPr>
      <w:t xml:space="preserve"> </w:t>
    </w:r>
    <w:r w:rsidRPr="00C913A6">
      <w:rPr>
        <w:color w:val="999999"/>
        <w:sz w:val="16"/>
        <w:szCs w:val="16"/>
      </w:rPr>
      <w:t>DIČ:</w:t>
    </w:r>
    <w:r>
      <w:rPr>
        <w:color w:val="999999"/>
        <w:sz w:val="16"/>
        <w:szCs w:val="16"/>
      </w:rPr>
      <w:t xml:space="preserve"> </w:t>
    </w:r>
    <w:r w:rsidRPr="00C913A6">
      <w:rPr>
        <w:color w:val="999999"/>
        <w:sz w:val="16"/>
        <w:szCs w:val="16"/>
      </w:rPr>
      <w:t>CZ49787977</w:t>
    </w:r>
    <w:r w:rsidRPr="00C913A6">
      <w:rPr>
        <w:color w:val="999999"/>
        <w:sz w:val="16"/>
        <w:szCs w:val="16"/>
      </w:rPr>
      <w:tab/>
      <w:t>e-mail: chevak@chevak.cz</w:t>
    </w:r>
  </w:p>
  <w:p w14:paraId="3B448F99" w14:textId="77777777" w:rsidR="00B81797" w:rsidRDefault="00B81797" w:rsidP="00B81797">
    <w:pPr>
      <w:tabs>
        <w:tab w:val="right" w:pos="9072"/>
      </w:tabs>
      <w:spacing w:before="0" w:after="0"/>
      <w:rPr>
        <w:sz w:val="18"/>
        <w:szCs w:val="18"/>
      </w:rPr>
    </w:pPr>
    <w:r w:rsidRPr="00C913A6">
      <w:rPr>
        <w:color w:val="999999"/>
        <w:sz w:val="16"/>
        <w:szCs w:val="16"/>
      </w:rPr>
      <w:t>Zapsaná: v OR KS Plzeň, oddíl B, vložka 367 dnem 1.1.1994</w:t>
    </w:r>
    <w:r>
      <w:rPr>
        <w:color w:val="999999"/>
        <w:sz w:val="16"/>
        <w:szCs w:val="16"/>
      </w:rPr>
      <w:tab/>
    </w:r>
    <w:r w:rsidRPr="00C913A6">
      <w:rPr>
        <w:color w:val="999999"/>
        <w:sz w:val="16"/>
        <w:szCs w:val="16"/>
      </w:rPr>
      <w:t>webová strán</w:t>
    </w:r>
    <w:r w:rsidRPr="00711DF0">
      <w:rPr>
        <w:color w:val="A6A6A6"/>
        <w:sz w:val="16"/>
        <w:szCs w:val="16"/>
      </w:rPr>
      <w:t xml:space="preserve">ka: </w:t>
    </w:r>
    <w:hyperlink r:id="rId1" w:history="1">
      <w:r w:rsidRPr="00711DF0">
        <w:rPr>
          <w:rStyle w:val="Hypertextovodkaz"/>
          <w:rFonts w:ascii="Arial" w:hAnsi="Arial"/>
          <w:color w:val="A6A6A6"/>
          <w:sz w:val="16"/>
          <w:szCs w:val="16"/>
        </w:rPr>
        <w:t>www.chevak.cz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DCCC" w14:textId="77777777" w:rsidR="00B81797" w:rsidRDefault="00B817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9299" w14:textId="77777777" w:rsidR="007812EF" w:rsidRDefault="007812EF">
      <w:r>
        <w:separator/>
      </w:r>
    </w:p>
  </w:footnote>
  <w:footnote w:type="continuationSeparator" w:id="0">
    <w:p w14:paraId="6AA7EEE2" w14:textId="77777777" w:rsidR="007812EF" w:rsidRDefault="00781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6FE0" w14:textId="77777777" w:rsidR="004D594A" w:rsidRDefault="004D594A" w:rsidP="00C60C1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812B2E7" w14:textId="77777777" w:rsidR="004D594A" w:rsidRDefault="004D59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0B92" w14:textId="2579E6C3" w:rsidR="00D35087" w:rsidRDefault="008D14E3" w:rsidP="00523C75">
    <w:pPr>
      <w:pStyle w:val="Zhlav"/>
      <w:spacing w:before="0" w:after="0"/>
    </w:pPr>
    <w:r>
      <w:rPr>
        <w:noProof/>
      </w:rPr>
      <w:drawing>
        <wp:inline distT="0" distB="0" distL="0" distR="0" wp14:anchorId="62D156BD" wp14:editId="2B0CCF4F">
          <wp:extent cx="1828800" cy="4692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69265"/>
                  </a:xfrm>
                  <a:prstGeom prst="rect">
                    <a:avLst/>
                  </a:prstGeom>
                  <a:noFill/>
                  <a:ln>
                    <a:noFill/>
                  </a:ln>
                </pic:spPr>
              </pic:pic>
            </a:graphicData>
          </a:graphic>
        </wp:inline>
      </w:drawing>
    </w:r>
    <w:r w:rsidR="00D35087">
      <w:tab/>
    </w:r>
    <w:r w:rsidR="00523C75">
      <w:t xml:space="preserve">                                                                                     </w:t>
    </w:r>
    <w:r>
      <w:rPr>
        <w:noProof/>
      </w:rPr>
      <w:drawing>
        <wp:inline distT="0" distB="0" distL="0" distR="0" wp14:anchorId="33FAE3A4" wp14:editId="2F92D02F">
          <wp:extent cx="325755" cy="47688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5755" cy="476885"/>
                  </a:xfrm>
                  <a:prstGeom prst="rect">
                    <a:avLst/>
                  </a:prstGeom>
                  <a:noFill/>
                  <a:ln>
                    <a:noFill/>
                  </a:ln>
                </pic:spPr>
              </pic:pic>
            </a:graphicData>
          </a:graphic>
        </wp:inline>
      </w:drawing>
    </w:r>
    <w:r w:rsidR="00523C75">
      <w:tab/>
    </w:r>
    <w:r w:rsidR="00523C75">
      <w:tab/>
    </w:r>
    <w:r w:rsidR="00523C75">
      <w:tab/>
    </w:r>
    <w:r w:rsidR="00D3508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FD96" w14:textId="77777777" w:rsidR="00B81797" w:rsidRDefault="00B817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F2B"/>
    <w:multiLevelType w:val="multilevel"/>
    <w:tmpl w:val="B69AADC6"/>
    <w:lvl w:ilvl="0">
      <w:start w:val="1"/>
      <w:numFmt w:val="none"/>
      <w:lvlText w:val="6.1. "/>
      <w:lvlJc w:val="left"/>
      <w:pPr>
        <w:tabs>
          <w:tab w:val="num" w:pos="432"/>
        </w:tabs>
        <w:ind w:left="432" w:hanging="432"/>
      </w:pPr>
      <w:rPr>
        <w:rFonts w:ascii="Times New Roman" w:hAnsi="Times New Roman" w:cs="Times New Roman" w:hint="default"/>
        <w:b w:val="0"/>
        <w:i w:val="0"/>
        <w:sz w:val="22"/>
        <w:szCs w:val="22"/>
        <w:u w:val="no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6DD0F0D"/>
    <w:multiLevelType w:val="hybridMultilevel"/>
    <w:tmpl w:val="516035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20CF6"/>
    <w:multiLevelType w:val="hybridMultilevel"/>
    <w:tmpl w:val="17266ED4"/>
    <w:lvl w:ilvl="0" w:tplc="FCFCDFA4">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08721FB9"/>
    <w:multiLevelType w:val="hybridMultilevel"/>
    <w:tmpl w:val="19FAD734"/>
    <w:lvl w:ilvl="0" w:tplc="68AAC460">
      <w:numFmt w:val="bullet"/>
      <w:lvlText w:val="-"/>
      <w:lvlJc w:val="left"/>
      <w:pPr>
        <w:ind w:left="1062" w:hanging="360"/>
      </w:pPr>
      <w:rPr>
        <w:rFonts w:ascii="Times New Roman" w:eastAsia="Times New Roman" w:hAnsi="Times New Roman" w:cs="Times New Roman" w:hint="default"/>
      </w:rPr>
    </w:lvl>
    <w:lvl w:ilvl="1" w:tplc="04050003" w:tentative="1">
      <w:start w:val="1"/>
      <w:numFmt w:val="bullet"/>
      <w:lvlText w:val="o"/>
      <w:lvlJc w:val="left"/>
      <w:pPr>
        <w:ind w:left="1782" w:hanging="360"/>
      </w:pPr>
      <w:rPr>
        <w:rFonts w:ascii="Courier New" w:hAnsi="Courier New" w:cs="Courier New" w:hint="default"/>
      </w:rPr>
    </w:lvl>
    <w:lvl w:ilvl="2" w:tplc="04050005" w:tentative="1">
      <w:start w:val="1"/>
      <w:numFmt w:val="bullet"/>
      <w:lvlText w:val=""/>
      <w:lvlJc w:val="left"/>
      <w:pPr>
        <w:ind w:left="2502" w:hanging="360"/>
      </w:pPr>
      <w:rPr>
        <w:rFonts w:ascii="Wingdings" w:hAnsi="Wingdings" w:hint="default"/>
      </w:rPr>
    </w:lvl>
    <w:lvl w:ilvl="3" w:tplc="04050001" w:tentative="1">
      <w:start w:val="1"/>
      <w:numFmt w:val="bullet"/>
      <w:lvlText w:val=""/>
      <w:lvlJc w:val="left"/>
      <w:pPr>
        <w:ind w:left="3222" w:hanging="360"/>
      </w:pPr>
      <w:rPr>
        <w:rFonts w:ascii="Symbol" w:hAnsi="Symbol" w:hint="default"/>
      </w:rPr>
    </w:lvl>
    <w:lvl w:ilvl="4" w:tplc="04050003" w:tentative="1">
      <w:start w:val="1"/>
      <w:numFmt w:val="bullet"/>
      <w:lvlText w:val="o"/>
      <w:lvlJc w:val="left"/>
      <w:pPr>
        <w:ind w:left="3942" w:hanging="360"/>
      </w:pPr>
      <w:rPr>
        <w:rFonts w:ascii="Courier New" w:hAnsi="Courier New" w:cs="Courier New" w:hint="default"/>
      </w:rPr>
    </w:lvl>
    <w:lvl w:ilvl="5" w:tplc="04050005" w:tentative="1">
      <w:start w:val="1"/>
      <w:numFmt w:val="bullet"/>
      <w:lvlText w:val=""/>
      <w:lvlJc w:val="left"/>
      <w:pPr>
        <w:ind w:left="4662" w:hanging="360"/>
      </w:pPr>
      <w:rPr>
        <w:rFonts w:ascii="Wingdings" w:hAnsi="Wingdings" w:hint="default"/>
      </w:rPr>
    </w:lvl>
    <w:lvl w:ilvl="6" w:tplc="04050001" w:tentative="1">
      <w:start w:val="1"/>
      <w:numFmt w:val="bullet"/>
      <w:lvlText w:val=""/>
      <w:lvlJc w:val="left"/>
      <w:pPr>
        <w:ind w:left="5382" w:hanging="360"/>
      </w:pPr>
      <w:rPr>
        <w:rFonts w:ascii="Symbol" w:hAnsi="Symbol" w:hint="default"/>
      </w:rPr>
    </w:lvl>
    <w:lvl w:ilvl="7" w:tplc="04050003" w:tentative="1">
      <w:start w:val="1"/>
      <w:numFmt w:val="bullet"/>
      <w:lvlText w:val="o"/>
      <w:lvlJc w:val="left"/>
      <w:pPr>
        <w:ind w:left="6102" w:hanging="360"/>
      </w:pPr>
      <w:rPr>
        <w:rFonts w:ascii="Courier New" w:hAnsi="Courier New" w:cs="Courier New" w:hint="default"/>
      </w:rPr>
    </w:lvl>
    <w:lvl w:ilvl="8" w:tplc="04050005" w:tentative="1">
      <w:start w:val="1"/>
      <w:numFmt w:val="bullet"/>
      <w:lvlText w:val=""/>
      <w:lvlJc w:val="left"/>
      <w:pPr>
        <w:ind w:left="6822" w:hanging="360"/>
      </w:pPr>
      <w:rPr>
        <w:rFonts w:ascii="Wingdings" w:hAnsi="Wingdings" w:hint="default"/>
      </w:rPr>
    </w:lvl>
  </w:abstractNum>
  <w:abstractNum w:abstractNumId="4" w15:restartNumberingAfterBreak="0">
    <w:nsid w:val="108450DE"/>
    <w:multiLevelType w:val="multilevel"/>
    <w:tmpl w:val="976A3C2A"/>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5" w15:restartNumberingAfterBreak="0">
    <w:nsid w:val="12EE77A3"/>
    <w:multiLevelType w:val="hybridMultilevel"/>
    <w:tmpl w:val="B1045A20"/>
    <w:lvl w:ilvl="0" w:tplc="10A4A760">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 w15:restartNumberingAfterBreak="0">
    <w:nsid w:val="191908CE"/>
    <w:multiLevelType w:val="hybridMultilevel"/>
    <w:tmpl w:val="9454E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817D3D"/>
    <w:multiLevelType w:val="multilevel"/>
    <w:tmpl w:val="0A64F640"/>
    <w:lvl w:ilvl="0">
      <w:start w:val="1"/>
      <w:numFmt w:val="decimal"/>
      <w:lvlText w:val="%1."/>
      <w:lvlJc w:val="left"/>
      <w:pPr>
        <w:tabs>
          <w:tab w:val="num" w:pos="432"/>
        </w:tabs>
        <w:ind w:left="432" w:hanging="432"/>
      </w:pPr>
      <w:rPr>
        <w:rFonts w:cs="Times New Roman"/>
        <w:b/>
        <w:sz w:val="24"/>
        <w:szCs w:val="24"/>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1FC163CB"/>
    <w:multiLevelType w:val="hybridMultilevel"/>
    <w:tmpl w:val="DCEE3AE4"/>
    <w:lvl w:ilvl="0" w:tplc="D3DC1B40">
      <w:start w:val="11"/>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9" w15:restartNumberingAfterBreak="0">
    <w:nsid w:val="20E35D89"/>
    <w:multiLevelType w:val="multilevel"/>
    <w:tmpl w:val="391E801C"/>
    <w:lvl w:ilvl="0">
      <w:start w:val="1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EB006A"/>
    <w:multiLevelType w:val="hybridMultilevel"/>
    <w:tmpl w:val="56C8AC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4F3C3F9A">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801518"/>
    <w:multiLevelType w:val="multilevel"/>
    <w:tmpl w:val="E594EC46"/>
    <w:lvl w:ilvl="0">
      <w:start w:val="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2D6C3AFE"/>
    <w:multiLevelType w:val="multilevel"/>
    <w:tmpl w:val="0EA8BC66"/>
    <w:lvl w:ilvl="0">
      <w:start w:val="5"/>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ascii="Times New Roman" w:hAnsi="Times New Roman" w:cs="Times New Roman" w:hint="default"/>
        <w:b w:val="0"/>
        <w:i w:val="0"/>
        <w:color w:val="auto"/>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F7029EE"/>
    <w:multiLevelType w:val="hybridMultilevel"/>
    <w:tmpl w:val="73F26744"/>
    <w:lvl w:ilvl="0" w:tplc="FB5488C6">
      <w:start w:val="1"/>
      <w:numFmt w:val="decimal"/>
      <w:lvlText w:val="8.%1. "/>
      <w:lvlJc w:val="left"/>
      <w:pPr>
        <w:tabs>
          <w:tab w:val="num" w:pos="0"/>
        </w:tabs>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C772BF"/>
    <w:multiLevelType w:val="hybridMultilevel"/>
    <w:tmpl w:val="AB50B45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6F61F70"/>
    <w:multiLevelType w:val="multilevel"/>
    <w:tmpl w:val="ED72D220"/>
    <w:lvl w:ilvl="0">
      <w:start w:val="5"/>
      <w:numFmt w:val="decimal"/>
      <w:lvlText w:val="%1."/>
      <w:lvlJc w:val="left"/>
      <w:pPr>
        <w:tabs>
          <w:tab w:val="num" w:pos="360"/>
        </w:tabs>
        <w:ind w:left="360" w:hanging="360"/>
      </w:pPr>
      <w:rPr>
        <w:rFonts w:cs="Times New Roman" w:hint="default"/>
      </w:rPr>
    </w:lvl>
    <w:lvl w:ilvl="1">
      <w:start w:val="1"/>
      <w:numFmt w:val="decimal"/>
      <w:lvlText w:val="4.%2. "/>
      <w:lvlJc w:val="left"/>
      <w:pPr>
        <w:tabs>
          <w:tab w:val="num" w:pos="360"/>
        </w:tabs>
        <w:ind w:left="360" w:hanging="360"/>
      </w:pPr>
      <w:rPr>
        <w:rFonts w:ascii="Times New Roman" w:hAnsi="Times New Roman" w:cs="Times New Roman" w:hint="default"/>
        <w:b w:val="0"/>
        <w:i w:val="0"/>
        <w:color w:val="auto"/>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89A019B"/>
    <w:multiLevelType w:val="multilevel"/>
    <w:tmpl w:val="F26A93BA"/>
    <w:lvl w:ilvl="0">
      <w:start w:val="1"/>
      <w:numFmt w:val="decimal"/>
      <w:lvlText w:val="5.%1. "/>
      <w:lvlJc w:val="left"/>
      <w:pPr>
        <w:tabs>
          <w:tab w:val="num" w:pos="432"/>
        </w:tabs>
        <w:ind w:left="432" w:hanging="432"/>
      </w:pPr>
      <w:rPr>
        <w:rFonts w:ascii="Times New Roman" w:hAnsi="Times New Roman" w:cs="Times New Roman" w:hint="default"/>
        <w:b w:val="0"/>
        <w:i w:val="0"/>
        <w:sz w:val="22"/>
        <w:szCs w:val="22"/>
        <w:u w:val="no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4CFE7923"/>
    <w:multiLevelType w:val="hybridMultilevel"/>
    <w:tmpl w:val="075827F0"/>
    <w:lvl w:ilvl="0" w:tplc="1E70EF1C">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CA042D"/>
    <w:multiLevelType w:val="hybridMultilevel"/>
    <w:tmpl w:val="4E8A93CE"/>
    <w:lvl w:ilvl="0" w:tplc="935E2768">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9" w15:restartNumberingAfterBreak="0">
    <w:nsid w:val="513F348D"/>
    <w:multiLevelType w:val="hybridMultilevel"/>
    <w:tmpl w:val="90E8A258"/>
    <w:lvl w:ilvl="0" w:tplc="1E70EF1C">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397E43"/>
    <w:multiLevelType w:val="hybridMultilevel"/>
    <w:tmpl w:val="50589C6C"/>
    <w:lvl w:ilvl="0" w:tplc="B02026E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7F74CDD"/>
    <w:multiLevelType w:val="multilevel"/>
    <w:tmpl w:val="4E0A5046"/>
    <w:lvl w:ilvl="0">
      <w:start w:val="5"/>
      <w:numFmt w:val="decimal"/>
      <w:lvlText w:val="%1."/>
      <w:lvlJc w:val="left"/>
      <w:pPr>
        <w:tabs>
          <w:tab w:val="num" w:pos="360"/>
        </w:tabs>
        <w:ind w:left="360" w:hanging="360"/>
      </w:pPr>
      <w:rPr>
        <w:rFonts w:cs="Times New Roman" w:hint="default"/>
      </w:rPr>
    </w:lvl>
    <w:lvl w:ilvl="1">
      <w:start w:val="1"/>
      <w:numFmt w:val="decimal"/>
      <w:lvlText w:val="9.%2. "/>
      <w:lvlJc w:val="left"/>
      <w:pPr>
        <w:tabs>
          <w:tab w:val="num" w:pos="360"/>
        </w:tabs>
        <w:ind w:left="360" w:hanging="360"/>
      </w:pPr>
      <w:rPr>
        <w:rFonts w:ascii="Times New Roman" w:hAnsi="Times New Roman" w:cs="Times New Roman" w:hint="default"/>
        <w:b w:val="0"/>
        <w:i w:val="0"/>
        <w:color w:val="auto"/>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73206C7F"/>
    <w:multiLevelType w:val="multilevel"/>
    <w:tmpl w:val="A6408434"/>
    <w:lvl w:ilvl="0">
      <w:start w:val="1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E6F38BB"/>
    <w:multiLevelType w:val="hybridMultilevel"/>
    <w:tmpl w:val="230CCDBC"/>
    <w:lvl w:ilvl="0" w:tplc="9162022A">
      <w:start w:val="1"/>
      <w:numFmt w:val="decimal"/>
      <w:lvlText w:val="3.%1. "/>
      <w:lvlJc w:val="left"/>
      <w:pPr>
        <w:tabs>
          <w:tab w:val="num" w:pos="0"/>
        </w:tabs>
        <w:ind w:left="36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762343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6649277">
    <w:abstractNumId w:val="6"/>
  </w:num>
  <w:num w:numId="3" w16cid:durableId="1201671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90375">
    <w:abstractNumId w:val="4"/>
  </w:num>
  <w:num w:numId="5" w16cid:durableId="40174093">
    <w:abstractNumId w:val="15"/>
  </w:num>
  <w:num w:numId="6" w16cid:durableId="1413626037">
    <w:abstractNumId w:val="7"/>
  </w:num>
  <w:num w:numId="7" w16cid:durableId="882790226">
    <w:abstractNumId w:val="16"/>
  </w:num>
  <w:num w:numId="8" w16cid:durableId="1254826436">
    <w:abstractNumId w:val="12"/>
  </w:num>
  <w:num w:numId="9" w16cid:durableId="121508169">
    <w:abstractNumId w:val="21"/>
  </w:num>
  <w:num w:numId="10" w16cid:durableId="1362432520">
    <w:abstractNumId w:val="23"/>
  </w:num>
  <w:num w:numId="11" w16cid:durableId="1731659570">
    <w:abstractNumId w:val="0"/>
  </w:num>
  <w:num w:numId="12" w16cid:durableId="834960281">
    <w:abstractNumId w:val="11"/>
  </w:num>
  <w:num w:numId="13" w16cid:durableId="1596209100">
    <w:abstractNumId w:val="13"/>
  </w:num>
  <w:num w:numId="14" w16cid:durableId="1012873960">
    <w:abstractNumId w:val="1"/>
  </w:num>
  <w:num w:numId="15" w16cid:durableId="646979750">
    <w:abstractNumId w:val="10"/>
  </w:num>
  <w:num w:numId="16" w16cid:durableId="949363341">
    <w:abstractNumId w:val="22"/>
  </w:num>
  <w:num w:numId="17" w16cid:durableId="1165172927">
    <w:abstractNumId w:val="19"/>
  </w:num>
  <w:num w:numId="18" w16cid:durableId="1891500712">
    <w:abstractNumId w:val="17"/>
  </w:num>
  <w:num w:numId="19" w16cid:durableId="349573462">
    <w:abstractNumId w:val="9"/>
  </w:num>
  <w:num w:numId="20" w16cid:durableId="980620320">
    <w:abstractNumId w:val="8"/>
  </w:num>
  <w:num w:numId="21" w16cid:durableId="1313176346">
    <w:abstractNumId w:val="20"/>
  </w:num>
  <w:num w:numId="22" w16cid:durableId="2035380447">
    <w:abstractNumId w:val="3"/>
  </w:num>
  <w:num w:numId="23" w16cid:durableId="1947351229">
    <w:abstractNumId w:val="14"/>
  </w:num>
  <w:num w:numId="24" w16cid:durableId="1788888113">
    <w:abstractNumId w:val="18"/>
  </w:num>
  <w:num w:numId="25" w16cid:durableId="1251429947">
    <w:abstractNumId w:val="5"/>
  </w:num>
  <w:num w:numId="26" w16cid:durableId="189655192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87"/>
    <w:rsid w:val="0000598C"/>
    <w:rsid w:val="00021A4F"/>
    <w:rsid w:val="00033852"/>
    <w:rsid w:val="00034CB3"/>
    <w:rsid w:val="000351D2"/>
    <w:rsid w:val="0005507D"/>
    <w:rsid w:val="00063692"/>
    <w:rsid w:val="0008511E"/>
    <w:rsid w:val="00085B3C"/>
    <w:rsid w:val="00087EE9"/>
    <w:rsid w:val="000903E2"/>
    <w:rsid w:val="000A48F1"/>
    <w:rsid w:val="000A7206"/>
    <w:rsid w:val="000D5D3F"/>
    <w:rsid w:val="000E5C62"/>
    <w:rsid w:val="000F62EB"/>
    <w:rsid w:val="00101EEA"/>
    <w:rsid w:val="001053BA"/>
    <w:rsid w:val="001102F7"/>
    <w:rsid w:val="001106C8"/>
    <w:rsid w:val="00110853"/>
    <w:rsid w:val="00112460"/>
    <w:rsid w:val="0011333D"/>
    <w:rsid w:val="00122095"/>
    <w:rsid w:val="00123FED"/>
    <w:rsid w:val="00136CC0"/>
    <w:rsid w:val="00142138"/>
    <w:rsid w:val="001431A7"/>
    <w:rsid w:val="00147E29"/>
    <w:rsid w:val="00150478"/>
    <w:rsid w:val="00153741"/>
    <w:rsid w:val="00156199"/>
    <w:rsid w:val="00166841"/>
    <w:rsid w:val="0016697E"/>
    <w:rsid w:val="00174671"/>
    <w:rsid w:val="00181C3A"/>
    <w:rsid w:val="001B0936"/>
    <w:rsid w:val="001B3069"/>
    <w:rsid w:val="001C0F98"/>
    <w:rsid w:val="001C2F2A"/>
    <w:rsid w:val="001C54FF"/>
    <w:rsid w:val="001D1895"/>
    <w:rsid w:val="001D7D62"/>
    <w:rsid w:val="001F28C5"/>
    <w:rsid w:val="001F3010"/>
    <w:rsid w:val="001F3FC3"/>
    <w:rsid w:val="00204CEF"/>
    <w:rsid w:val="002156AB"/>
    <w:rsid w:val="00241747"/>
    <w:rsid w:val="002722F3"/>
    <w:rsid w:val="00284437"/>
    <w:rsid w:val="00293009"/>
    <w:rsid w:val="00294DC3"/>
    <w:rsid w:val="002A451A"/>
    <w:rsid w:val="002B2231"/>
    <w:rsid w:val="002B78C4"/>
    <w:rsid w:val="002C090C"/>
    <w:rsid w:val="002C305C"/>
    <w:rsid w:val="002C5119"/>
    <w:rsid w:val="002D1BC6"/>
    <w:rsid w:val="002D3E04"/>
    <w:rsid w:val="002E5011"/>
    <w:rsid w:val="0030038D"/>
    <w:rsid w:val="003127CA"/>
    <w:rsid w:val="00320B8C"/>
    <w:rsid w:val="003227F0"/>
    <w:rsid w:val="0032417B"/>
    <w:rsid w:val="00325514"/>
    <w:rsid w:val="00343541"/>
    <w:rsid w:val="00352925"/>
    <w:rsid w:val="00356209"/>
    <w:rsid w:val="00361747"/>
    <w:rsid w:val="00367069"/>
    <w:rsid w:val="00367CCC"/>
    <w:rsid w:val="00372DC2"/>
    <w:rsid w:val="00373BFC"/>
    <w:rsid w:val="00375F08"/>
    <w:rsid w:val="00382219"/>
    <w:rsid w:val="00385CB2"/>
    <w:rsid w:val="00385DA2"/>
    <w:rsid w:val="003A15CC"/>
    <w:rsid w:val="003A2CBA"/>
    <w:rsid w:val="003C5EC4"/>
    <w:rsid w:val="003C6C4D"/>
    <w:rsid w:val="003D3548"/>
    <w:rsid w:val="003D7A81"/>
    <w:rsid w:val="003E3E7D"/>
    <w:rsid w:val="003F26D2"/>
    <w:rsid w:val="003F777B"/>
    <w:rsid w:val="0040285E"/>
    <w:rsid w:val="00403276"/>
    <w:rsid w:val="004223C9"/>
    <w:rsid w:val="004249CA"/>
    <w:rsid w:val="00437229"/>
    <w:rsid w:val="0044481F"/>
    <w:rsid w:val="00447506"/>
    <w:rsid w:val="00447E01"/>
    <w:rsid w:val="00461067"/>
    <w:rsid w:val="00473EEC"/>
    <w:rsid w:val="0047551B"/>
    <w:rsid w:val="00477297"/>
    <w:rsid w:val="00490417"/>
    <w:rsid w:val="0049619C"/>
    <w:rsid w:val="004A21BF"/>
    <w:rsid w:val="004A28C3"/>
    <w:rsid w:val="004B65E7"/>
    <w:rsid w:val="004C20AD"/>
    <w:rsid w:val="004C4D45"/>
    <w:rsid w:val="004D18DB"/>
    <w:rsid w:val="004D594A"/>
    <w:rsid w:val="00516E72"/>
    <w:rsid w:val="00523C75"/>
    <w:rsid w:val="00535C3F"/>
    <w:rsid w:val="00557633"/>
    <w:rsid w:val="00560D7C"/>
    <w:rsid w:val="005612E9"/>
    <w:rsid w:val="00567D3A"/>
    <w:rsid w:val="005705C2"/>
    <w:rsid w:val="00591910"/>
    <w:rsid w:val="005936AC"/>
    <w:rsid w:val="005B0223"/>
    <w:rsid w:val="005B4D58"/>
    <w:rsid w:val="005B7CD8"/>
    <w:rsid w:val="005C0C6B"/>
    <w:rsid w:val="005E7CAA"/>
    <w:rsid w:val="00601B5E"/>
    <w:rsid w:val="00615DAC"/>
    <w:rsid w:val="00617C19"/>
    <w:rsid w:val="00627E3B"/>
    <w:rsid w:val="00627E54"/>
    <w:rsid w:val="0064061E"/>
    <w:rsid w:val="00645621"/>
    <w:rsid w:val="006500CB"/>
    <w:rsid w:val="0065544A"/>
    <w:rsid w:val="00665EFE"/>
    <w:rsid w:val="00671F82"/>
    <w:rsid w:val="00682EEC"/>
    <w:rsid w:val="006A24D7"/>
    <w:rsid w:val="006A3951"/>
    <w:rsid w:val="006B424F"/>
    <w:rsid w:val="006C75B7"/>
    <w:rsid w:val="006D1A8A"/>
    <w:rsid w:val="006E3784"/>
    <w:rsid w:val="00711DF0"/>
    <w:rsid w:val="00720FB5"/>
    <w:rsid w:val="0072517A"/>
    <w:rsid w:val="007466CD"/>
    <w:rsid w:val="00777B61"/>
    <w:rsid w:val="00780422"/>
    <w:rsid w:val="007812EF"/>
    <w:rsid w:val="00782B6B"/>
    <w:rsid w:val="00793D6D"/>
    <w:rsid w:val="007A2A5F"/>
    <w:rsid w:val="007A5B5D"/>
    <w:rsid w:val="007A7D0A"/>
    <w:rsid w:val="007B0E0D"/>
    <w:rsid w:val="007B235C"/>
    <w:rsid w:val="007B2D0B"/>
    <w:rsid w:val="007B331B"/>
    <w:rsid w:val="007B357C"/>
    <w:rsid w:val="007D6DC6"/>
    <w:rsid w:val="007D6F5E"/>
    <w:rsid w:val="007E23A1"/>
    <w:rsid w:val="007F0634"/>
    <w:rsid w:val="00810834"/>
    <w:rsid w:val="00820CFE"/>
    <w:rsid w:val="0082489E"/>
    <w:rsid w:val="00832588"/>
    <w:rsid w:val="008635D0"/>
    <w:rsid w:val="00871825"/>
    <w:rsid w:val="00872DDA"/>
    <w:rsid w:val="00872FD6"/>
    <w:rsid w:val="00877F8D"/>
    <w:rsid w:val="00880F88"/>
    <w:rsid w:val="00883D75"/>
    <w:rsid w:val="00884EDC"/>
    <w:rsid w:val="008916E2"/>
    <w:rsid w:val="008A0EC8"/>
    <w:rsid w:val="008A2D7E"/>
    <w:rsid w:val="008A2E16"/>
    <w:rsid w:val="008A3A62"/>
    <w:rsid w:val="008A7770"/>
    <w:rsid w:val="008B3F16"/>
    <w:rsid w:val="008D14E3"/>
    <w:rsid w:val="008D4E35"/>
    <w:rsid w:val="0091133F"/>
    <w:rsid w:val="00911604"/>
    <w:rsid w:val="00915020"/>
    <w:rsid w:val="0092717E"/>
    <w:rsid w:val="00936E38"/>
    <w:rsid w:val="00941325"/>
    <w:rsid w:val="00960F84"/>
    <w:rsid w:val="00965327"/>
    <w:rsid w:val="00973473"/>
    <w:rsid w:val="0097441E"/>
    <w:rsid w:val="00986560"/>
    <w:rsid w:val="009A03EC"/>
    <w:rsid w:val="009C2E1F"/>
    <w:rsid w:val="009C605E"/>
    <w:rsid w:val="009D0170"/>
    <w:rsid w:val="009F033A"/>
    <w:rsid w:val="009F2160"/>
    <w:rsid w:val="009F5DEF"/>
    <w:rsid w:val="009F6685"/>
    <w:rsid w:val="00A0045D"/>
    <w:rsid w:val="00A04941"/>
    <w:rsid w:val="00A04B12"/>
    <w:rsid w:val="00A07450"/>
    <w:rsid w:val="00A12A36"/>
    <w:rsid w:val="00A20654"/>
    <w:rsid w:val="00A25486"/>
    <w:rsid w:val="00A25B4D"/>
    <w:rsid w:val="00A3606C"/>
    <w:rsid w:val="00A42306"/>
    <w:rsid w:val="00A639D4"/>
    <w:rsid w:val="00A66F6B"/>
    <w:rsid w:val="00A67C2E"/>
    <w:rsid w:val="00A7526D"/>
    <w:rsid w:val="00A81B58"/>
    <w:rsid w:val="00A917B7"/>
    <w:rsid w:val="00AA0B73"/>
    <w:rsid w:val="00AA76D5"/>
    <w:rsid w:val="00AD2FF7"/>
    <w:rsid w:val="00AE3534"/>
    <w:rsid w:val="00AE3E3A"/>
    <w:rsid w:val="00AE44F2"/>
    <w:rsid w:val="00AE5766"/>
    <w:rsid w:val="00AF6238"/>
    <w:rsid w:val="00B01EEC"/>
    <w:rsid w:val="00B040C2"/>
    <w:rsid w:val="00B10827"/>
    <w:rsid w:val="00B11D8B"/>
    <w:rsid w:val="00B22A2F"/>
    <w:rsid w:val="00B33810"/>
    <w:rsid w:val="00B40465"/>
    <w:rsid w:val="00B42FFB"/>
    <w:rsid w:val="00B44651"/>
    <w:rsid w:val="00B44E07"/>
    <w:rsid w:val="00B541D2"/>
    <w:rsid w:val="00B543E7"/>
    <w:rsid w:val="00B626E6"/>
    <w:rsid w:val="00B71F26"/>
    <w:rsid w:val="00B81797"/>
    <w:rsid w:val="00B827CB"/>
    <w:rsid w:val="00B84D87"/>
    <w:rsid w:val="00B90CD1"/>
    <w:rsid w:val="00B94CF2"/>
    <w:rsid w:val="00BA7FE4"/>
    <w:rsid w:val="00BB3476"/>
    <w:rsid w:val="00BE5B30"/>
    <w:rsid w:val="00C04AD7"/>
    <w:rsid w:val="00C05D93"/>
    <w:rsid w:val="00C0741B"/>
    <w:rsid w:val="00C40F24"/>
    <w:rsid w:val="00C5248B"/>
    <w:rsid w:val="00C60C13"/>
    <w:rsid w:val="00C64482"/>
    <w:rsid w:val="00C8394A"/>
    <w:rsid w:val="00C85377"/>
    <w:rsid w:val="00C9011F"/>
    <w:rsid w:val="00C913A6"/>
    <w:rsid w:val="00C931AA"/>
    <w:rsid w:val="00C96ECA"/>
    <w:rsid w:val="00CA271A"/>
    <w:rsid w:val="00CA39F7"/>
    <w:rsid w:val="00CA41F7"/>
    <w:rsid w:val="00CA4211"/>
    <w:rsid w:val="00CA4A17"/>
    <w:rsid w:val="00CC1354"/>
    <w:rsid w:val="00CC201A"/>
    <w:rsid w:val="00CC40A6"/>
    <w:rsid w:val="00CC5B38"/>
    <w:rsid w:val="00CD420D"/>
    <w:rsid w:val="00CD5541"/>
    <w:rsid w:val="00CE3B26"/>
    <w:rsid w:val="00CF3ED1"/>
    <w:rsid w:val="00D10775"/>
    <w:rsid w:val="00D171E4"/>
    <w:rsid w:val="00D2703D"/>
    <w:rsid w:val="00D35087"/>
    <w:rsid w:val="00D372AB"/>
    <w:rsid w:val="00D3780A"/>
    <w:rsid w:val="00D463E1"/>
    <w:rsid w:val="00D50D58"/>
    <w:rsid w:val="00D61577"/>
    <w:rsid w:val="00D7594D"/>
    <w:rsid w:val="00D75E39"/>
    <w:rsid w:val="00D82C7D"/>
    <w:rsid w:val="00D8553A"/>
    <w:rsid w:val="00D85877"/>
    <w:rsid w:val="00D93DA3"/>
    <w:rsid w:val="00DA4CCF"/>
    <w:rsid w:val="00DA5530"/>
    <w:rsid w:val="00DB15E3"/>
    <w:rsid w:val="00DC3124"/>
    <w:rsid w:val="00DC49B6"/>
    <w:rsid w:val="00DD0078"/>
    <w:rsid w:val="00DE288B"/>
    <w:rsid w:val="00DE50AF"/>
    <w:rsid w:val="00DE51BC"/>
    <w:rsid w:val="00DE51D4"/>
    <w:rsid w:val="00DF1E55"/>
    <w:rsid w:val="00DF6B08"/>
    <w:rsid w:val="00E006BC"/>
    <w:rsid w:val="00E15176"/>
    <w:rsid w:val="00E27621"/>
    <w:rsid w:val="00E32983"/>
    <w:rsid w:val="00E63506"/>
    <w:rsid w:val="00E72467"/>
    <w:rsid w:val="00E737F1"/>
    <w:rsid w:val="00E749E1"/>
    <w:rsid w:val="00E751CA"/>
    <w:rsid w:val="00E856C2"/>
    <w:rsid w:val="00E942D7"/>
    <w:rsid w:val="00EA29A1"/>
    <w:rsid w:val="00EA6ED6"/>
    <w:rsid w:val="00EC3B00"/>
    <w:rsid w:val="00ED3241"/>
    <w:rsid w:val="00ED3C37"/>
    <w:rsid w:val="00EE40A5"/>
    <w:rsid w:val="00F01C99"/>
    <w:rsid w:val="00F24273"/>
    <w:rsid w:val="00F30E04"/>
    <w:rsid w:val="00F44959"/>
    <w:rsid w:val="00F6492F"/>
    <w:rsid w:val="00F66C2C"/>
    <w:rsid w:val="00F76791"/>
    <w:rsid w:val="00F81CC8"/>
    <w:rsid w:val="00F841AB"/>
    <w:rsid w:val="00F8703A"/>
    <w:rsid w:val="00F92CAD"/>
    <w:rsid w:val="00FA49E8"/>
    <w:rsid w:val="00FA4A57"/>
    <w:rsid w:val="00FA550D"/>
    <w:rsid w:val="00FB5796"/>
    <w:rsid w:val="00FB58F4"/>
    <w:rsid w:val="00FD055B"/>
    <w:rsid w:val="00FD6407"/>
    <w:rsid w:val="00FE2D2A"/>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D5CE4"/>
  <w15:chartTrackingRefBased/>
  <w15:docId w15:val="{95753A3C-A6EE-43AB-92DD-7BD10F49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2A2F"/>
    <w:pPr>
      <w:spacing w:before="120" w:after="120"/>
      <w:jc w:val="both"/>
    </w:pPr>
    <w:rPr>
      <w:rFonts w:ascii="Arial" w:hAnsi="Arial"/>
      <w:sz w:val="22"/>
    </w:rPr>
  </w:style>
  <w:style w:type="paragraph" w:styleId="Nadpis1">
    <w:name w:val="heading 1"/>
    <w:basedOn w:val="Normln"/>
    <w:qFormat/>
    <w:rsid w:val="00DF1E55"/>
    <w:pPr>
      <w:numPr>
        <w:numId w:val="1"/>
      </w:numPr>
      <w:outlineLvl w:val="0"/>
    </w:pPr>
    <w:rPr>
      <w:rFonts w:cs="Arial"/>
      <w:b/>
      <w:bCs/>
      <w:kern w:val="36"/>
      <w:sz w:val="36"/>
      <w:szCs w:val="36"/>
    </w:rPr>
  </w:style>
  <w:style w:type="paragraph" w:styleId="Nadpis2">
    <w:name w:val="heading 2"/>
    <w:basedOn w:val="Normln"/>
    <w:qFormat/>
    <w:rsid w:val="00DF1E55"/>
    <w:pPr>
      <w:numPr>
        <w:ilvl w:val="1"/>
        <w:numId w:val="1"/>
      </w:numPr>
      <w:spacing w:before="100" w:beforeAutospacing="1" w:after="100" w:afterAutospacing="1"/>
      <w:outlineLvl w:val="1"/>
    </w:pPr>
    <w:rPr>
      <w:rFonts w:cs="Arial"/>
      <w:b/>
      <w:bCs/>
      <w:sz w:val="32"/>
      <w:szCs w:val="32"/>
    </w:rPr>
  </w:style>
  <w:style w:type="paragraph" w:styleId="Nadpis3">
    <w:name w:val="heading 3"/>
    <w:basedOn w:val="Normln"/>
    <w:next w:val="Normln"/>
    <w:qFormat/>
    <w:rsid w:val="00DF1E55"/>
    <w:pPr>
      <w:keepNext/>
      <w:numPr>
        <w:ilvl w:val="2"/>
        <w:numId w:val="1"/>
      </w:numPr>
      <w:spacing w:before="240" w:after="60"/>
      <w:outlineLvl w:val="2"/>
    </w:pPr>
    <w:rPr>
      <w:rFonts w:cs="Arial"/>
      <w:b/>
      <w:bCs/>
      <w:sz w:val="28"/>
      <w:szCs w:val="28"/>
    </w:rPr>
  </w:style>
  <w:style w:type="paragraph" w:styleId="Nadpis4">
    <w:name w:val="heading 4"/>
    <w:basedOn w:val="Normln"/>
    <w:qFormat/>
    <w:rsid w:val="00DF1E55"/>
    <w:pPr>
      <w:numPr>
        <w:ilvl w:val="3"/>
        <w:numId w:val="1"/>
      </w:numPr>
      <w:spacing w:before="240"/>
      <w:ind w:left="862" w:hanging="862"/>
      <w:outlineLvl w:val="3"/>
    </w:pPr>
    <w:rPr>
      <w:rFonts w:cs="Arial"/>
      <w:b/>
      <w:bCs/>
    </w:rPr>
  </w:style>
  <w:style w:type="paragraph" w:styleId="Nadpis5">
    <w:name w:val="heading 5"/>
    <w:basedOn w:val="Normln"/>
    <w:next w:val="Normln"/>
    <w:qFormat/>
    <w:rsid w:val="00DF1E55"/>
    <w:pPr>
      <w:numPr>
        <w:ilvl w:val="4"/>
        <w:numId w:val="1"/>
      </w:numPr>
      <w:spacing w:before="240" w:after="60"/>
      <w:outlineLvl w:val="4"/>
    </w:pPr>
    <w:rPr>
      <w:rFonts w:cs="Arial"/>
      <w:b/>
      <w:bCs/>
      <w:szCs w:val="22"/>
    </w:rPr>
  </w:style>
  <w:style w:type="paragraph" w:styleId="Nadpis6">
    <w:name w:val="heading 6"/>
    <w:basedOn w:val="Normln"/>
    <w:next w:val="Normln"/>
    <w:qFormat/>
    <w:rsid w:val="00DF1E55"/>
    <w:pPr>
      <w:numPr>
        <w:ilvl w:val="5"/>
        <w:numId w:val="1"/>
      </w:numPr>
      <w:spacing w:before="240" w:after="60"/>
      <w:outlineLvl w:val="5"/>
    </w:pPr>
    <w:rPr>
      <w:b/>
      <w:bCs/>
      <w:szCs w:val="22"/>
    </w:rPr>
  </w:style>
  <w:style w:type="paragraph" w:styleId="Nadpis7">
    <w:name w:val="heading 7"/>
    <w:basedOn w:val="Normln"/>
    <w:next w:val="Normln"/>
    <w:qFormat/>
    <w:rsid w:val="00DF1E55"/>
    <w:pPr>
      <w:numPr>
        <w:ilvl w:val="6"/>
        <w:numId w:val="1"/>
      </w:numPr>
      <w:spacing w:before="240" w:after="60"/>
      <w:outlineLvl w:val="6"/>
    </w:pPr>
  </w:style>
  <w:style w:type="paragraph" w:styleId="Nadpis8">
    <w:name w:val="heading 8"/>
    <w:basedOn w:val="Normln"/>
    <w:next w:val="Normln"/>
    <w:qFormat/>
    <w:rsid w:val="00DF1E55"/>
    <w:pPr>
      <w:numPr>
        <w:ilvl w:val="7"/>
        <w:numId w:val="1"/>
      </w:numPr>
      <w:spacing w:before="240" w:after="60"/>
      <w:outlineLvl w:val="7"/>
    </w:pPr>
    <w:rPr>
      <w:i/>
      <w:iCs/>
    </w:rPr>
  </w:style>
  <w:style w:type="paragraph" w:styleId="Nadpis9">
    <w:name w:val="heading 9"/>
    <w:basedOn w:val="Normln"/>
    <w:next w:val="Normln"/>
    <w:qFormat/>
    <w:rsid w:val="00DF1E55"/>
    <w:pPr>
      <w:numPr>
        <w:ilvl w:val="8"/>
        <w:numId w:val="1"/>
      </w:num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autoRedefine/>
    <w:rsid w:val="00477297"/>
    <w:pPr>
      <w:ind w:right="-142"/>
    </w:pPr>
  </w:style>
  <w:style w:type="paragraph" w:styleId="Zhlav">
    <w:name w:val="header"/>
    <w:basedOn w:val="Normln"/>
    <w:rsid w:val="00D35087"/>
    <w:pPr>
      <w:tabs>
        <w:tab w:val="center" w:pos="4536"/>
        <w:tab w:val="right" w:pos="9072"/>
      </w:tabs>
    </w:pPr>
  </w:style>
  <w:style w:type="paragraph" w:styleId="Zpat">
    <w:name w:val="footer"/>
    <w:basedOn w:val="Normln"/>
    <w:link w:val="ZpatChar"/>
    <w:uiPriority w:val="99"/>
    <w:rsid w:val="00D35087"/>
    <w:pPr>
      <w:tabs>
        <w:tab w:val="center" w:pos="4536"/>
        <w:tab w:val="right" w:pos="9072"/>
      </w:tabs>
    </w:pPr>
  </w:style>
  <w:style w:type="character" w:styleId="slostrnky">
    <w:name w:val="page number"/>
    <w:basedOn w:val="Standardnpsmoodstavce"/>
    <w:rsid w:val="004D594A"/>
  </w:style>
  <w:style w:type="character" w:styleId="Hypertextovodkaz">
    <w:name w:val="Hyperlink"/>
    <w:rsid w:val="00DF1E55"/>
    <w:rPr>
      <w:rFonts w:ascii="Times New Roman" w:hAnsi="Times New Roman" w:cs="Times New Roman" w:hint="default"/>
      <w:color w:val="0000FF"/>
      <w:u w:val="single"/>
    </w:rPr>
  </w:style>
  <w:style w:type="character" w:styleId="Sledovanodkaz">
    <w:name w:val="FollowedHyperlink"/>
    <w:rsid w:val="00DF1E55"/>
    <w:rPr>
      <w:color w:val="800080"/>
      <w:u w:val="single"/>
    </w:rPr>
  </w:style>
  <w:style w:type="character" w:styleId="Siln">
    <w:name w:val="Strong"/>
    <w:qFormat/>
    <w:rsid w:val="00DF1E55"/>
    <w:rPr>
      <w:rFonts w:ascii="Times New Roman" w:hAnsi="Times New Roman" w:cs="Times New Roman" w:hint="default"/>
      <w:b/>
      <w:bCs/>
    </w:rPr>
  </w:style>
  <w:style w:type="paragraph" w:styleId="Normlnweb">
    <w:name w:val="Normal (Web)"/>
    <w:basedOn w:val="Normln"/>
    <w:rsid w:val="00DF1E55"/>
    <w:pPr>
      <w:spacing w:before="100" w:beforeAutospacing="1" w:after="100" w:afterAutospacing="1"/>
    </w:pPr>
  </w:style>
  <w:style w:type="paragraph" w:styleId="Textkomente">
    <w:name w:val="annotation text"/>
    <w:basedOn w:val="Normln"/>
    <w:semiHidden/>
    <w:rsid w:val="00DF1E55"/>
    <w:pPr>
      <w:widowControl w:val="0"/>
      <w:overflowPunct w:val="0"/>
      <w:autoSpaceDE w:val="0"/>
      <w:autoSpaceDN w:val="0"/>
      <w:adjustRightInd w:val="0"/>
    </w:pPr>
    <w:rPr>
      <w:rFonts w:ascii="Courier" w:hAnsi="Courier" w:cs="Courier"/>
      <w:sz w:val="20"/>
    </w:rPr>
  </w:style>
  <w:style w:type="paragraph" w:styleId="Nzev">
    <w:name w:val="Title"/>
    <w:basedOn w:val="Normln"/>
    <w:qFormat/>
    <w:rsid w:val="00DF1E55"/>
    <w:pPr>
      <w:overflowPunct w:val="0"/>
      <w:autoSpaceDE w:val="0"/>
      <w:autoSpaceDN w:val="0"/>
      <w:adjustRightInd w:val="0"/>
      <w:jc w:val="center"/>
    </w:pPr>
    <w:rPr>
      <w:rFonts w:cs="Arial"/>
      <w:b/>
      <w:bCs/>
      <w:sz w:val="28"/>
      <w:szCs w:val="28"/>
    </w:rPr>
  </w:style>
  <w:style w:type="paragraph" w:styleId="Zkladntext">
    <w:name w:val="Body Text"/>
    <w:basedOn w:val="Normln"/>
    <w:link w:val="ZkladntextChar"/>
    <w:rsid w:val="00DF1E55"/>
    <w:pPr>
      <w:overflowPunct w:val="0"/>
      <w:autoSpaceDE w:val="0"/>
      <w:autoSpaceDN w:val="0"/>
      <w:adjustRightInd w:val="0"/>
    </w:pPr>
    <w:rPr>
      <w:rFonts w:cs="Arial"/>
    </w:rPr>
  </w:style>
  <w:style w:type="paragraph" w:styleId="Zkladntext2">
    <w:name w:val="Body Text 2"/>
    <w:basedOn w:val="Normln"/>
    <w:rsid w:val="00DF1E55"/>
    <w:pPr>
      <w:pageBreakBefore/>
      <w:pBdr>
        <w:bottom w:val="single" w:sz="24" w:space="1" w:color="auto"/>
      </w:pBdr>
      <w:shd w:val="pct20" w:color="auto" w:fill="auto"/>
      <w:overflowPunct w:val="0"/>
      <w:autoSpaceDE w:val="0"/>
      <w:autoSpaceDN w:val="0"/>
      <w:adjustRightInd w:val="0"/>
      <w:ind w:left="357" w:hanging="357"/>
      <w:jc w:val="center"/>
    </w:pPr>
    <w:rPr>
      <w:rFonts w:ascii="Arial Narrow" w:hAnsi="Arial Narrow" w:cs="Arial Narrow"/>
      <w:sz w:val="48"/>
      <w:szCs w:val="48"/>
    </w:rPr>
  </w:style>
  <w:style w:type="paragraph" w:styleId="Zkladntext3">
    <w:name w:val="Body Text 3"/>
    <w:basedOn w:val="Normln"/>
    <w:rsid w:val="00DF1E55"/>
    <w:pPr>
      <w:overflowPunct w:val="0"/>
      <w:autoSpaceDE w:val="0"/>
      <w:autoSpaceDN w:val="0"/>
      <w:adjustRightInd w:val="0"/>
      <w:jc w:val="center"/>
    </w:pPr>
    <w:rPr>
      <w:rFonts w:ascii="Arial Narrow" w:hAnsi="Arial Narrow" w:cs="Arial Narrow"/>
      <w:sz w:val="20"/>
    </w:rPr>
  </w:style>
  <w:style w:type="paragraph" w:styleId="Zkladntextodsazen2">
    <w:name w:val="Body Text Indent 2"/>
    <w:basedOn w:val="Normln"/>
    <w:rsid w:val="00DF1E55"/>
    <w:pPr>
      <w:overflowPunct w:val="0"/>
      <w:autoSpaceDE w:val="0"/>
      <w:autoSpaceDN w:val="0"/>
      <w:adjustRightInd w:val="0"/>
      <w:spacing w:line="240" w:lineRule="atLeast"/>
      <w:ind w:left="798"/>
    </w:pPr>
    <w:rPr>
      <w:rFonts w:ascii="Arial Narrow" w:hAnsi="Arial Narrow" w:cs="Arial Narrow"/>
    </w:rPr>
  </w:style>
  <w:style w:type="paragraph" w:styleId="Zkladntextodsazen3">
    <w:name w:val="Body Text Indent 3"/>
    <w:basedOn w:val="Normln"/>
    <w:rsid w:val="00DF1E55"/>
    <w:pPr>
      <w:overflowPunct w:val="0"/>
      <w:autoSpaceDE w:val="0"/>
      <w:autoSpaceDN w:val="0"/>
      <w:adjustRightInd w:val="0"/>
      <w:spacing w:line="240" w:lineRule="atLeast"/>
      <w:ind w:left="705" w:hanging="705"/>
    </w:pPr>
    <w:rPr>
      <w:rFonts w:ascii="Arial Narrow" w:hAnsi="Arial Narrow" w:cs="Arial Narrow"/>
    </w:rPr>
  </w:style>
  <w:style w:type="paragraph" w:styleId="Textvbloku">
    <w:name w:val="Block Text"/>
    <w:basedOn w:val="Normln"/>
    <w:rsid w:val="00DF1E55"/>
    <w:pPr>
      <w:overflowPunct w:val="0"/>
      <w:autoSpaceDE w:val="0"/>
      <w:autoSpaceDN w:val="0"/>
      <w:adjustRightInd w:val="0"/>
      <w:ind w:left="709" w:right="94"/>
    </w:pPr>
    <w:rPr>
      <w:rFonts w:ascii="Arial Narrow" w:hAnsi="Arial Narrow" w:cs="Arial Narrow"/>
      <w:color w:val="000000"/>
      <w:sz w:val="16"/>
      <w:szCs w:val="16"/>
    </w:rPr>
  </w:style>
  <w:style w:type="paragraph" w:customStyle="1" w:styleId="Rozvrendokumentu">
    <w:name w:val="Rozvržení dokumentu"/>
    <w:basedOn w:val="Normln"/>
    <w:semiHidden/>
    <w:rsid w:val="00DF1E55"/>
    <w:pPr>
      <w:shd w:val="clear" w:color="auto" w:fill="000080"/>
      <w:overflowPunct w:val="0"/>
      <w:autoSpaceDE w:val="0"/>
      <w:autoSpaceDN w:val="0"/>
      <w:adjustRightInd w:val="0"/>
    </w:pPr>
    <w:rPr>
      <w:rFonts w:ascii="Tahoma" w:hAnsi="Tahoma" w:cs="Tahoma"/>
      <w:sz w:val="20"/>
    </w:rPr>
  </w:style>
  <w:style w:type="paragraph" w:customStyle="1" w:styleId="O">
    <w:name w:val="OŘ"/>
    <w:basedOn w:val="Normln"/>
    <w:rsid w:val="00DF1E55"/>
    <w:pPr>
      <w:spacing w:before="60"/>
      <w:ind w:firstLine="284"/>
    </w:pPr>
    <w:rPr>
      <w:rFonts w:ascii="Arial Narrow" w:hAnsi="Arial Narrow" w:cs="Arial Narrow"/>
      <w:sz w:val="20"/>
    </w:rPr>
  </w:style>
  <w:style w:type="paragraph" w:customStyle="1" w:styleId="NadpisAA1">
    <w:name w:val="Nadpis AA1"/>
    <w:basedOn w:val="Normln"/>
    <w:rsid w:val="00DF1E55"/>
    <w:pPr>
      <w:overflowPunct w:val="0"/>
      <w:autoSpaceDE w:val="0"/>
      <w:autoSpaceDN w:val="0"/>
      <w:adjustRightInd w:val="0"/>
      <w:spacing w:line="240" w:lineRule="atLeast"/>
      <w:jc w:val="center"/>
    </w:pPr>
    <w:rPr>
      <w:i/>
      <w:iCs/>
      <w:sz w:val="32"/>
      <w:szCs w:val="32"/>
      <w:u w:val="single"/>
    </w:rPr>
  </w:style>
  <w:style w:type="paragraph" w:customStyle="1" w:styleId="Textnormy">
    <w:name w:val="Text normy"/>
    <w:rsid w:val="00DF1E55"/>
    <w:pPr>
      <w:spacing w:after="120"/>
      <w:jc w:val="both"/>
    </w:pPr>
    <w:rPr>
      <w:rFonts w:ascii="Arial" w:hAnsi="Arial" w:cs="Arial"/>
    </w:rPr>
  </w:style>
  <w:style w:type="character" w:styleId="slodku">
    <w:name w:val="line number"/>
    <w:rsid w:val="00DF1E55"/>
    <w:rPr>
      <w:rFonts w:ascii="Times New Roman" w:hAnsi="Times New Roman" w:cs="Times New Roman" w:hint="default"/>
      <w:sz w:val="20"/>
      <w:szCs w:val="20"/>
      <w:lang w:val="cs-CZ" w:eastAsia="x-none"/>
    </w:rPr>
  </w:style>
  <w:style w:type="character" w:customStyle="1" w:styleId="upozorneni">
    <w:name w:val="upozorneni"/>
    <w:rsid w:val="00DF1E55"/>
    <w:rPr>
      <w:rFonts w:ascii="Times New Roman" w:hAnsi="Times New Roman" w:cs="Times New Roman" w:hint="default"/>
    </w:rPr>
  </w:style>
  <w:style w:type="paragraph" w:customStyle="1" w:styleId="Default">
    <w:name w:val="Default"/>
    <w:rsid w:val="00B22A2F"/>
    <w:pPr>
      <w:autoSpaceDE w:val="0"/>
      <w:autoSpaceDN w:val="0"/>
      <w:adjustRightInd w:val="0"/>
    </w:pPr>
    <w:rPr>
      <w:color w:val="000000"/>
      <w:sz w:val="24"/>
      <w:szCs w:val="24"/>
    </w:rPr>
  </w:style>
  <w:style w:type="paragraph" w:customStyle="1" w:styleId="textcenter">
    <w:name w:val="textcenter"/>
    <w:basedOn w:val="Normln"/>
    <w:rsid w:val="00343541"/>
    <w:pPr>
      <w:spacing w:before="0" w:after="129"/>
      <w:ind w:left="77" w:right="77"/>
      <w:jc w:val="center"/>
    </w:pPr>
    <w:rPr>
      <w:rFonts w:cs="Arial"/>
      <w:color w:val="333333"/>
      <w:szCs w:val="22"/>
    </w:rPr>
  </w:style>
  <w:style w:type="table" w:styleId="Mkatabulky">
    <w:name w:val="Table Grid"/>
    <w:basedOn w:val="Normlntabulka"/>
    <w:rsid w:val="00343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bullet">
    <w:name w:val="f_bullet"/>
    <w:basedOn w:val="Standardnpsmoodstavce"/>
    <w:rsid w:val="00343541"/>
  </w:style>
  <w:style w:type="paragraph" w:customStyle="1" w:styleId="obsahpatrick">
    <w:name w:val="obsah patrick"/>
    <w:basedOn w:val="Normln"/>
    <w:autoRedefine/>
    <w:rsid w:val="00174671"/>
    <w:pPr>
      <w:tabs>
        <w:tab w:val="left" w:pos="567"/>
        <w:tab w:val="right" w:pos="9072"/>
      </w:tabs>
      <w:spacing w:before="0" w:after="0"/>
      <w:jc w:val="left"/>
      <w:outlineLvl w:val="1"/>
    </w:pPr>
    <w:rPr>
      <w:rFonts w:ascii="Times New Roman" w:hAnsi="Times New Roman"/>
      <w:b/>
      <w:bCs/>
      <w:caps/>
      <w:sz w:val="24"/>
      <w:szCs w:val="24"/>
    </w:rPr>
  </w:style>
  <w:style w:type="character" w:customStyle="1" w:styleId="Zvraznn">
    <w:name w:val="Zvýraznění"/>
    <w:qFormat/>
    <w:rsid w:val="00343541"/>
    <w:rPr>
      <w:i/>
      <w:iCs/>
    </w:rPr>
  </w:style>
  <w:style w:type="paragraph" w:styleId="FormtovanvHTML">
    <w:name w:val="HTML Preformatted"/>
    <w:basedOn w:val="Normln"/>
    <w:link w:val="FormtovanvHTMLChar"/>
    <w:rsid w:val="00343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FormtovanvHTMLChar">
    <w:name w:val="Formátovaný v HTML Char"/>
    <w:link w:val="FormtovanvHTML"/>
    <w:rsid w:val="00343541"/>
    <w:rPr>
      <w:rFonts w:ascii="Arial Unicode MS" w:eastAsia="Arial Unicode MS" w:hAnsi="Arial Unicode MS" w:cs="Arial Unicode MS"/>
    </w:rPr>
  </w:style>
  <w:style w:type="paragraph" w:styleId="Odstavecseseznamem">
    <w:name w:val="List Paragraph"/>
    <w:basedOn w:val="Normln"/>
    <w:uiPriority w:val="34"/>
    <w:qFormat/>
    <w:rsid w:val="00181C3A"/>
    <w:pPr>
      <w:ind w:left="708"/>
    </w:pPr>
  </w:style>
  <w:style w:type="character" w:customStyle="1" w:styleId="ZkladntextChar">
    <w:name w:val="Základní text Char"/>
    <w:link w:val="Zkladntext"/>
    <w:rsid w:val="001B3069"/>
    <w:rPr>
      <w:rFonts w:ascii="Arial" w:hAnsi="Arial" w:cs="Arial"/>
      <w:sz w:val="22"/>
    </w:rPr>
  </w:style>
  <w:style w:type="character" w:customStyle="1" w:styleId="ZpatChar">
    <w:name w:val="Zápatí Char"/>
    <w:link w:val="Zpat"/>
    <w:uiPriority w:val="99"/>
    <w:rsid w:val="00711DF0"/>
    <w:rPr>
      <w:rFonts w:ascii="Arial" w:hAnsi="Arial"/>
      <w:sz w:val="22"/>
    </w:rPr>
  </w:style>
  <w:style w:type="paragraph" w:customStyle="1" w:styleId="Standard">
    <w:name w:val="Standard"/>
    <w:rsid w:val="00D463E1"/>
    <w:pPr>
      <w:widowControl w:val="0"/>
      <w:suppressAutoHyphens/>
      <w:autoSpaceDN w:val="0"/>
      <w:textAlignment w:val="baseline"/>
    </w:pPr>
    <w:rPr>
      <w:rFonts w:eastAsia="SimSun" w:cs="Mangal"/>
      <w:kern w:val="3"/>
      <w:sz w:val="24"/>
      <w:szCs w:val="24"/>
      <w:lang w:eastAsia="zh-CN" w:bidi="hi-IN"/>
    </w:rPr>
  </w:style>
  <w:style w:type="paragraph" w:styleId="Textbubliny">
    <w:name w:val="Balloon Text"/>
    <w:basedOn w:val="Normln"/>
    <w:link w:val="TextbublinyChar"/>
    <w:rsid w:val="00E751CA"/>
    <w:pPr>
      <w:spacing w:before="0" w:after="0"/>
    </w:pPr>
    <w:rPr>
      <w:rFonts w:ascii="Segoe UI" w:hAnsi="Segoe UI" w:cs="Segoe UI"/>
      <w:sz w:val="18"/>
      <w:szCs w:val="18"/>
    </w:rPr>
  </w:style>
  <w:style w:type="character" w:customStyle="1" w:styleId="TextbublinyChar">
    <w:name w:val="Text bubliny Char"/>
    <w:link w:val="Textbubliny"/>
    <w:rsid w:val="00E751CA"/>
    <w:rPr>
      <w:rFonts w:ascii="Segoe UI" w:hAnsi="Segoe UI" w:cs="Segoe UI"/>
      <w:sz w:val="18"/>
      <w:szCs w:val="18"/>
    </w:rPr>
  </w:style>
  <w:style w:type="paragraph" w:styleId="Revize">
    <w:name w:val="Revision"/>
    <w:hidden/>
    <w:uiPriority w:val="99"/>
    <w:semiHidden/>
    <w:rsid w:val="00EC3B0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19813">
      <w:bodyDiv w:val="1"/>
      <w:marLeft w:val="0"/>
      <w:marRight w:val="0"/>
      <w:marTop w:val="0"/>
      <w:marBottom w:val="0"/>
      <w:divBdr>
        <w:top w:val="none" w:sz="0" w:space="0" w:color="auto"/>
        <w:left w:val="none" w:sz="0" w:space="0" w:color="auto"/>
        <w:bottom w:val="none" w:sz="0" w:space="0" w:color="auto"/>
        <w:right w:val="none" w:sz="0" w:space="0" w:color="auto"/>
      </w:divBdr>
    </w:div>
    <w:div w:id="1729986359">
      <w:bodyDiv w:val="1"/>
      <w:marLeft w:val="0"/>
      <w:marRight w:val="0"/>
      <w:marTop w:val="0"/>
      <w:marBottom w:val="0"/>
      <w:divBdr>
        <w:top w:val="none" w:sz="0" w:space="0" w:color="auto"/>
        <w:left w:val="none" w:sz="0" w:space="0" w:color="auto"/>
        <w:bottom w:val="none" w:sz="0" w:space="0" w:color="auto"/>
        <w:right w:val="none" w:sz="0" w:space="0" w:color="auto"/>
      </w:divBdr>
    </w:div>
    <w:div w:id="198870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hevak.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7FBE8E1B926E4A921012C5019DB3D4" ma:contentTypeVersion="4" ma:contentTypeDescription="Create a new document." ma:contentTypeScope="" ma:versionID="b4a5e6c101d922f27c1832ff51d2ecb4">
  <xsd:schema xmlns:xsd="http://www.w3.org/2001/XMLSchema" xmlns:xs="http://www.w3.org/2001/XMLSchema" xmlns:p="http://schemas.microsoft.com/office/2006/metadata/properties" xmlns:ns2="3c38bebf-979c-4525-b118-fa39a3c5b43c" targetNamespace="http://schemas.microsoft.com/office/2006/metadata/properties" ma:root="true" ma:fieldsID="af487011d2a6bed561c5c9e036e62f00" ns2:_="">
    <xsd:import namespace="3c38bebf-979c-4525-b118-fa39a3c5b4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8bebf-979c-4525-b118-fa39a3c5b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49985-5953-42FD-91D2-E588E76C737B}">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3c38bebf-979c-4525-b118-fa39a3c5b43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9659AD6-E2B0-4286-92F7-D3BD1A789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8bebf-979c-4525-b118-fa39a3c5b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919BE-00B6-4509-BCCF-959B8C27D1AA}">
  <ds:schemaRefs>
    <ds:schemaRef ds:uri="http://schemas.openxmlformats.org/officeDocument/2006/bibliography"/>
  </ds:schemaRefs>
</ds:datastoreItem>
</file>

<file path=customXml/itemProps4.xml><?xml version="1.0" encoding="utf-8"?>
<ds:datastoreItem xmlns:ds="http://schemas.openxmlformats.org/officeDocument/2006/customXml" ds:itemID="{07C9389C-161C-40F2-9BE4-2110E70B0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1344</Words>
  <Characters>7958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CHEVAK Cheb, a.s.</Company>
  <LinksUpToDate>false</LinksUpToDate>
  <CharactersWithSpaces>9284</CharactersWithSpaces>
  <SharedDoc>false</SharedDoc>
  <HLinks>
    <vt:vector size="6" baseType="variant">
      <vt:variant>
        <vt:i4>1572934</vt:i4>
      </vt:variant>
      <vt:variant>
        <vt:i4>8</vt:i4>
      </vt:variant>
      <vt:variant>
        <vt:i4>0</vt:i4>
      </vt:variant>
      <vt:variant>
        <vt:i4>5</vt:i4>
      </vt:variant>
      <vt:variant>
        <vt:lpwstr>http://www.chevak.cz/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Falkner Kristina</dc:creator>
  <cp:keywords/>
  <cp:lastModifiedBy>Pokorná Ivana</cp:lastModifiedBy>
  <cp:revision>3</cp:revision>
  <cp:lastPrinted>2024-12-04T12:55:00Z</cp:lastPrinted>
  <dcterms:created xsi:type="dcterms:W3CDTF">2025-01-29T07:53:00Z</dcterms:created>
  <dcterms:modified xsi:type="dcterms:W3CDTF">2025-01-29T07:55:00Z</dcterms:modified>
</cp:coreProperties>
</file>