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6B" w:rsidRPr="007C786B" w:rsidRDefault="007C786B" w:rsidP="007C786B">
      <w:pPr>
        <w:pStyle w:val="Zkladntext"/>
        <w:rPr>
          <w:rFonts w:ascii="Calibri" w:hAnsi="Calibri" w:cs="Calibri"/>
          <w:b/>
          <w:bCs/>
          <w:sz w:val="22"/>
          <w:szCs w:val="22"/>
        </w:rPr>
      </w:pPr>
      <w:r w:rsidRPr="007C786B">
        <w:rPr>
          <w:rFonts w:ascii="Calibri" w:hAnsi="Calibri" w:cs="Calibri"/>
          <w:b/>
          <w:bCs/>
          <w:sz w:val="22"/>
          <w:szCs w:val="22"/>
        </w:rPr>
        <w:t>Národní památkový ústav, státní příspěvková organizace</w:t>
      </w:r>
    </w:p>
    <w:p w:rsidR="007C786B" w:rsidRPr="007C786B" w:rsidRDefault="007C786B" w:rsidP="007C786B">
      <w:pPr>
        <w:pStyle w:val="Zkladntext"/>
        <w:rPr>
          <w:rFonts w:ascii="Calibri" w:hAnsi="Calibri" w:cs="Calibri"/>
          <w:sz w:val="22"/>
          <w:szCs w:val="22"/>
        </w:rPr>
      </w:pPr>
      <w:r w:rsidRPr="007C786B">
        <w:rPr>
          <w:rFonts w:ascii="Calibri" w:hAnsi="Calibri" w:cs="Calibri"/>
          <w:sz w:val="22"/>
          <w:szCs w:val="22"/>
        </w:rPr>
        <w:t>IČ: 75032333, DIČ: CZ75032333</w:t>
      </w:r>
    </w:p>
    <w:p w:rsidR="007C786B" w:rsidRPr="007C786B" w:rsidRDefault="007C786B" w:rsidP="007C786B">
      <w:pPr>
        <w:pStyle w:val="Zkladntext"/>
        <w:rPr>
          <w:rFonts w:ascii="Calibri" w:hAnsi="Calibri" w:cs="Calibri"/>
          <w:sz w:val="22"/>
          <w:szCs w:val="22"/>
        </w:rPr>
      </w:pPr>
      <w:r w:rsidRPr="007C786B">
        <w:rPr>
          <w:rFonts w:ascii="Calibri" w:hAnsi="Calibri" w:cs="Calibri"/>
          <w:sz w:val="22"/>
          <w:szCs w:val="22"/>
        </w:rPr>
        <w:t>se sídlem Valdštejnské náměstí 162/3, 118 01 Praha 1 – Malá Strana</w:t>
      </w:r>
    </w:p>
    <w:p w:rsidR="007C786B" w:rsidRPr="007C786B" w:rsidRDefault="007C786B" w:rsidP="007C786B">
      <w:pPr>
        <w:pStyle w:val="Zkladntext"/>
        <w:rPr>
          <w:rFonts w:ascii="Calibri" w:hAnsi="Calibri" w:cs="Calibri"/>
          <w:sz w:val="22"/>
          <w:szCs w:val="22"/>
        </w:rPr>
      </w:pPr>
      <w:r w:rsidRPr="007C786B">
        <w:rPr>
          <w:rFonts w:ascii="Calibri" w:hAnsi="Calibri" w:cs="Calibri"/>
          <w:sz w:val="22"/>
          <w:szCs w:val="22"/>
        </w:rPr>
        <w:t xml:space="preserve">zastoupeným generální ředitelkou Ing. arch. Naděždou </w:t>
      </w:r>
      <w:proofErr w:type="spellStart"/>
      <w:r w:rsidRPr="007C786B">
        <w:rPr>
          <w:rFonts w:ascii="Calibri" w:hAnsi="Calibri" w:cs="Calibri"/>
          <w:sz w:val="22"/>
          <w:szCs w:val="22"/>
        </w:rPr>
        <w:t>Goryczkovou</w:t>
      </w:r>
      <w:proofErr w:type="spellEnd"/>
      <w:r w:rsidRPr="007C786B">
        <w:rPr>
          <w:rFonts w:ascii="Calibri" w:hAnsi="Calibri" w:cs="Calibri"/>
          <w:sz w:val="22"/>
          <w:szCs w:val="22"/>
        </w:rPr>
        <w:t>,</w:t>
      </w:r>
    </w:p>
    <w:p w:rsidR="007C786B" w:rsidRPr="007C786B" w:rsidRDefault="007C786B" w:rsidP="007C786B">
      <w:pPr>
        <w:pStyle w:val="Zkladntext"/>
        <w:rPr>
          <w:rFonts w:ascii="Calibri" w:hAnsi="Calibri" w:cs="Calibri"/>
          <w:sz w:val="22"/>
          <w:szCs w:val="22"/>
        </w:rPr>
      </w:pPr>
      <w:r w:rsidRPr="007C786B">
        <w:rPr>
          <w:rFonts w:ascii="Calibri" w:hAnsi="Calibri" w:cs="Calibri"/>
          <w:sz w:val="22"/>
          <w:szCs w:val="22"/>
        </w:rPr>
        <w:t>kterou zastupuje</w:t>
      </w:r>
    </w:p>
    <w:p w:rsidR="007C786B" w:rsidRPr="007C786B" w:rsidRDefault="007C786B" w:rsidP="007C786B">
      <w:pPr>
        <w:pStyle w:val="Zkladntext"/>
        <w:rPr>
          <w:rFonts w:ascii="Calibri" w:hAnsi="Calibri" w:cs="Calibri"/>
          <w:sz w:val="22"/>
          <w:szCs w:val="22"/>
        </w:rPr>
      </w:pPr>
      <w:r w:rsidRPr="007C786B">
        <w:rPr>
          <w:rFonts w:ascii="Calibri" w:hAnsi="Calibri" w:cs="Calibri"/>
          <w:sz w:val="22"/>
          <w:szCs w:val="22"/>
        </w:rPr>
        <w:t>Územní památková správa v Kroměříži</w:t>
      </w:r>
    </w:p>
    <w:p w:rsidR="007C786B" w:rsidRPr="007C786B" w:rsidRDefault="007C786B" w:rsidP="007C786B">
      <w:pPr>
        <w:pStyle w:val="Zkladntext"/>
        <w:rPr>
          <w:rFonts w:ascii="Calibri" w:hAnsi="Calibri" w:cs="Calibri"/>
          <w:sz w:val="22"/>
          <w:szCs w:val="22"/>
        </w:rPr>
      </w:pPr>
      <w:r w:rsidRPr="007C786B">
        <w:rPr>
          <w:rFonts w:ascii="Calibri" w:hAnsi="Calibri" w:cs="Calibri"/>
          <w:sz w:val="22"/>
          <w:szCs w:val="22"/>
        </w:rPr>
        <w:t>se sídlem Sněmovní náměstí 1, 767 01 Kroměříž</w:t>
      </w:r>
    </w:p>
    <w:p w:rsidR="007C786B" w:rsidRPr="007C786B" w:rsidRDefault="007C786B" w:rsidP="007C786B">
      <w:pPr>
        <w:pStyle w:val="Zkladntext"/>
        <w:rPr>
          <w:rFonts w:ascii="Calibri" w:hAnsi="Calibri" w:cs="Calibri"/>
          <w:b/>
          <w:bCs/>
          <w:sz w:val="22"/>
          <w:szCs w:val="22"/>
        </w:rPr>
      </w:pPr>
      <w:r w:rsidRPr="007C786B">
        <w:rPr>
          <w:rFonts w:ascii="Calibri" w:hAnsi="Calibri" w:cs="Calibri"/>
          <w:b/>
          <w:bCs/>
          <w:sz w:val="22"/>
          <w:szCs w:val="22"/>
        </w:rPr>
        <w:t xml:space="preserve">jednající ředitelem Ing. Petrem </w:t>
      </w:r>
      <w:proofErr w:type="spellStart"/>
      <w:r w:rsidRPr="007C786B">
        <w:rPr>
          <w:rFonts w:ascii="Calibri" w:hAnsi="Calibri" w:cs="Calibri"/>
          <w:b/>
          <w:bCs/>
          <w:sz w:val="22"/>
          <w:szCs w:val="22"/>
        </w:rPr>
        <w:t>Šubíkem</w:t>
      </w:r>
      <w:proofErr w:type="spellEnd"/>
    </w:p>
    <w:p w:rsidR="007E5033" w:rsidRPr="007C786B" w:rsidRDefault="007E5033" w:rsidP="007E5033">
      <w:pPr>
        <w:jc w:val="both"/>
        <w:rPr>
          <w:rFonts w:ascii="Calibri" w:hAnsi="Calibri" w:cs="Arial"/>
          <w:b/>
          <w:bCs/>
          <w:iCs/>
          <w:sz w:val="22"/>
          <w:szCs w:val="22"/>
        </w:rPr>
      </w:pPr>
      <w:r w:rsidRPr="007C786B">
        <w:rPr>
          <w:rFonts w:ascii="Calibri" w:hAnsi="Calibri" w:cs="Arial"/>
          <w:b/>
          <w:bCs/>
          <w:iCs/>
          <w:sz w:val="22"/>
          <w:szCs w:val="22"/>
        </w:rPr>
        <w:t>Doručovací adresa:</w:t>
      </w:r>
    </w:p>
    <w:p w:rsidR="007E5033" w:rsidRPr="007C786B" w:rsidRDefault="007E5033" w:rsidP="007E5033">
      <w:pPr>
        <w:jc w:val="both"/>
        <w:rPr>
          <w:rFonts w:ascii="Calibri" w:hAnsi="Calibri" w:cs="Arial"/>
          <w:sz w:val="22"/>
          <w:szCs w:val="22"/>
        </w:rPr>
      </w:pPr>
      <w:r w:rsidRPr="007C786B">
        <w:rPr>
          <w:rFonts w:ascii="Calibri" w:hAnsi="Calibri" w:cs="Arial"/>
          <w:bCs/>
          <w:iCs/>
          <w:sz w:val="22"/>
          <w:szCs w:val="22"/>
        </w:rPr>
        <w:t>Národní památkový ústav</w:t>
      </w:r>
      <w:r w:rsidRPr="007C786B">
        <w:rPr>
          <w:rFonts w:ascii="Calibri" w:hAnsi="Calibri" w:cs="Arial"/>
          <w:b/>
          <w:bCs/>
          <w:sz w:val="22"/>
          <w:szCs w:val="22"/>
        </w:rPr>
        <w:t xml:space="preserve">, </w:t>
      </w:r>
      <w:r w:rsidRPr="007C786B">
        <w:rPr>
          <w:rFonts w:ascii="Calibri" w:hAnsi="Calibri" w:cs="Arial"/>
          <w:sz w:val="22"/>
          <w:szCs w:val="22"/>
        </w:rPr>
        <w:t>Státní zámek Valtice</w:t>
      </w:r>
    </w:p>
    <w:p w:rsidR="007E5033" w:rsidRPr="007C786B" w:rsidRDefault="007E5033" w:rsidP="007E5033">
      <w:pPr>
        <w:jc w:val="both"/>
        <w:rPr>
          <w:rFonts w:ascii="Calibri" w:hAnsi="Calibri" w:cs="Arial"/>
          <w:sz w:val="22"/>
          <w:szCs w:val="22"/>
        </w:rPr>
      </w:pPr>
      <w:r w:rsidRPr="007C786B">
        <w:rPr>
          <w:rFonts w:ascii="Calibri" w:hAnsi="Calibri" w:cs="Arial"/>
          <w:sz w:val="22"/>
          <w:szCs w:val="22"/>
        </w:rPr>
        <w:t>Zámek 1, 691 42 Valtice</w:t>
      </w:r>
    </w:p>
    <w:p w:rsidR="007E5033" w:rsidRPr="007C786B" w:rsidRDefault="007E5033" w:rsidP="00FD620C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7C786B">
        <w:rPr>
          <w:rFonts w:ascii="Calibri" w:hAnsi="Calibri" w:cs="Arial"/>
          <w:sz w:val="22"/>
          <w:szCs w:val="22"/>
        </w:rPr>
        <w:t xml:space="preserve">Kontaktní </w:t>
      </w:r>
      <w:r w:rsidR="00956F13">
        <w:rPr>
          <w:rFonts w:ascii="Calibri" w:hAnsi="Calibri" w:cs="Arial"/>
          <w:sz w:val="22"/>
          <w:szCs w:val="22"/>
        </w:rPr>
        <w:t xml:space="preserve">osoba: </w:t>
      </w:r>
      <w:proofErr w:type="spellStart"/>
      <w:r w:rsidR="00956F13">
        <w:rPr>
          <w:rFonts w:ascii="Calibri" w:hAnsi="Calibri" w:cs="Arial"/>
          <w:sz w:val="22"/>
          <w:szCs w:val="22"/>
        </w:rPr>
        <w:t>xxxxxxxxxxxxxxx</w:t>
      </w:r>
      <w:proofErr w:type="spellEnd"/>
    </w:p>
    <w:p w:rsidR="009B630E" w:rsidRPr="007C786B" w:rsidRDefault="00A41371" w:rsidP="00FD620C">
      <w:pPr>
        <w:jc w:val="both"/>
        <w:rPr>
          <w:rFonts w:ascii="Calibri" w:hAnsi="Calibri" w:cs="Calibri"/>
          <w:sz w:val="22"/>
          <w:szCs w:val="22"/>
        </w:rPr>
      </w:pPr>
      <w:r w:rsidRPr="007C786B">
        <w:rPr>
          <w:rFonts w:ascii="Calibri" w:hAnsi="Calibri" w:cs="Calibri"/>
          <w:sz w:val="22"/>
          <w:szCs w:val="22"/>
        </w:rPr>
        <w:t>(dále jen „</w:t>
      </w:r>
      <w:r w:rsidR="00732AE3" w:rsidRPr="007C786B">
        <w:rPr>
          <w:rFonts w:ascii="Calibri" w:hAnsi="Calibri" w:cs="Calibri"/>
          <w:b/>
          <w:sz w:val="22"/>
          <w:szCs w:val="22"/>
        </w:rPr>
        <w:t>objednatel</w:t>
      </w:r>
      <w:r w:rsidRPr="007C786B">
        <w:rPr>
          <w:rFonts w:ascii="Calibri" w:hAnsi="Calibri" w:cs="Calibri"/>
          <w:sz w:val="22"/>
          <w:szCs w:val="22"/>
        </w:rPr>
        <w:t>“)</w:t>
      </w:r>
    </w:p>
    <w:p w:rsidR="008B6B6A" w:rsidRPr="00281011" w:rsidRDefault="008B6B6A" w:rsidP="00342A41">
      <w:pPr>
        <w:rPr>
          <w:rFonts w:ascii="Calibri" w:hAnsi="Calibri" w:cs="Calibri"/>
          <w:sz w:val="22"/>
          <w:szCs w:val="22"/>
        </w:rPr>
      </w:pPr>
    </w:p>
    <w:p w:rsidR="00342A41" w:rsidRPr="00281011" w:rsidRDefault="00342A41" w:rsidP="00342A41">
      <w:pPr>
        <w:rPr>
          <w:rFonts w:ascii="Calibri" w:hAnsi="Calibri" w:cs="Calibri"/>
          <w:sz w:val="22"/>
          <w:szCs w:val="22"/>
        </w:rPr>
      </w:pPr>
      <w:r w:rsidRPr="00281011">
        <w:rPr>
          <w:rFonts w:ascii="Calibri" w:hAnsi="Calibri" w:cs="Calibri"/>
          <w:sz w:val="22"/>
          <w:szCs w:val="22"/>
        </w:rPr>
        <w:t>a</w:t>
      </w:r>
    </w:p>
    <w:p w:rsidR="00342A41" w:rsidRPr="00281011" w:rsidRDefault="00342A41" w:rsidP="00342A41">
      <w:pPr>
        <w:pStyle w:val="Podtitul"/>
        <w:jc w:val="left"/>
        <w:rPr>
          <w:rFonts w:ascii="Calibri" w:hAnsi="Calibri" w:cs="Calibri"/>
          <w:b w:val="0"/>
          <w:bCs/>
          <w:sz w:val="22"/>
          <w:szCs w:val="22"/>
          <w:u w:val="none"/>
        </w:rPr>
      </w:pPr>
    </w:p>
    <w:p w:rsidR="000D6F67" w:rsidRPr="00281011" w:rsidRDefault="00732AE3" w:rsidP="000D6F6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sz w:val="22"/>
          <w:szCs w:val="22"/>
        </w:rPr>
      </w:pPr>
      <w:r w:rsidRPr="00281011">
        <w:rPr>
          <w:rFonts w:ascii="Calibri" w:hAnsi="Calibri" w:cs="Calibri"/>
          <w:b/>
          <w:sz w:val="22"/>
          <w:szCs w:val="22"/>
        </w:rPr>
        <w:t>AVE CZ odpadové hospodářství s.r.o.</w:t>
      </w:r>
    </w:p>
    <w:p w:rsidR="00BC609A" w:rsidRDefault="00BC609A" w:rsidP="000D6F6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</w:rPr>
      </w:pPr>
      <w:r w:rsidRPr="00281011">
        <w:rPr>
          <w:rFonts w:ascii="Calibri" w:hAnsi="Calibri" w:cs="Calibri"/>
          <w:sz w:val="22"/>
          <w:szCs w:val="22"/>
        </w:rPr>
        <w:t>Zapsána v obchodním rejstříku vedeném Městským soudem v Praze oddíl C vložka 19775</w:t>
      </w:r>
    </w:p>
    <w:p w:rsidR="00BC609A" w:rsidRDefault="00BC609A" w:rsidP="000D6F6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</w:rPr>
      </w:pPr>
      <w:r w:rsidRPr="00281011">
        <w:rPr>
          <w:rFonts w:ascii="Calibri" w:hAnsi="Calibri" w:cs="Calibri"/>
          <w:sz w:val="22"/>
          <w:szCs w:val="22"/>
        </w:rPr>
        <w:t>IČO: 49356089 DIČ: CZ49356089</w:t>
      </w:r>
    </w:p>
    <w:p w:rsidR="000D6F67" w:rsidRPr="00281011" w:rsidRDefault="000D6F67" w:rsidP="000D6F6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</w:rPr>
      </w:pPr>
      <w:r w:rsidRPr="00281011">
        <w:rPr>
          <w:rFonts w:ascii="Calibri" w:hAnsi="Calibri" w:cs="Calibri"/>
          <w:sz w:val="22"/>
          <w:szCs w:val="22"/>
        </w:rPr>
        <w:t xml:space="preserve">se sídlem: </w:t>
      </w:r>
      <w:r w:rsidR="00732AE3" w:rsidRPr="00281011">
        <w:rPr>
          <w:rFonts w:ascii="Calibri" w:hAnsi="Calibri" w:cs="Calibri"/>
          <w:sz w:val="22"/>
          <w:szCs w:val="22"/>
        </w:rPr>
        <w:t>Pražská 1321/38a, 102 00 Praha 10</w:t>
      </w:r>
    </w:p>
    <w:p w:rsidR="000D6F67" w:rsidRPr="00281011" w:rsidRDefault="00732AE3" w:rsidP="000D6F6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</w:rPr>
      </w:pPr>
      <w:r w:rsidRPr="00281011">
        <w:rPr>
          <w:rFonts w:ascii="Calibri" w:hAnsi="Calibri" w:cs="Calibri"/>
          <w:sz w:val="22"/>
          <w:szCs w:val="22"/>
        </w:rPr>
        <w:t xml:space="preserve">provozovna: </w:t>
      </w:r>
      <w:proofErr w:type="spellStart"/>
      <w:r w:rsidR="00286160" w:rsidRPr="00281011">
        <w:rPr>
          <w:rFonts w:ascii="Calibri" w:hAnsi="Calibri" w:cs="Calibri"/>
          <w:sz w:val="22"/>
          <w:szCs w:val="22"/>
        </w:rPr>
        <w:t>Sovadinova</w:t>
      </w:r>
      <w:proofErr w:type="spellEnd"/>
      <w:r w:rsidR="00286160" w:rsidRPr="00281011">
        <w:rPr>
          <w:rFonts w:ascii="Calibri" w:hAnsi="Calibri" w:cs="Calibri"/>
          <w:sz w:val="22"/>
          <w:szCs w:val="22"/>
        </w:rPr>
        <w:t xml:space="preserve"> 943/2, 690 02 Břeclav</w:t>
      </w:r>
    </w:p>
    <w:p w:rsidR="000E1C14" w:rsidRPr="00281011" w:rsidRDefault="00D32EF1" w:rsidP="000D6F6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Jednající </w:t>
      </w:r>
      <w:proofErr w:type="spellStart"/>
      <w:r>
        <w:rPr>
          <w:rFonts w:ascii="Calibri" w:hAnsi="Calibri" w:cs="Calibri"/>
          <w:b/>
          <w:sz w:val="22"/>
          <w:szCs w:val="22"/>
        </w:rPr>
        <w:t>xxxxxxxxxxxxxxx</w:t>
      </w:r>
      <w:proofErr w:type="spellEnd"/>
    </w:p>
    <w:p w:rsidR="00732AE3" w:rsidRPr="00281011" w:rsidRDefault="00732AE3" w:rsidP="00732AE3">
      <w:pPr>
        <w:pStyle w:val="Zkladntext"/>
        <w:rPr>
          <w:rFonts w:ascii="Calibri" w:hAnsi="Calibri" w:cs="Calibri"/>
          <w:sz w:val="22"/>
          <w:szCs w:val="22"/>
        </w:rPr>
      </w:pPr>
      <w:r w:rsidRPr="00281011">
        <w:rPr>
          <w:rFonts w:ascii="Calibri" w:hAnsi="Calibri" w:cs="Calibri"/>
          <w:sz w:val="22"/>
          <w:szCs w:val="22"/>
        </w:rPr>
        <w:t>tel.: +420</w:t>
      </w:r>
      <w:r w:rsidR="00956F13">
        <w:rPr>
          <w:rFonts w:ascii="Calibri" w:hAnsi="Calibri" w:cs="Calibri"/>
          <w:sz w:val="22"/>
          <w:szCs w:val="22"/>
        </w:rPr>
        <w:t> </w:t>
      </w:r>
      <w:proofErr w:type="spellStart"/>
      <w:r w:rsidR="00956F13">
        <w:rPr>
          <w:rFonts w:ascii="Calibri" w:hAnsi="Calibri" w:cs="Calibri"/>
          <w:sz w:val="22"/>
          <w:szCs w:val="22"/>
        </w:rPr>
        <w:t>xxxxxxxxxxxx</w:t>
      </w:r>
      <w:proofErr w:type="spellEnd"/>
      <w:r w:rsidRPr="00281011">
        <w:rPr>
          <w:rFonts w:ascii="Calibri" w:hAnsi="Calibri" w:cs="Calibri"/>
          <w:sz w:val="22"/>
          <w:szCs w:val="22"/>
        </w:rPr>
        <w:t xml:space="preserve">, e-mail: </w:t>
      </w:r>
      <w:proofErr w:type="spellStart"/>
      <w:r w:rsidR="00956F13">
        <w:rPr>
          <w:rFonts w:ascii="Calibri" w:hAnsi="Calibri" w:cs="Calibri"/>
          <w:sz w:val="22"/>
          <w:szCs w:val="22"/>
        </w:rPr>
        <w:t>xxxxxxxxxxxxxxx</w:t>
      </w:r>
      <w:proofErr w:type="spellEnd"/>
    </w:p>
    <w:p w:rsidR="00FD620C" w:rsidRPr="00281011" w:rsidRDefault="00FD620C" w:rsidP="000D6F6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Cs/>
          <w:sz w:val="22"/>
          <w:szCs w:val="22"/>
        </w:rPr>
      </w:pPr>
      <w:r w:rsidRPr="00281011">
        <w:rPr>
          <w:rFonts w:ascii="Calibri" w:hAnsi="Calibri" w:cs="Calibri"/>
          <w:sz w:val="22"/>
          <w:szCs w:val="22"/>
        </w:rPr>
        <w:t xml:space="preserve">bankovní spojení: </w:t>
      </w:r>
      <w:proofErr w:type="spellStart"/>
      <w:r w:rsidR="00956F13">
        <w:rPr>
          <w:rFonts w:ascii="Calibri" w:hAnsi="Calibri" w:cs="Calibri"/>
          <w:sz w:val="22"/>
          <w:szCs w:val="22"/>
        </w:rPr>
        <w:t>xxxxxxxxxxxxxxx</w:t>
      </w:r>
      <w:proofErr w:type="spellEnd"/>
    </w:p>
    <w:p w:rsidR="003C5EC9" w:rsidRPr="00281011" w:rsidRDefault="00286160" w:rsidP="003C5EC9">
      <w:pPr>
        <w:pStyle w:val="Zkladntext"/>
        <w:rPr>
          <w:rFonts w:ascii="Calibri" w:hAnsi="Calibri" w:cs="Calibri"/>
          <w:sz w:val="22"/>
          <w:szCs w:val="22"/>
        </w:rPr>
      </w:pPr>
      <w:r w:rsidRPr="00281011">
        <w:rPr>
          <w:rFonts w:ascii="Calibri" w:hAnsi="Calibri" w:cs="Calibri"/>
          <w:sz w:val="22"/>
          <w:szCs w:val="22"/>
        </w:rPr>
        <w:t xml:space="preserve"> </w:t>
      </w:r>
      <w:r w:rsidR="003C5EC9" w:rsidRPr="00281011">
        <w:rPr>
          <w:rFonts w:ascii="Calibri" w:hAnsi="Calibri" w:cs="Calibri"/>
          <w:sz w:val="22"/>
          <w:szCs w:val="22"/>
        </w:rPr>
        <w:t>(dále jen „</w:t>
      </w:r>
      <w:r w:rsidR="00732AE3" w:rsidRPr="00281011">
        <w:rPr>
          <w:rFonts w:ascii="Calibri" w:hAnsi="Calibri" w:cs="Calibri"/>
          <w:b/>
          <w:sz w:val="22"/>
          <w:szCs w:val="22"/>
        </w:rPr>
        <w:t>zhotovitel</w:t>
      </w:r>
      <w:r w:rsidR="003C5EC9" w:rsidRPr="00281011">
        <w:rPr>
          <w:rFonts w:ascii="Calibri" w:hAnsi="Calibri" w:cs="Calibri"/>
          <w:sz w:val="22"/>
          <w:szCs w:val="22"/>
        </w:rPr>
        <w:t>“)</w:t>
      </w:r>
    </w:p>
    <w:p w:rsidR="00827458" w:rsidRPr="00281011" w:rsidRDefault="00827458" w:rsidP="006177D4">
      <w:pPr>
        <w:pStyle w:val="Zkladntext"/>
        <w:rPr>
          <w:rFonts w:ascii="Calibri" w:hAnsi="Calibri" w:cs="Calibri"/>
          <w:sz w:val="22"/>
          <w:szCs w:val="22"/>
        </w:rPr>
      </w:pPr>
    </w:p>
    <w:p w:rsidR="00A37ED5" w:rsidRPr="00281011" w:rsidRDefault="004C07FD" w:rsidP="006177D4">
      <w:pPr>
        <w:pStyle w:val="Zkladntext"/>
        <w:rPr>
          <w:rFonts w:ascii="Calibri" w:hAnsi="Calibri" w:cs="Calibri"/>
          <w:sz w:val="22"/>
          <w:szCs w:val="22"/>
        </w:rPr>
      </w:pPr>
      <w:r w:rsidRPr="00281011">
        <w:rPr>
          <w:rFonts w:ascii="Calibri" w:hAnsi="Calibri" w:cs="Calibri"/>
          <w:sz w:val="22"/>
          <w:szCs w:val="22"/>
        </w:rPr>
        <w:t>jako smluv</w:t>
      </w:r>
      <w:r w:rsidR="00B41510" w:rsidRPr="00281011">
        <w:rPr>
          <w:rFonts w:ascii="Calibri" w:hAnsi="Calibri" w:cs="Calibri"/>
          <w:sz w:val="22"/>
          <w:szCs w:val="22"/>
        </w:rPr>
        <w:t xml:space="preserve">ní strany </w:t>
      </w:r>
      <w:r w:rsidR="00E33205" w:rsidRPr="00281011">
        <w:rPr>
          <w:rFonts w:ascii="Calibri" w:hAnsi="Calibri" w:cs="Calibri"/>
          <w:sz w:val="22"/>
          <w:szCs w:val="22"/>
        </w:rPr>
        <w:t>uzav</w:t>
      </w:r>
      <w:r w:rsidR="0044093B" w:rsidRPr="00281011">
        <w:rPr>
          <w:rFonts w:ascii="Calibri" w:hAnsi="Calibri" w:cs="Calibri"/>
          <w:sz w:val="22"/>
          <w:szCs w:val="22"/>
        </w:rPr>
        <w:t>í</w:t>
      </w:r>
      <w:r w:rsidR="00E33205" w:rsidRPr="00281011">
        <w:rPr>
          <w:rFonts w:ascii="Calibri" w:hAnsi="Calibri" w:cs="Calibri"/>
          <w:sz w:val="22"/>
          <w:szCs w:val="22"/>
        </w:rPr>
        <w:t xml:space="preserve">rají níže uvedeného dne, měsíce a roku </w:t>
      </w:r>
      <w:r w:rsidR="0009295B" w:rsidRPr="00281011">
        <w:rPr>
          <w:rFonts w:ascii="Calibri" w:hAnsi="Calibri" w:cs="Calibri"/>
          <w:sz w:val="22"/>
          <w:szCs w:val="22"/>
        </w:rPr>
        <w:t>tuto</w:t>
      </w:r>
    </w:p>
    <w:p w:rsidR="004D76C4" w:rsidRPr="00281011" w:rsidRDefault="004D76C4" w:rsidP="006177D4">
      <w:pPr>
        <w:pStyle w:val="Zkladntext"/>
        <w:rPr>
          <w:rFonts w:ascii="Calibri" w:hAnsi="Calibri" w:cs="Calibri"/>
          <w:b/>
          <w:sz w:val="22"/>
          <w:szCs w:val="22"/>
        </w:rPr>
      </w:pPr>
    </w:p>
    <w:p w:rsidR="00E33205" w:rsidRPr="00281011" w:rsidRDefault="0009295B" w:rsidP="00A41371">
      <w:pPr>
        <w:pStyle w:val="Podnadpis"/>
        <w:spacing w:before="98" w:after="0"/>
        <w:rPr>
          <w:rFonts w:ascii="Calibri" w:hAnsi="Calibri" w:cs="Calibri"/>
          <w:sz w:val="22"/>
          <w:szCs w:val="22"/>
        </w:rPr>
      </w:pPr>
      <w:r w:rsidRPr="00281011">
        <w:rPr>
          <w:rFonts w:ascii="Calibri" w:hAnsi="Calibri" w:cs="Calibri"/>
          <w:b/>
          <w:sz w:val="22"/>
          <w:szCs w:val="22"/>
        </w:rPr>
        <w:t>dohodu o narovnání</w:t>
      </w:r>
      <w:r w:rsidR="00E33205" w:rsidRPr="00281011">
        <w:rPr>
          <w:rFonts w:ascii="Calibri" w:hAnsi="Calibri" w:cs="Calibri"/>
          <w:b/>
          <w:sz w:val="22"/>
          <w:szCs w:val="22"/>
        </w:rPr>
        <w:t xml:space="preserve">  </w:t>
      </w:r>
      <w:r w:rsidR="00805AC9" w:rsidRPr="00281011">
        <w:rPr>
          <w:rFonts w:ascii="Calibri" w:hAnsi="Calibri" w:cs="Calibri"/>
          <w:b/>
          <w:sz w:val="22"/>
          <w:szCs w:val="22"/>
        </w:rPr>
        <w:t xml:space="preserve"> </w:t>
      </w:r>
    </w:p>
    <w:p w:rsidR="004D76C4" w:rsidRPr="00281011" w:rsidRDefault="004D76C4" w:rsidP="00124450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p w:rsidR="004D4535" w:rsidRPr="00281011" w:rsidRDefault="00E33205" w:rsidP="004D453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281011">
        <w:rPr>
          <w:rFonts w:ascii="Calibri" w:hAnsi="Calibri" w:cs="Calibri"/>
          <w:b/>
          <w:sz w:val="22"/>
          <w:szCs w:val="22"/>
        </w:rPr>
        <w:t xml:space="preserve">I. </w:t>
      </w:r>
    </w:p>
    <w:p w:rsidR="00E33205" w:rsidRPr="00281011" w:rsidRDefault="00E33205" w:rsidP="004D453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281011">
        <w:rPr>
          <w:rFonts w:ascii="Calibri" w:hAnsi="Calibri" w:cs="Calibri"/>
          <w:b/>
          <w:sz w:val="22"/>
          <w:szCs w:val="22"/>
        </w:rPr>
        <w:t xml:space="preserve">Úvodní </w:t>
      </w:r>
      <w:r w:rsidR="0009295B" w:rsidRPr="00281011">
        <w:rPr>
          <w:rFonts w:ascii="Calibri" w:hAnsi="Calibri" w:cs="Calibri"/>
          <w:b/>
          <w:sz w:val="22"/>
          <w:szCs w:val="22"/>
        </w:rPr>
        <w:t>ustanovení</w:t>
      </w:r>
    </w:p>
    <w:p w:rsidR="0009295B" w:rsidRPr="00281011" w:rsidRDefault="0009295B" w:rsidP="000E1C14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281011">
        <w:rPr>
          <w:rFonts w:ascii="Calibri" w:hAnsi="Calibri" w:cs="Calibri"/>
          <w:sz w:val="22"/>
          <w:szCs w:val="22"/>
        </w:rPr>
        <w:t xml:space="preserve">Na základě </w:t>
      </w:r>
      <w:r w:rsidR="0093031F" w:rsidRPr="00281011">
        <w:rPr>
          <w:rFonts w:ascii="Calibri" w:hAnsi="Calibri" w:cs="Calibri"/>
          <w:sz w:val="22"/>
          <w:szCs w:val="22"/>
        </w:rPr>
        <w:t xml:space="preserve">smlouvy o </w:t>
      </w:r>
      <w:r w:rsidR="000E1C14" w:rsidRPr="00281011">
        <w:rPr>
          <w:rFonts w:ascii="Calibri" w:hAnsi="Calibri" w:cs="Calibri"/>
          <w:sz w:val="22"/>
          <w:szCs w:val="22"/>
        </w:rPr>
        <w:t>nakládání s odpadem</w:t>
      </w:r>
      <w:r w:rsidR="0093031F" w:rsidRPr="00281011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93031F" w:rsidRPr="00281011">
        <w:rPr>
          <w:rFonts w:ascii="Calibri" w:hAnsi="Calibri" w:cs="Calibri"/>
          <w:sz w:val="22"/>
          <w:szCs w:val="22"/>
        </w:rPr>
        <w:t>č.</w:t>
      </w:r>
      <w:r w:rsidR="00CE26ED" w:rsidRPr="00281011">
        <w:rPr>
          <w:rFonts w:ascii="Calibri" w:hAnsi="Calibri" w:cs="Calibri"/>
          <w:sz w:val="22"/>
          <w:szCs w:val="22"/>
        </w:rPr>
        <w:t>j.</w:t>
      </w:r>
      <w:proofErr w:type="gramEnd"/>
      <w:r w:rsidR="00CE26ED" w:rsidRPr="00281011">
        <w:rPr>
          <w:rFonts w:ascii="Calibri" w:hAnsi="Calibri" w:cs="Calibri"/>
          <w:sz w:val="22"/>
          <w:szCs w:val="22"/>
        </w:rPr>
        <w:t>: zhotovitele</w:t>
      </w:r>
      <w:r w:rsidR="0093031F" w:rsidRPr="00281011">
        <w:rPr>
          <w:rFonts w:ascii="Calibri" w:hAnsi="Calibri" w:cs="Calibri"/>
          <w:sz w:val="22"/>
          <w:szCs w:val="22"/>
        </w:rPr>
        <w:t xml:space="preserve"> </w:t>
      </w:r>
      <w:r w:rsidR="00286160" w:rsidRPr="00281011">
        <w:rPr>
          <w:rFonts w:ascii="Calibri" w:hAnsi="Calibri" w:cs="Calibri"/>
          <w:sz w:val="22"/>
          <w:szCs w:val="22"/>
        </w:rPr>
        <w:t>CV800000787</w:t>
      </w:r>
      <w:r w:rsidR="00CE26ED" w:rsidRPr="00281011">
        <w:rPr>
          <w:rFonts w:ascii="Calibri" w:hAnsi="Calibri" w:cs="Calibri"/>
          <w:sz w:val="22"/>
          <w:szCs w:val="22"/>
        </w:rPr>
        <w:t>,</w:t>
      </w:r>
      <w:r w:rsidR="00286160" w:rsidRPr="00281011">
        <w:rPr>
          <w:rFonts w:ascii="Calibri" w:hAnsi="Calibri" w:cs="Calibri"/>
          <w:b/>
          <w:sz w:val="22"/>
          <w:szCs w:val="22"/>
        </w:rPr>
        <w:t xml:space="preserve"> </w:t>
      </w:r>
      <w:r w:rsidRPr="00281011">
        <w:rPr>
          <w:rFonts w:ascii="Calibri" w:hAnsi="Calibri" w:cs="Calibri"/>
          <w:sz w:val="22"/>
          <w:szCs w:val="22"/>
        </w:rPr>
        <w:t>č.</w:t>
      </w:r>
      <w:r w:rsidR="00CE26ED" w:rsidRPr="00281011">
        <w:rPr>
          <w:rFonts w:ascii="Calibri" w:hAnsi="Calibri" w:cs="Calibri"/>
          <w:sz w:val="22"/>
          <w:szCs w:val="22"/>
        </w:rPr>
        <w:t>j.: objednatele</w:t>
      </w:r>
      <w:r w:rsidRPr="00281011">
        <w:rPr>
          <w:rFonts w:ascii="Calibri" w:hAnsi="Calibri" w:cs="Calibri"/>
          <w:sz w:val="22"/>
          <w:szCs w:val="22"/>
        </w:rPr>
        <w:t xml:space="preserve"> </w:t>
      </w:r>
      <w:r w:rsidR="00FD620C" w:rsidRPr="00281011">
        <w:rPr>
          <w:rFonts w:ascii="Calibri" w:hAnsi="Calibri" w:cs="Calibri"/>
          <w:sz w:val="22"/>
          <w:szCs w:val="22"/>
        </w:rPr>
        <w:t>NPU-450/</w:t>
      </w:r>
      <w:r w:rsidR="00286160" w:rsidRPr="00281011">
        <w:rPr>
          <w:rFonts w:ascii="Calibri" w:hAnsi="Calibri" w:cs="Calibri"/>
          <w:sz w:val="22"/>
          <w:szCs w:val="22"/>
        </w:rPr>
        <w:t>13471/2021</w:t>
      </w:r>
      <w:r w:rsidRPr="00281011">
        <w:rPr>
          <w:rFonts w:ascii="Calibri" w:hAnsi="Calibri" w:cs="Calibri"/>
          <w:b/>
          <w:sz w:val="22"/>
          <w:szCs w:val="22"/>
        </w:rPr>
        <w:t xml:space="preserve"> </w:t>
      </w:r>
      <w:r w:rsidRPr="00B37A79">
        <w:rPr>
          <w:rFonts w:ascii="Calibri" w:hAnsi="Calibri" w:cs="Calibri"/>
          <w:sz w:val="22"/>
          <w:szCs w:val="22"/>
        </w:rPr>
        <w:t xml:space="preserve">ze dne </w:t>
      </w:r>
      <w:r w:rsidR="00286160" w:rsidRPr="00B37A79">
        <w:rPr>
          <w:rFonts w:ascii="Calibri" w:hAnsi="Calibri" w:cs="Calibri"/>
          <w:sz w:val="22"/>
          <w:szCs w:val="22"/>
        </w:rPr>
        <w:t>24. 2. 2021</w:t>
      </w:r>
      <w:r w:rsidR="00BC609A">
        <w:rPr>
          <w:rFonts w:ascii="Calibri" w:hAnsi="Calibri" w:cs="Calibri"/>
          <w:sz w:val="22"/>
          <w:szCs w:val="22"/>
        </w:rPr>
        <w:t xml:space="preserve"> (dále jen „smlouva“)</w:t>
      </w:r>
      <w:r w:rsidR="004369A8" w:rsidRPr="00B37A79">
        <w:rPr>
          <w:rFonts w:ascii="Calibri" w:hAnsi="Calibri" w:cs="Calibri"/>
          <w:sz w:val="22"/>
          <w:szCs w:val="22"/>
        </w:rPr>
        <w:t xml:space="preserve"> </w:t>
      </w:r>
      <w:r w:rsidR="00CE26ED" w:rsidRPr="00B37A79">
        <w:rPr>
          <w:rFonts w:ascii="Calibri" w:hAnsi="Calibri" w:cs="Calibri"/>
          <w:sz w:val="22"/>
          <w:szCs w:val="22"/>
        </w:rPr>
        <w:t>ve znění dodatku</w:t>
      </w:r>
      <w:r w:rsidR="00286160" w:rsidRPr="00B37A79">
        <w:rPr>
          <w:rFonts w:ascii="Calibri" w:hAnsi="Calibri" w:cs="Calibri"/>
          <w:sz w:val="22"/>
          <w:szCs w:val="22"/>
        </w:rPr>
        <w:t xml:space="preserve"> č.</w:t>
      </w:r>
      <w:r w:rsidR="00D509B8" w:rsidRPr="00B37A79">
        <w:rPr>
          <w:rFonts w:ascii="Calibri" w:hAnsi="Calibri" w:cs="Calibri"/>
          <w:sz w:val="22"/>
          <w:szCs w:val="22"/>
        </w:rPr>
        <w:t xml:space="preserve"> </w:t>
      </w:r>
      <w:r w:rsidR="00286160" w:rsidRPr="00B37A79">
        <w:rPr>
          <w:rFonts w:ascii="Calibri" w:hAnsi="Calibri" w:cs="Calibri"/>
          <w:sz w:val="22"/>
          <w:szCs w:val="22"/>
        </w:rPr>
        <w:t>1 č.</w:t>
      </w:r>
      <w:r w:rsidR="00B37A79">
        <w:rPr>
          <w:rFonts w:ascii="Calibri" w:hAnsi="Calibri" w:cs="Calibri"/>
          <w:sz w:val="22"/>
          <w:szCs w:val="22"/>
        </w:rPr>
        <w:t xml:space="preserve"> </w:t>
      </w:r>
      <w:r w:rsidR="00286160" w:rsidRPr="00B37A79">
        <w:rPr>
          <w:rFonts w:ascii="Calibri" w:hAnsi="Calibri" w:cs="Calibri"/>
          <w:sz w:val="22"/>
          <w:szCs w:val="22"/>
        </w:rPr>
        <w:t>NPU-45</w:t>
      </w:r>
      <w:r w:rsidR="00CE26ED" w:rsidRPr="00B37A79">
        <w:rPr>
          <w:rFonts w:ascii="Calibri" w:hAnsi="Calibri" w:cs="Calibri"/>
          <w:sz w:val="22"/>
          <w:szCs w:val="22"/>
        </w:rPr>
        <w:t>0</w:t>
      </w:r>
      <w:r w:rsidR="000E0677">
        <w:rPr>
          <w:rFonts w:ascii="Calibri" w:hAnsi="Calibri" w:cs="Calibri"/>
          <w:sz w:val="22"/>
          <w:szCs w:val="22"/>
        </w:rPr>
        <w:t>/96261/2021 ze dne 13. 5. 2021,</w:t>
      </w:r>
      <w:r w:rsidR="00CE26ED" w:rsidRPr="00B37A79">
        <w:rPr>
          <w:rFonts w:ascii="Calibri" w:hAnsi="Calibri" w:cs="Calibri"/>
          <w:sz w:val="22"/>
          <w:szCs w:val="22"/>
        </w:rPr>
        <w:t xml:space="preserve"> dodatku</w:t>
      </w:r>
      <w:r w:rsidR="00286160" w:rsidRPr="00B37A79">
        <w:rPr>
          <w:rFonts w:ascii="Calibri" w:hAnsi="Calibri" w:cs="Calibri"/>
          <w:sz w:val="22"/>
          <w:szCs w:val="22"/>
        </w:rPr>
        <w:t xml:space="preserve"> č.</w:t>
      </w:r>
      <w:r w:rsidR="00D509B8" w:rsidRPr="00B37A79">
        <w:rPr>
          <w:rFonts w:ascii="Calibri" w:hAnsi="Calibri" w:cs="Calibri"/>
          <w:sz w:val="22"/>
          <w:szCs w:val="22"/>
        </w:rPr>
        <w:t xml:space="preserve"> </w:t>
      </w:r>
      <w:r w:rsidR="00286160" w:rsidRPr="00B37A79">
        <w:rPr>
          <w:rFonts w:ascii="Calibri" w:hAnsi="Calibri" w:cs="Calibri"/>
          <w:sz w:val="22"/>
          <w:szCs w:val="22"/>
        </w:rPr>
        <w:t>2 č. NPU-450/79989/2022 ze dne 19. 1. 2022</w:t>
      </w:r>
      <w:r w:rsidR="000E0677">
        <w:rPr>
          <w:rFonts w:ascii="Calibri" w:hAnsi="Calibri" w:cs="Calibri"/>
          <w:sz w:val="22"/>
          <w:szCs w:val="22"/>
        </w:rPr>
        <w:t xml:space="preserve">, </w:t>
      </w:r>
      <w:r w:rsidR="005446E3" w:rsidRPr="00B37A79">
        <w:rPr>
          <w:rFonts w:ascii="Calibri" w:hAnsi="Calibri" w:cs="Calibri"/>
          <w:sz w:val="22"/>
          <w:szCs w:val="22"/>
        </w:rPr>
        <w:t>dodatku č.</w:t>
      </w:r>
      <w:r w:rsidR="00B37A79">
        <w:rPr>
          <w:rFonts w:ascii="Calibri" w:hAnsi="Calibri" w:cs="Calibri"/>
          <w:sz w:val="22"/>
          <w:szCs w:val="22"/>
        </w:rPr>
        <w:t xml:space="preserve"> </w:t>
      </w:r>
      <w:r w:rsidR="005446E3" w:rsidRPr="00B37A79">
        <w:rPr>
          <w:rFonts w:ascii="Calibri" w:hAnsi="Calibri" w:cs="Calibri"/>
          <w:sz w:val="22"/>
          <w:szCs w:val="22"/>
        </w:rPr>
        <w:t>3 č. NPU-450/67557/202</w:t>
      </w:r>
      <w:r w:rsidR="000E0677">
        <w:rPr>
          <w:rFonts w:ascii="Calibri" w:hAnsi="Calibri" w:cs="Calibri"/>
          <w:sz w:val="22"/>
          <w:szCs w:val="22"/>
        </w:rPr>
        <w:t xml:space="preserve">2 ze dne 15. 12. 2022, </w:t>
      </w:r>
      <w:r w:rsidR="00B37A79" w:rsidRPr="00B37A79">
        <w:rPr>
          <w:rFonts w:ascii="Calibri" w:hAnsi="Calibri" w:cs="Calibri"/>
          <w:sz w:val="22"/>
          <w:szCs w:val="22"/>
        </w:rPr>
        <w:t>dodatku č.</w:t>
      </w:r>
      <w:r w:rsidR="00B37A79">
        <w:rPr>
          <w:rFonts w:ascii="Calibri" w:hAnsi="Calibri" w:cs="Calibri"/>
          <w:sz w:val="22"/>
          <w:szCs w:val="22"/>
        </w:rPr>
        <w:t xml:space="preserve"> </w:t>
      </w:r>
      <w:r w:rsidR="00B37A79" w:rsidRPr="00B37A79">
        <w:rPr>
          <w:rFonts w:ascii="Calibri" w:hAnsi="Calibri" w:cs="Calibri"/>
          <w:sz w:val="22"/>
          <w:szCs w:val="22"/>
        </w:rPr>
        <w:t>4 č.</w:t>
      </w:r>
      <w:r w:rsidR="008836EC">
        <w:rPr>
          <w:rFonts w:ascii="Calibri" w:hAnsi="Calibri" w:cs="Calibri"/>
          <w:sz w:val="22"/>
          <w:szCs w:val="22"/>
        </w:rPr>
        <w:t xml:space="preserve"> </w:t>
      </w:r>
      <w:r w:rsidR="00B37A79" w:rsidRPr="00B37A79">
        <w:rPr>
          <w:rFonts w:ascii="Calibri" w:hAnsi="Calibri" w:cs="Calibri"/>
          <w:sz w:val="22"/>
          <w:szCs w:val="22"/>
        </w:rPr>
        <w:t>NPU-450/1</w:t>
      </w:r>
      <w:r w:rsidR="00BC609A">
        <w:rPr>
          <w:rFonts w:ascii="Calibri" w:hAnsi="Calibri" w:cs="Calibri"/>
          <w:sz w:val="22"/>
          <w:szCs w:val="22"/>
        </w:rPr>
        <w:t>03468/2023 ze dne 15. 12. 2023,</w:t>
      </w:r>
      <w:r w:rsidR="009F5E4A">
        <w:rPr>
          <w:rFonts w:ascii="Calibri" w:hAnsi="Calibri" w:cs="Calibri"/>
          <w:sz w:val="22"/>
          <w:szCs w:val="22"/>
        </w:rPr>
        <w:t xml:space="preserve"> </w:t>
      </w:r>
      <w:r w:rsidR="00B37A79" w:rsidRPr="00B37A79">
        <w:rPr>
          <w:rFonts w:ascii="Calibri" w:hAnsi="Calibri" w:cs="Calibri"/>
          <w:sz w:val="22"/>
          <w:szCs w:val="22"/>
        </w:rPr>
        <w:t>dodatku č. 5 č. NPU-450/89522/2023 ze dne 1. 1. 2024</w:t>
      </w:r>
      <w:r w:rsidR="00BC609A">
        <w:rPr>
          <w:rFonts w:ascii="Calibri" w:hAnsi="Calibri" w:cs="Calibri"/>
          <w:sz w:val="22"/>
          <w:szCs w:val="22"/>
        </w:rPr>
        <w:t xml:space="preserve"> a</w:t>
      </w:r>
      <w:r w:rsidR="000E0677">
        <w:rPr>
          <w:rFonts w:ascii="Calibri" w:hAnsi="Calibri" w:cs="Calibri"/>
          <w:sz w:val="22"/>
          <w:szCs w:val="22"/>
        </w:rPr>
        <w:t xml:space="preserve"> </w:t>
      </w:r>
      <w:r w:rsidR="00C8397D">
        <w:rPr>
          <w:rFonts w:ascii="Calibri" w:hAnsi="Calibri" w:cs="Calibri"/>
          <w:sz w:val="22"/>
          <w:szCs w:val="22"/>
        </w:rPr>
        <w:t>dodatku č. 6 č.</w:t>
      </w:r>
      <w:r w:rsidR="008836EC">
        <w:rPr>
          <w:rFonts w:ascii="Calibri" w:hAnsi="Calibri" w:cs="Calibri"/>
          <w:sz w:val="22"/>
          <w:szCs w:val="22"/>
        </w:rPr>
        <w:t xml:space="preserve"> </w:t>
      </w:r>
      <w:r w:rsidR="00C8397D">
        <w:rPr>
          <w:rFonts w:ascii="Calibri" w:hAnsi="Calibri" w:cs="Calibri"/>
          <w:sz w:val="22"/>
          <w:szCs w:val="22"/>
        </w:rPr>
        <w:t>NPU-450/1628/2025 ze dne 27. 11. 2024</w:t>
      </w:r>
      <w:r w:rsidR="00B37A79">
        <w:rPr>
          <w:rFonts w:ascii="Calibri" w:hAnsi="Calibri" w:cs="Calibri"/>
          <w:b/>
          <w:sz w:val="22"/>
          <w:szCs w:val="22"/>
        </w:rPr>
        <w:t xml:space="preserve"> </w:t>
      </w:r>
      <w:r w:rsidR="00CE26ED" w:rsidRPr="00281011">
        <w:rPr>
          <w:rFonts w:ascii="Calibri" w:hAnsi="Calibri" w:cs="Calibri"/>
          <w:sz w:val="22"/>
          <w:szCs w:val="22"/>
        </w:rPr>
        <w:t xml:space="preserve">(dále jen </w:t>
      </w:r>
      <w:r w:rsidR="00BC609A">
        <w:rPr>
          <w:rFonts w:ascii="Calibri" w:hAnsi="Calibri" w:cs="Calibri"/>
          <w:sz w:val="22"/>
          <w:szCs w:val="22"/>
        </w:rPr>
        <w:t>„</w:t>
      </w:r>
      <w:r w:rsidR="00B37A79">
        <w:rPr>
          <w:rFonts w:ascii="Calibri" w:hAnsi="Calibri" w:cs="Calibri"/>
          <w:sz w:val="22"/>
          <w:szCs w:val="22"/>
        </w:rPr>
        <w:t>dodatek</w:t>
      </w:r>
      <w:r w:rsidR="000E0677">
        <w:rPr>
          <w:rFonts w:ascii="Calibri" w:hAnsi="Calibri" w:cs="Calibri"/>
          <w:sz w:val="22"/>
          <w:szCs w:val="22"/>
        </w:rPr>
        <w:t xml:space="preserve"> č. 6</w:t>
      </w:r>
      <w:r w:rsidR="00BC609A">
        <w:rPr>
          <w:rFonts w:ascii="Calibri" w:hAnsi="Calibri" w:cs="Calibri"/>
          <w:sz w:val="22"/>
          <w:szCs w:val="22"/>
        </w:rPr>
        <w:t>“</w:t>
      </w:r>
      <w:r w:rsidR="00CE26ED" w:rsidRPr="00281011">
        <w:rPr>
          <w:rFonts w:ascii="Calibri" w:hAnsi="Calibri" w:cs="Calibri"/>
          <w:sz w:val="22"/>
          <w:szCs w:val="22"/>
        </w:rPr>
        <w:t>), zajišťuje zhotovitel odvoz</w:t>
      </w:r>
      <w:r w:rsidR="000E1C14" w:rsidRPr="00281011">
        <w:rPr>
          <w:rFonts w:ascii="Calibri" w:hAnsi="Calibri" w:cs="Calibri"/>
          <w:sz w:val="22"/>
          <w:szCs w:val="22"/>
        </w:rPr>
        <w:t xml:space="preserve"> odpadů od objednatele na </w:t>
      </w:r>
      <w:r w:rsidR="00CE26ED" w:rsidRPr="00281011">
        <w:rPr>
          <w:rFonts w:ascii="Calibri" w:hAnsi="Calibri" w:cs="Calibri"/>
          <w:sz w:val="22"/>
          <w:szCs w:val="22"/>
        </w:rPr>
        <w:t>státním zámku Valtice</w:t>
      </w:r>
      <w:r w:rsidR="008836EC">
        <w:rPr>
          <w:rFonts w:ascii="Calibri" w:hAnsi="Calibri" w:cs="Calibri"/>
          <w:sz w:val="22"/>
          <w:szCs w:val="22"/>
        </w:rPr>
        <w:t>,</w:t>
      </w:r>
      <w:r w:rsidR="000E1C14" w:rsidRPr="00281011">
        <w:rPr>
          <w:rFonts w:ascii="Calibri" w:hAnsi="Calibri" w:cs="Calibri"/>
          <w:sz w:val="22"/>
          <w:szCs w:val="22"/>
        </w:rPr>
        <w:t xml:space="preserve"> jejichž specifikace je uvedena ve smlouvě.</w:t>
      </w:r>
    </w:p>
    <w:p w:rsidR="00B37A79" w:rsidRPr="008E770F" w:rsidRDefault="00B37A79" w:rsidP="00B37A79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8E770F">
        <w:rPr>
          <w:rFonts w:ascii="Calibri" w:hAnsi="Calibri" w:cs="Calibri"/>
          <w:sz w:val="22"/>
          <w:szCs w:val="22"/>
        </w:rPr>
        <w:t>Smluvní strany po uzavření smlouvy zahájily vzájemná plnění.</w:t>
      </w:r>
    </w:p>
    <w:p w:rsidR="00B37A79" w:rsidRPr="008E770F" w:rsidRDefault="00B37A79" w:rsidP="00B37A79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E770F">
        <w:rPr>
          <w:rFonts w:ascii="Calibri" w:hAnsi="Calibri" w:cs="Arial"/>
          <w:sz w:val="22"/>
          <w:szCs w:val="22"/>
        </w:rPr>
        <w:t>Dodatečně bylo objednatelem zjištěno, že nebyla splněna podmínka uveřejnění dodatku</w:t>
      </w:r>
      <w:r w:rsidR="00BC609A">
        <w:rPr>
          <w:rFonts w:ascii="Calibri" w:hAnsi="Calibri" w:cs="Arial"/>
          <w:sz w:val="22"/>
          <w:szCs w:val="22"/>
        </w:rPr>
        <w:t xml:space="preserve"> </w:t>
      </w:r>
      <w:r w:rsidR="008836EC">
        <w:rPr>
          <w:rFonts w:ascii="Calibri" w:hAnsi="Calibri" w:cs="Arial"/>
          <w:sz w:val="22"/>
          <w:szCs w:val="22"/>
        </w:rPr>
        <w:t>č. 6</w:t>
      </w:r>
      <w:r w:rsidRPr="008E770F">
        <w:rPr>
          <w:rFonts w:ascii="Calibri" w:hAnsi="Calibri" w:cs="Arial"/>
          <w:sz w:val="22"/>
          <w:szCs w:val="22"/>
        </w:rPr>
        <w:t xml:space="preserve"> postupem podle zákona č. 340/2015 Sb., o zvláštních podmínkách účinnosti některých smluv, uveřejňování těchto smluv a </w:t>
      </w:r>
      <w:r w:rsidR="007C786B">
        <w:rPr>
          <w:rFonts w:ascii="Calibri" w:hAnsi="Calibri" w:cs="Arial"/>
          <w:sz w:val="22"/>
          <w:szCs w:val="22"/>
        </w:rPr>
        <w:t xml:space="preserve">registru smluv (dále jen „ZRS“) </w:t>
      </w:r>
      <w:r w:rsidR="007C786B" w:rsidRPr="00A43ACD">
        <w:rPr>
          <w:rFonts w:ascii="Calibri" w:hAnsi="Calibri" w:cs="Arial"/>
          <w:sz w:val="22"/>
          <w:szCs w:val="22"/>
        </w:rPr>
        <w:t xml:space="preserve">ve znění pozdějších předpisů </w:t>
      </w:r>
      <w:r w:rsidR="007C786B" w:rsidRPr="00A43ACD">
        <w:rPr>
          <w:rFonts w:ascii="Calibri" w:hAnsi="Calibri" w:cs="Calibri"/>
          <w:sz w:val="22"/>
          <w:szCs w:val="22"/>
        </w:rPr>
        <w:t xml:space="preserve">a </w:t>
      </w:r>
      <w:r w:rsidR="007C786B" w:rsidRPr="00A43ACD">
        <w:rPr>
          <w:rFonts w:ascii="Calibri" w:hAnsi="Calibri" w:cs="Arial"/>
          <w:sz w:val="22"/>
          <w:szCs w:val="22"/>
        </w:rPr>
        <w:t xml:space="preserve">vzájemná plnění dosud poskytnutá </w:t>
      </w:r>
      <w:r w:rsidR="007C786B">
        <w:rPr>
          <w:rFonts w:ascii="Calibri" w:hAnsi="Calibri" w:cs="Arial"/>
          <w:sz w:val="22"/>
          <w:szCs w:val="22"/>
        </w:rPr>
        <w:t>ze smlouvy ve znění dodatku č. 6</w:t>
      </w:r>
      <w:r w:rsidR="007C786B" w:rsidRPr="00A43ACD">
        <w:rPr>
          <w:rFonts w:ascii="Calibri" w:hAnsi="Calibri" w:cs="Arial"/>
          <w:sz w:val="22"/>
          <w:szCs w:val="22"/>
        </w:rPr>
        <w:t xml:space="preserve"> jsou bezdůvodným obohacením.</w:t>
      </w:r>
    </w:p>
    <w:p w:rsidR="00C8397D" w:rsidRPr="00281011" w:rsidRDefault="00C8397D" w:rsidP="0009295B">
      <w:pPr>
        <w:jc w:val="center"/>
        <w:rPr>
          <w:rFonts w:ascii="Calibri" w:hAnsi="Calibri" w:cs="Calibri"/>
          <w:b/>
          <w:sz w:val="22"/>
          <w:szCs w:val="22"/>
        </w:rPr>
      </w:pPr>
    </w:p>
    <w:p w:rsidR="0009295B" w:rsidRPr="00281011" w:rsidRDefault="0009295B" w:rsidP="0009295B">
      <w:pPr>
        <w:jc w:val="center"/>
        <w:rPr>
          <w:rFonts w:ascii="Calibri" w:hAnsi="Calibri" w:cs="Calibri"/>
          <w:b/>
          <w:sz w:val="22"/>
          <w:szCs w:val="22"/>
        </w:rPr>
      </w:pPr>
      <w:r w:rsidRPr="00281011">
        <w:rPr>
          <w:rFonts w:ascii="Calibri" w:hAnsi="Calibri" w:cs="Calibri"/>
          <w:b/>
          <w:sz w:val="22"/>
          <w:szCs w:val="22"/>
        </w:rPr>
        <w:t>II.</w:t>
      </w:r>
    </w:p>
    <w:p w:rsidR="0009295B" w:rsidRPr="00281011" w:rsidRDefault="0009295B" w:rsidP="0009295B">
      <w:pPr>
        <w:jc w:val="center"/>
        <w:rPr>
          <w:rFonts w:ascii="Calibri" w:hAnsi="Calibri" w:cs="Calibri"/>
          <w:b/>
          <w:sz w:val="22"/>
          <w:szCs w:val="22"/>
        </w:rPr>
      </w:pPr>
      <w:r w:rsidRPr="00281011">
        <w:rPr>
          <w:rFonts w:ascii="Calibri" w:hAnsi="Calibri" w:cs="Calibri"/>
          <w:b/>
          <w:sz w:val="22"/>
          <w:szCs w:val="22"/>
        </w:rPr>
        <w:t>Účel dohody</w:t>
      </w:r>
    </w:p>
    <w:p w:rsidR="0009295B" w:rsidRPr="00281011" w:rsidRDefault="004A230F" w:rsidP="001609B6">
      <w:pPr>
        <w:widowControl w:val="0"/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81011">
        <w:rPr>
          <w:rFonts w:ascii="Calibri" w:hAnsi="Calibri" w:cs="Calibri"/>
          <w:sz w:val="22"/>
          <w:szCs w:val="22"/>
        </w:rPr>
        <w:t xml:space="preserve">Na základě výše uvedených skutečností uzavírají smluvní strany tuto dohodu o </w:t>
      </w:r>
      <w:r w:rsidR="00C8397D">
        <w:rPr>
          <w:rFonts w:ascii="Calibri" w:hAnsi="Calibri" w:cs="Calibri"/>
          <w:sz w:val="22"/>
          <w:szCs w:val="22"/>
        </w:rPr>
        <w:t xml:space="preserve">narovnání </w:t>
      </w:r>
      <w:r w:rsidRPr="00281011">
        <w:rPr>
          <w:rFonts w:ascii="Calibri" w:hAnsi="Calibri" w:cs="Calibri"/>
          <w:sz w:val="22"/>
          <w:szCs w:val="22"/>
        </w:rPr>
        <w:t xml:space="preserve">a </w:t>
      </w:r>
      <w:r w:rsidR="007C786B">
        <w:rPr>
          <w:rFonts w:ascii="Calibri" w:hAnsi="Calibri" w:cs="Calibri"/>
          <w:sz w:val="22"/>
          <w:szCs w:val="22"/>
        </w:rPr>
        <w:t xml:space="preserve">vypořádání bezdůvodného obohacení a </w:t>
      </w:r>
      <w:r w:rsidRPr="00281011">
        <w:rPr>
          <w:rFonts w:ascii="Calibri" w:hAnsi="Calibri" w:cs="Calibri"/>
          <w:sz w:val="22"/>
          <w:szCs w:val="22"/>
        </w:rPr>
        <w:t>dále t</w:t>
      </w:r>
      <w:r w:rsidR="0009295B" w:rsidRPr="00281011">
        <w:rPr>
          <w:rFonts w:ascii="Calibri" w:hAnsi="Calibri" w:cs="Calibri"/>
          <w:sz w:val="22"/>
          <w:szCs w:val="22"/>
        </w:rPr>
        <w:t xml:space="preserve">outo dohodou </w:t>
      </w:r>
      <w:r w:rsidR="007E2DB3" w:rsidRPr="00281011">
        <w:rPr>
          <w:rFonts w:ascii="Calibri" w:hAnsi="Calibri" w:cs="Calibri"/>
          <w:sz w:val="22"/>
          <w:szCs w:val="22"/>
        </w:rPr>
        <w:t>upravují podle § 190</w:t>
      </w:r>
      <w:r w:rsidR="00C659F1" w:rsidRPr="00281011">
        <w:rPr>
          <w:rFonts w:ascii="Calibri" w:hAnsi="Calibri" w:cs="Calibri"/>
          <w:sz w:val="22"/>
          <w:szCs w:val="22"/>
        </w:rPr>
        <w:t>3</w:t>
      </w:r>
      <w:r w:rsidR="007E2DB3" w:rsidRPr="00281011">
        <w:rPr>
          <w:rFonts w:ascii="Calibri" w:hAnsi="Calibri" w:cs="Calibri"/>
          <w:sz w:val="22"/>
          <w:szCs w:val="22"/>
        </w:rPr>
        <w:t xml:space="preserve"> zákona č. 89/2012 Sb., občanský zákoník, ve znění pozdějších předpisů, všechna vzájemná práva a </w:t>
      </w:r>
      <w:r w:rsidR="007E2DB3" w:rsidRPr="00281011">
        <w:rPr>
          <w:rFonts w:ascii="Calibri" w:hAnsi="Calibri" w:cs="Calibri"/>
          <w:sz w:val="22"/>
          <w:szCs w:val="22"/>
        </w:rPr>
        <w:lastRenderedPageBreak/>
        <w:t xml:space="preserve">povinnosti. </w:t>
      </w:r>
    </w:p>
    <w:p w:rsidR="00B37A79" w:rsidRPr="00281011" w:rsidRDefault="00B37A79" w:rsidP="00A4137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2"/>
        </w:rPr>
      </w:pPr>
    </w:p>
    <w:p w:rsidR="00F856D4" w:rsidRPr="00281011" w:rsidRDefault="00F856D4" w:rsidP="00F856D4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281011">
        <w:rPr>
          <w:rFonts w:ascii="Calibri" w:hAnsi="Calibri" w:cs="Calibri"/>
          <w:b/>
          <w:sz w:val="22"/>
          <w:szCs w:val="22"/>
        </w:rPr>
        <w:t>III.</w:t>
      </w:r>
    </w:p>
    <w:p w:rsidR="00F856D4" w:rsidRPr="00281011" w:rsidRDefault="00F856D4" w:rsidP="00F856D4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281011">
        <w:rPr>
          <w:rFonts w:ascii="Calibri" w:hAnsi="Calibri" w:cs="Calibri"/>
          <w:b/>
          <w:sz w:val="22"/>
          <w:szCs w:val="22"/>
        </w:rPr>
        <w:t>Práva a povinnosti smluvních stran</w:t>
      </w:r>
    </w:p>
    <w:p w:rsidR="00B37A79" w:rsidRPr="008E770F" w:rsidRDefault="00B37A79" w:rsidP="00B37A79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Calibri"/>
          <w:sz w:val="22"/>
          <w:szCs w:val="20"/>
        </w:rPr>
      </w:pPr>
      <w:r w:rsidRPr="008E770F">
        <w:rPr>
          <w:rFonts w:ascii="Calibri" w:hAnsi="Calibri" w:cs="Calibri"/>
          <w:sz w:val="22"/>
          <w:szCs w:val="20"/>
        </w:rPr>
        <w:t>Smluvní strany se zavazují nadále si poskytovat vzájemná plnění v souladu s ujednáními obsaženými ve smlouvě ve znění dodatku</w:t>
      </w:r>
      <w:r w:rsidR="007C786B">
        <w:rPr>
          <w:rFonts w:ascii="Calibri" w:hAnsi="Calibri" w:cs="Calibri"/>
          <w:sz w:val="22"/>
          <w:szCs w:val="20"/>
        </w:rPr>
        <w:t xml:space="preserve"> č. 1, dodatku č. 2, dodatku č. 3, dodatku č. 4, dodatku č. 5 a dodatku</w:t>
      </w:r>
      <w:r w:rsidR="0060703B">
        <w:rPr>
          <w:rFonts w:ascii="Calibri" w:hAnsi="Calibri" w:cs="Calibri"/>
          <w:sz w:val="22"/>
          <w:szCs w:val="20"/>
        </w:rPr>
        <w:t xml:space="preserve"> č. 6</w:t>
      </w:r>
      <w:r w:rsidR="007C786B">
        <w:rPr>
          <w:rFonts w:ascii="Calibri" w:hAnsi="Calibri" w:cs="Calibri"/>
          <w:sz w:val="22"/>
          <w:szCs w:val="20"/>
        </w:rPr>
        <w:t>, který</w:t>
      </w:r>
      <w:r w:rsidRPr="008E770F">
        <w:rPr>
          <w:rFonts w:ascii="Calibri" w:hAnsi="Calibri" w:cs="Calibri"/>
          <w:sz w:val="22"/>
          <w:szCs w:val="20"/>
        </w:rPr>
        <w:t xml:space="preserve"> je jako příloha číslo 1 nedílnou součástí této dohody. Smluvní strany prohlašují, že smlouva ve znění dodatku tvoří závaznou část smluvních ujednání této dohody. </w:t>
      </w:r>
    </w:p>
    <w:p w:rsidR="00B37A79" w:rsidRPr="008E770F" w:rsidRDefault="00B37A79" w:rsidP="00B37A79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Calibri"/>
          <w:sz w:val="22"/>
          <w:szCs w:val="20"/>
        </w:rPr>
      </w:pPr>
      <w:r w:rsidRPr="008E770F">
        <w:rPr>
          <w:rFonts w:ascii="Calibri" w:hAnsi="Calibri" w:cs="Calibri"/>
          <w:sz w:val="22"/>
          <w:szCs w:val="20"/>
        </w:rPr>
        <w:t xml:space="preserve">Smluvní strany se tímto výslovně dohodly, že nebudou požadovat ve smyslu </w:t>
      </w:r>
      <w:proofErr w:type="spellStart"/>
      <w:r w:rsidRPr="008E770F">
        <w:rPr>
          <w:rFonts w:ascii="Calibri" w:hAnsi="Calibri" w:cs="Calibri"/>
          <w:sz w:val="22"/>
          <w:szCs w:val="20"/>
        </w:rPr>
        <w:t>ust</w:t>
      </w:r>
      <w:proofErr w:type="spellEnd"/>
      <w:r w:rsidRPr="008E770F">
        <w:rPr>
          <w:rFonts w:ascii="Calibri" w:hAnsi="Calibri" w:cs="Calibri"/>
          <w:sz w:val="22"/>
          <w:szCs w:val="20"/>
        </w:rPr>
        <w:t>. § 2993 zák. č. 89/2012 Sb., občanský zákoník vrácení to</w:t>
      </w:r>
      <w:r w:rsidR="003D1461">
        <w:rPr>
          <w:rFonts w:ascii="Calibri" w:hAnsi="Calibri" w:cs="Calibri"/>
          <w:sz w:val="22"/>
          <w:szCs w:val="20"/>
        </w:rPr>
        <w:t>ho, co již každá ze stran podle</w:t>
      </w:r>
      <w:r w:rsidR="00736C81">
        <w:rPr>
          <w:rFonts w:ascii="Calibri" w:hAnsi="Calibri" w:cs="Calibri"/>
          <w:sz w:val="22"/>
          <w:szCs w:val="20"/>
        </w:rPr>
        <w:t xml:space="preserve"> </w:t>
      </w:r>
      <w:r w:rsidR="000E0677">
        <w:rPr>
          <w:rFonts w:ascii="Calibri" w:hAnsi="Calibri" w:cs="Calibri"/>
          <w:sz w:val="22"/>
          <w:szCs w:val="20"/>
        </w:rPr>
        <w:t>smlouvy</w:t>
      </w:r>
      <w:r w:rsidR="00AA0606">
        <w:rPr>
          <w:rFonts w:ascii="Calibri" w:hAnsi="Calibri" w:cs="Calibri"/>
          <w:sz w:val="22"/>
          <w:szCs w:val="20"/>
        </w:rPr>
        <w:t xml:space="preserve"> ve znění dodatku</w:t>
      </w:r>
      <w:r w:rsidRPr="008E770F">
        <w:rPr>
          <w:rFonts w:ascii="Calibri" w:hAnsi="Calibri" w:cs="Calibri"/>
          <w:sz w:val="22"/>
          <w:szCs w:val="20"/>
        </w:rPr>
        <w:t xml:space="preserve"> plnila, ani nebudou ve smyslu </w:t>
      </w:r>
      <w:proofErr w:type="spellStart"/>
      <w:r w:rsidRPr="008E770F">
        <w:rPr>
          <w:rFonts w:ascii="Calibri" w:hAnsi="Calibri" w:cs="Calibri"/>
          <w:sz w:val="22"/>
          <w:szCs w:val="20"/>
        </w:rPr>
        <w:t>ust</w:t>
      </w:r>
      <w:proofErr w:type="spellEnd"/>
      <w:r w:rsidRPr="008E770F">
        <w:rPr>
          <w:rFonts w:ascii="Calibri" w:hAnsi="Calibri" w:cs="Calibri"/>
          <w:sz w:val="22"/>
          <w:szCs w:val="20"/>
        </w:rPr>
        <w:t>. § 2999 občanského zákoníku požadovat jakoukoliv peněžitou náhradu za poskytnutá pl</w:t>
      </w:r>
      <w:r w:rsidR="000E0677">
        <w:rPr>
          <w:rFonts w:ascii="Calibri" w:hAnsi="Calibri" w:cs="Calibri"/>
          <w:sz w:val="22"/>
          <w:szCs w:val="20"/>
        </w:rPr>
        <w:t>nění ze smlouvy</w:t>
      </w:r>
      <w:r w:rsidR="00AA0606">
        <w:rPr>
          <w:rFonts w:ascii="Calibri" w:hAnsi="Calibri" w:cs="Calibri"/>
          <w:sz w:val="22"/>
          <w:szCs w:val="20"/>
        </w:rPr>
        <w:t xml:space="preserve"> ve znění dodatku</w:t>
      </w:r>
      <w:r w:rsidRPr="008E770F">
        <w:rPr>
          <w:rFonts w:ascii="Calibri" w:hAnsi="Calibri" w:cs="Calibri"/>
          <w:sz w:val="22"/>
          <w:szCs w:val="20"/>
        </w:rPr>
        <w:t>.</w:t>
      </w:r>
    </w:p>
    <w:p w:rsidR="00B37A79" w:rsidRPr="00AA0606" w:rsidRDefault="00B37A79" w:rsidP="00B37A79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Calibri"/>
          <w:sz w:val="22"/>
          <w:szCs w:val="20"/>
        </w:rPr>
      </w:pPr>
      <w:r w:rsidRPr="00AA0606">
        <w:rPr>
          <w:rFonts w:ascii="Calibri" w:hAnsi="Calibri" w:cs="Calibri"/>
          <w:sz w:val="22"/>
          <w:szCs w:val="20"/>
        </w:rPr>
        <w:t xml:space="preserve">Smluvní strany prohlašují, že přijímají plnění, která si vzájemně poskytly na </w:t>
      </w:r>
      <w:r w:rsidR="000E0677" w:rsidRPr="00AA0606">
        <w:rPr>
          <w:rFonts w:ascii="Calibri" w:hAnsi="Calibri" w:cs="Calibri"/>
          <w:sz w:val="22"/>
          <w:szCs w:val="20"/>
        </w:rPr>
        <w:t>základě smlouvy</w:t>
      </w:r>
      <w:r w:rsidR="00AA0606">
        <w:rPr>
          <w:rFonts w:ascii="Calibri" w:hAnsi="Calibri" w:cs="Calibri"/>
          <w:sz w:val="22"/>
          <w:szCs w:val="20"/>
        </w:rPr>
        <w:t xml:space="preserve"> ve znění dodatku</w:t>
      </w:r>
      <w:r w:rsidRPr="00AA0606">
        <w:rPr>
          <w:rFonts w:ascii="Calibri" w:hAnsi="Calibri" w:cs="Calibri"/>
          <w:sz w:val="22"/>
          <w:szCs w:val="20"/>
        </w:rPr>
        <w:t>. Každá ze smluvních stran prohlašuje, že jednala v dobré víře a neobohatila se na úkor druhé smluvní strany.</w:t>
      </w:r>
    </w:p>
    <w:p w:rsidR="000E1C14" w:rsidRPr="00281011" w:rsidRDefault="000E1C14" w:rsidP="00A4137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sz w:val="22"/>
          <w:szCs w:val="22"/>
        </w:rPr>
      </w:pPr>
    </w:p>
    <w:p w:rsidR="0044093B" w:rsidRPr="00281011" w:rsidRDefault="0044093B" w:rsidP="0044093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281011">
        <w:rPr>
          <w:rFonts w:ascii="Calibri" w:hAnsi="Calibri" w:cs="Calibri"/>
          <w:b/>
          <w:sz w:val="22"/>
          <w:szCs w:val="22"/>
        </w:rPr>
        <w:t>IV.</w:t>
      </w:r>
    </w:p>
    <w:p w:rsidR="0044093B" w:rsidRPr="00281011" w:rsidRDefault="0044093B" w:rsidP="0044093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281011">
        <w:rPr>
          <w:rFonts w:ascii="Calibri" w:hAnsi="Calibri" w:cs="Calibri"/>
          <w:b/>
          <w:sz w:val="22"/>
          <w:szCs w:val="22"/>
        </w:rPr>
        <w:t>Závěrečná ustanovení</w:t>
      </w:r>
    </w:p>
    <w:p w:rsidR="00B37A79" w:rsidRPr="008E770F" w:rsidRDefault="00B37A79" w:rsidP="00B37A79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8E770F">
        <w:rPr>
          <w:rFonts w:ascii="Calibri" w:hAnsi="Calibri" w:cs="Calibri"/>
          <w:sz w:val="22"/>
          <w:szCs w:val="22"/>
        </w:rPr>
        <w:t>Tato dohoda byla sepsána ve třech vyhotoveních. Objednatel obdrží dvě a zhotovitel jedno totožné vyhotovení této dohody.</w:t>
      </w:r>
    </w:p>
    <w:p w:rsidR="00B37A79" w:rsidRPr="008E770F" w:rsidRDefault="00B37A79" w:rsidP="00B37A79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8E770F">
        <w:rPr>
          <w:rFonts w:ascii="Calibri" w:hAnsi="Calibri" w:cs="Calibri"/>
          <w:sz w:val="22"/>
          <w:szCs w:val="22"/>
        </w:rPr>
        <w:t xml:space="preserve">Tato dohoda nabývá platnosti a účinnosti dnem podpisu oběma smluvními stranami. Pokud tato smlouva podléhá povinnosti uveřejnění </w:t>
      </w:r>
      <w:r w:rsidRPr="008E770F">
        <w:rPr>
          <w:rFonts w:ascii="Calibri" w:hAnsi="Calibri" w:cs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8E770F">
        <w:rPr>
          <w:rFonts w:ascii="Calibri" w:hAnsi="Calibri" w:cs="Calibri"/>
          <w:sz w:val="22"/>
          <w:szCs w:val="22"/>
        </w:rPr>
        <w:t>, nabude účinnosti dnem uveřejnění a její uveřejnění zajistí objednatel.</w:t>
      </w:r>
      <w:r w:rsidRPr="008E770F">
        <w:rPr>
          <w:rFonts w:ascii="Calibri" w:hAnsi="Calibri" w:cs="Calibri"/>
          <w:snapToGrid w:val="0"/>
          <w:sz w:val="22"/>
          <w:szCs w:val="22"/>
        </w:rPr>
        <w:t xml:space="preserve"> Smluvní strany berou na vědomí, že tato dohoda může být předmětem zveřejnění i dle jiných právních předpisů.</w:t>
      </w:r>
    </w:p>
    <w:p w:rsidR="00B37A79" w:rsidRPr="008E770F" w:rsidRDefault="00B37A79" w:rsidP="00B37A79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8E770F">
        <w:rPr>
          <w:rFonts w:ascii="Calibri" w:hAnsi="Calibri" w:cs="Calibr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B37A79" w:rsidRPr="008E770F" w:rsidRDefault="00B37A79" w:rsidP="00B37A79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8E770F">
        <w:rPr>
          <w:rFonts w:ascii="Calibri" w:hAnsi="Calibri" w:cs="Calibri"/>
          <w:sz w:val="22"/>
          <w:szCs w:val="22"/>
        </w:rPr>
        <w:t xml:space="preserve">Dohodu je možno měnit či doplňovat výhradně písemnými číslovanými dodatky. </w:t>
      </w:r>
    </w:p>
    <w:p w:rsidR="00B37A79" w:rsidRPr="008E770F" w:rsidRDefault="00B37A79" w:rsidP="00B37A79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8E770F">
        <w:rPr>
          <w:rFonts w:ascii="Calibri" w:hAnsi="Calibri" w:cs="Calibri"/>
          <w:sz w:val="22"/>
          <w:szCs w:val="22"/>
        </w:rPr>
        <w:t>Smluvní strany prohlašují, že tuto dohodu uzavřely podle své pravé a svobodné vůle prosté omylů, nikoliv v tísni a že vzájemné plnění dle této smlouvy není v hrubém nepoměru. Dohoda je pro obě smluvní strany určitá a srozumitelná.</w:t>
      </w:r>
    </w:p>
    <w:p w:rsidR="00B37A79" w:rsidRPr="008E770F" w:rsidRDefault="00B37A79" w:rsidP="00B37A79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8E770F">
        <w:rPr>
          <w:rFonts w:ascii="Calibri" w:hAnsi="Calibri" w:cs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8E770F">
          <w:rPr>
            <w:rStyle w:val="Hypertextovodkaz"/>
            <w:rFonts w:ascii="Calibri" w:hAnsi="Calibri" w:cs="Calibri"/>
            <w:iCs/>
            <w:color w:val="auto"/>
            <w:sz w:val="22"/>
            <w:szCs w:val="22"/>
          </w:rPr>
          <w:t>www.npu.cz</w:t>
        </w:r>
      </w:hyperlink>
      <w:r w:rsidRPr="008E770F">
        <w:rPr>
          <w:rFonts w:ascii="Calibri" w:hAnsi="Calibri" w:cs="Calibri"/>
          <w:iCs/>
          <w:sz w:val="22"/>
          <w:szCs w:val="22"/>
        </w:rPr>
        <w:t xml:space="preserve"> v sekci „Ochrana osobních údajů“.</w:t>
      </w:r>
    </w:p>
    <w:p w:rsidR="005A2966" w:rsidRPr="00281011" w:rsidRDefault="005A2966" w:rsidP="00DC28B4">
      <w:pPr>
        <w:pStyle w:val="Zkladntext"/>
        <w:rPr>
          <w:rFonts w:ascii="Calibri" w:hAnsi="Calibri" w:cs="Calibri"/>
          <w:sz w:val="22"/>
          <w:szCs w:val="22"/>
        </w:rPr>
      </w:pPr>
    </w:p>
    <w:p w:rsidR="00B37A79" w:rsidRDefault="00552DE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281011">
        <w:rPr>
          <w:rFonts w:ascii="Calibri" w:hAnsi="Calibri" w:cs="Calibri"/>
          <w:sz w:val="22"/>
          <w:szCs w:val="22"/>
        </w:rPr>
        <w:t>Příloha</w:t>
      </w:r>
      <w:r w:rsidR="00A74F8B" w:rsidRPr="00281011">
        <w:rPr>
          <w:rFonts w:ascii="Calibri" w:hAnsi="Calibri" w:cs="Calibri"/>
          <w:sz w:val="22"/>
          <w:szCs w:val="22"/>
        </w:rPr>
        <w:t xml:space="preserve">: </w:t>
      </w:r>
    </w:p>
    <w:p w:rsidR="00B37A79" w:rsidRDefault="00B37A79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B37A79">
        <w:rPr>
          <w:rFonts w:ascii="Calibri" w:hAnsi="Calibri" w:cs="Calibri"/>
          <w:sz w:val="22"/>
          <w:szCs w:val="22"/>
        </w:rPr>
        <w:t>odat</w:t>
      </w:r>
      <w:r>
        <w:rPr>
          <w:rFonts w:ascii="Calibri" w:hAnsi="Calibri" w:cs="Calibri"/>
          <w:sz w:val="22"/>
          <w:szCs w:val="22"/>
        </w:rPr>
        <w:t>e</w:t>
      </w:r>
      <w:r w:rsidR="00C8397D">
        <w:rPr>
          <w:rFonts w:ascii="Calibri" w:hAnsi="Calibri" w:cs="Calibri"/>
          <w:sz w:val="22"/>
          <w:szCs w:val="22"/>
        </w:rPr>
        <w:t>k č. 6</w:t>
      </w:r>
      <w:r w:rsidR="009F5E4A">
        <w:rPr>
          <w:rFonts w:ascii="Calibri" w:hAnsi="Calibri" w:cs="Calibri"/>
          <w:sz w:val="22"/>
          <w:szCs w:val="22"/>
        </w:rPr>
        <w:t xml:space="preserve"> ke smlouvě</w:t>
      </w:r>
      <w:r w:rsidRPr="00B37A79">
        <w:rPr>
          <w:rFonts w:ascii="Calibri" w:hAnsi="Calibri" w:cs="Calibri"/>
          <w:sz w:val="22"/>
          <w:szCs w:val="22"/>
        </w:rPr>
        <w:t xml:space="preserve"> č. </w:t>
      </w:r>
      <w:r w:rsidR="00C8397D">
        <w:rPr>
          <w:rFonts w:ascii="Calibri" w:hAnsi="Calibri" w:cs="Calibri"/>
          <w:sz w:val="22"/>
          <w:szCs w:val="22"/>
        </w:rPr>
        <w:t>objednatele NPU-450/1628/2025 ze dne 27</w:t>
      </w:r>
      <w:r w:rsidRPr="00B37A79">
        <w:rPr>
          <w:rFonts w:ascii="Calibri" w:hAnsi="Calibri" w:cs="Calibri"/>
          <w:sz w:val="22"/>
          <w:szCs w:val="22"/>
        </w:rPr>
        <w:t>. 1</w:t>
      </w:r>
      <w:r w:rsidR="00C8397D">
        <w:rPr>
          <w:rFonts w:ascii="Calibri" w:hAnsi="Calibri" w:cs="Calibri"/>
          <w:sz w:val="22"/>
          <w:szCs w:val="22"/>
        </w:rPr>
        <w:t>1</w:t>
      </w:r>
      <w:r w:rsidRPr="00B37A79">
        <w:rPr>
          <w:rFonts w:ascii="Calibri" w:hAnsi="Calibri" w:cs="Calibri"/>
          <w:sz w:val="22"/>
          <w:szCs w:val="22"/>
        </w:rPr>
        <w:t>. 2024</w:t>
      </w:r>
    </w:p>
    <w:p w:rsidR="00B37A79" w:rsidRDefault="00B37A79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AE5687" w:rsidRDefault="00C8397D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Kroměříži</w:t>
      </w:r>
      <w:r w:rsidR="00AE5687" w:rsidRPr="00281011">
        <w:rPr>
          <w:rFonts w:ascii="Calibri" w:hAnsi="Calibri" w:cs="Calibri"/>
          <w:sz w:val="22"/>
          <w:szCs w:val="22"/>
        </w:rPr>
        <w:t xml:space="preserve"> dne </w:t>
      </w:r>
      <w:r w:rsidR="00B65A12">
        <w:rPr>
          <w:rFonts w:ascii="Calibri" w:hAnsi="Calibri" w:cs="Calibri"/>
          <w:sz w:val="22"/>
          <w:szCs w:val="22"/>
        </w:rPr>
        <w:t>23</w:t>
      </w:r>
      <w:r>
        <w:rPr>
          <w:rFonts w:ascii="Calibri" w:hAnsi="Calibri" w:cs="Calibri"/>
          <w:sz w:val="22"/>
          <w:szCs w:val="22"/>
        </w:rPr>
        <w:t>. 1. 2025</w:t>
      </w:r>
      <w:r w:rsidR="004D76C4" w:rsidRPr="00281011">
        <w:rPr>
          <w:rFonts w:ascii="Calibri" w:hAnsi="Calibri" w:cs="Calibri"/>
          <w:sz w:val="22"/>
          <w:szCs w:val="22"/>
        </w:rPr>
        <w:tab/>
      </w:r>
      <w:r w:rsidR="004D76C4" w:rsidRPr="00281011">
        <w:rPr>
          <w:rFonts w:ascii="Calibri" w:hAnsi="Calibri" w:cs="Calibri"/>
          <w:sz w:val="22"/>
          <w:szCs w:val="22"/>
        </w:rPr>
        <w:tab/>
      </w:r>
      <w:r w:rsidR="004D76C4" w:rsidRPr="00281011">
        <w:rPr>
          <w:rFonts w:ascii="Calibri" w:hAnsi="Calibri" w:cs="Calibri"/>
          <w:sz w:val="22"/>
          <w:szCs w:val="22"/>
        </w:rPr>
        <w:tab/>
      </w:r>
      <w:r w:rsidR="004D76C4" w:rsidRPr="00281011">
        <w:rPr>
          <w:rFonts w:ascii="Calibri" w:hAnsi="Calibri" w:cs="Calibri"/>
          <w:sz w:val="22"/>
          <w:szCs w:val="22"/>
        </w:rPr>
        <w:tab/>
      </w:r>
      <w:r w:rsidR="00F4747B" w:rsidRPr="00281011">
        <w:rPr>
          <w:rFonts w:ascii="Calibri" w:hAnsi="Calibri" w:cs="Calibri"/>
          <w:sz w:val="22"/>
          <w:szCs w:val="22"/>
        </w:rPr>
        <w:t xml:space="preserve">            </w:t>
      </w:r>
      <w:r>
        <w:rPr>
          <w:rFonts w:ascii="Calibri" w:hAnsi="Calibri" w:cs="Calibri"/>
          <w:sz w:val="22"/>
          <w:szCs w:val="22"/>
        </w:rPr>
        <w:t xml:space="preserve">  </w:t>
      </w:r>
      <w:r w:rsidR="00F4747B" w:rsidRPr="00281011">
        <w:rPr>
          <w:rFonts w:ascii="Calibri" w:hAnsi="Calibri" w:cs="Calibri"/>
          <w:sz w:val="22"/>
          <w:szCs w:val="22"/>
        </w:rPr>
        <w:t xml:space="preserve"> </w:t>
      </w:r>
      <w:r w:rsidR="004D76C4" w:rsidRPr="00281011">
        <w:rPr>
          <w:rFonts w:ascii="Calibri" w:hAnsi="Calibri" w:cs="Calibri"/>
          <w:sz w:val="22"/>
          <w:szCs w:val="22"/>
        </w:rPr>
        <w:t>V</w:t>
      </w:r>
      <w:r w:rsidR="00580553" w:rsidRPr="00281011">
        <w:rPr>
          <w:rFonts w:ascii="Calibri" w:hAnsi="Calibri" w:cs="Calibri"/>
          <w:sz w:val="22"/>
          <w:szCs w:val="22"/>
        </w:rPr>
        <w:t> </w:t>
      </w:r>
      <w:r w:rsidR="002436EB" w:rsidRPr="00281011">
        <w:rPr>
          <w:rFonts w:ascii="Calibri" w:hAnsi="Calibri" w:cs="Calibri"/>
          <w:sz w:val="22"/>
          <w:szCs w:val="22"/>
        </w:rPr>
        <w:t>Břeclavi</w:t>
      </w:r>
      <w:r w:rsidR="00580553" w:rsidRPr="00281011">
        <w:rPr>
          <w:rFonts w:ascii="Calibri" w:hAnsi="Calibri" w:cs="Calibri"/>
          <w:sz w:val="22"/>
          <w:szCs w:val="22"/>
        </w:rPr>
        <w:t xml:space="preserve"> </w:t>
      </w:r>
      <w:r w:rsidR="004D76C4" w:rsidRPr="00281011">
        <w:rPr>
          <w:rFonts w:ascii="Calibri" w:hAnsi="Calibri" w:cs="Calibri"/>
          <w:sz w:val="22"/>
          <w:szCs w:val="22"/>
        </w:rPr>
        <w:t xml:space="preserve">dne </w:t>
      </w:r>
      <w:r w:rsidR="00AA0606">
        <w:rPr>
          <w:rFonts w:ascii="Calibri" w:hAnsi="Calibri" w:cs="Calibri"/>
          <w:sz w:val="22"/>
          <w:szCs w:val="22"/>
        </w:rPr>
        <w:t>27</w:t>
      </w:r>
      <w:r>
        <w:rPr>
          <w:rFonts w:ascii="Calibri" w:hAnsi="Calibri" w:cs="Calibri"/>
          <w:sz w:val="22"/>
          <w:szCs w:val="22"/>
        </w:rPr>
        <w:t>. 1. 2025</w:t>
      </w:r>
    </w:p>
    <w:p w:rsidR="00B37A79" w:rsidRDefault="00B37A79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B37A79" w:rsidRDefault="00B37A79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E0677" w:rsidRDefault="000E067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E0677" w:rsidRDefault="000E067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E0677" w:rsidRDefault="000E067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E0677" w:rsidRDefault="000E067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E0677" w:rsidRDefault="000E067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B37A79" w:rsidRPr="00281011" w:rsidRDefault="00B37A79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6C043C" w:rsidRPr="005E5A35" w:rsidRDefault="006C043C" w:rsidP="006C043C">
      <w:pPr>
        <w:pStyle w:val="Nadpis8"/>
        <w:rPr>
          <w:rFonts w:ascii="Calibri" w:hAnsi="Calibri" w:cs="Calibri"/>
          <w:b w:val="0"/>
          <w:bCs w:val="0"/>
          <w:color w:val="auto"/>
          <w:szCs w:val="22"/>
        </w:rPr>
      </w:pPr>
      <w:r w:rsidRPr="005E5A35">
        <w:rPr>
          <w:rFonts w:ascii="Calibri" w:hAnsi="Calibri" w:cs="Calibri"/>
          <w:b w:val="0"/>
          <w:bCs w:val="0"/>
          <w:color w:val="auto"/>
          <w:szCs w:val="22"/>
        </w:rPr>
        <w:t xml:space="preserve"> </w:t>
      </w:r>
      <w:r w:rsidR="00C12FB5" w:rsidRPr="005E5A35">
        <w:rPr>
          <w:rFonts w:ascii="Calibri" w:hAnsi="Calibri" w:cs="Calibri"/>
          <w:b w:val="0"/>
          <w:bCs w:val="0"/>
          <w:color w:val="auto"/>
          <w:szCs w:val="22"/>
        </w:rPr>
        <w:t xml:space="preserve">  </w:t>
      </w:r>
      <w:r w:rsidRPr="005E5A35">
        <w:rPr>
          <w:rFonts w:ascii="Calibri" w:hAnsi="Calibri" w:cs="Calibri"/>
          <w:b w:val="0"/>
          <w:bCs w:val="0"/>
          <w:color w:val="auto"/>
          <w:szCs w:val="22"/>
        </w:rPr>
        <w:t xml:space="preserve">   ……………………………………</w:t>
      </w:r>
      <w:r w:rsidRPr="005E5A35">
        <w:rPr>
          <w:rFonts w:ascii="Calibri" w:hAnsi="Calibri" w:cs="Calibri"/>
          <w:b w:val="0"/>
          <w:bCs w:val="0"/>
          <w:color w:val="auto"/>
          <w:szCs w:val="22"/>
        </w:rPr>
        <w:tab/>
      </w:r>
      <w:r w:rsidRPr="005E5A35">
        <w:rPr>
          <w:rFonts w:ascii="Calibri" w:hAnsi="Calibri" w:cs="Calibri"/>
          <w:bCs w:val="0"/>
          <w:color w:val="auto"/>
          <w:szCs w:val="22"/>
        </w:rPr>
        <w:t xml:space="preserve">                                   </w:t>
      </w:r>
      <w:r w:rsidR="007D1CA4" w:rsidRPr="005E5A35">
        <w:rPr>
          <w:rFonts w:ascii="Calibri" w:hAnsi="Calibri" w:cs="Calibri"/>
          <w:bCs w:val="0"/>
          <w:color w:val="auto"/>
          <w:szCs w:val="22"/>
        </w:rPr>
        <w:tab/>
      </w:r>
      <w:r w:rsidR="007D1CA4" w:rsidRPr="005E5A35">
        <w:rPr>
          <w:rFonts w:ascii="Calibri" w:hAnsi="Calibri" w:cs="Calibri"/>
          <w:bCs w:val="0"/>
          <w:color w:val="auto"/>
          <w:szCs w:val="22"/>
        </w:rPr>
        <w:tab/>
      </w:r>
      <w:r w:rsidR="002139A1" w:rsidRPr="005E5A35">
        <w:rPr>
          <w:rFonts w:ascii="Calibri" w:hAnsi="Calibri" w:cs="Calibri"/>
          <w:bCs w:val="0"/>
          <w:color w:val="auto"/>
          <w:szCs w:val="22"/>
        </w:rPr>
        <w:t xml:space="preserve">   </w:t>
      </w:r>
      <w:r w:rsidR="00C12FB5" w:rsidRPr="005E5A35">
        <w:rPr>
          <w:rFonts w:ascii="Calibri" w:hAnsi="Calibri" w:cs="Calibri"/>
          <w:bCs w:val="0"/>
          <w:color w:val="auto"/>
          <w:szCs w:val="22"/>
        </w:rPr>
        <w:t xml:space="preserve">   </w:t>
      </w:r>
      <w:r w:rsidRPr="005E5A35">
        <w:rPr>
          <w:rFonts w:ascii="Calibri" w:hAnsi="Calibri" w:cs="Calibri"/>
          <w:bCs w:val="0"/>
          <w:color w:val="auto"/>
          <w:szCs w:val="22"/>
        </w:rPr>
        <w:t xml:space="preserve"> </w:t>
      </w:r>
      <w:r w:rsidRPr="005E5A35">
        <w:rPr>
          <w:rFonts w:ascii="Calibri" w:hAnsi="Calibri" w:cs="Calibri"/>
          <w:b w:val="0"/>
          <w:bCs w:val="0"/>
          <w:color w:val="auto"/>
          <w:szCs w:val="22"/>
        </w:rPr>
        <w:t xml:space="preserve">…………………………………… </w:t>
      </w:r>
    </w:p>
    <w:p w:rsidR="000E1C14" w:rsidRDefault="0024365D" w:rsidP="004369A8">
      <w:pPr>
        <w:pStyle w:val="Zkladntex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</w:t>
      </w:r>
      <w:r w:rsidR="00C8397D">
        <w:rPr>
          <w:rFonts w:ascii="Calibri" w:hAnsi="Calibri" w:cs="Calibri"/>
          <w:b/>
          <w:sz w:val="22"/>
          <w:szCs w:val="22"/>
        </w:rPr>
        <w:t xml:space="preserve">   </w:t>
      </w:r>
      <w:r w:rsidR="00C8397D" w:rsidRPr="00327E0A">
        <w:rPr>
          <w:rFonts w:ascii="Calibri" w:hAnsi="Calibri" w:cs="Calibri"/>
          <w:b/>
          <w:sz w:val="22"/>
          <w:szCs w:val="22"/>
        </w:rPr>
        <w:t xml:space="preserve">Ing. Petr </w:t>
      </w:r>
      <w:proofErr w:type="spellStart"/>
      <w:r w:rsidR="00C8397D" w:rsidRPr="00327E0A">
        <w:rPr>
          <w:rFonts w:ascii="Calibri" w:hAnsi="Calibri" w:cs="Calibri"/>
          <w:b/>
          <w:sz w:val="22"/>
          <w:szCs w:val="22"/>
        </w:rPr>
        <w:t>Šubík</w:t>
      </w:r>
      <w:proofErr w:type="spellEnd"/>
      <w:r w:rsidR="00BC609A">
        <w:rPr>
          <w:rFonts w:ascii="Calibri" w:hAnsi="Calibri" w:cs="Calibri"/>
          <w:b/>
          <w:sz w:val="22"/>
          <w:szCs w:val="22"/>
        </w:rPr>
        <w:t>, ředitel</w:t>
      </w:r>
      <w:r w:rsidR="00327E0A">
        <w:rPr>
          <w:rFonts w:ascii="Calibri" w:hAnsi="Calibri" w:cs="Calibri"/>
          <w:b/>
          <w:bCs/>
          <w:sz w:val="22"/>
          <w:szCs w:val="22"/>
        </w:rPr>
        <w:tab/>
      </w:r>
      <w:r w:rsidR="004D76C4" w:rsidRPr="004D76C4">
        <w:rPr>
          <w:rFonts w:ascii="Calibri" w:hAnsi="Calibri" w:cs="Calibri"/>
          <w:b/>
          <w:bCs/>
          <w:sz w:val="22"/>
          <w:szCs w:val="22"/>
        </w:rPr>
        <w:tab/>
      </w:r>
      <w:r w:rsidR="004D76C4" w:rsidRPr="004D76C4">
        <w:rPr>
          <w:rFonts w:ascii="Calibri" w:hAnsi="Calibri" w:cs="Calibri"/>
          <w:b/>
          <w:bCs/>
          <w:sz w:val="22"/>
          <w:szCs w:val="22"/>
        </w:rPr>
        <w:tab/>
      </w:r>
      <w:r w:rsidR="004D76C4" w:rsidRPr="004D76C4">
        <w:rPr>
          <w:rFonts w:ascii="Calibri" w:hAnsi="Calibri" w:cs="Calibri"/>
          <w:b/>
          <w:bCs/>
          <w:sz w:val="22"/>
          <w:szCs w:val="22"/>
        </w:rPr>
        <w:tab/>
        <w:t xml:space="preserve">          </w:t>
      </w:r>
      <w:r w:rsidR="002436E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4747B">
        <w:rPr>
          <w:rFonts w:ascii="Calibri" w:hAnsi="Calibri" w:cs="Calibri"/>
          <w:b/>
          <w:bCs/>
          <w:sz w:val="22"/>
          <w:szCs w:val="22"/>
        </w:rPr>
        <w:t xml:space="preserve">             </w:t>
      </w:r>
      <w:r w:rsidR="000E0677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D32EF1">
        <w:rPr>
          <w:rFonts w:ascii="Calibri" w:hAnsi="Calibri" w:cs="Calibri"/>
          <w:b/>
          <w:sz w:val="22"/>
          <w:szCs w:val="22"/>
        </w:rPr>
        <w:t>xxxxxxxxxxxxxxxxxxxxx</w:t>
      </w:r>
      <w:bookmarkStart w:id="0" w:name="_GoBack"/>
      <w:bookmarkEnd w:id="0"/>
    </w:p>
    <w:p w:rsidR="007E5033" w:rsidRPr="007E5033" w:rsidRDefault="00C8397D" w:rsidP="007E5033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objednatel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zhotovitel</w:t>
      </w:r>
      <w:r w:rsidR="004D76C4">
        <w:rPr>
          <w:rFonts w:ascii="Calibri" w:hAnsi="Calibri" w:cs="Calibri"/>
          <w:sz w:val="22"/>
          <w:szCs w:val="22"/>
        </w:rPr>
        <w:tab/>
      </w:r>
    </w:p>
    <w:sectPr w:rsidR="007E5033" w:rsidRPr="007E5033" w:rsidSect="00A41371">
      <w:headerReference w:type="default" r:id="rId9"/>
      <w:footerReference w:type="default" r:id="rId10"/>
      <w:pgSz w:w="11906" w:h="16838"/>
      <w:pgMar w:top="1417" w:right="1417" w:bottom="1417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785" w:rsidRDefault="00897785">
      <w:r>
        <w:separator/>
      </w:r>
    </w:p>
  </w:endnote>
  <w:endnote w:type="continuationSeparator" w:id="0">
    <w:p w:rsidR="00897785" w:rsidRDefault="0089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0FC" w:rsidRDefault="009070F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32EF1">
      <w:rPr>
        <w:noProof/>
      </w:rPr>
      <w:t>2</w:t>
    </w:r>
    <w:r>
      <w:fldChar w:fldCharType="end"/>
    </w:r>
  </w:p>
  <w:p w:rsidR="009070FC" w:rsidRDefault="009070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785" w:rsidRDefault="00897785">
      <w:r>
        <w:separator/>
      </w:r>
    </w:p>
  </w:footnote>
  <w:footnote w:type="continuationSeparator" w:id="0">
    <w:p w:rsidR="00897785" w:rsidRDefault="00897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0FC" w:rsidRPr="00C8397D" w:rsidRDefault="009070FC" w:rsidP="001A0D1E">
    <w:pPr>
      <w:pStyle w:val="Zhlav"/>
      <w:rPr>
        <w:rFonts w:ascii="Calibri" w:hAnsi="Calibri" w:cs="Calibri"/>
        <w:sz w:val="18"/>
        <w:szCs w:val="18"/>
        <w:lang w:val="cs-CZ"/>
      </w:rPr>
    </w:pPr>
    <w:r>
      <w:tab/>
    </w:r>
    <w:r>
      <w:tab/>
    </w:r>
    <w:hyperlink r:id="rId1" w:history="1">
      <w:r w:rsidR="00580553" w:rsidRPr="009B4D9C">
        <w:rPr>
          <w:rStyle w:val="Hypertextovodkaz"/>
          <w:rFonts w:ascii="Calibri" w:hAnsi="Calibri" w:cs="Calibri"/>
          <w:bCs/>
          <w:color w:val="auto"/>
          <w:sz w:val="22"/>
          <w:u w:val="none"/>
        </w:rPr>
        <w:t>NPU-450/</w:t>
      </w:r>
      <w:r w:rsidR="00AA0606">
        <w:rPr>
          <w:rStyle w:val="Hypertextovodkaz"/>
          <w:rFonts w:ascii="Calibri" w:hAnsi="Calibri" w:cs="Calibri"/>
          <w:bCs/>
          <w:color w:val="auto"/>
          <w:sz w:val="22"/>
          <w:u w:val="none"/>
          <w:lang w:val="cs-CZ"/>
        </w:rPr>
        <w:t>7085</w:t>
      </w:r>
      <w:r w:rsidR="00580553" w:rsidRPr="009B4D9C">
        <w:rPr>
          <w:rStyle w:val="Hypertextovodkaz"/>
          <w:rFonts w:ascii="Calibri" w:hAnsi="Calibri" w:cs="Calibri"/>
          <w:bCs/>
          <w:color w:val="auto"/>
          <w:sz w:val="22"/>
          <w:u w:val="none"/>
        </w:rPr>
        <w:t>/202</w:t>
      </w:r>
    </w:hyperlink>
    <w:r w:rsidR="00C8397D">
      <w:rPr>
        <w:rFonts w:ascii="Calibri" w:hAnsi="Calibri" w:cs="Calibri"/>
        <w:bCs/>
        <w:sz w:val="22"/>
        <w:lang w:val="cs-CZ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6A0"/>
    <w:multiLevelType w:val="multilevel"/>
    <w:tmpl w:val="393E87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8412EE9"/>
    <w:multiLevelType w:val="hybridMultilevel"/>
    <w:tmpl w:val="C99ABC6C"/>
    <w:lvl w:ilvl="0" w:tplc="5D88C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2CA3A28">
      <w:start w:val="1"/>
      <w:numFmt w:val="lowerLetter"/>
      <w:lvlText w:val="%2."/>
      <w:lvlJc w:val="left"/>
      <w:pPr>
        <w:ind w:left="1080" w:hanging="360"/>
      </w:pPr>
    </w:lvl>
    <w:lvl w:ilvl="2" w:tplc="8CA05EC6" w:tentative="1">
      <w:start w:val="1"/>
      <w:numFmt w:val="lowerRoman"/>
      <w:lvlText w:val="%3."/>
      <w:lvlJc w:val="right"/>
      <w:pPr>
        <w:ind w:left="1800" w:hanging="180"/>
      </w:pPr>
    </w:lvl>
    <w:lvl w:ilvl="3" w:tplc="59A46E1C" w:tentative="1">
      <w:start w:val="1"/>
      <w:numFmt w:val="decimal"/>
      <w:lvlText w:val="%4."/>
      <w:lvlJc w:val="left"/>
      <w:pPr>
        <w:ind w:left="2520" w:hanging="360"/>
      </w:pPr>
    </w:lvl>
    <w:lvl w:ilvl="4" w:tplc="C4381B2C" w:tentative="1">
      <w:start w:val="1"/>
      <w:numFmt w:val="lowerLetter"/>
      <w:lvlText w:val="%5."/>
      <w:lvlJc w:val="left"/>
      <w:pPr>
        <w:ind w:left="3240" w:hanging="360"/>
      </w:pPr>
    </w:lvl>
    <w:lvl w:ilvl="5" w:tplc="B9C4447C" w:tentative="1">
      <w:start w:val="1"/>
      <w:numFmt w:val="lowerRoman"/>
      <w:lvlText w:val="%6."/>
      <w:lvlJc w:val="right"/>
      <w:pPr>
        <w:ind w:left="3960" w:hanging="180"/>
      </w:pPr>
    </w:lvl>
    <w:lvl w:ilvl="6" w:tplc="A4642ADE" w:tentative="1">
      <w:start w:val="1"/>
      <w:numFmt w:val="decimal"/>
      <w:lvlText w:val="%7."/>
      <w:lvlJc w:val="left"/>
      <w:pPr>
        <w:ind w:left="4680" w:hanging="360"/>
      </w:pPr>
    </w:lvl>
    <w:lvl w:ilvl="7" w:tplc="0C0ED5FE" w:tentative="1">
      <w:start w:val="1"/>
      <w:numFmt w:val="lowerLetter"/>
      <w:lvlText w:val="%8."/>
      <w:lvlJc w:val="left"/>
      <w:pPr>
        <w:ind w:left="5400" w:hanging="360"/>
      </w:pPr>
    </w:lvl>
    <w:lvl w:ilvl="8" w:tplc="0CC07C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3B48A7"/>
    <w:multiLevelType w:val="hybridMultilevel"/>
    <w:tmpl w:val="CFBCE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FE4BA92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8214F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E1629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E8"/>
    <w:rsid w:val="00002D01"/>
    <w:rsid w:val="000107E7"/>
    <w:rsid w:val="00010E92"/>
    <w:rsid w:val="0002322B"/>
    <w:rsid w:val="0003774B"/>
    <w:rsid w:val="00042613"/>
    <w:rsid w:val="00050BE5"/>
    <w:rsid w:val="00056F35"/>
    <w:rsid w:val="000602EE"/>
    <w:rsid w:val="00060E66"/>
    <w:rsid w:val="00061ECF"/>
    <w:rsid w:val="00064C99"/>
    <w:rsid w:val="00082ACD"/>
    <w:rsid w:val="00085227"/>
    <w:rsid w:val="0009295B"/>
    <w:rsid w:val="000A036B"/>
    <w:rsid w:val="000B185B"/>
    <w:rsid w:val="000B7B05"/>
    <w:rsid w:val="000C4EF1"/>
    <w:rsid w:val="000C760F"/>
    <w:rsid w:val="000D1347"/>
    <w:rsid w:val="000D6F67"/>
    <w:rsid w:val="000E0677"/>
    <w:rsid w:val="000E1439"/>
    <w:rsid w:val="000E1C14"/>
    <w:rsid w:val="000F1BAE"/>
    <w:rsid w:val="001049E8"/>
    <w:rsid w:val="00110BE1"/>
    <w:rsid w:val="00114095"/>
    <w:rsid w:val="0011463E"/>
    <w:rsid w:val="00124450"/>
    <w:rsid w:val="001255F5"/>
    <w:rsid w:val="001279A7"/>
    <w:rsid w:val="00132988"/>
    <w:rsid w:val="00153F64"/>
    <w:rsid w:val="001550D3"/>
    <w:rsid w:val="001609B6"/>
    <w:rsid w:val="00164308"/>
    <w:rsid w:val="00165B8D"/>
    <w:rsid w:val="00171A70"/>
    <w:rsid w:val="00172086"/>
    <w:rsid w:val="001726FD"/>
    <w:rsid w:val="001770A2"/>
    <w:rsid w:val="00181821"/>
    <w:rsid w:val="00183874"/>
    <w:rsid w:val="00191F48"/>
    <w:rsid w:val="001A0D1E"/>
    <w:rsid w:val="001A7D8D"/>
    <w:rsid w:val="001B1449"/>
    <w:rsid w:val="001C1AAA"/>
    <w:rsid w:val="001C1CAF"/>
    <w:rsid w:val="001C2360"/>
    <w:rsid w:val="001D0CC7"/>
    <w:rsid w:val="001D4326"/>
    <w:rsid w:val="001E1241"/>
    <w:rsid w:val="001E200C"/>
    <w:rsid w:val="001E2540"/>
    <w:rsid w:val="001F08DF"/>
    <w:rsid w:val="001F17C7"/>
    <w:rsid w:val="00205A9C"/>
    <w:rsid w:val="0021014A"/>
    <w:rsid w:val="00210A62"/>
    <w:rsid w:val="0021287E"/>
    <w:rsid w:val="002139A1"/>
    <w:rsid w:val="00220A72"/>
    <w:rsid w:val="00223EF7"/>
    <w:rsid w:val="00224E10"/>
    <w:rsid w:val="00225056"/>
    <w:rsid w:val="002251F0"/>
    <w:rsid w:val="002254DC"/>
    <w:rsid w:val="00237E85"/>
    <w:rsid w:val="0024365D"/>
    <w:rsid w:val="002436EB"/>
    <w:rsid w:val="0024735E"/>
    <w:rsid w:val="00247A90"/>
    <w:rsid w:val="00247F52"/>
    <w:rsid w:val="00252488"/>
    <w:rsid w:val="00262942"/>
    <w:rsid w:val="00270256"/>
    <w:rsid w:val="002763EC"/>
    <w:rsid w:val="00280447"/>
    <w:rsid w:val="00281011"/>
    <w:rsid w:val="0028427B"/>
    <w:rsid w:val="00284445"/>
    <w:rsid w:val="002845C1"/>
    <w:rsid w:val="00286160"/>
    <w:rsid w:val="00286CF7"/>
    <w:rsid w:val="002D1FA5"/>
    <w:rsid w:val="002D6758"/>
    <w:rsid w:val="002D7B02"/>
    <w:rsid w:val="002D7F03"/>
    <w:rsid w:val="002E1457"/>
    <w:rsid w:val="002E1AD4"/>
    <w:rsid w:val="002E354E"/>
    <w:rsid w:val="002E437A"/>
    <w:rsid w:val="002F60F1"/>
    <w:rsid w:val="00304E0F"/>
    <w:rsid w:val="00305F5B"/>
    <w:rsid w:val="00307A90"/>
    <w:rsid w:val="00310C46"/>
    <w:rsid w:val="00314106"/>
    <w:rsid w:val="003273E9"/>
    <w:rsid w:val="00327E0A"/>
    <w:rsid w:val="0033439A"/>
    <w:rsid w:val="003361FC"/>
    <w:rsid w:val="00342A41"/>
    <w:rsid w:val="0034549A"/>
    <w:rsid w:val="003519DA"/>
    <w:rsid w:val="00371D9F"/>
    <w:rsid w:val="0037382C"/>
    <w:rsid w:val="00377113"/>
    <w:rsid w:val="0038558D"/>
    <w:rsid w:val="0038570C"/>
    <w:rsid w:val="00386D38"/>
    <w:rsid w:val="00397707"/>
    <w:rsid w:val="003A7C25"/>
    <w:rsid w:val="003B2755"/>
    <w:rsid w:val="003C338F"/>
    <w:rsid w:val="003C466F"/>
    <w:rsid w:val="003C5EC9"/>
    <w:rsid w:val="003D003A"/>
    <w:rsid w:val="003D1461"/>
    <w:rsid w:val="003D71CE"/>
    <w:rsid w:val="003F0388"/>
    <w:rsid w:val="003F6B40"/>
    <w:rsid w:val="00400BF5"/>
    <w:rsid w:val="00412B69"/>
    <w:rsid w:val="00415291"/>
    <w:rsid w:val="004169A0"/>
    <w:rsid w:val="0042708C"/>
    <w:rsid w:val="00435DAB"/>
    <w:rsid w:val="004365EA"/>
    <w:rsid w:val="004369A8"/>
    <w:rsid w:val="0044093B"/>
    <w:rsid w:val="00443EE7"/>
    <w:rsid w:val="004456D3"/>
    <w:rsid w:val="00450E84"/>
    <w:rsid w:val="004513B9"/>
    <w:rsid w:val="004523A3"/>
    <w:rsid w:val="004545D2"/>
    <w:rsid w:val="00455B91"/>
    <w:rsid w:val="00457014"/>
    <w:rsid w:val="004575D2"/>
    <w:rsid w:val="004716EB"/>
    <w:rsid w:val="00473A8C"/>
    <w:rsid w:val="00475192"/>
    <w:rsid w:val="004762BA"/>
    <w:rsid w:val="00482197"/>
    <w:rsid w:val="00482FBE"/>
    <w:rsid w:val="0048439A"/>
    <w:rsid w:val="00491F30"/>
    <w:rsid w:val="00493677"/>
    <w:rsid w:val="00494720"/>
    <w:rsid w:val="004A230F"/>
    <w:rsid w:val="004A2851"/>
    <w:rsid w:val="004A2AE5"/>
    <w:rsid w:val="004A62F9"/>
    <w:rsid w:val="004A74C5"/>
    <w:rsid w:val="004C07FD"/>
    <w:rsid w:val="004C3C39"/>
    <w:rsid w:val="004C7BCC"/>
    <w:rsid w:val="004D0DE9"/>
    <w:rsid w:val="004D3EC6"/>
    <w:rsid w:val="004D4535"/>
    <w:rsid w:val="004D640A"/>
    <w:rsid w:val="004D6DB9"/>
    <w:rsid w:val="004D76C4"/>
    <w:rsid w:val="004E6FDC"/>
    <w:rsid w:val="004F4A47"/>
    <w:rsid w:val="00503158"/>
    <w:rsid w:val="00513EFB"/>
    <w:rsid w:val="00523B6A"/>
    <w:rsid w:val="005255FA"/>
    <w:rsid w:val="005314AF"/>
    <w:rsid w:val="00535E62"/>
    <w:rsid w:val="00537B9D"/>
    <w:rsid w:val="00542167"/>
    <w:rsid w:val="005446E3"/>
    <w:rsid w:val="00552DE7"/>
    <w:rsid w:val="005544F4"/>
    <w:rsid w:val="005709FA"/>
    <w:rsid w:val="005762DA"/>
    <w:rsid w:val="00576E21"/>
    <w:rsid w:val="00580553"/>
    <w:rsid w:val="005829FE"/>
    <w:rsid w:val="00585E71"/>
    <w:rsid w:val="005959EC"/>
    <w:rsid w:val="005A05FE"/>
    <w:rsid w:val="005A2966"/>
    <w:rsid w:val="005A52FB"/>
    <w:rsid w:val="005B0090"/>
    <w:rsid w:val="005C7DF7"/>
    <w:rsid w:val="005D1185"/>
    <w:rsid w:val="005D20C4"/>
    <w:rsid w:val="005E5A35"/>
    <w:rsid w:val="005E68F4"/>
    <w:rsid w:val="005F6D7B"/>
    <w:rsid w:val="005F7C5E"/>
    <w:rsid w:val="006013B0"/>
    <w:rsid w:val="00605BBC"/>
    <w:rsid w:val="0060703B"/>
    <w:rsid w:val="00607177"/>
    <w:rsid w:val="0061062E"/>
    <w:rsid w:val="00611263"/>
    <w:rsid w:val="00611CBC"/>
    <w:rsid w:val="00611D6B"/>
    <w:rsid w:val="00614C71"/>
    <w:rsid w:val="006155FC"/>
    <w:rsid w:val="006177D4"/>
    <w:rsid w:val="00622B07"/>
    <w:rsid w:val="006356D8"/>
    <w:rsid w:val="0065436B"/>
    <w:rsid w:val="00655C85"/>
    <w:rsid w:val="0066261C"/>
    <w:rsid w:val="006635F5"/>
    <w:rsid w:val="00664A2E"/>
    <w:rsid w:val="0067152C"/>
    <w:rsid w:val="00681611"/>
    <w:rsid w:val="00681EE5"/>
    <w:rsid w:val="00683D6D"/>
    <w:rsid w:val="00687EAA"/>
    <w:rsid w:val="00693E92"/>
    <w:rsid w:val="00695613"/>
    <w:rsid w:val="006C043C"/>
    <w:rsid w:val="006C200E"/>
    <w:rsid w:val="006C2EFE"/>
    <w:rsid w:val="006C5EDA"/>
    <w:rsid w:val="006D2C48"/>
    <w:rsid w:val="006D465F"/>
    <w:rsid w:val="006E0EF8"/>
    <w:rsid w:val="006E1021"/>
    <w:rsid w:val="006E24D2"/>
    <w:rsid w:val="006F001C"/>
    <w:rsid w:val="006F3021"/>
    <w:rsid w:val="00700354"/>
    <w:rsid w:val="00705F14"/>
    <w:rsid w:val="00711807"/>
    <w:rsid w:val="00716395"/>
    <w:rsid w:val="00722240"/>
    <w:rsid w:val="00722C45"/>
    <w:rsid w:val="00723B50"/>
    <w:rsid w:val="00727178"/>
    <w:rsid w:val="00730157"/>
    <w:rsid w:val="00732AE3"/>
    <w:rsid w:val="00736C81"/>
    <w:rsid w:val="007445E5"/>
    <w:rsid w:val="00750E5C"/>
    <w:rsid w:val="00782227"/>
    <w:rsid w:val="00784516"/>
    <w:rsid w:val="00790CD4"/>
    <w:rsid w:val="00794ADB"/>
    <w:rsid w:val="00795AA7"/>
    <w:rsid w:val="007A0DEF"/>
    <w:rsid w:val="007B0BE0"/>
    <w:rsid w:val="007C1308"/>
    <w:rsid w:val="007C786B"/>
    <w:rsid w:val="007D13F1"/>
    <w:rsid w:val="007D1CA4"/>
    <w:rsid w:val="007D5CC4"/>
    <w:rsid w:val="007E12B8"/>
    <w:rsid w:val="007E2DB3"/>
    <w:rsid w:val="007E37E5"/>
    <w:rsid w:val="007E5033"/>
    <w:rsid w:val="007E5433"/>
    <w:rsid w:val="007E6A5D"/>
    <w:rsid w:val="007F32C2"/>
    <w:rsid w:val="007F558E"/>
    <w:rsid w:val="0080213B"/>
    <w:rsid w:val="00805AC9"/>
    <w:rsid w:val="008167A0"/>
    <w:rsid w:val="00827458"/>
    <w:rsid w:val="00832401"/>
    <w:rsid w:val="00834FAF"/>
    <w:rsid w:val="00841A9D"/>
    <w:rsid w:val="00846352"/>
    <w:rsid w:val="008474A7"/>
    <w:rsid w:val="008474C8"/>
    <w:rsid w:val="00847BBC"/>
    <w:rsid w:val="00850379"/>
    <w:rsid w:val="00853C68"/>
    <w:rsid w:val="00863459"/>
    <w:rsid w:val="0086480A"/>
    <w:rsid w:val="00864BF0"/>
    <w:rsid w:val="0087357F"/>
    <w:rsid w:val="0087402F"/>
    <w:rsid w:val="00880F8A"/>
    <w:rsid w:val="008836EC"/>
    <w:rsid w:val="00890179"/>
    <w:rsid w:val="00891F7E"/>
    <w:rsid w:val="008929A7"/>
    <w:rsid w:val="008942FB"/>
    <w:rsid w:val="00894396"/>
    <w:rsid w:val="00897785"/>
    <w:rsid w:val="008A4028"/>
    <w:rsid w:val="008B282E"/>
    <w:rsid w:val="008B6B6A"/>
    <w:rsid w:val="008C2EAC"/>
    <w:rsid w:val="008C5A86"/>
    <w:rsid w:val="008C5BEF"/>
    <w:rsid w:val="008E5D4D"/>
    <w:rsid w:val="008E68B5"/>
    <w:rsid w:val="008E6943"/>
    <w:rsid w:val="008F51E6"/>
    <w:rsid w:val="008F5DC2"/>
    <w:rsid w:val="00906A4D"/>
    <w:rsid w:val="009070FC"/>
    <w:rsid w:val="00911A1A"/>
    <w:rsid w:val="009138E7"/>
    <w:rsid w:val="00913CA3"/>
    <w:rsid w:val="00922AF7"/>
    <w:rsid w:val="00926E9D"/>
    <w:rsid w:val="0093031F"/>
    <w:rsid w:val="00934E1C"/>
    <w:rsid w:val="00937761"/>
    <w:rsid w:val="00941181"/>
    <w:rsid w:val="00944380"/>
    <w:rsid w:val="00947EFE"/>
    <w:rsid w:val="00956F13"/>
    <w:rsid w:val="00960718"/>
    <w:rsid w:val="009660BD"/>
    <w:rsid w:val="0097596C"/>
    <w:rsid w:val="00983A72"/>
    <w:rsid w:val="00990960"/>
    <w:rsid w:val="009912AE"/>
    <w:rsid w:val="00995ADC"/>
    <w:rsid w:val="009963FB"/>
    <w:rsid w:val="009A1553"/>
    <w:rsid w:val="009B44B8"/>
    <w:rsid w:val="009B4D9C"/>
    <w:rsid w:val="009B630E"/>
    <w:rsid w:val="009C2AAE"/>
    <w:rsid w:val="009C3E5F"/>
    <w:rsid w:val="009D3207"/>
    <w:rsid w:val="009D79DD"/>
    <w:rsid w:val="009E1BCE"/>
    <w:rsid w:val="009E7013"/>
    <w:rsid w:val="009F1915"/>
    <w:rsid w:val="009F5E4A"/>
    <w:rsid w:val="009F79BB"/>
    <w:rsid w:val="00A02855"/>
    <w:rsid w:val="00A0458C"/>
    <w:rsid w:val="00A07FD5"/>
    <w:rsid w:val="00A13435"/>
    <w:rsid w:val="00A30129"/>
    <w:rsid w:val="00A31966"/>
    <w:rsid w:val="00A3502A"/>
    <w:rsid w:val="00A37ED5"/>
    <w:rsid w:val="00A41371"/>
    <w:rsid w:val="00A41F81"/>
    <w:rsid w:val="00A52CDE"/>
    <w:rsid w:val="00A65D17"/>
    <w:rsid w:val="00A71FA6"/>
    <w:rsid w:val="00A74F8B"/>
    <w:rsid w:val="00A81222"/>
    <w:rsid w:val="00A83FF4"/>
    <w:rsid w:val="00A85F28"/>
    <w:rsid w:val="00A927FF"/>
    <w:rsid w:val="00A94C30"/>
    <w:rsid w:val="00A97C6C"/>
    <w:rsid w:val="00AA0606"/>
    <w:rsid w:val="00AA1C30"/>
    <w:rsid w:val="00AA3C55"/>
    <w:rsid w:val="00AB1C98"/>
    <w:rsid w:val="00AB69C7"/>
    <w:rsid w:val="00AD1FD7"/>
    <w:rsid w:val="00AD4386"/>
    <w:rsid w:val="00AD4749"/>
    <w:rsid w:val="00AE101B"/>
    <w:rsid w:val="00AE254D"/>
    <w:rsid w:val="00AE5687"/>
    <w:rsid w:val="00AE7943"/>
    <w:rsid w:val="00AF2B0A"/>
    <w:rsid w:val="00B06E5B"/>
    <w:rsid w:val="00B07C7A"/>
    <w:rsid w:val="00B10E5B"/>
    <w:rsid w:val="00B11719"/>
    <w:rsid w:val="00B22E32"/>
    <w:rsid w:val="00B30722"/>
    <w:rsid w:val="00B334E5"/>
    <w:rsid w:val="00B37A79"/>
    <w:rsid w:val="00B41510"/>
    <w:rsid w:val="00B6046A"/>
    <w:rsid w:val="00B61C20"/>
    <w:rsid w:val="00B63DE6"/>
    <w:rsid w:val="00B65A12"/>
    <w:rsid w:val="00B97843"/>
    <w:rsid w:val="00BA235C"/>
    <w:rsid w:val="00BB02D2"/>
    <w:rsid w:val="00BB3CA0"/>
    <w:rsid w:val="00BB6FD3"/>
    <w:rsid w:val="00BC409E"/>
    <w:rsid w:val="00BC609A"/>
    <w:rsid w:val="00BC6EE9"/>
    <w:rsid w:val="00BC702A"/>
    <w:rsid w:val="00BD7DCC"/>
    <w:rsid w:val="00BF2653"/>
    <w:rsid w:val="00C03055"/>
    <w:rsid w:val="00C066E7"/>
    <w:rsid w:val="00C12FB5"/>
    <w:rsid w:val="00C14BE1"/>
    <w:rsid w:val="00C21CE3"/>
    <w:rsid w:val="00C22229"/>
    <w:rsid w:val="00C258F2"/>
    <w:rsid w:val="00C25DF9"/>
    <w:rsid w:val="00C26C48"/>
    <w:rsid w:val="00C27FF5"/>
    <w:rsid w:val="00C31A69"/>
    <w:rsid w:val="00C5164A"/>
    <w:rsid w:val="00C51880"/>
    <w:rsid w:val="00C5306C"/>
    <w:rsid w:val="00C570F3"/>
    <w:rsid w:val="00C659F1"/>
    <w:rsid w:val="00C6741C"/>
    <w:rsid w:val="00C7404A"/>
    <w:rsid w:val="00C8018A"/>
    <w:rsid w:val="00C8397D"/>
    <w:rsid w:val="00C85D29"/>
    <w:rsid w:val="00C94060"/>
    <w:rsid w:val="00C94CF6"/>
    <w:rsid w:val="00C94EB0"/>
    <w:rsid w:val="00C97D6B"/>
    <w:rsid w:val="00CA56CA"/>
    <w:rsid w:val="00CB4831"/>
    <w:rsid w:val="00CC0EE5"/>
    <w:rsid w:val="00CC1224"/>
    <w:rsid w:val="00CC5B62"/>
    <w:rsid w:val="00CD4B22"/>
    <w:rsid w:val="00CE2684"/>
    <w:rsid w:val="00CE26ED"/>
    <w:rsid w:val="00CF1D6F"/>
    <w:rsid w:val="00CF7A51"/>
    <w:rsid w:val="00D10A9F"/>
    <w:rsid w:val="00D128BD"/>
    <w:rsid w:val="00D128D4"/>
    <w:rsid w:val="00D23D28"/>
    <w:rsid w:val="00D268BA"/>
    <w:rsid w:val="00D32EF1"/>
    <w:rsid w:val="00D34387"/>
    <w:rsid w:val="00D34F59"/>
    <w:rsid w:val="00D35BFD"/>
    <w:rsid w:val="00D40B8C"/>
    <w:rsid w:val="00D4479E"/>
    <w:rsid w:val="00D449C7"/>
    <w:rsid w:val="00D45902"/>
    <w:rsid w:val="00D46024"/>
    <w:rsid w:val="00D509B8"/>
    <w:rsid w:val="00D51211"/>
    <w:rsid w:val="00D60949"/>
    <w:rsid w:val="00D64BD3"/>
    <w:rsid w:val="00D64D5E"/>
    <w:rsid w:val="00D66ABA"/>
    <w:rsid w:val="00D66C4E"/>
    <w:rsid w:val="00D67C04"/>
    <w:rsid w:val="00D81920"/>
    <w:rsid w:val="00D8650D"/>
    <w:rsid w:val="00D91BDE"/>
    <w:rsid w:val="00D92F20"/>
    <w:rsid w:val="00D95FF7"/>
    <w:rsid w:val="00D97B46"/>
    <w:rsid w:val="00DA29C5"/>
    <w:rsid w:val="00DA4BD8"/>
    <w:rsid w:val="00DA6D25"/>
    <w:rsid w:val="00DC0025"/>
    <w:rsid w:val="00DC059A"/>
    <w:rsid w:val="00DC138F"/>
    <w:rsid w:val="00DC28B4"/>
    <w:rsid w:val="00DC6719"/>
    <w:rsid w:val="00DD6ED3"/>
    <w:rsid w:val="00DE0631"/>
    <w:rsid w:val="00DE66AD"/>
    <w:rsid w:val="00DF395D"/>
    <w:rsid w:val="00DF54C1"/>
    <w:rsid w:val="00DF5AE2"/>
    <w:rsid w:val="00E07D0A"/>
    <w:rsid w:val="00E126ED"/>
    <w:rsid w:val="00E174D9"/>
    <w:rsid w:val="00E25E9A"/>
    <w:rsid w:val="00E3116E"/>
    <w:rsid w:val="00E33006"/>
    <w:rsid w:val="00E33205"/>
    <w:rsid w:val="00E435AC"/>
    <w:rsid w:val="00E453AB"/>
    <w:rsid w:val="00E45A9B"/>
    <w:rsid w:val="00E568EC"/>
    <w:rsid w:val="00E56F8E"/>
    <w:rsid w:val="00E62F3F"/>
    <w:rsid w:val="00E77C1C"/>
    <w:rsid w:val="00E8235F"/>
    <w:rsid w:val="00EB4E0C"/>
    <w:rsid w:val="00EB5D42"/>
    <w:rsid w:val="00EB6C80"/>
    <w:rsid w:val="00EC2243"/>
    <w:rsid w:val="00EC56B0"/>
    <w:rsid w:val="00ED1323"/>
    <w:rsid w:val="00ED3F89"/>
    <w:rsid w:val="00ED4107"/>
    <w:rsid w:val="00EE28DB"/>
    <w:rsid w:val="00EE49B3"/>
    <w:rsid w:val="00EE6A00"/>
    <w:rsid w:val="00EF620A"/>
    <w:rsid w:val="00EF735C"/>
    <w:rsid w:val="00F00EDC"/>
    <w:rsid w:val="00F02EF1"/>
    <w:rsid w:val="00F155CC"/>
    <w:rsid w:val="00F213B6"/>
    <w:rsid w:val="00F21521"/>
    <w:rsid w:val="00F40B7B"/>
    <w:rsid w:val="00F4747B"/>
    <w:rsid w:val="00F643BA"/>
    <w:rsid w:val="00F6705D"/>
    <w:rsid w:val="00F73DA1"/>
    <w:rsid w:val="00F809BC"/>
    <w:rsid w:val="00F856D4"/>
    <w:rsid w:val="00F91DB3"/>
    <w:rsid w:val="00FA5AC2"/>
    <w:rsid w:val="00FA64BB"/>
    <w:rsid w:val="00FB026D"/>
    <w:rsid w:val="00FD4B7E"/>
    <w:rsid w:val="00FD620C"/>
    <w:rsid w:val="00FE6AD5"/>
    <w:rsid w:val="00FE6CFB"/>
    <w:rsid w:val="00FE6EAC"/>
    <w:rsid w:val="00FF0715"/>
    <w:rsid w:val="00FF3953"/>
    <w:rsid w:val="00FF5D67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1DF698"/>
  <w15:chartTrackingRefBased/>
  <w15:docId w15:val="{A6C374B9-0B0C-4A58-AF87-740F590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spacing w:line="240" w:lineRule="atLeast"/>
      <w:ind w:left="567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Nzev">
    <w:name w:val="Title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customStyle="1" w:styleId="Podtitul">
    <w:name w:val="Podtitul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paragraph" w:customStyle="1" w:styleId="msocommentsubject0">
    <w:name w:val="msocommentsubject"/>
    <w:basedOn w:val="Textkomente"/>
    <w:next w:val="Textkomente"/>
    <w:pPr>
      <w:spacing w:before="0" w:beforeAutospacing="0" w:after="0" w:afterAutospacing="0"/>
    </w:pPr>
    <w:rPr>
      <w:b/>
      <w:bCs/>
      <w:sz w:val="20"/>
      <w:szCs w:val="20"/>
    </w:rPr>
  </w:style>
  <w:style w:type="paragraph" w:styleId="Textkomente">
    <w:name w:val="annotation text"/>
    <w:basedOn w:val="Normln"/>
    <w:semiHidden/>
    <w:pPr>
      <w:spacing w:before="100" w:beforeAutospacing="1" w:after="100" w:afterAutospacing="1"/>
    </w:pPr>
  </w:style>
  <w:style w:type="paragraph" w:styleId="Zkladntext3">
    <w:name w:val="Body Text 3"/>
    <w:basedOn w:val="Normln"/>
    <w:semiHidden/>
    <w:rPr>
      <w:sz w:val="20"/>
    </w:rPr>
  </w:style>
  <w:style w:type="paragraph" w:styleId="Textpoznpodarou">
    <w:name w:val="footnote text"/>
    <w:basedOn w:val="Normln"/>
    <w:semiHidden/>
    <w:pPr>
      <w:snapToGrid w:val="0"/>
    </w:pPr>
    <w:rPr>
      <w:sz w:val="20"/>
      <w:szCs w:val="20"/>
      <w:lang w:val="de-DE"/>
    </w:rPr>
  </w:style>
  <w:style w:type="paragraph" w:styleId="Zkladntext2">
    <w:name w:val="Body Text 2"/>
    <w:basedOn w:val="Normln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0"/>
    </w:pPr>
    <w:rPr>
      <w:sz w:val="22"/>
    </w:rPr>
  </w:style>
  <w:style w:type="paragraph" w:styleId="Zkladntextodsazen2">
    <w:name w:val="Body Text Indent 2"/>
    <w:basedOn w:val="Normln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latne1">
    <w:name w:val="platne1"/>
    <w:basedOn w:val="Standardnpsmoodstavce"/>
  </w:style>
  <w:style w:type="paragraph" w:customStyle="1" w:styleId="Normodsaz">
    <w:name w:val="Norm.odsaz."/>
    <w:basedOn w:val="Normln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character" w:styleId="Siln">
    <w:name w:val="Strong"/>
    <w:qFormat/>
    <w:rsid w:val="006177D4"/>
    <w:rPr>
      <w:b/>
      <w:bCs/>
    </w:rPr>
  </w:style>
  <w:style w:type="character" w:customStyle="1" w:styleId="Zvraznn">
    <w:name w:val="Zvýraznění"/>
    <w:qFormat/>
    <w:rsid w:val="006177D4"/>
    <w:rPr>
      <w:i/>
      <w:iCs/>
    </w:rPr>
  </w:style>
  <w:style w:type="character" w:customStyle="1" w:styleId="ZkladntextChar">
    <w:name w:val="Základní text Char"/>
    <w:link w:val="Zkladntext"/>
    <w:semiHidden/>
    <w:rsid w:val="00342A41"/>
  </w:style>
  <w:style w:type="paragraph" w:styleId="Prosttext">
    <w:name w:val="Plain Text"/>
    <w:basedOn w:val="Normln"/>
    <w:link w:val="ProsttextChar"/>
    <w:uiPriority w:val="99"/>
    <w:unhideWhenUsed/>
    <w:rsid w:val="005762DA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5762DA"/>
    <w:rPr>
      <w:rFonts w:ascii="Calibri" w:eastAsia="Calibri" w:hAnsi="Calibr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rsid w:val="00B10E5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0E5B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locked/>
    <w:rsid w:val="006C043C"/>
    <w:rPr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AD438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rmtovanvHTML">
    <w:name w:val="HTML Preformatted"/>
    <w:basedOn w:val="Normln"/>
    <w:link w:val="FormtovanvHTMLChar"/>
    <w:unhideWhenUsed/>
    <w:rsid w:val="009B6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9B630E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AD1FD7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C94EB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2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adpis">
    <w:name w:val="Subtitle"/>
    <w:basedOn w:val="Normln"/>
    <w:rsid w:val="006F3021"/>
    <w:pPr>
      <w:widowControl w:val="0"/>
      <w:suppressAutoHyphens/>
      <w:spacing w:before="170" w:after="170" w:line="100" w:lineRule="atLeast"/>
      <w:jc w:val="center"/>
    </w:pPr>
    <w:rPr>
      <w:rFonts w:eastAsia="Tahoma"/>
      <w:sz w:val="32"/>
      <w:lang w:eastAsia="ar-SA"/>
    </w:rPr>
  </w:style>
  <w:style w:type="paragraph" w:customStyle="1" w:styleId="Odstavec">
    <w:name w:val="Odstavec"/>
    <w:basedOn w:val="Normln"/>
    <w:rsid w:val="0003774B"/>
    <w:pPr>
      <w:widowControl w:val="0"/>
      <w:suppressAutoHyphens/>
      <w:spacing w:line="100" w:lineRule="atLeast"/>
      <w:ind w:firstLine="539"/>
      <w:jc w:val="both"/>
    </w:pPr>
    <w:rPr>
      <w:rFonts w:eastAsia="Tahoma"/>
      <w:lang w:eastAsia="ar-SA"/>
    </w:rPr>
  </w:style>
  <w:style w:type="paragraph" w:customStyle="1" w:styleId="Zkladntext1">
    <w:name w:val="Základní text1"/>
    <w:basedOn w:val="Normln"/>
    <w:rsid w:val="0003774B"/>
    <w:pPr>
      <w:widowControl w:val="0"/>
      <w:suppressAutoHyphens/>
      <w:spacing w:line="100" w:lineRule="atLeast"/>
    </w:pPr>
    <w:rPr>
      <w:rFonts w:eastAsia="Tahoma"/>
      <w:lang w:eastAsia="ar-SA"/>
    </w:rPr>
  </w:style>
  <w:style w:type="paragraph" w:customStyle="1" w:styleId="Zkladntext21">
    <w:name w:val="Základní text 21"/>
    <w:basedOn w:val="Normln"/>
    <w:qFormat/>
    <w:rsid w:val="00FD620C"/>
    <w:pPr>
      <w:suppressAutoHyphens/>
      <w:jc w:val="both"/>
    </w:pPr>
    <w:rPr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s.npu.cz/ost/posta/brow_spis.php?cislo_spisu1=32565&amp;cislo_spisu2=2022&amp;doc_id=100190328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9C6ED-19BE-48F5-984D-D7E983D8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Hewlett-Packard Company</Company>
  <LinksUpToDate>false</LinksUpToDate>
  <CharactersWithSpaces>5006</CharactersWithSpaces>
  <SharedDoc>false</SharedDoc>
  <HLinks>
    <vt:vector size="12" baseType="variant">
      <vt:variant>
        <vt:i4>8126580</vt:i4>
      </vt:variant>
      <vt:variant>
        <vt:i4>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6619179</vt:i4>
      </vt:variant>
      <vt:variant>
        <vt:i4>0</vt:i4>
      </vt:variant>
      <vt:variant>
        <vt:i4>0</vt:i4>
      </vt:variant>
      <vt:variant>
        <vt:i4>5</vt:i4>
      </vt:variant>
      <vt:variant>
        <vt:lpwstr>https://ess.npu.cz/ost/posta/brow_spis.php?cislo_spisu1=32565&amp;cislo_spisu2=2022&amp;doc_id=1001903280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subject/>
  <dc:creator>JUDr. Karel Jelínek</dc:creator>
  <cp:keywords/>
  <cp:lastModifiedBy>-</cp:lastModifiedBy>
  <cp:revision>3</cp:revision>
  <cp:lastPrinted>2025-01-27T10:55:00Z</cp:lastPrinted>
  <dcterms:created xsi:type="dcterms:W3CDTF">2025-01-28T08:44:00Z</dcterms:created>
  <dcterms:modified xsi:type="dcterms:W3CDTF">2025-01-28T12:12:00Z</dcterms:modified>
</cp:coreProperties>
</file>