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7FF0" w14:textId="0CC04096" w:rsidR="00EF0BA2" w:rsidRPr="00894B9B" w:rsidRDefault="00EF0BA2" w:rsidP="003979B5">
      <w:pPr>
        <w:jc w:val="center"/>
        <w:rPr>
          <w:rFonts w:ascii="Segoe UI" w:hAnsi="Segoe UI" w:cs="Segoe UI"/>
          <w:b/>
          <w:caps/>
        </w:rPr>
      </w:pPr>
      <w:bookmarkStart w:id="0" w:name="_Toc410038559"/>
      <w:r w:rsidRPr="00894B9B">
        <w:rPr>
          <w:rFonts w:ascii="Segoe UI" w:hAnsi="Segoe UI" w:cs="Segoe UI"/>
          <w:b/>
          <w:caps/>
        </w:rPr>
        <w:t>Dodatek č. 1 ke</w:t>
      </w:r>
    </w:p>
    <w:p w14:paraId="0873C440" w14:textId="14A0D477" w:rsidR="00170C1C" w:rsidRPr="00894B9B" w:rsidRDefault="00170C1C" w:rsidP="009A1E4E">
      <w:pPr>
        <w:jc w:val="center"/>
        <w:rPr>
          <w:rFonts w:ascii="Segoe UI" w:hAnsi="Segoe UI" w:cs="Segoe UI"/>
          <w:b/>
          <w:caps/>
        </w:rPr>
      </w:pPr>
      <w:r w:rsidRPr="00894B9B">
        <w:rPr>
          <w:rFonts w:ascii="Segoe UI" w:hAnsi="Segoe UI" w:cs="Segoe UI"/>
          <w:b/>
          <w:caps/>
        </w:rPr>
        <w:t>Smlouv</w:t>
      </w:r>
      <w:r w:rsidR="00EF0BA2" w:rsidRPr="00894B9B">
        <w:rPr>
          <w:rFonts w:ascii="Segoe UI" w:hAnsi="Segoe UI" w:cs="Segoe UI"/>
          <w:b/>
          <w:caps/>
        </w:rPr>
        <w:t>Ě</w:t>
      </w:r>
      <w:r w:rsidRPr="00894B9B">
        <w:rPr>
          <w:rFonts w:ascii="Segoe UI" w:hAnsi="Segoe UI" w:cs="Segoe UI"/>
          <w:b/>
          <w:caps/>
        </w:rPr>
        <w:t> o </w:t>
      </w:r>
      <w:bookmarkEnd w:id="0"/>
      <w:r w:rsidRPr="00894B9B">
        <w:rPr>
          <w:rFonts w:ascii="Segoe UI" w:hAnsi="Segoe UI" w:cs="Segoe UI"/>
          <w:b/>
          <w:caps/>
        </w:rPr>
        <w:t>POSKYTOVÁNÍ LICENCE, PROVOZU A TECHNICKÉ SERVISNÍ PODPOŘE</w:t>
      </w:r>
      <w:r w:rsidR="003979B5" w:rsidRPr="00894B9B">
        <w:rPr>
          <w:rFonts w:ascii="Segoe UI" w:hAnsi="Segoe UI" w:cs="Segoe UI"/>
          <w:b/>
          <w:caps/>
        </w:rPr>
        <w:t xml:space="preserve"> </w:t>
      </w:r>
    </w:p>
    <w:p w14:paraId="5C3C737C" w14:textId="658ED379" w:rsidR="00170C1C" w:rsidRDefault="00170C1C" w:rsidP="00170C1C">
      <w:pPr>
        <w:pStyle w:val="Zkladntext"/>
        <w:jc w:val="center"/>
        <w:rPr>
          <w:rFonts w:ascii="Segoe UI" w:hAnsi="Segoe UI" w:cs="Segoe UI"/>
          <w:bCs/>
          <w:caps/>
          <w:sz w:val="22"/>
          <w:szCs w:val="22"/>
        </w:rPr>
      </w:pPr>
      <w:r w:rsidRPr="00894B9B">
        <w:rPr>
          <w:rFonts w:ascii="Segoe UI" w:hAnsi="Segoe UI" w:cs="Segoe UI"/>
          <w:bCs/>
          <w:caps/>
          <w:sz w:val="22"/>
          <w:szCs w:val="22"/>
        </w:rPr>
        <w:t xml:space="preserve">„SbÍRKOVÝ EVIDENCNÍ SYSTÉM NZM“ </w:t>
      </w:r>
    </w:p>
    <w:p w14:paraId="3353C710" w14:textId="77777777" w:rsidR="004C3375" w:rsidRPr="00894B9B" w:rsidRDefault="004C3375" w:rsidP="00170C1C">
      <w:pPr>
        <w:pStyle w:val="Zkladntext"/>
        <w:jc w:val="center"/>
        <w:rPr>
          <w:rFonts w:ascii="Segoe UI" w:hAnsi="Segoe UI" w:cs="Segoe UI"/>
          <w:bCs/>
          <w:caps/>
          <w:sz w:val="22"/>
          <w:szCs w:val="22"/>
        </w:rPr>
      </w:pPr>
    </w:p>
    <w:p w14:paraId="16274AA5" w14:textId="77777777" w:rsidR="00170C1C" w:rsidRPr="00894B9B" w:rsidRDefault="00170C1C" w:rsidP="00170C1C">
      <w:pPr>
        <w:pStyle w:val="slolnkuSmlouvy"/>
        <w:rPr>
          <w:rFonts w:ascii="Segoe UI" w:hAnsi="Segoe UI" w:cs="Segoe UI"/>
          <w:color w:val="000000" w:themeColor="text1"/>
          <w:sz w:val="22"/>
          <w:szCs w:val="22"/>
        </w:rPr>
      </w:pPr>
      <w:r w:rsidRPr="00894B9B">
        <w:rPr>
          <w:rFonts w:ascii="Segoe UI" w:hAnsi="Segoe UI" w:cs="Segoe UI"/>
          <w:color w:val="000000" w:themeColor="text1"/>
          <w:sz w:val="22"/>
          <w:szCs w:val="22"/>
        </w:rPr>
        <w:t>I.</w:t>
      </w:r>
    </w:p>
    <w:p w14:paraId="7C67534F" w14:textId="77777777" w:rsidR="00170C1C" w:rsidRPr="00894B9B" w:rsidRDefault="00170C1C" w:rsidP="009A1E4E">
      <w:pPr>
        <w:pStyle w:val="Nadpis4"/>
        <w:tabs>
          <w:tab w:val="left" w:pos="0"/>
        </w:tabs>
        <w:spacing w:before="0"/>
        <w:jc w:val="center"/>
        <w:rPr>
          <w:rFonts w:ascii="Segoe UI" w:hAnsi="Segoe UI" w:cs="Segoe UI"/>
          <w:b/>
          <w:i w:val="0"/>
          <w:color w:val="000000" w:themeColor="text1"/>
        </w:rPr>
      </w:pPr>
      <w:r w:rsidRPr="00894B9B">
        <w:rPr>
          <w:rFonts w:ascii="Segoe UI" w:hAnsi="Segoe UI" w:cs="Segoe UI"/>
          <w:b/>
          <w:i w:val="0"/>
          <w:color w:val="000000" w:themeColor="text1"/>
        </w:rPr>
        <w:t>Smluvní strany</w:t>
      </w:r>
    </w:p>
    <w:p w14:paraId="22F406D2" w14:textId="77777777" w:rsidR="00170C1C" w:rsidRPr="00894B9B" w:rsidRDefault="00170C1C" w:rsidP="00170C1C">
      <w:pPr>
        <w:pStyle w:val="Zkladntext"/>
        <w:rPr>
          <w:rFonts w:ascii="Segoe UI" w:hAnsi="Segoe UI" w:cs="Segoe UI"/>
          <w:b/>
          <w:bCs/>
          <w:caps/>
          <w:sz w:val="22"/>
          <w:szCs w:val="22"/>
        </w:rPr>
      </w:pPr>
    </w:p>
    <w:p w14:paraId="06B6695B" w14:textId="7C4610A4" w:rsidR="00170C1C" w:rsidRPr="00894B9B" w:rsidRDefault="00170C1C" w:rsidP="00170C1C">
      <w:pPr>
        <w:pStyle w:val="Odstavecseseznamem"/>
        <w:numPr>
          <w:ilvl w:val="0"/>
          <w:numId w:val="1"/>
        </w:numPr>
        <w:tabs>
          <w:tab w:val="left" w:pos="2160"/>
        </w:tabs>
        <w:spacing w:after="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  <w:b/>
        </w:rPr>
        <w:t>Národní zemědělské muzeum, s.</w:t>
      </w:r>
      <w:r w:rsidR="00894B9B" w:rsidRPr="00894B9B">
        <w:rPr>
          <w:rFonts w:ascii="Segoe UI" w:hAnsi="Segoe UI" w:cs="Segoe UI"/>
          <w:b/>
        </w:rPr>
        <w:t xml:space="preserve"> </w:t>
      </w:r>
      <w:r w:rsidRPr="00894B9B">
        <w:rPr>
          <w:rFonts w:ascii="Segoe UI" w:hAnsi="Segoe UI" w:cs="Segoe UI"/>
          <w:b/>
        </w:rPr>
        <w:t>p.</w:t>
      </w:r>
      <w:r w:rsidR="00894B9B" w:rsidRPr="00894B9B">
        <w:rPr>
          <w:rFonts w:ascii="Segoe UI" w:hAnsi="Segoe UI" w:cs="Segoe UI"/>
          <w:b/>
        </w:rPr>
        <w:t xml:space="preserve"> </w:t>
      </w:r>
      <w:r w:rsidRPr="00894B9B">
        <w:rPr>
          <w:rFonts w:ascii="Segoe UI" w:hAnsi="Segoe UI" w:cs="Segoe UI"/>
          <w:b/>
        </w:rPr>
        <w:t>o.</w:t>
      </w:r>
    </w:p>
    <w:p w14:paraId="1EF46AFA" w14:textId="578BCA3B" w:rsidR="00170C1C" w:rsidRPr="00894B9B" w:rsidRDefault="00170C1C" w:rsidP="00170C1C">
      <w:pPr>
        <w:tabs>
          <w:tab w:val="left" w:pos="2160"/>
        </w:tabs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 xml:space="preserve">Se sídlem: </w:t>
      </w:r>
      <w:r w:rsidRPr="00894B9B">
        <w:rPr>
          <w:rFonts w:ascii="Segoe UI" w:hAnsi="Segoe UI" w:cs="Segoe UI"/>
        </w:rPr>
        <w:tab/>
      </w:r>
      <w:r w:rsidRPr="00894B9B">
        <w:rPr>
          <w:rFonts w:ascii="Segoe UI" w:hAnsi="Segoe UI" w:cs="Segoe UI"/>
        </w:rPr>
        <w:tab/>
        <w:t xml:space="preserve">Kostelní 1300/44, 170 00 Praha 7 – Letná </w:t>
      </w:r>
    </w:p>
    <w:p w14:paraId="21B8C506" w14:textId="6BD2A9ED" w:rsidR="00170C1C" w:rsidRPr="00894B9B" w:rsidRDefault="00170C1C" w:rsidP="00170C1C">
      <w:pPr>
        <w:numPr>
          <w:ilvl w:val="12"/>
          <w:numId w:val="0"/>
        </w:numPr>
        <w:tabs>
          <w:tab w:val="left" w:pos="180"/>
          <w:tab w:val="left" w:pos="2835"/>
        </w:tabs>
        <w:spacing w:after="0"/>
        <w:ind w:left="2160" w:hanging="180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>Zastoupeno:</w:t>
      </w:r>
      <w:r w:rsidR="00894B9B" w:rsidRPr="00894B9B">
        <w:rPr>
          <w:rFonts w:ascii="Segoe UI" w:hAnsi="Segoe UI" w:cs="Segoe UI"/>
        </w:rPr>
        <w:tab/>
      </w:r>
      <w:r w:rsidR="00894B9B" w:rsidRPr="00894B9B">
        <w:rPr>
          <w:rFonts w:ascii="Segoe UI" w:hAnsi="Segoe UI" w:cs="Segoe UI"/>
        </w:rPr>
        <w:tab/>
      </w:r>
      <w:proofErr w:type="spellStart"/>
      <w:r w:rsidR="004C3375">
        <w:rPr>
          <w:rFonts w:ascii="Segoe UI" w:hAnsi="Segoe UI" w:cs="Segoe UI"/>
        </w:rPr>
        <w:t>xxx</w:t>
      </w:r>
      <w:proofErr w:type="spellEnd"/>
      <w:r w:rsidRPr="00894B9B">
        <w:rPr>
          <w:rFonts w:ascii="Segoe UI" w:hAnsi="Segoe UI" w:cs="Segoe UI"/>
        </w:rPr>
        <w:tab/>
      </w:r>
      <w:r w:rsidRPr="00894B9B">
        <w:rPr>
          <w:rFonts w:ascii="Segoe UI" w:hAnsi="Segoe UI" w:cs="Segoe UI"/>
        </w:rPr>
        <w:tab/>
      </w:r>
    </w:p>
    <w:p w14:paraId="486B469A" w14:textId="5591A304" w:rsidR="00170C1C" w:rsidRPr="00894B9B" w:rsidRDefault="00170C1C" w:rsidP="00170C1C">
      <w:pPr>
        <w:numPr>
          <w:ilvl w:val="12"/>
          <w:numId w:val="0"/>
        </w:numPr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>IČ:</w:t>
      </w:r>
      <w:r w:rsidRPr="00894B9B">
        <w:rPr>
          <w:rFonts w:ascii="Segoe UI" w:hAnsi="Segoe UI" w:cs="Segoe UI"/>
        </w:rPr>
        <w:tab/>
      </w:r>
      <w:r w:rsidRPr="00894B9B">
        <w:rPr>
          <w:rFonts w:ascii="Segoe UI" w:hAnsi="Segoe UI" w:cs="Segoe UI"/>
        </w:rPr>
        <w:tab/>
        <w:t xml:space="preserve">          </w:t>
      </w:r>
      <w:r w:rsidRPr="00894B9B">
        <w:rPr>
          <w:rFonts w:ascii="Segoe UI" w:hAnsi="Segoe UI" w:cs="Segoe UI"/>
        </w:rPr>
        <w:tab/>
      </w:r>
      <w:r w:rsidRPr="00894B9B">
        <w:rPr>
          <w:rFonts w:ascii="Segoe UI" w:hAnsi="Segoe UI" w:cs="Segoe UI"/>
        </w:rPr>
        <w:tab/>
        <w:t>75075741</w:t>
      </w:r>
    </w:p>
    <w:p w14:paraId="56807077" w14:textId="41EC8F3A" w:rsidR="00170C1C" w:rsidRPr="00894B9B" w:rsidRDefault="00170C1C" w:rsidP="00170C1C">
      <w:pPr>
        <w:numPr>
          <w:ilvl w:val="12"/>
          <w:numId w:val="0"/>
        </w:numPr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>DIČ</w:t>
      </w:r>
      <w:r w:rsidR="00894B9B" w:rsidRPr="00894B9B">
        <w:rPr>
          <w:rFonts w:ascii="Segoe UI" w:hAnsi="Segoe UI" w:cs="Segoe UI"/>
        </w:rPr>
        <w:tab/>
      </w:r>
      <w:r w:rsidR="00894B9B" w:rsidRPr="00894B9B">
        <w:rPr>
          <w:rFonts w:ascii="Segoe UI" w:hAnsi="Segoe UI" w:cs="Segoe UI"/>
        </w:rPr>
        <w:tab/>
      </w:r>
      <w:r w:rsidR="00894B9B" w:rsidRPr="00894B9B">
        <w:rPr>
          <w:rFonts w:ascii="Segoe UI" w:hAnsi="Segoe UI" w:cs="Segoe UI"/>
        </w:rPr>
        <w:tab/>
      </w:r>
      <w:r w:rsidRPr="00894B9B">
        <w:rPr>
          <w:rFonts w:ascii="Segoe UI" w:hAnsi="Segoe UI" w:cs="Segoe UI"/>
        </w:rPr>
        <w:t>CZ 75075741</w:t>
      </w:r>
    </w:p>
    <w:p w14:paraId="18675C00" w14:textId="093032A1" w:rsidR="00170C1C" w:rsidRPr="00894B9B" w:rsidRDefault="00170C1C" w:rsidP="00170C1C">
      <w:pPr>
        <w:numPr>
          <w:ilvl w:val="12"/>
          <w:numId w:val="0"/>
        </w:numPr>
        <w:tabs>
          <w:tab w:val="left" w:pos="2160"/>
        </w:tabs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 xml:space="preserve">Bankovní spojení: </w:t>
      </w:r>
      <w:r w:rsidRPr="00894B9B">
        <w:rPr>
          <w:rFonts w:ascii="Segoe UI" w:hAnsi="Segoe UI" w:cs="Segoe UI"/>
        </w:rPr>
        <w:tab/>
      </w:r>
      <w:r w:rsidRPr="00894B9B">
        <w:rPr>
          <w:rFonts w:ascii="Segoe UI" w:hAnsi="Segoe UI" w:cs="Segoe UI"/>
        </w:rPr>
        <w:tab/>
      </w:r>
      <w:proofErr w:type="spellStart"/>
      <w:r w:rsidR="004C3375">
        <w:rPr>
          <w:rFonts w:ascii="Segoe UI" w:hAnsi="Segoe UI" w:cs="Segoe UI"/>
        </w:rPr>
        <w:t>xxx</w:t>
      </w:r>
      <w:proofErr w:type="spellEnd"/>
    </w:p>
    <w:p w14:paraId="50412C83" w14:textId="0AC107A1" w:rsidR="00170C1C" w:rsidRPr="00894B9B" w:rsidRDefault="00170C1C" w:rsidP="00170C1C">
      <w:pPr>
        <w:numPr>
          <w:ilvl w:val="12"/>
          <w:numId w:val="0"/>
        </w:numPr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 xml:space="preserve">Číslo účtu: </w:t>
      </w:r>
      <w:r w:rsidRPr="00894B9B">
        <w:rPr>
          <w:rFonts w:ascii="Segoe UI" w:hAnsi="Segoe UI" w:cs="Segoe UI"/>
        </w:rPr>
        <w:tab/>
        <w:t xml:space="preserve"> </w:t>
      </w:r>
      <w:r w:rsidRPr="00894B9B">
        <w:rPr>
          <w:rFonts w:ascii="Segoe UI" w:hAnsi="Segoe UI" w:cs="Segoe UI"/>
        </w:rPr>
        <w:tab/>
      </w:r>
      <w:proofErr w:type="spellStart"/>
      <w:r w:rsidR="004C3375">
        <w:rPr>
          <w:rFonts w:ascii="Segoe UI" w:hAnsi="Segoe UI" w:cs="Segoe UI"/>
        </w:rPr>
        <w:t>xxx</w:t>
      </w:r>
      <w:proofErr w:type="spellEnd"/>
    </w:p>
    <w:p w14:paraId="6F55867D" w14:textId="77777777" w:rsidR="00170C1C" w:rsidRPr="00894B9B" w:rsidRDefault="00170C1C" w:rsidP="00170C1C">
      <w:pPr>
        <w:pStyle w:val="Zkladntext"/>
        <w:numPr>
          <w:ilvl w:val="12"/>
          <w:numId w:val="0"/>
        </w:numPr>
        <w:spacing w:before="120"/>
        <w:ind w:left="357"/>
        <w:rPr>
          <w:rFonts w:ascii="Segoe UI" w:hAnsi="Segoe UI" w:cs="Segoe UI"/>
          <w:i/>
          <w:iCs/>
          <w:sz w:val="22"/>
          <w:szCs w:val="22"/>
        </w:rPr>
      </w:pPr>
      <w:r w:rsidRPr="00894B9B">
        <w:rPr>
          <w:rFonts w:ascii="Segoe UI" w:hAnsi="Segoe UI" w:cs="Segoe UI"/>
          <w:i/>
          <w:iCs/>
          <w:sz w:val="22"/>
          <w:szCs w:val="22"/>
        </w:rPr>
        <w:t>(dále jen „objednatel“)</w:t>
      </w:r>
    </w:p>
    <w:p w14:paraId="3F154EA3" w14:textId="77777777" w:rsidR="00170C1C" w:rsidRPr="00894B9B" w:rsidRDefault="00170C1C" w:rsidP="00170C1C">
      <w:pPr>
        <w:pStyle w:val="Zpat"/>
        <w:tabs>
          <w:tab w:val="left" w:pos="2835"/>
        </w:tabs>
        <w:rPr>
          <w:rFonts w:ascii="Segoe UI" w:hAnsi="Segoe UI" w:cs="Segoe UI"/>
          <w:sz w:val="22"/>
          <w:szCs w:val="22"/>
        </w:rPr>
      </w:pPr>
    </w:p>
    <w:p w14:paraId="51042E20" w14:textId="77777777" w:rsidR="004C3375" w:rsidRDefault="004C3375" w:rsidP="00170C1C">
      <w:pPr>
        <w:pStyle w:val="Zpat"/>
        <w:tabs>
          <w:tab w:val="left" w:pos="2835"/>
        </w:tabs>
        <w:ind w:left="360"/>
        <w:rPr>
          <w:rFonts w:ascii="Segoe UI" w:hAnsi="Segoe UI" w:cs="Segoe UI"/>
          <w:sz w:val="22"/>
          <w:szCs w:val="22"/>
        </w:rPr>
      </w:pPr>
    </w:p>
    <w:p w14:paraId="2F76AC57" w14:textId="30087F30" w:rsidR="00170C1C" w:rsidRPr="00894B9B" w:rsidRDefault="00170C1C" w:rsidP="00170C1C">
      <w:pPr>
        <w:pStyle w:val="Zpat"/>
        <w:tabs>
          <w:tab w:val="left" w:pos="2835"/>
        </w:tabs>
        <w:ind w:left="360"/>
        <w:rPr>
          <w:rFonts w:ascii="Segoe UI" w:hAnsi="Segoe UI" w:cs="Segoe UI"/>
          <w:sz w:val="22"/>
          <w:szCs w:val="22"/>
        </w:rPr>
      </w:pPr>
      <w:r w:rsidRPr="00894B9B">
        <w:rPr>
          <w:rFonts w:ascii="Segoe UI" w:hAnsi="Segoe UI" w:cs="Segoe UI"/>
          <w:sz w:val="22"/>
          <w:szCs w:val="22"/>
        </w:rPr>
        <w:t>a</w:t>
      </w:r>
    </w:p>
    <w:p w14:paraId="76BE595F" w14:textId="77777777" w:rsidR="00170C1C" w:rsidRPr="00894B9B" w:rsidRDefault="00170C1C" w:rsidP="00170C1C">
      <w:pPr>
        <w:pStyle w:val="Zpat"/>
        <w:tabs>
          <w:tab w:val="left" w:pos="2835"/>
        </w:tabs>
        <w:rPr>
          <w:rFonts w:ascii="Segoe UI" w:hAnsi="Segoe UI" w:cs="Segoe UI"/>
          <w:sz w:val="22"/>
          <w:szCs w:val="22"/>
        </w:rPr>
      </w:pPr>
    </w:p>
    <w:p w14:paraId="15B379D7" w14:textId="77777777" w:rsidR="004C3375" w:rsidRPr="004C3375" w:rsidRDefault="004C3375" w:rsidP="00170C1C">
      <w:pPr>
        <w:pStyle w:val="Odstavecseseznamem"/>
        <w:numPr>
          <w:ilvl w:val="0"/>
          <w:numId w:val="1"/>
        </w:numPr>
        <w:spacing w:after="0"/>
        <w:jc w:val="both"/>
        <w:rPr>
          <w:rFonts w:ascii="Segoe UI" w:hAnsi="Segoe UI" w:cs="Segoe UI"/>
        </w:rPr>
      </w:pPr>
    </w:p>
    <w:p w14:paraId="7F77948F" w14:textId="286A6BBA" w:rsidR="00170C1C" w:rsidRPr="00894B9B" w:rsidRDefault="00170C1C" w:rsidP="00170C1C">
      <w:pPr>
        <w:pStyle w:val="Odstavecseseznamem"/>
        <w:numPr>
          <w:ilvl w:val="0"/>
          <w:numId w:val="1"/>
        </w:numPr>
        <w:spacing w:after="0"/>
        <w:jc w:val="both"/>
        <w:rPr>
          <w:rFonts w:ascii="Segoe UI" w:hAnsi="Segoe UI" w:cs="Segoe UI"/>
        </w:rPr>
      </w:pPr>
      <w:proofErr w:type="spellStart"/>
      <w:r w:rsidRPr="00894B9B">
        <w:rPr>
          <w:rFonts w:ascii="Segoe UI" w:hAnsi="Segoe UI" w:cs="Segoe UI"/>
          <w:b/>
        </w:rPr>
        <w:t>Axiell</w:t>
      </w:r>
      <w:proofErr w:type="spellEnd"/>
      <w:r w:rsidRPr="00894B9B">
        <w:rPr>
          <w:rFonts w:ascii="Segoe UI" w:hAnsi="Segoe UI" w:cs="Segoe UI"/>
          <w:b/>
        </w:rPr>
        <w:t xml:space="preserve"> s.r.o.</w:t>
      </w:r>
    </w:p>
    <w:p w14:paraId="298B2651" w14:textId="77777777" w:rsidR="00170C1C" w:rsidRPr="00894B9B" w:rsidRDefault="00170C1C" w:rsidP="00170C1C">
      <w:pPr>
        <w:numPr>
          <w:ilvl w:val="12"/>
          <w:numId w:val="0"/>
        </w:numPr>
        <w:tabs>
          <w:tab w:val="left" w:pos="426"/>
          <w:tab w:val="left" w:pos="2835"/>
        </w:tabs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 xml:space="preserve">Se sídlem: </w:t>
      </w:r>
      <w:r w:rsidRPr="00894B9B">
        <w:rPr>
          <w:rFonts w:ascii="Segoe UI" w:hAnsi="Segoe UI" w:cs="Segoe UI"/>
        </w:rPr>
        <w:tab/>
        <w:t xml:space="preserve">Na Radosti 106/64, 155 21 Praha 5 – Zličín </w:t>
      </w:r>
    </w:p>
    <w:p w14:paraId="5A49A859" w14:textId="336D048D" w:rsidR="00170C1C" w:rsidRPr="00894B9B" w:rsidRDefault="00170C1C" w:rsidP="00170C1C">
      <w:pPr>
        <w:numPr>
          <w:ilvl w:val="12"/>
          <w:numId w:val="0"/>
        </w:numPr>
        <w:tabs>
          <w:tab w:val="left" w:pos="426"/>
          <w:tab w:val="left" w:pos="2835"/>
        </w:tabs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>Zastoupena:</w:t>
      </w:r>
      <w:r w:rsidRPr="00894B9B">
        <w:rPr>
          <w:rFonts w:ascii="Segoe UI" w:hAnsi="Segoe UI" w:cs="Segoe UI"/>
        </w:rPr>
        <w:tab/>
      </w:r>
      <w:proofErr w:type="spellStart"/>
      <w:r w:rsidR="004C3375">
        <w:rPr>
          <w:rFonts w:ascii="Segoe UI" w:hAnsi="Segoe UI" w:cs="Segoe UI"/>
        </w:rPr>
        <w:t>xxx</w:t>
      </w:r>
      <w:proofErr w:type="spellEnd"/>
    </w:p>
    <w:p w14:paraId="56CC3DA4" w14:textId="77777777" w:rsidR="00170C1C" w:rsidRPr="00894B9B" w:rsidRDefault="00170C1C" w:rsidP="00170C1C">
      <w:pPr>
        <w:numPr>
          <w:ilvl w:val="12"/>
          <w:numId w:val="0"/>
        </w:numPr>
        <w:tabs>
          <w:tab w:val="left" w:pos="426"/>
          <w:tab w:val="left" w:pos="2835"/>
        </w:tabs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>IČ:</w:t>
      </w:r>
      <w:r w:rsidRPr="00894B9B">
        <w:rPr>
          <w:rFonts w:ascii="Segoe UI" w:hAnsi="Segoe UI" w:cs="Segoe UI"/>
        </w:rPr>
        <w:tab/>
        <w:t>24127582</w:t>
      </w:r>
    </w:p>
    <w:p w14:paraId="74659836" w14:textId="77777777" w:rsidR="00170C1C" w:rsidRPr="00894B9B" w:rsidRDefault="00170C1C" w:rsidP="00170C1C">
      <w:pPr>
        <w:numPr>
          <w:ilvl w:val="12"/>
          <w:numId w:val="0"/>
        </w:numPr>
        <w:tabs>
          <w:tab w:val="left" w:pos="426"/>
          <w:tab w:val="left" w:pos="2835"/>
        </w:tabs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>DIČ:</w:t>
      </w:r>
      <w:r w:rsidRPr="00894B9B">
        <w:rPr>
          <w:rFonts w:ascii="Segoe UI" w:hAnsi="Segoe UI" w:cs="Segoe UI"/>
        </w:rPr>
        <w:tab/>
        <w:t>CZ24127582</w:t>
      </w:r>
    </w:p>
    <w:p w14:paraId="788D5570" w14:textId="363893B5" w:rsidR="00170C1C" w:rsidRPr="00894B9B" w:rsidRDefault="00170C1C" w:rsidP="00170C1C">
      <w:pPr>
        <w:numPr>
          <w:ilvl w:val="12"/>
          <w:numId w:val="0"/>
        </w:numPr>
        <w:tabs>
          <w:tab w:val="left" w:pos="426"/>
          <w:tab w:val="left" w:pos="2835"/>
        </w:tabs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>Bankovní spojení:</w:t>
      </w:r>
      <w:r w:rsidRPr="00894B9B">
        <w:rPr>
          <w:rFonts w:ascii="Segoe UI" w:hAnsi="Segoe UI" w:cs="Segoe UI"/>
        </w:rPr>
        <w:tab/>
      </w:r>
      <w:proofErr w:type="spellStart"/>
      <w:r w:rsidR="004C3375">
        <w:rPr>
          <w:rFonts w:ascii="Segoe UI" w:hAnsi="Segoe UI" w:cs="Segoe UI"/>
        </w:rPr>
        <w:t>xxx</w:t>
      </w:r>
      <w:proofErr w:type="spellEnd"/>
    </w:p>
    <w:p w14:paraId="61139369" w14:textId="6DF1A0ED" w:rsidR="00170C1C" w:rsidRPr="00894B9B" w:rsidRDefault="00170C1C" w:rsidP="00170C1C">
      <w:pPr>
        <w:numPr>
          <w:ilvl w:val="12"/>
          <w:numId w:val="0"/>
        </w:numPr>
        <w:tabs>
          <w:tab w:val="left" w:pos="426"/>
          <w:tab w:val="left" w:pos="2835"/>
        </w:tabs>
        <w:spacing w:after="0"/>
        <w:ind w:left="360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>Číslo účtu:</w:t>
      </w:r>
      <w:r w:rsidRPr="00894B9B">
        <w:rPr>
          <w:rFonts w:ascii="Segoe UI" w:hAnsi="Segoe UI" w:cs="Segoe UI"/>
        </w:rPr>
        <w:tab/>
      </w:r>
      <w:proofErr w:type="spellStart"/>
      <w:r w:rsidR="004C3375">
        <w:rPr>
          <w:rFonts w:ascii="Segoe UI" w:hAnsi="Segoe UI" w:cs="Segoe UI"/>
        </w:rPr>
        <w:t>xxx</w:t>
      </w:r>
      <w:proofErr w:type="spellEnd"/>
    </w:p>
    <w:p w14:paraId="470B085F" w14:textId="77777777" w:rsidR="00170C1C" w:rsidRPr="00894B9B" w:rsidRDefault="00170C1C" w:rsidP="00170C1C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rFonts w:ascii="Segoe UI" w:hAnsi="Segoe UI" w:cs="Segoe UI"/>
        </w:rPr>
      </w:pPr>
      <w:r w:rsidRPr="00894B9B">
        <w:rPr>
          <w:rFonts w:ascii="Segoe UI" w:hAnsi="Segoe UI" w:cs="Segoe UI"/>
        </w:rPr>
        <w:t>Zapsána v obchodním rejstříku vedeném Městským soudem v Praze, oddíl C, vložka 181091</w:t>
      </w:r>
    </w:p>
    <w:p w14:paraId="0D4D0D91" w14:textId="77777777" w:rsidR="00170C1C" w:rsidRPr="00894B9B" w:rsidRDefault="00170C1C" w:rsidP="00170C1C">
      <w:pPr>
        <w:pStyle w:val="Zkladntext"/>
        <w:numPr>
          <w:ilvl w:val="12"/>
          <w:numId w:val="0"/>
        </w:numPr>
        <w:ind w:left="357"/>
        <w:rPr>
          <w:rFonts w:ascii="Segoe UI" w:hAnsi="Segoe UI" w:cs="Segoe UI"/>
          <w:i/>
          <w:sz w:val="22"/>
          <w:szCs w:val="22"/>
        </w:rPr>
      </w:pPr>
      <w:r w:rsidRPr="00894B9B">
        <w:rPr>
          <w:rFonts w:ascii="Segoe UI" w:hAnsi="Segoe UI" w:cs="Segoe UI"/>
          <w:i/>
          <w:sz w:val="22"/>
          <w:szCs w:val="22"/>
        </w:rPr>
        <w:t xml:space="preserve">(dále jen „poskytovatel“) </w:t>
      </w:r>
    </w:p>
    <w:p w14:paraId="26E48336" w14:textId="77777777" w:rsidR="00170C1C" w:rsidRPr="00894B9B" w:rsidRDefault="00170C1C" w:rsidP="00170C1C">
      <w:pPr>
        <w:rPr>
          <w:rFonts w:ascii="Segoe UI" w:hAnsi="Segoe UI" w:cs="Segoe UI"/>
          <w:b/>
          <w:bCs/>
          <w:sz w:val="10"/>
          <w:szCs w:val="10"/>
        </w:rPr>
      </w:pPr>
    </w:p>
    <w:p w14:paraId="2A5B6080" w14:textId="2155FA95" w:rsidR="009A1E4E" w:rsidRPr="00894B9B" w:rsidRDefault="009A1E4E" w:rsidP="009A1E4E">
      <w:pPr>
        <w:keepNext/>
        <w:spacing w:before="240" w:after="0"/>
        <w:jc w:val="center"/>
        <w:rPr>
          <w:rFonts w:ascii="Segoe UI" w:eastAsia="Times New Roman" w:hAnsi="Segoe UI" w:cs="Segoe UI"/>
          <w:b/>
          <w:bCs/>
          <w:color w:val="000000" w:themeColor="text1"/>
        </w:rPr>
      </w:pPr>
      <w:r w:rsidRPr="00894B9B">
        <w:rPr>
          <w:rFonts w:ascii="Segoe UI" w:eastAsia="Times New Roman" w:hAnsi="Segoe UI" w:cs="Segoe UI"/>
          <w:b/>
          <w:bCs/>
          <w:color w:val="000000" w:themeColor="text1"/>
        </w:rPr>
        <w:t>II.</w:t>
      </w:r>
    </w:p>
    <w:p w14:paraId="0E91D7B5" w14:textId="77777777" w:rsidR="009A1E4E" w:rsidRPr="00894B9B" w:rsidRDefault="009A1E4E" w:rsidP="009A1E4E">
      <w:pPr>
        <w:pStyle w:val="Nadpis4"/>
        <w:tabs>
          <w:tab w:val="left" w:pos="0"/>
        </w:tabs>
        <w:spacing w:before="0"/>
        <w:jc w:val="center"/>
        <w:rPr>
          <w:rFonts w:ascii="Segoe UI" w:eastAsia="Times New Roman" w:hAnsi="Segoe UI" w:cs="Segoe UI"/>
          <w:b/>
          <w:bCs/>
          <w:i w:val="0"/>
          <w:iCs w:val="0"/>
          <w:color w:val="000000" w:themeColor="text1"/>
        </w:rPr>
      </w:pPr>
      <w:r w:rsidRPr="00894B9B">
        <w:rPr>
          <w:rFonts w:ascii="Segoe UI" w:eastAsia="Times New Roman" w:hAnsi="Segoe UI" w:cs="Segoe UI"/>
          <w:b/>
          <w:bCs/>
          <w:i w:val="0"/>
          <w:iCs w:val="0"/>
          <w:color w:val="000000" w:themeColor="text1"/>
        </w:rPr>
        <w:t>Úvodní ustanovení</w:t>
      </w:r>
    </w:p>
    <w:p w14:paraId="6DE1891C" w14:textId="386CD322" w:rsidR="009A1E4E" w:rsidRPr="00894B9B" w:rsidRDefault="009A1E4E" w:rsidP="009A1E4E">
      <w:pPr>
        <w:widowControl w:val="0"/>
        <w:numPr>
          <w:ilvl w:val="0"/>
          <w:numId w:val="3"/>
        </w:numPr>
        <w:suppressAutoHyphens/>
        <w:spacing w:before="120" w:after="0" w:line="240" w:lineRule="auto"/>
        <w:ind w:left="283" w:hanging="357"/>
        <w:jc w:val="both"/>
        <w:rPr>
          <w:rFonts w:ascii="Segoe UI" w:eastAsia="Times New Roman" w:hAnsi="Segoe UI" w:cs="Segoe UI"/>
        </w:rPr>
      </w:pPr>
      <w:r w:rsidRPr="00894B9B">
        <w:rPr>
          <w:rFonts w:ascii="Segoe UI" w:eastAsia="Times New Roman" w:hAnsi="Segoe UI" w:cs="Segoe UI"/>
        </w:rPr>
        <w:t>Smluvní strany souhlasně potvrzují, že dne</w:t>
      </w:r>
      <w:r w:rsidR="004C3375">
        <w:rPr>
          <w:rFonts w:ascii="Segoe UI" w:eastAsia="Times New Roman" w:hAnsi="Segoe UI" w:cs="Segoe UI"/>
        </w:rPr>
        <w:t xml:space="preserve"> 24.1.2025</w:t>
      </w:r>
      <w:r w:rsidRPr="00894B9B">
        <w:rPr>
          <w:rFonts w:ascii="Segoe UI" w:eastAsia="Times New Roman" w:hAnsi="Segoe UI" w:cs="Segoe UI"/>
        </w:rPr>
        <w:t xml:space="preserve"> uzavřeli Smlouvu č. SML</w:t>
      </w:r>
      <w:r w:rsidR="00894B9B">
        <w:rPr>
          <w:rFonts w:ascii="Segoe UI" w:eastAsia="Times New Roman" w:hAnsi="Segoe UI" w:cs="Segoe UI"/>
        </w:rPr>
        <w:t>31/010/2025</w:t>
      </w:r>
      <w:r w:rsidRPr="00894B9B">
        <w:rPr>
          <w:rFonts w:ascii="Segoe UI" w:eastAsia="Times New Roman" w:hAnsi="Segoe UI" w:cs="Segoe UI"/>
        </w:rPr>
        <w:t xml:space="preserve"> (dále jen „Smlouva“).</w:t>
      </w:r>
    </w:p>
    <w:p w14:paraId="501171AC" w14:textId="0055F462" w:rsidR="009A1E4E" w:rsidRPr="00894B9B" w:rsidRDefault="009A1E4E" w:rsidP="009A1E4E">
      <w:pPr>
        <w:widowControl w:val="0"/>
        <w:numPr>
          <w:ilvl w:val="0"/>
          <w:numId w:val="3"/>
        </w:numPr>
        <w:suppressAutoHyphens/>
        <w:spacing w:before="120" w:after="0" w:line="240" w:lineRule="auto"/>
        <w:ind w:left="283" w:hanging="357"/>
        <w:jc w:val="both"/>
        <w:rPr>
          <w:rFonts w:ascii="Segoe UI" w:eastAsia="Times New Roman" w:hAnsi="Segoe UI" w:cs="Segoe UI"/>
        </w:rPr>
      </w:pPr>
      <w:r w:rsidRPr="00894B9B">
        <w:rPr>
          <w:rFonts w:ascii="Segoe UI" w:eastAsia="Times New Roman" w:hAnsi="Segoe UI" w:cs="Segoe UI"/>
        </w:rPr>
        <w:t>Z důvodu časově delšího hodnocení nabídek, které objednatel nemohl s náležitou péčí předvídat, se v souladu s § 222, odst. 6 zákona č. 134/2016 Sb. o zadávání veřejných zakázek smluvní strany dohodly na změně přílohy č. 2 Smlouvy, která nově zní následovně:</w:t>
      </w:r>
    </w:p>
    <w:p w14:paraId="7C8CF4CB" w14:textId="2A886B08" w:rsidR="009A1E4E" w:rsidRDefault="009A1E4E" w:rsidP="009A1E4E">
      <w:pPr>
        <w:widowControl w:val="0"/>
        <w:suppressAutoHyphens/>
        <w:spacing w:before="120" w:after="0" w:line="240" w:lineRule="auto"/>
        <w:ind w:left="283"/>
        <w:jc w:val="both"/>
        <w:rPr>
          <w:rFonts w:ascii="Segoe UI" w:eastAsia="Times New Roman" w:hAnsi="Segoe UI" w:cs="Segoe UI"/>
        </w:rPr>
      </w:pPr>
    </w:p>
    <w:p w14:paraId="7BFC8557" w14:textId="35F08863" w:rsidR="009A1E4E" w:rsidRPr="00894B9B" w:rsidRDefault="009A1E4E" w:rsidP="009A1E4E">
      <w:pPr>
        <w:rPr>
          <w:rFonts w:ascii="Segoe UI" w:hAnsi="Segoe UI" w:cs="Segoe UI"/>
          <w:b/>
          <w:bCs/>
        </w:rPr>
      </w:pPr>
      <w:r w:rsidRPr="00894B9B">
        <w:rPr>
          <w:rFonts w:ascii="Segoe UI" w:hAnsi="Segoe UI" w:cs="Segoe UI"/>
          <w:b/>
          <w:bCs/>
        </w:rPr>
        <w:t>Příloha č. 2 – Harmonogram prací</w:t>
      </w:r>
    </w:p>
    <w:p w14:paraId="143DA1FD" w14:textId="77777777" w:rsidR="00170C1C" w:rsidRPr="00894B9B" w:rsidRDefault="00170C1C" w:rsidP="00170C1C">
      <w:pPr>
        <w:spacing w:after="0" w:line="240" w:lineRule="auto"/>
        <w:jc w:val="center"/>
        <w:rPr>
          <w:rFonts w:ascii="Segoe UI" w:eastAsia="Times New Roman" w:hAnsi="Segoe UI" w:cs="Segoe UI"/>
        </w:rPr>
      </w:pPr>
      <w:r w:rsidRPr="00894B9B">
        <w:rPr>
          <w:rFonts w:ascii="Segoe UI" w:eastAsia="Times New Roman" w:hAnsi="Segoe UI" w:cs="Segoe UI"/>
        </w:rPr>
        <w:t>Harmonogram je možno měnit na základě prosté dohody stran, vyjma zvýrazněných bodů, které je možno měnit pouze formou dodatku ke smlouvě</w:t>
      </w:r>
    </w:p>
    <w:p w14:paraId="1B7C2BEC" w14:textId="77777777" w:rsidR="00170C1C" w:rsidRPr="00894B9B" w:rsidRDefault="00170C1C" w:rsidP="00170C1C">
      <w:pPr>
        <w:spacing w:after="0" w:line="240" w:lineRule="auto"/>
        <w:jc w:val="center"/>
        <w:rPr>
          <w:rFonts w:ascii="Segoe UI" w:eastAsia="Times New Roman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170C1C" w:rsidRPr="00894B9B" w14:paraId="3B9166FB" w14:textId="77777777" w:rsidTr="000144C9">
        <w:trPr>
          <w:trHeight w:val="996"/>
        </w:trPr>
        <w:tc>
          <w:tcPr>
            <w:tcW w:w="4606" w:type="dxa"/>
            <w:shd w:val="clear" w:color="auto" w:fill="auto"/>
            <w:vAlign w:val="center"/>
          </w:tcPr>
          <w:p w14:paraId="05ADBB61" w14:textId="77777777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 w:rsidRPr="00894B9B">
              <w:rPr>
                <w:rFonts w:ascii="Segoe UI" w:eastAsia="Times New Roman" w:hAnsi="Segoe UI" w:cs="Segoe UI"/>
                <w:bCs/>
              </w:rPr>
              <w:lastRenderedPageBreak/>
              <w:t>Zpracování implementačního projektu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4FA2604" w14:textId="593EE8C6" w:rsidR="00170C1C" w:rsidRPr="00894B9B" w:rsidRDefault="00FE62B6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 w:rsidRPr="00894B9B">
              <w:rPr>
                <w:rFonts w:ascii="Segoe UI" w:eastAsia="Times New Roman" w:hAnsi="Segoe UI" w:cs="Segoe UI"/>
                <w:bCs/>
              </w:rPr>
              <w:t xml:space="preserve">Nejpozději do </w:t>
            </w:r>
            <w:r w:rsidR="00D75F4B" w:rsidRPr="00894B9B">
              <w:rPr>
                <w:rFonts w:ascii="Segoe UI" w:eastAsia="Times New Roman" w:hAnsi="Segoe UI" w:cs="Segoe UI"/>
                <w:bCs/>
              </w:rPr>
              <w:t>15</w:t>
            </w:r>
            <w:r w:rsidRPr="00894B9B">
              <w:rPr>
                <w:rFonts w:ascii="Segoe UI" w:eastAsia="Times New Roman" w:hAnsi="Segoe UI" w:cs="Segoe UI"/>
                <w:bCs/>
              </w:rPr>
              <w:t>.</w:t>
            </w:r>
            <w:r w:rsidR="00D75F4B" w:rsidRPr="00894B9B">
              <w:rPr>
                <w:rFonts w:ascii="Segoe UI" w:eastAsia="Times New Roman" w:hAnsi="Segoe UI" w:cs="Segoe UI"/>
                <w:bCs/>
              </w:rPr>
              <w:t>3</w:t>
            </w:r>
            <w:r w:rsidRPr="00894B9B">
              <w:rPr>
                <w:rFonts w:ascii="Segoe UI" w:eastAsia="Times New Roman" w:hAnsi="Segoe UI" w:cs="Segoe UI"/>
                <w:bCs/>
              </w:rPr>
              <w:t>.2025</w:t>
            </w:r>
          </w:p>
        </w:tc>
      </w:tr>
      <w:tr w:rsidR="00170C1C" w:rsidRPr="00894B9B" w14:paraId="275583D7" w14:textId="77777777" w:rsidTr="000144C9">
        <w:trPr>
          <w:trHeight w:val="996"/>
        </w:trPr>
        <w:tc>
          <w:tcPr>
            <w:tcW w:w="4606" w:type="dxa"/>
            <w:shd w:val="clear" w:color="auto" w:fill="auto"/>
            <w:vAlign w:val="center"/>
          </w:tcPr>
          <w:p w14:paraId="54288B04" w14:textId="77777777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 w:rsidRPr="00894B9B">
              <w:rPr>
                <w:rFonts w:ascii="Segoe UI" w:eastAsia="Times New Roman" w:hAnsi="Segoe UI" w:cs="Segoe UI"/>
                <w:bCs/>
              </w:rPr>
              <w:t>Dodávka implementace díla dle implementačního projektu včetně migrace dat ze stávající aplikace objednatele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269FE82" w14:textId="7042A109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 w:rsidRPr="00894B9B">
              <w:rPr>
                <w:rFonts w:ascii="Segoe UI" w:eastAsia="Times New Roman" w:hAnsi="Segoe UI" w:cs="Segoe UI"/>
                <w:bCs/>
              </w:rPr>
              <w:t xml:space="preserve">Nejpozději do </w:t>
            </w:r>
            <w:r w:rsidR="00F705ED" w:rsidRPr="00894B9B">
              <w:rPr>
                <w:rFonts w:ascii="Segoe UI" w:eastAsia="Times New Roman" w:hAnsi="Segoe UI" w:cs="Segoe UI"/>
                <w:bCs/>
              </w:rPr>
              <w:t>3</w:t>
            </w:r>
            <w:r w:rsidR="00B11375" w:rsidRPr="00894B9B">
              <w:rPr>
                <w:rFonts w:ascii="Segoe UI" w:eastAsia="Times New Roman" w:hAnsi="Segoe UI" w:cs="Segoe UI"/>
                <w:bCs/>
              </w:rPr>
              <w:t>1</w:t>
            </w:r>
            <w:r w:rsidRPr="00894B9B">
              <w:rPr>
                <w:rFonts w:ascii="Segoe UI" w:eastAsia="Times New Roman" w:hAnsi="Segoe UI" w:cs="Segoe UI"/>
                <w:bCs/>
              </w:rPr>
              <w:t>.</w:t>
            </w:r>
            <w:r w:rsidR="00B11375" w:rsidRPr="00894B9B">
              <w:rPr>
                <w:rFonts w:ascii="Segoe UI" w:eastAsia="Times New Roman" w:hAnsi="Segoe UI" w:cs="Segoe UI"/>
                <w:bCs/>
              </w:rPr>
              <w:t>5</w:t>
            </w:r>
            <w:r w:rsidRPr="00894B9B">
              <w:rPr>
                <w:rFonts w:ascii="Segoe UI" w:eastAsia="Times New Roman" w:hAnsi="Segoe UI" w:cs="Segoe UI"/>
                <w:bCs/>
              </w:rPr>
              <w:t>.202</w:t>
            </w:r>
            <w:r w:rsidR="00F705ED" w:rsidRPr="00894B9B">
              <w:rPr>
                <w:rFonts w:ascii="Segoe UI" w:eastAsia="Times New Roman" w:hAnsi="Segoe UI" w:cs="Segoe UI"/>
                <w:bCs/>
              </w:rPr>
              <w:t>5</w:t>
            </w:r>
          </w:p>
        </w:tc>
      </w:tr>
      <w:tr w:rsidR="00170C1C" w:rsidRPr="00894B9B" w14:paraId="18986C14" w14:textId="77777777" w:rsidTr="000144C9">
        <w:trPr>
          <w:trHeight w:val="996"/>
        </w:trPr>
        <w:tc>
          <w:tcPr>
            <w:tcW w:w="4606" w:type="dxa"/>
            <w:shd w:val="clear" w:color="auto" w:fill="auto"/>
            <w:vAlign w:val="center"/>
          </w:tcPr>
          <w:p w14:paraId="16AF94F1" w14:textId="77777777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 w:rsidRPr="00894B9B">
              <w:rPr>
                <w:rFonts w:ascii="Segoe UI" w:eastAsia="Times New Roman" w:hAnsi="Segoe UI" w:cs="Segoe UI"/>
                <w:bCs/>
              </w:rPr>
              <w:t>Zahájení zkušebního provozu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8F1A01D" w14:textId="042EB7EA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highlight w:val="cyan"/>
              </w:rPr>
            </w:pPr>
            <w:r w:rsidRPr="00894B9B">
              <w:rPr>
                <w:rFonts w:ascii="Segoe UI" w:eastAsia="Times New Roman" w:hAnsi="Segoe UI" w:cs="Segoe UI"/>
                <w:bCs/>
              </w:rPr>
              <w:t xml:space="preserve">Nejpozději 1. </w:t>
            </w:r>
            <w:r w:rsidR="00B11375" w:rsidRPr="00894B9B">
              <w:rPr>
                <w:rFonts w:ascii="Segoe UI" w:eastAsia="Times New Roman" w:hAnsi="Segoe UI" w:cs="Segoe UI"/>
                <w:bCs/>
              </w:rPr>
              <w:t>6</w:t>
            </w:r>
            <w:r w:rsidRPr="00894B9B">
              <w:rPr>
                <w:rFonts w:ascii="Segoe UI" w:eastAsia="Times New Roman" w:hAnsi="Segoe UI" w:cs="Segoe UI"/>
                <w:bCs/>
              </w:rPr>
              <w:t>. 2025</w:t>
            </w:r>
          </w:p>
        </w:tc>
      </w:tr>
      <w:tr w:rsidR="00170C1C" w:rsidRPr="00894B9B" w14:paraId="21E14D07" w14:textId="77777777" w:rsidTr="000144C9">
        <w:trPr>
          <w:trHeight w:val="996"/>
        </w:trPr>
        <w:tc>
          <w:tcPr>
            <w:tcW w:w="4606" w:type="dxa"/>
            <w:shd w:val="clear" w:color="auto" w:fill="auto"/>
            <w:vAlign w:val="center"/>
          </w:tcPr>
          <w:p w14:paraId="2A76F231" w14:textId="77777777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 w:rsidRPr="00894B9B">
              <w:rPr>
                <w:rFonts w:ascii="Segoe UI" w:eastAsia="Times New Roman" w:hAnsi="Segoe UI" w:cs="Segoe UI"/>
                <w:bCs/>
              </w:rPr>
              <w:t>Ukončení zkušebního provozu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035FABF" w14:textId="2FA06A9B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highlight w:val="cyan"/>
              </w:rPr>
            </w:pPr>
            <w:r w:rsidRPr="00894B9B">
              <w:rPr>
                <w:rFonts w:ascii="Segoe UI" w:eastAsia="Times New Roman" w:hAnsi="Segoe UI" w:cs="Segoe UI"/>
                <w:bCs/>
              </w:rPr>
              <w:t>Nejpozději do 3</w:t>
            </w:r>
            <w:r w:rsidR="00B11375" w:rsidRPr="00894B9B">
              <w:rPr>
                <w:rFonts w:ascii="Segoe UI" w:eastAsia="Times New Roman" w:hAnsi="Segoe UI" w:cs="Segoe UI"/>
                <w:bCs/>
              </w:rPr>
              <w:t>1</w:t>
            </w:r>
            <w:r w:rsidRPr="00894B9B">
              <w:rPr>
                <w:rFonts w:ascii="Segoe UI" w:eastAsia="Times New Roman" w:hAnsi="Segoe UI" w:cs="Segoe UI"/>
                <w:bCs/>
              </w:rPr>
              <w:t>.0</w:t>
            </w:r>
            <w:r w:rsidR="0039247B" w:rsidRPr="00894B9B">
              <w:rPr>
                <w:rFonts w:ascii="Segoe UI" w:eastAsia="Times New Roman" w:hAnsi="Segoe UI" w:cs="Segoe UI"/>
                <w:bCs/>
              </w:rPr>
              <w:t>9</w:t>
            </w:r>
            <w:r w:rsidRPr="00894B9B">
              <w:rPr>
                <w:rFonts w:ascii="Segoe UI" w:eastAsia="Times New Roman" w:hAnsi="Segoe UI" w:cs="Segoe UI"/>
                <w:bCs/>
              </w:rPr>
              <w:t>.2025</w:t>
            </w:r>
          </w:p>
        </w:tc>
      </w:tr>
      <w:tr w:rsidR="00170C1C" w:rsidRPr="00894B9B" w14:paraId="0A4E889A" w14:textId="77777777" w:rsidTr="000144C9">
        <w:trPr>
          <w:trHeight w:val="996"/>
        </w:trPr>
        <w:tc>
          <w:tcPr>
            <w:tcW w:w="4606" w:type="dxa"/>
            <w:shd w:val="clear" w:color="auto" w:fill="auto"/>
            <w:vAlign w:val="center"/>
          </w:tcPr>
          <w:p w14:paraId="5B54BEA3" w14:textId="77777777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 w:rsidRPr="00894B9B">
              <w:rPr>
                <w:rFonts w:ascii="Segoe UI" w:eastAsia="Times New Roman" w:hAnsi="Segoe UI" w:cs="Segoe UI"/>
                <w:bCs/>
              </w:rPr>
              <w:t>Proškolení zaměstnanců objednatele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D225CCA" w14:textId="02FB5CBF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</w:rPr>
            </w:pPr>
            <w:r w:rsidRPr="00894B9B">
              <w:rPr>
                <w:rFonts w:ascii="Segoe UI" w:eastAsia="Times New Roman" w:hAnsi="Segoe UI" w:cs="Segoe UI"/>
                <w:bCs/>
              </w:rPr>
              <w:t xml:space="preserve">Nejpozději do </w:t>
            </w:r>
            <w:r w:rsidR="00AE1FC0" w:rsidRPr="00894B9B">
              <w:rPr>
                <w:rFonts w:ascii="Segoe UI" w:eastAsia="Times New Roman" w:hAnsi="Segoe UI" w:cs="Segoe UI"/>
                <w:bCs/>
              </w:rPr>
              <w:t>31</w:t>
            </w:r>
            <w:r w:rsidRPr="00894B9B">
              <w:rPr>
                <w:rFonts w:ascii="Segoe UI" w:eastAsia="Times New Roman" w:hAnsi="Segoe UI" w:cs="Segoe UI"/>
                <w:bCs/>
              </w:rPr>
              <w:t>.0</w:t>
            </w:r>
            <w:r w:rsidR="00F705ED" w:rsidRPr="00894B9B">
              <w:rPr>
                <w:rFonts w:ascii="Segoe UI" w:eastAsia="Times New Roman" w:hAnsi="Segoe UI" w:cs="Segoe UI"/>
                <w:bCs/>
              </w:rPr>
              <w:t>5</w:t>
            </w:r>
            <w:r w:rsidRPr="00894B9B">
              <w:rPr>
                <w:rFonts w:ascii="Segoe UI" w:eastAsia="Times New Roman" w:hAnsi="Segoe UI" w:cs="Segoe UI"/>
                <w:bCs/>
              </w:rPr>
              <w:t>.2025</w:t>
            </w:r>
          </w:p>
        </w:tc>
      </w:tr>
      <w:tr w:rsidR="00170C1C" w:rsidRPr="00894B9B" w14:paraId="5F06849E" w14:textId="77777777" w:rsidTr="000144C9">
        <w:trPr>
          <w:trHeight w:val="996"/>
        </w:trPr>
        <w:tc>
          <w:tcPr>
            <w:tcW w:w="4606" w:type="dxa"/>
            <w:shd w:val="clear" w:color="auto" w:fill="auto"/>
            <w:vAlign w:val="center"/>
          </w:tcPr>
          <w:p w14:paraId="01DB3FE9" w14:textId="77777777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u w:val="single"/>
              </w:rPr>
            </w:pPr>
            <w:r w:rsidRPr="00894B9B">
              <w:rPr>
                <w:rFonts w:ascii="Segoe UI" w:eastAsia="Times New Roman" w:hAnsi="Segoe UI" w:cs="Segoe UI"/>
                <w:b/>
                <w:u w:val="single"/>
              </w:rPr>
              <w:t>Předání řádně dokončeného díla na základě akceptačního protokolu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32F7774" w14:textId="387B2296" w:rsidR="00170C1C" w:rsidRPr="00894B9B" w:rsidRDefault="00170C1C" w:rsidP="000144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highlight w:val="yellow"/>
                <w:u w:val="single"/>
              </w:rPr>
            </w:pPr>
            <w:r w:rsidRPr="00894B9B">
              <w:rPr>
                <w:rFonts w:ascii="Segoe UI" w:eastAsia="Times New Roman" w:hAnsi="Segoe UI" w:cs="Segoe UI"/>
                <w:b/>
                <w:u w:val="single"/>
              </w:rPr>
              <w:t>Nejpozději do 3</w:t>
            </w:r>
            <w:r w:rsidR="00AE1FC0" w:rsidRPr="00894B9B">
              <w:rPr>
                <w:rFonts w:ascii="Segoe UI" w:eastAsia="Times New Roman" w:hAnsi="Segoe UI" w:cs="Segoe UI"/>
                <w:b/>
                <w:u w:val="single"/>
              </w:rPr>
              <w:t>1</w:t>
            </w:r>
            <w:r w:rsidRPr="00894B9B">
              <w:rPr>
                <w:rFonts w:ascii="Segoe UI" w:eastAsia="Times New Roman" w:hAnsi="Segoe UI" w:cs="Segoe UI"/>
                <w:b/>
                <w:u w:val="single"/>
              </w:rPr>
              <w:t>.</w:t>
            </w:r>
            <w:r w:rsidR="0039247B" w:rsidRPr="00894B9B">
              <w:rPr>
                <w:rFonts w:ascii="Segoe UI" w:eastAsia="Times New Roman" w:hAnsi="Segoe UI" w:cs="Segoe UI"/>
                <w:b/>
                <w:u w:val="single"/>
              </w:rPr>
              <w:t>9</w:t>
            </w:r>
            <w:r w:rsidRPr="00894B9B">
              <w:rPr>
                <w:rFonts w:ascii="Segoe UI" w:eastAsia="Times New Roman" w:hAnsi="Segoe UI" w:cs="Segoe UI"/>
                <w:b/>
                <w:u w:val="single"/>
              </w:rPr>
              <w:t>.2025</w:t>
            </w:r>
          </w:p>
        </w:tc>
      </w:tr>
    </w:tbl>
    <w:p w14:paraId="63CF6598" w14:textId="2679544F" w:rsidR="009A1E4E" w:rsidRPr="00894B9B" w:rsidRDefault="009A1E4E" w:rsidP="00170C1C">
      <w:pPr>
        <w:keepNext/>
        <w:tabs>
          <w:tab w:val="left" w:pos="567"/>
          <w:tab w:val="left" w:pos="1701"/>
        </w:tabs>
        <w:spacing w:after="0" w:line="240" w:lineRule="auto"/>
        <w:outlineLvl w:val="7"/>
        <w:rPr>
          <w:rFonts w:ascii="Segoe UI" w:eastAsia="Times New Roman" w:hAnsi="Segoe UI" w:cs="Segoe UI"/>
          <w:b/>
          <w:bCs/>
          <w:iCs/>
          <w:smallCaps/>
          <w:spacing w:val="5"/>
          <w:sz w:val="10"/>
          <w:szCs w:val="10"/>
          <w:u w:val="single"/>
        </w:rPr>
      </w:pPr>
    </w:p>
    <w:p w14:paraId="17A4173E" w14:textId="3DE1C65A" w:rsidR="009A1E4E" w:rsidRPr="00894B9B" w:rsidRDefault="00F5221B" w:rsidP="00F5221B">
      <w:pPr>
        <w:widowControl w:val="0"/>
        <w:numPr>
          <w:ilvl w:val="0"/>
          <w:numId w:val="3"/>
        </w:numPr>
        <w:suppressAutoHyphens/>
        <w:spacing w:before="120" w:after="0" w:line="240" w:lineRule="auto"/>
        <w:ind w:left="283" w:hanging="357"/>
        <w:jc w:val="both"/>
        <w:rPr>
          <w:rFonts w:ascii="Segoe UI" w:eastAsia="Times New Roman" w:hAnsi="Segoe UI" w:cs="Segoe UI"/>
        </w:rPr>
      </w:pPr>
      <w:r w:rsidRPr="00894B9B">
        <w:rPr>
          <w:rFonts w:ascii="Segoe UI" w:eastAsia="Times New Roman" w:hAnsi="Segoe UI" w:cs="Segoe UI"/>
        </w:rPr>
        <w:t xml:space="preserve">Smluvní strany se dále dohodly, že v čl. V. smlouvy se bez náhrady ruší odst. 5. </w:t>
      </w:r>
    </w:p>
    <w:p w14:paraId="7E7646D5" w14:textId="77777777" w:rsidR="00894B9B" w:rsidRPr="00894B9B" w:rsidRDefault="00894B9B" w:rsidP="009A1E4E">
      <w:pPr>
        <w:spacing w:after="0"/>
        <w:ind w:left="284"/>
        <w:jc w:val="center"/>
        <w:rPr>
          <w:rFonts w:ascii="Segoe UI" w:eastAsia="Times New Roman" w:hAnsi="Segoe UI" w:cs="Segoe UI"/>
          <w:color w:val="000000" w:themeColor="text1"/>
          <w:sz w:val="10"/>
          <w:szCs w:val="10"/>
        </w:rPr>
      </w:pPr>
    </w:p>
    <w:p w14:paraId="519D9303" w14:textId="7FD7376D" w:rsidR="009A1E4E" w:rsidRPr="00894B9B" w:rsidRDefault="009A1E4E" w:rsidP="009A1E4E">
      <w:pPr>
        <w:spacing w:after="0"/>
        <w:ind w:left="284"/>
        <w:jc w:val="center"/>
        <w:rPr>
          <w:rFonts w:ascii="Segoe UI" w:eastAsia="Times New Roman" w:hAnsi="Segoe UI" w:cs="Segoe UI"/>
          <w:b/>
          <w:bCs/>
          <w:color w:val="000000" w:themeColor="text1"/>
        </w:rPr>
      </w:pPr>
      <w:r w:rsidRPr="00894B9B">
        <w:rPr>
          <w:rFonts w:ascii="Segoe UI" w:eastAsia="Times New Roman" w:hAnsi="Segoe UI" w:cs="Segoe UI"/>
          <w:b/>
          <w:bCs/>
          <w:color w:val="000000" w:themeColor="text1"/>
        </w:rPr>
        <w:t>III.</w:t>
      </w:r>
    </w:p>
    <w:p w14:paraId="251DC816" w14:textId="77777777" w:rsidR="009A1E4E" w:rsidRPr="00894B9B" w:rsidRDefault="009A1E4E" w:rsidP="009A1E4E">
      <w:pPr>
        <w:pStyle w:val="Nadpis4"/>
        <w:tabs>
          <w:tab w:val="left" w:pos="0"/>
        </w:tabs>
        <w:spacing w:before="0"/>
        <w:jc w:val="center"/>
        <w:rPr>
          <w:rFonts w:ascii="Segoe UI" w:eastAsia="Times New Roman" w:hAnsi="Segoe UI" w:cs="Segoe UI"/>
          <w:b/>
          <w:bCs/>
          <w:i w:val="0"/>
          <w:iCs w:val="0"/>
          <w:color w:val="000000" w:themeColor="text1"/>
        </w:rPr>
      </w:pPr>
      <w:r w:rsidRPr="00894B9B">
        <w:rPr>
          <w:rFonts w:ascii="Segoe UI" w:eastAsia="Times New Roman" w:hAnsi="Segoe UI" w:cs="Segoe UI"/>
          <w:b/>
          <w:bCs/>
          <w:i w:val="0"/>
          <w:iCs w:val="0"/>
          <w:color w:val="000000" w:themeColor="text1"/>
        </w:rPr>
        <w:t>Závěrečná ustanovení</w:t>
      </w:r>
    </w:p>
    <w:p w14:paraId="0291C059" w14:textId="77777777" w:rsidR="009A1E4E" w:rsidRPr="00894B9B" w:rsidRDefault="009A1E4E" w:rsidP="00F5221B">
      <w:pPr>
        <w:keepNext/>
        <w:widowControl w:val="0"/>
        <w:numPr>
          <w:ilvl w:val="0"/>
          <w:numId w:val="2"/>
        </w:numPr>
        <w:suppressAutoHyphens/>
        <w:spacing w:before="120" w:after="0" w:line="240" w:lineRule="auto"/>
        <w:ind w:left="352" w:hanging="426"/>
        <w:jc w:val="both"/>
        <w:rPr>
          <w:rFonts w:ascii="Segoe UI" w:eastAsia="Times New Roman" w:hAnsi="Segoe UI" w:cs="Segoe UI"/>
        </w:rPr>
      </w:pPr>
      <w:r w:rsidRPr="00894B9B">
        <w:rPr>
          <w:rFonts w:ascii="Segoe UI" w:eastAsia="Times New Roman" w:hAnsi="Segoe UI" w:cs="Segoe UI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2C8CCD55" w14:textId="77777777" w:rsidR="009A1E4E" w:rsidRPr="00894B9B" w:rsidRDefault="009A1E4E" w:rsidP="00F5221B">
      <w:pPr>
        <w:keepNext/>
        <w:widowControl w:val="0"/>
        <w:numPr>
          <w:ilvl w:val="0"/>
          <w:numId w:val="2"/>
        </w:numPr>
        <w:suppressAutoHyphens/>
        <w:spacing w:before="120" w:after="0" w:line="240" w:lineRule="auto"/>
        <w:ind w:left="351" w:hanging="425"/>
        <w:jc w:val="both"/>
        <w:rPr>
          <w:rFonts w:ascii="Segoe UI" w:eastAsia="Times New Roman" w:hAnsi="Segoe UI" w:cs="Segoe UI"/>
        </w:rPr>
      </w:pPr>
      <w:r w:rsidRPr="00894B9B">
        <w:rPr>
          <w:rFonts w:ascii="Segoe UI" w:eastAsia="Times New Roman" w:hAnsi="Segoe UI" w:cs="Segoe UI"/>
        </w:rPr>
        <w:t>Tento dodatek nabývá platnosti a účinnosti dnem podpisu oběma smluvními stranami. Podléhá-li dodatek povinnosti uveřejnění v registru smluv, nabývá účinnosti nejdříve dnem zveřejnění v registru smluv.</w:t>
      </w:r>
    </w:p>
    <w:p w14:paraId="30ADF5CC" w14:textId="77777777" w:rsidR="009A1E4E" w:rsidRPr="00894B9B" w:rsidRDefault="009A1E4E" w:rsidP="00F5221B">
      <w:pPr>
        <w:keepNext/>
        <w:widowControl w:val="0"/>
        <w:numPr>
          <w:ilvl w:val="0"/>
          <w:numId w:val="2"/>
        </w:numPr>
        <w:suppressAutoHyphens/>
        <w:spacing w:before="120" w:after="0" w:line="240" w:lineRule="auto"/>
        <w:ind w:left="351" w:hanging="425"/>
        <w:jc w:val="both"/>
        <w:rPr>
          <w:rFonts w:ascii="Segoe UI" w:eastAsia="Times New Roman" w:hAnsi="Segoe UI" w:cs="Segoe UI"/>
        </w:rPr>
      </w:pPr>
      <w:r w:rsidRPr="00894B9B">
        <w:rPr>
          <w:rFonts w:ascii="Segoe UI" w:eastAsia="Times New Roman" w:hAnsi="Segoe UI" w:cs="Segoe UI"/>
        </w:rPr>
        <w:t>Uzavírá-li se dodatek v listinné podobě, vyhotovují se 3 vyhotovení s platností originálu, z nichž objednatel obdrží 2 vyhotovení a zhotovitel 1 vyhotovení. Uzavírá-li se dodatek v elektronické podobě, sdílejí smluvní strany originální vyhotovení, ke kterému jsou připojeny elektronické podpisy obou smluvních stran, a to zaručené založené na kvalifikovaném certifikátu.</w:t>
      </w:r>
    </w:p>
    <w:p w14:paraId="1CBB5B45" w14:textId="325D9555" w:rsidR="009A1E4E" w:rsidRDefault="009A1E4E" w:rsidP="00F5221B">
      <w:pPr>
        <w:widowControl w:val="0"/>
        <w:numPr>
          <w:ilvl w:val="0"/>
          <w:numId w:val="2"/>
        </w:numPr>
        <w:suppressAutoHyphens/>
        <w:spacing w:before="120" w:after="0" w:line="240" w:lineRule="auto"/>
        <w:ind w:left="352" w:hanging="426"/>
        <w:jc w:val="both"/>
        <w:rPr>
          <w:rFonts w:ascii="Segoe UI" w:eastAsia="Times New Roman" w:hAnsi="Segoe UI" w:cs="Segoe UI"/>
        </w:rPr>
      </w:pPr>
      <w:r w:rsidRPr="00894B9B">
        <w:rPr>
          <w:rFonts w:ascii="Segoe UI" w:eastAsia="Times New Roman" w:hAnsi="Segoe UI" w:cs="Segoe UI"/>
        </w:rPr>
        <w:t>Dodatek byl sepsána na základě pravé a svobodné vůle smluvních stran, prosté všeho omylu. Na důkaz shora uvedeného smluvní strany níže připojují své vlastnoruční podpisy.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1729"/>
        <w:gridCol w:w="3517"/>
      </w:tblGrid>
      <w:tr w:rsidR="00894B9B" w:rsidRPr="00CC0F2C" w14:paraId="1FEC80A1" w14:textId="77777777" w:rsidTr="004C3375">
        <w:tc>
          <w:tcPr>
            <w:tcW w:w="3394" w:type="dxa"/>
            <w:hideMark/>
          </w:tcPr>
          <w:p w14:paraId="38BD9BED" w14:textId="77777777" w:rsidR="00894B9B" w:rsidRPr="00CC0F2C" w:rsidRDefault="00894B9B" w:rsidP="005D3E9E">
            <w:pPr>
              <w:pStyle w:val="Zhlav"/>
              <w:tabs>
                <w:tab w:val="left" w:pos="708"/>
              </w:tabs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CC0F2C">
              <w:rPr>
                <w:rFonts w:ascii="Segoe UI" w:hAnsi="Segoe UI" w:cs="Segoe UI"/>
                <w:sz w:val="22"/>
                <w:szCs w:val="22"/>
              </w:rPr>
              <w:t xml:space="preserve">V </w:t>
            </w:r>
            <w:r>
              <w:rPr>
                <w:rFonts w:ascii="Segoe UI" w:hAnsi="Segoe UI" w:cs="Segoe UI"/>
                <w:sz w:val="22"/>
                <w:szCs w:val="22"/>
              </w:rPr>
              <w:t>Praze</w:t>
            </w:r>
            <w:r w:rsidRPr="00CC0F2C">
              <w:rPr>
                <w:rFonts w:ascii="Segoe UI" w:hAnsi="Segoe UI" w:cs="Segoe UI"/>
                <w:sz w:val="22"/>
                <w:szCs w:val="22"/>
              </w:rPr>
              <w:t xml:space="preserve"> dne</w:t>
            </w:r>
          </w:p>
        </w:tc>
        <w:tc>
          <w:tcPr>
            <w:tcW w:w="1729" w:type="dxa"/>
          </w:tcPr>
          <w:p w14:paraId="5D13B5A0" w14:textId="77777777" w:rsidR="00894B9B" w:rsidRPr="00CC0F2C" w:rsidRDefault="00894B9B" w:rsidP="005D3E9E">
            <w:pPr>
              <w:spacing w:after="160" w:line="256" w:lineRule="auto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3517" w:type="dxa"/>
            <w:hideMark/>
          </w:tcPr>
          <w:p w14:paraId="582BB5DB" w14:textId="7B721BD7" w:rsidR="00894B9B" w:rsidRPr="00CC0F2C" w:rsidRDefault="00894B9B" w:rsidP="005D3E9E">
            <w:pPr>
              <w:pStyle w:val="Zhlav"/>
              <w:tabs>
                <w:tab w:val="left" w:pos="708"/>
              </w:tabs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CC0F2C">
              <w:rPr>
                <w:rFonts w:ascii="Segoe UI" w:hAnsi="Segoe UI" w:cs="Segoe UI"/>
                <w:sz w:val="22"/>
                <w:szCs w:val="22"/>
              </w:rPr>
              <w:t xml:space="preserve">V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Praze </w:t>
            </w:r>
            <w:r w:rsidRPr="00CC0F2C">
              <w:rPr>
                <w:rFonts w:ascii="Segoe UI" w:hAnsi="Segoe UI" w:cs="Segoe UI"/>
                <w:sz w:val="22"/>
                <w:szCs w:val="22"/>
              </w:rPr>
              <w:t>dne</w:t>
            </w:r>
          </w:p>
        </w:tc>
      </w:tr>
      <w:tr w:rsidR="00894B9B" w:rsidRPr="00CC0F2C" w14:paraId="1D58FD9A" w14:textId="77777777" w:rsidTr="004C3375">
        <w:trPr>
          <w:cantSplit/>
          <w:trHeight w:val="1016"/>
        </w:trPr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F73CF" w14:textId="77777777" w:rsidR="00894B9B" w:rsidRPr="00CC0F2C" w:rsidRDefault="00894B9B" w:rsidP="005D3E9E">
            <w:pPr>
              <w:spacing w:after="160" w:line="256" w:lineRule="auto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729" w:type="dxa"/>
            <w:vAlign w:val="center"/>
          </w:tcPr>
          <w:p w14:paraId="1EDAA571" w14:textId="77777777" w:rsidR="00894B9B" w:rsidRPr="00CC0F2C" w:rsidRDefault="00894B9B" w:rsidP="005D3E9E">
            <w:pPr>
              <w:spacing w:after="160" w:line="256" w:lineRule="auto"/>
              <w:jc w:val="center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9A057" w14:textId="77777777" w:rsidR="00894B9B" w:rsidRPr="00CC0F2C" w:rsidRDefault="00894B9B" w:rsidP="005D3E9E">
            <w:pPr>
              <w:spacing w:after="160" w:line="256" w:lineRule="auto"/>
              <w:jc w:val="center"/>
              <w:rPr>
                <w:rFonts w:ascii="Segoe UI" w:hAnsi="Segoe UI" w:cs="Segoe UI"/>
                <w:lang w:eastAsia="en-US"/>
              </w:rPr>
            </w:pPr>
          </w:p>
        </w:tc>
      </w:tr>
      <w:tr w:rsidR="00894B9B" w:rsidRPr="00CC0F2C" w14:paraId="0184C28A" w14:textId="77777777" w:rsidTr="004C3375">
        <w:trPr>
          <w:trHeight w:val="70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5C82C" w14:textId="77777777" w:rsidR="00894B9B" w:rsidRPr="00CC0F2C" w:rsidRDefault="00894B9B" w:rsidP="005D3E9E">
            <w:pPr>
              <w:jc w:val="center"/>
              <w:rPr>
                <w:rFonts w:ascii="Segoe UI" w:hAnsi="Segoe UI" w:cs="Segoe UI"/>
                <w:lang w:eastAsia="en-US"/>
              </w:rPr>
            </w:pPr>
            <w:r w:rsidRPr="00CC0F2C">
              <w:rPr>
                <w:rFonts w:ascii="Segoe UI" w:hAnsi="Segoe UI" w:cs="Segoe UI"/>
              </w:rPr>
              <w:t>za objednatele</w:t>
            </w:r>
          </w:p>
          <w:p w14:paraId="4ADD27E9" w14:textId="72387C64" w:rsidR="00894B9B" w:rsidRPr="00592C8B" w:rsidRDefault="00894B9B" w:rsidP="005D3E9E">
            <w:pPr>
              <w:spacing w:after="160" w:line="25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9" w:type="dxa"/>
            <w:vAlign w:val="center"/>
          </w:tcPr>
          <w:p w14:paraId="2150ED17" w14:textId="77777777" w:rsidR="00894B9B" w:rsidRPr="00CC0F2C" w:rsidRDefault="00894B9B" w:rsidP="005D3E9E">
            <w:pPr>
              <w:spacing w:after="160" w:line="256" w:lineRule="auto"/>
              <w:jc w:val="center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A43DDC" w14:textId="77777777" w:rsidR="00894B9B" w:rsidRDefault="00894B9B" w:rsidP="005D3E9E">
            <w:pPr>
              <w:jc w:val="center"/>
              <w:rPr>
                <w:rFonts w:ascii="Segoe UI" w:hAnsi="Segoe UI" w:cs="Segoe UI"/>
              </w:rPr>
            </w:pPr>
            <w:r w:rsidRPr="00CC0F2C">
              <w:rPr>
                <w:rFonts w:ascii="Segoe UI" w:hAnsi="Segoe UI" w:cs="Segoe UI"/>
              </w:rPr>
              <w:t>za poskytovatele</w:t>
            </w:r>
          </w:p>
          <w:p w14:paraId="0FE5E4BC" w14:textId="7C08F8F1" w:rsidR="00894B9B" w:rsidRPr="00CC0F2C" w:rsidRDefault="00894B9B" w:rsidP="005D3E9E">
            <w:pPr>
              <w:spacing w:after="160" w:line="256" w:lineRule="auto"/>
              <w:jc w:val="center"/>
              <w:rPr>
                <w:rFonts w:ascii="Segoe UI" w:hAnsi="Segoe UI" w:cs="Segoe UI"/>
              </w:rPr>
            </w:pPr>
          </w:p>
        </w:tc>
      </w:tr>
    </w:tbl>
    <w:p w14:paraId="20E97F19" w14:textId="77777777" w:rsidR="00894B9B" w:rsidRPr="00894B9B" w:rsidRDefault="00894B9B" w:rsidP="00894B9B">
      <w:pPr>
        <w:widowControl w:val="0"/>
        <w:suppressAutoHyphens/>
        <w:spacing w:before="120" w:after="0" w:line="240" w:lineRule="auto"/>
        <w:ind w:left="352"/>
        <w:jc w:val="both"/>
        <w:rPr>
          <w:rFonts w:ascii="Segoe UI" w:eastAsia="Times New Roman" w:hAnsi="Segoe UI" w:cs="Segoe UI"/>
        </w:rPr>
      </w:pPr>
    </w:p>
    <w:sectPr w:rsidR="00894B9B" w:rsidRPr="00894B9B" w:rsidSect="00894B9B">
      <w:footerReference w:type="default" r:id="rId10"/>
      <w:headerReference w:type="first" r:id="rId11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5660" w14:textId="77777777" w:rsidR="00894B9B" w:rsidRDefault="00894B9B" w:rsidP="00894B9B">
      <w:pPr>
        <w:spacing w:after="0" w:line="240" w:lineRule="auto"/>
      </w:pPr>
      <w:r>
        <w:separator/>
      </w:r>
    </w:p>
  </w:endnote>
  <w:endnote w:type="continuationSeparator" w:id="0">
    <w:p w14:paraId="27DD00C5" w14:textId="77777777" w:rsidR="00894B9B" w:rsidRDefault="00894B9B" w:rsidP="008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086798"/>
      <w:docPartObj>
        <w:docPartGallery w:val="Page Numbers (Bottom of Page)"/>
        <w:docPartUnique/>
      </w:docPartObj>
    </w:sdtPr>
    <w:sdtEndPr/>
    <w:sdtContent>
      <w:p w14:paraId="62CDB310" w14:textId="77777777" w:rsidR="00894B9B" w:rsidRDefault="00894B9B" w:rsidP="00894B9B">
        <w:pPr>
          <w:pStyle w:val="Zpat"/>
          <w:jc w:val="center"/>
        </w:pPr>
        <w:r w:rsidRPr="003F01C7">
          <w:rPr>
            <w:rFonts w:ascii="Arial" w:hAnsi="Arial" w:cs="Arial"/>
            <w:sz w:val="20"/>
            <w:szCs w:val="20"/>
          </w:rPr>
          <w:fldChar w:fldCharType="begin"/>
        </w:r>
        <w:r w:rsidRPr="003F01C7">
          <w:rPr>
            <w:rFonts w:ascii="Arial" w:hAnsi="Arial" w:cs="Arial"/>
            <w:sz w:val="20"/>
            <w:szCs w:val="20"/>
          </w:rPr>
          <w:instrText>PAGE   \* MERGEFORMAT</w:instrText>
        </w:r>
        <w:r w:rsidRPr="003F01C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3F01C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5BC3" w14:textId="77777777" w:rsidR="00894B9B" w:rsidRDefault="00894B9B" w:rsidP="00894B9B">
      <w:pPr>
        <w:spacing w:after="0" w:line="240" w:lineRule="auto"/>
      </w:pPr>
      <w:r>
        <w:separator/>
      </w:r>
    </w:p>
  </w:footnote>
  <w:footnote w:type="continuationSeparator" w:id="0">
    <w:p w14:paraId="31DF14D0" w14:textId="77777777" w:rsidR="00894B9B" w:rsidRDefault="00894B9B" w:rsidP="0089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1311" w14:textId="77777777" w:rsidR="00894B9B" w:rsidRPr="00002B74" w:rsidRDefault="00894B9B" w:rsidP="00894B9B">
    <w:pPr>
      <w:pStyle w:val="Zhlav"/>
      <w:ind w:left="7080"/>
      <w:rPr>
        <w:rFonts w:ascii="Segoe UI" w:hAnsi="Segoe UI" w:cs="Segoe UI"/>
        <w:b/>
        <w:bCs/>
        <w:sz w:val="22"/>
        <w:szCs w:val="22"/>
      </w:rPr>
    </w:pPr>
    <w:r w:rsidRPr="00002B74">
      <w:rPr>
        <w:rFonts w:ascii="Segoe UI" w:hAnsi="Segoe UI" w:cs="Segoe UI"/>
        <w:b/>
        <w:bCs/>
        <w:sz w:val="22"/>
        <w:szCs w:val="22"/>
      </w:rPr>
      <w:t>SML</w:t>
    </w:r>
    <w:r>
      <w:rPr>
        <w:rFonts w:ascii="Segoe UI" w:hAnsi="Segoe UI" w:cs="Segoe UI"/>
        <w:b/>
        <w:bCs/>
        <w:sz w:val="22"/>
        <w:szCs w:val="22"/>
      </w:rPr>
      <w:t>31</w:t>
    </w:r>
    <w:r w:rsidRPr="00002B74">
      <w:rPr>
        <w:rFonts w:ascii="Segoe UI" w:hAnsi="Segoe UI" w:cs="Segoe UI"/>
        <w:b/>
        <w:bCs/>
        <w:sz w:val="22"/>
        <w:szCs w:val="22"/>
      </w:rPr>
      <w:t>/010/2025</w:t>
    </w:r>
  </w:p>
  <w:p w14:paraId="15978222" w14:textId="646DDB9C" w:rsidR="00894B9B" w:rsidRDefault="00894B9B" w:rsidP="00894B9B">
    <w:pPr>
      <w:pStyle w:val="Zhlav"/>
      <w:ind w:left="7080"/>
    </w:pPr>
    <w:r w:rsidRPr="00002B74">
      <w:rPr>
        <w:rFonts w:ascii="Segoe UI" w:hAnsi="Segoe UI" w:cs="Segoe UI"/>
        <w:sz w:val="20"/>
        <w:szCs w:val="20"/>
      </w:rPr>
      <w:t xml:space="preserve">č.j.: </w:t>
    </w:r>
    <w:proofErr w:type="spellStart"/>
    <w:r w:rsidR="004C3375">
      <w:rPr>
        <w:rFonts w:ascii="Segoe UI" w:hAnsi="Segoe UI" w:cs="Segoe UI"/>
        <w:sz w:val="20"/>
        <w:szCs w:val="20"/>
      </w:rPr>
      <w:t>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E00"/>
    <w:multiLevelType w:val="hybridMultilevel"/>
    <w:tmpl w:val="8B221DF0"/>
    <w:lvl w:ilvl="0" w:tplc="01C2E5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4126B6"/>
    <w:multiLevelType w:val="hybridMultilevel"/>
    <w:tmpl w:val="897E2AC6"/>
    <w:lvl w:ilvl="0" w:tplc="15444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1C"/>
    <w:rsid w:val="000B3905"/>
    <w:rsid w:val="00170C1C"/>
    <w:rsid w:val="00232DF3"/>
    <w:rsid w:val="002418C8"/>
    <w:rsid w:val="00257B58"/>
    <w:rsid w:val="0039247B"/>
    <w:rsid w:val="003979B5"/>
    <w:rsid w:val="004C3375"/>
    <w:rsid w:val="007B19EA"/>
    <w:rsid w:val="00862B03"/>
    <w:rsid w:val="00894B9B"/>
    <w:rsid w:val="009A1E4E"/>
    <w:rsid w:val="00A37C16"/>
    <w:rsid w:val="00AE1FC0"/>
    <w:rsid w:val="00B11375"/>
    <w:rsid w:val="00C31FB6"/>
    <w:rsid w:val="00D36EC5"/>
    <w:rsid w:val="00D57DAB"/>
    <w:rsid w:val="00D75F4B"/>
    <w:rsid w:val="00D763AA"/>
    <w:rsid w:val="00E153D1"/>
    <w:rsid w:val="00EF0BA2"/>
    <w:rsid w:val="00F5221B"/>
    <w:rsid w:val="00F705ED"/>
    <w:rsid w:val="00F75540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B7E8A"/>
  <w15:chartTrackingRefBased/>
  <w15:docId w15:val="{4E02A988-9233-4DCB-8ABC-3331D37D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C1C"/>
    <w:pPr>
      <w:spacing w:after="200" w:line="276" w:lineRule="auto"/>
    </w:pPr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70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0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0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0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0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0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0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0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0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0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0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170C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0C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0C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0C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0C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0C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0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0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0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0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0C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170C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0C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0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0C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0C1C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170C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70C1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locked/>
    <w:rsid w:val="00170C1C"/>
    <w:rPr>
      <w:rFonts w:ascii="Times New Roman" w:eastAsia="Times New Roman" w:hAnsi="Times New Roman" w:cs="Times New Roman"/>
    </w:rPr>
  </w:style>
  <w:style w:type="paragraph" w:styleId="Zkladntext">
    <w:name w:val="Body Text"/>
    <w:aliases w:val="subtitle2,Základní tZákladní text,Body Text"/>
    <w:basedOn w:val="Normln"/>
    <w:link w:val="ZkladntextChar"/>
    <w:unhideWhenUsed/>
    <w:rsid w:val="00170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en-US"/>
      <w14:ligatures w14:val="standardContextual"/>
    </w:rPr>
  </w:style>
  <w:style w:type="character" w:customStyle="1" w:styleId="ZkladntextChar1">
    <w:name w:val="Základní text Char1"/>
    <w:basedOn w:val="Standardnpsmoodstavce"/>
    <w:uiPriority w:val="99"/>
    <w:semiHidden/>
    <w:rsid w:val="00170C1C"/>
    <w:rPr>
      <w:rFonts w:eastAsiaTheme="minorEastAsia"/>
      <w:kern w:val="0"/>
      <w:sz w:val="22"/>
      <w:szCs w:val="22"/>
      <w:lang w:eastAsia="cs-CZ"/>
      <w14:ligatures w14:val="none"/>
    </w:rPr>
  </w:style>
  <w:style w:type="paragraph" w:customStyle="1" w:styleId="slolnkuSmlouvy">
    <w:name w:val="ČísloČlánkuSmlouvy"/>
    <w:basedOn w:val="Normln"/>
    <w:next w:val="Normln"/>
    <w:rsid w:val="00170C1C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170C1C"/>
  </w:style>
  <w:style w:type="paragraph" w:styleId="Zhlav">
    <w:name w:val="header"/>
    <w:basedOn w:val="Normln"/>
    <w:link w:val="ZhlavChar"/>
    <w:unhideWhenUsed/>
    <w:rsid w:val="00C31F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31FB6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232DF3"/>
    <w:pPr>
      <w:spacing w:after="0" w:line="240" w:lineRule="auto"/>
    </w:pPr>
    <w:rPr>
      <w:rFonts w:eastAsiaTheme="minorEastAsia"/>
      <w:kern w:val="0"/>
      <w:sz w:val="22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bac8e-bbc5-4a7f-b7d8-40f3c177ce7c" xsi:nil="true"/>
    <lcf76f155ced4ddcb4097134ff3c332f xmlns="16ef0a76-e80c-4ca3-b6ea-9a20094660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928180589594883E7F8BC5DB585F4" ma:contentTypeVersion="21" ma:contentTypeDescription="Vytvoří nový dokument" ma:contentTypeScope="" ma:versionID="926ccc4267660e24201f5981c6f29ccd">
  <xsd:schema xmlns:xsd="http://www.w3.org/2001/XMLSchema" xmlns:xs="http://www.w3.org/2001/XMLSchema" xmlns:p="http://schemas.microsoft.com/office/2006/metadata/properties" xmlns:ns2="16ef0a76-e80c-4ca3-b6ea-9a20094660fb" xmlns:ns3="954bac8e-bbc5-4a7f-b7d8-40f3c177ce7c" targetNamespace="http://schemas.microsoft.com/office/2006/metadata/properties" ma:root="true" ma:fieldsID="d4ab48d156802bafc950f702663b0d21" ns2:_="" ns3:_="">
    <xsd:import namespace="16ef0a76-e80c-4ca3-b6ea-9a20094660fb"/>
    <xsd:import namespace="954bac8e-bbc5-4a7f-b7d8-40f3c177c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f0a76-e80c-4ca3-b6ea-9a2009466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064a2c8-8146-4377-981f-8e11373a8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ac8e-bbc5-4a7f-b7d8-40f3c177c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2b47b2-730a-402a-befe-840021ac3c4e}" ma:internalName="TaxCatchAll" ma:showField="CatchAllData" ma:web="954bac8e-bbc5-4a7f-b7d8-40f3c177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8409D-B3BA-44A0-B9EE-8625FFAD4F3D}">
  <ds:schemaRefs>
    <ds:schemaRef ds:uri="http://schemas.microsoft.com/office/2006/metadata/properties"/>
    <ds:schemaRef ds:uri="http://schemas.microsoft.com/office/infopath/2007/PartnerControls"/>
    <ds:schemaRef ds:uri="954bac8e-bbc5-4a7f-b7d8-40f3c177ce7c"/>
    <ds:schemaRef ds:uri="16ef0a76-e80c-4ca3-b6ea-9a20094660fb"/>
  </ds:schemaRefs>
</ds:datastoreItem>
</file>

<file path=customXml/itemProps2.xml><?xml version="1.0" encoding="utf-8"?>
<ds:datastoreItem xmlns:ds="http://schemas.openxmlformats.org/officeDocument/2006/customXml" ds:itemID="{E1B37973-18F8-46F9-94ED-874E977DE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76C33-FF0A-4522-AE6D-30652722F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f0a76-e80c-4ca3-b6ea-9a20094660fb"/>
    <ds:schemaRef ds:uri="954bac8e-bbc5-4a7f-b7d8-40f3c177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2353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2025-01-28T09:09:00Z</dcterms:created>
  <dcterms:modified xsi:type="dcterms:W3CDTF">2025-01-28T09:09:00Z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0x010100C32928180589594883E7F8BC5DB585F4</vt:lpwstr>
  </property>
</Properties>
</file>