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412CC" w14:textId="77777777" w:rsidR="008D4F5E" w:rsidRPr="008D4F5E" w:rsidRDefault="008D4F5E" w:rsidP="00E019A4">
      <w:pPr>
        <w:autoSpaceDE w:val="0"/>
        <w:autoSpaceDN w:val="0"/>
        <w:adjustRightInd w:val="0"/>
        <w:spacing w:after="200" w:line="276" w:lineRule="auto"/>
        <w:jc w:val="center"/>
        <w:rPr>
          <w:rFonts w:ascii="Arial" w:eastAsia="Times New Roman" w:hAnsi="Arial" w:cs="Arial"/>
          <w:b/>
          <w:bCs/>
          <w:sz w:val="36"/>
          <w:szCs w:val="36"/>
          <w:lang w:eastAsia="cs-CZ"/>
        </w:rPr>
      </w:pPr>
      <w:r w:rsidRPr="008D4F5E">
        <w:rPr>
          <w:rFonts w:ascii="Arial" w:eastAsia="Times New Roman" w:hAnsi="Arial" w:cs="Arial"/>
          <w:b/>
          <w:bCs/>
          <w:color w:val="000000"/>
          <w:sz w:val="36"/>
          <w:szCs w:val="36"/>
          <w:lang w:eastAsia="cs-CZ"/>
        </w:rPr>
        <w:t>Rámcová dohoda</w:t>
      </w:r>
    </w:p>
    <w:p w14:paraId="1EC1E757" w14:textId="77777777" w:rsidR="008D4F5E" w:rsidRPr="008D4F5E" w:rsidRDefault="008D4F5E" w:rsidP="00E019A4">
      <w:pPr>
        <w:autoSpaceDE w:val="0"/>
        <w:autoSpaceDN w:val="0"/>
        <w:adjustRightInd w:val="0"/>
        <w:spacing w:after="200" w:line="276" w:lineRule="auto"/>
        <w:jc w:val="center"/>
        <w:rPr>
          <w:rFonts w:ascii="Arial" w:eastAsia="Times New Roman" w:hAnsi="Arial" w:cs="Arial"/>
          <w:b/>
          <w:bCs/>
          <w:sz w:val="36"/>
          <w:szCs w:val="36"/>
          <w:lang w:eastAsia="cs-CZ"/>
        </w:rPr>
      </w:pPr>
      <w:r w:rsidRPr="008D4F5E">
        <w:rPr>
          <w:rFonts w:ascii="Arial" w:eastAsia="Times New Roman" w:hAnsi="Arial" w:cs="Arial"/>
          <w:b/>
          <w:bCs/>
          <w:color w:val="000000"/>
          <w:sz w:val="36"/>
          <w:szCs w:val="36"/>
          <w:lang w:eastAsia="cs-CZ"/>
        </w:rPr>
        <w:t>o zajištění dodávek hygienických potřeb</w:t>
      </w:r>
    </w:p>
    <w:p w14:paraId="21465343" w14:textId="6CDDB965" w:rsidR="00AD1C44" w:rsidRPr="005A1D45" w:rsidRDefault="00AD1C44" w:rsidP="00E019A4">
      <w:pPr>
        <w:spacing w:line="276" w:lineRule="auto"/>
        <w:jc w:val="both"/>
        <w:rPr>
          <w:rFonts w:ascii="Arial" w:hAnsi="Arial" w:cs="Arial"/>
        </w:rPr>
      </w:pPr>
      <w:r w:rsidRPr="005A1D45">
        <w:rPr>
          <w:rFonts w:ascii="Arial" w:hAnsi="Arial" w:cs="Arial"/>
        </w:rPr>
        <w:t xml:space="preserve">uzavřená </w:t>
      </w:r>
      <w:r>
        <w:rPr>
          <w:rFonts w:ascii="Arial" w:hAnsi="Arial" w:cs="Arial"/>
        </w:rPr>
        <w:t xml:space="preserve">v souladu s právním řádem ČR, </w:t>
      </w:r>
      <w:r w:rsidR="00E019A4">
        <w:rPr>
          <w:rFonts w:ascii="Arial" w:hAnsi="Arial" w:cs="Arial"/>
        </w:rPr>
        <w:t>dle</w:t>
      </w:r>
      <w:r>
        <w:rPr>
          <w:rFonts w:ascii="Arial" w:hAnsi="Arial" w:cs="Arial"/>
        </w:rPr>
        <w:t xml:space="preserve"> příslušný</w:t>
      </w:r>
      <w:r w:rsidR="00E019A4">
        <w:rPr>
          <w:rFonts w:ascii="Arial" w:hAnsi="Arial" w:cs="Arial"/>
        </w:rPr>
        <w:t>ch</w:t>
      </w:r>
      <w:r>
        <w:rPr>
          <w:rFonts w:ascii="Arial" w:hAnsi="Arial" w:cs="Arial"/>
        </w:rPr>
        <w:t xml:space="preserve"> ustanovení §</w:t>
      </w:r>
      <w:r w:rsidRPr="005A1D45">
        <w:rPr>
          <w:rFonts w:ascii="Arial" w:hAnsi="Arial" w:cs="Arial"/>
        </w:rPr>
        <w:t>§ 2</w:t>
      </w:r>
      <w:r>
        <w:rPr>
          <w:rFonts w:ascii="Arial" w:hAnsi="Arial" w:cs="Arial"/>
        </w:rPr>
        <w:t>079</w:t>
      </w:r>
      <w:r w:rsidRPr="005A1D45">
        <w:rPr>
          <w:rFonts w:ascii="Arial" w:hAnsi="Arial" w:cs="Arial"/>
        </w:rPr>
        <w:t xml:space="preserve"> a následujících, zákona č. 89/2012 Sb., občanského zákoníku, ve znění pozdějších předpisů (dále jen „Občanský zákoník“)</w:t>
      </w:r>
    </w:p>
    <w:p w14:paraId="4E7BCF3F" w14:textId="68C1B935" w:rsidR="00AD1C44" w:rsidRPr="00EF14C6" w:rsidRDefault="00AD1C44" w:rsidP="00E019A4">
      <w:pPr>
        <w:spacing w:line="276" w:lineRule="auto"/>
        <w:jc w:val="center"/>
        <w:rPr>
          <w:rFonts w:ascii="Arial" w:hAnsi="Arial"/>
          <w:color w:val="00B050"/>
        </w:rPr>
      </w:pPr>
      <w:r w:rsidRPr="005A1D45">
        <w:rPr>
          <w:rFonts w:ascii="Arial" w:hAnsi="Arial" w:cs="Arial"/>
        </w:rPr>
        <w:t>Č</w:t>
      </w:r>
      <w:r w:rsidRPr="00EF14C6">
        <w:rPr>
          <w:rFonts w:ascii="Arial" w:hAnsi="Arial"/>
          <w:color w:val="00B050"/>
        </w:rPr>
        <w:t xml:space="preserve">.: </w:t>
      </w:r>
      <w:r w:rsidR="00556FB8" w:rsidRPr="00556FB8">
        <w:rPr>
          <w:rFonts w:ascii="Arial" w:hAnsi="Arial" w:cs="Arial"/>
          <w:b/>
        </w:rPr>
        <w:t>SML/194/25/001</w:t>
      </w:r>
    </w:p>
    <w:p w14:paraId="2704EEAE" w14:textId="4C2E0001" w:rsidR="00032EF8" w:rsidRDefault="00032EF8" w:rsidP="00E019A4">
      <w:pPr>
        <w:tabs>
          <w:tab w:val="left" w:pos="8178"/>
        </w:tabs>
        <w:spacing w:line="276" w:lineRule="auto"/>
        <w:rPr>
          <w:rFonts w:ascii="Arial" w:hAnsi="Arial" w:cs="Arial"/>
          <w:b/>
        </w:rPr>
      </w:pPr>
    </w:p>
    <w:p w14:paraId="1BC308AC" w14:textId="24306DF3" w:rsidR="00032EF8" w:rsidRPr="005A1D45" w:rsidRDefault="00032EF8" w:rsidP="00E019A4">
      <w:pPr>
        <w:tabs>
          <w:tab w:val="left" w:pos="8178"/>
        </w:tabs>
        <w:spacing w:line="276" w:lineRule="auto"/>
        <w:rPr>
          <w:rFonts w:ascii="Arial" w:hAnsi="Arial" w:cs="Arial"/>
          <w:b/>
        </w:rPr>
      </w:pPr>
      <w:r>
        <w:rPr>
          <w:rFonts w:ascii="Arial" w:hAnsi="Arial" w:cs="Arial"/>
          <w:b/>
        </w:rPr>
        <w:t>Smluvní strany</w:t>
      </w:r>
    </w:p>
    <w:p w14:paraId="034541DC" w14:textId="0F82969F" w:rsidR="00032EF8" w:rsidRPr="005A1D45" w:rsidRDefault="00032EF8" w:rsidP="00E019A4">
      <w:pPr>
        <w:spacing w:line="276" w:lineRule="auto"/>
        <w:jc w:val="both"/>
        <w:rPr>
          <w:rFonts w:ascii="Arial" w:hAnsi="Arial" w:cs="Arial"/>
          <w:b/>
        </w:rPr>
      </w:pPr>
      <w:r w:rsidRPr="005A1D45">
        <w:rPr>
          <w:rFonts w:ascii="Arial" w:hAnsi="Arial" w:cs="Arial"/>
        </w:rPr>
        <w:t xml:space="preserve">1.   </w:t>
      </w:r>
      <w:r>
        <w:rPr>
          <w:rFonts w:ascii="Arial" w:hAnsi="Arial" w:cs="Arial"/>
        </w:rPr>
        <w:t>Kupující</w:t>
      </w:r>
      <w:r w:rsidRPr="005A1D45">
        <w:rPr>
          <w:rFonts w:ascii="Arial" w:hAnsi="Arial" w:cs="Arial"/>
          <w:b/>
        </w:rPr>
        <w:t>:</w:t>
      </w:r>
    </w:p>
    <w:p w14:paraId="12FC54B0" w14:textId="77777777" w:rsidR="00032EF8" w:rsidRPr="005A1D45" w:rsidRDefault="00032EF8" w:rsidP="00E019A4">
      <w:pPr>
        <w:spacing w:line="276" w:lineRule="auto"/>
        <w:ind w:left="360"/>
        <w:jc w:val="both"/>
        <w:rPr>
          <w:rFonts w:ascii="Arial" w:hAnsi="Arial" w:cs="Arial"/>
        </w:rPr>
      </w:pPr>
      <w:r w:rsidRPr="005A1D45">
        <w:rPr>
          <w:rFonts w:ascii="Arial" w:hAnsi="Arial" w:cs="Arial"/>
        </w:rPr>
        <w:t>Česká republika - Státní zemědělská a potravinářská inspekce</w:t>
      </w:r>
    </w:p>
    <w:p w14:paraId="7549AD84" w14:textId="77777777" w:rsidR="00032EF8" w:rsidRPr="005A1D45" w:rsidRDefault="00032EF8" w:rsidP="00E019A4">
      <w:pPr>
        <w:spacing w:line="276" w:lineRule="auto"/>
        <w:ind w:left="360"/>
        <w:jc w:val="both"/>
        <w:rPr>
          <w:rFonts w:ascii="Arial" w:hAnsi="Arial" w:cs="Arial"/>
        </w:rPr>
      </w:pPr>
      <w:r w:rsidRPr="005A1D45">
        <w:rPr>
          <w:rFonts w:ascii="Arial" w:hAnsi="Arial" w:cs="Arial"/>
        </w:rPr>
        <w:t>Sídlo:</w:t>
      </w:r>
      <w:r w:rsidRPr="005A1D45">
        <w:rPr>
          <w:rFonts w:ascii="Arial" w:hAnsi="Arial" w:cs="Arial"/>
        </w:rPr>
        <w:tab/>
      </w:r>
      <w:r w:rsidRPr="005A1D45">
        <w:rPr>
          <w:rFonts w:ascii="Arial" w:hAnsi="Arial" w:cs="Arial"/>
        </w:rPr>
        <w:tab/>
        <w:t>Květná 15, 603 00 Brno</w:t>
      </w:r>
    </w:p>
    <w:p w14:paraId="2692A009" w14:textId="77777777" w:rsidR="00032EF8" w:rsidRPr="005A1D45" w:rsidRDefault="00032EF8" w:rsidP="00E019A4">
      <w:pPr>
        <w:spacing w:line="276" w:lineRule="auto"/>
        <w:ind w:left="360"/>
        <w:jc w:val="both"/>
        <w:rPr>
          <w:rFonts w:ascii="Arial" w:hAnsi="Arial" w:cs="Arial"/>
        </w:rPr>
      </w:pPr>
      <w:r w:rsidRPr="005A1D45">
        <w:rPr>
          <w:rFonts w:ascii="Arial" w:hAnsi="Arial" w:cs="Arial"/>
        </w:rPr>
        <w:t xml:space="preserve">za kterou jedná </w:t>
      </w:r>
      <w:r>
        <w:rPr>
          <w:rFonts w:ascii="Arial" w:hAnsi="Arial" w:cs="Arial"/>
        </w:rPr>
        <w:tab/>
      </w:r>
      <w:r w:rsidRPr="005A1D45">
        <w:rPr>
          <w:rFonts w:ascii="Arial" w:hAnsi="Arial" w:cs="Arial"/>
        </w:rPr>
        <w:t>Ing. Martin Klanica, ústřední ředitel</w:t>
      </w:r>
    </w:p>
    <w:p w14:paraId="62122F24" w14:textId="1F7425F0" w:rsidR="00032EF8" w:rsidRPr="005A1D45" w:rsidRDefault="00032EF8" w:rsidP="00E019A4">
      <w:pPr>
        <w:spacing w:line="276" w:lineRule="auto"/>
        <w:ind w:left="360"/>
        <w:jc w:val="both"/>
        <w:rPr>
          <w:rFonts w:ascii="Arial" w:hAnsi="Arial" w:cs="Arial"/>
        </w:rPr>
      </w:pPr>
      <w:r w:rsidRPr="005A1D45">
        <w:rPr>
          <w:rFonts w:ascii="Arial" w:hAnsi="Arial" w:cs="Arial"/>
        </w:rPr>
        <w:t>IČ</w:t>
      </w:r>
      <w:r>
        <w:rPr>
          <w:rFonts w:ascii="Arial" w:hAnsi="Arial" w:cs="Arial"/>
        </w:rPr>
        <w:t>O</w:t>
      </w:r>
      <w:r w:rsidRPr="005A1D45">
        <w:rPr>
          <w:rFonts w:ascii="Arial" w:hAnsi="Arial" w:cs="Arial"/>
        </w:rPr>
        <w:t>:</w:t>
      </w:r>
      <w:r w:rsidRPr="005A1D45">
        <w:rPr>
          <w:rFonts w:ascii="Arial" w:hAnsi="Arial" w:cs="Arial"/>
        </w:rPr>
        <w:tab/>
      </w:r>
      <w:r w:rsidRPr="005A1D45">
        <w:rPr>
          <w:rFonts w:ascii="Arial" w:hAnsi="Arial" w:cs="Arial"/>
        </w:rPr>
        <w:tab/>
        <w:t>75014149</w:t>
      </w:r>
    </w:p>
    <w:p w14:paraId="6EA768EB" w14:textId="77777777" w:rsidR="00032EF8" w:rsidRPr="005A1D45" w:rsidRDefault="00032EF8" w:rsidP="00E019A4">
      <w:pPr>
        <w:spacing w:line="276" w:lineRule="auto"/>
        <w:ind w:left="360"/>
        <w:jc w:val="both"/>
        <w:rPr>
          <w:rFonts w:ascii="Arial" w:hAnsi="Arial" w:cs="Arial"/>
        </w:rPr>
      </w:pPr>
      <w:r w:rsidRPr="005A1D45">
        <w:rPr>
          <w:rFonts w:ascii="Arial" w:hAnsi="Arial" w:cs="Arial"/>
        </w:rPr>
        <w:t>DIČ:</w:t>
      </w:r>
      <w:r w:rsidRPr="005A1D45">
        <w:rPr>
          <w:rFonts w:ascii="Arial" w:hAnsi="Arial" w:cs="Arial"/>
        </w:rPr>
        <w:tab/>
      </w:r>
      <w:r>
        <w:rPr>
          <w:rFonts w:ascii="Arial" w:hAnsi="Arial" w:cs="Arial"/>
        </w:rPr>
        <w:tab/>
      </w:r>
      <w:r w:rsidRPr="005A1D45">
        <w:rPr>
          <w:rFonts w:ascii="Arial" w:hAnsi="Arial" w:cs="Arial"/>
        </w:rPr>
        <w:t>CZ75014149, není plátce DPH</w:t>
      </w:r>
    </w:p>
    <w:p w14:paraId="327459E5" w14:textId="3F8A343F" w:rsidR="00032EF8" w:rsidRPr="005A1D45" w:rsidRDefault="00032EF8" w:rsidP="00E019A4">
      <w:pPr>
        <w:spacing w:line="276" w:lineRule="auto"/>
        <w:ind w:left="360"/>
        <w:jc w:val="both"/>
        <w:rPr>
          <w:rFonts w:ascii="Arial" w:hAnsi="Arial" w:cs="Arial"/>
        </w:rPr>
      </w:pPr>
      <w:r w:rsidRPr="005A1D45">
        <w:rPr>
          <w:rFonts w:ascii="Arial" w:hAnsi="Arial" w:cs="Arial"/>
        </w:rPr>
        <w:t>dále jen „</w:t>
      </w:r>
      <w:r w:rsidR="00E874DD">
        <w:rPr>
          <w:rFonts w:ascii="Arial" w:hAnsi="Arial" w:cs="Arial"/>
        </w:rPr>
        <w:t>K</w:t>
      </w:r>
      <w:r w:rsidR="00E019A4">
        <w:rPr>
          <w:rFonts w:ascii="Arial" w:hAnsi="Arial" w:cs="Arial"/>
        </w:rPr>
        <w:t>upující</w:t>
      </w:r>
      <w:r w:rsidRPr="005A1D45">
        <w:rPr>
          <w:rFonts w:ascii="Arial" w:hAnsi="Arial" w:cs="Arial"/>
        </w:rPr>
        <w:t>“</w:t>
      </w:r>
    </w:p>
    <w:p w14:paraId="64EC6CB9" w14:textId="77777777" w:rsidR="00032EF8" w:rsidRPr="005A1D45" w:rsidRDefault="00032EF8" w:rsidP="00E019A4">
      <w:pPr>
        <w:spacing w:line="276" w:lineRule="auto"/>
        <w:ind w:left="360"/>
        <w:jc w:val="both"/>
        <w:rPr>
          <w:rFonts w:ascii="Arial" w:hAnsi="Arial" w:cs="Arial"/>
        </w:rPr>
      </w:pPr>
      <w:r w:rsidRPr="005A1D45">
        <w:rPr>
          <w:rFonts w:ascii="Arial" w:hAnsi="Arial" w:cs="Arial"/>
        </w:rPr>
        <w:t>a</w:t>
      </w:r>
    </w:p>
    <w:p w14:paraId="0DBAE103" w14:textId="7C9D3D92" w:rsidR="00556FB8" w:rsidRDefault="00032EF8" w:rsidP="00193B6A">
      <w:pPr>
        <w:spacing w:line="276" w:lineRule="auto"/>
        <w:ind w:left="360"/>
        <w:jc w:val="both"/>
        <w:rPr>
          <w:rFonts w:ascii="Arial" w:hAnsi="Arial" w:cs="Arial"/>
        </w:rPr>
      </w:pPr>
      <w:r w:rsidRPr="005A1D45">
        <w:rPr>
          <w:rFonts w:ascii="Arial" w:hAnsi="Arial" w:cs="Arial"/>
        </w:rPr>
        <w:t xml:space="preserve">2.   </w:t>
      </w:r>
      <w:r w:rsidR="00556FB8" w:rsidRPr="00556FB8">
        <w:rPr>
          <w:rFonts w:ascii="Arial" w:hAnsi="Arial" w:cs="Arial"/>
        </w:rPr>
        <w:t>Prodávající:</w:t>
      </w:r>
    </w:p>
    <w:p w14:paraId="2F589EDA" w14:textId="5556EC7B" w:rsidR="00193B6A" w:rsidRPr="00193B6A" w:rsidRDefault="00193B6A" w:rsidP="00193B6A">
      <w:pPr>
        <w:spacing w:line="276" w:lineRule="auto"/>
        <w:ind w:left="360"/>
        <w:jc w:val="both"/>
        <w:rPr>
          <w:rFonts w:ascii="Arial" w:hAnsi="Arial" w:cs="Arial"/>
          <w:b/>
          <w:noProof/>
        </w:rPr>
      </w:pPr>
      <w:r w:rsidRPr="00193B6A">
        <w:rPr>
          <w:rFonts w:ascii="Arial" w:hAnsi="Arial" w:cs="Arial"/>
          <w:b/>
          <w:noProof/>
        </w:rPr>
        <w:t>SANSIMON, s.r.o.</w:t>
      </w:r>
    </w:p>
    <w:p w14:paraId="75D2EF9A" w14:textId="54811166" w:rsidR="00193B6A" w:rsidRPr="00193B6A" w:rsidRDefault="00193B6A" w:rsidP="00193B6A">
      <w:pPr>
        <w:spacing w:line="276" w:lineRule="auto"/>
        <w:ind w:left="360"/>
        <w:jc w:val="both"/>
        <w:rPr>
          <w:rFonts w:ascii="Arial" w:hAnsi="Arial" w:cs="Arial"/>
        </w:rPr>
      </w:pPr>
      <w:r w:rsidRPr="00193B6A">
        <w:rPr>
          <w:rFonts w:ascii="Arial" w:hAnsi="Arial" w:cs="Arial"/>
        </w:rPr>
        <w:t>Sídlo:</w:t>
      </w:r>
      <w:r w:rsidRPr="00193B6A">
        <w:rPr>
          <w:rFonts w:ascii="Arial" w:hAnsi="Arial" w:cs="Arial"/>
        </w:rPr>
        <w:tab/>
      </w:r>
      <w:r w:rsidRPr="00193B6A">
        <w:rPr>
          <w:rFonts w:ascii="Arial" w:hAnsi="Arial" w:cs="Arial"/>
        </w:rPr>
        <w:tab/>
      </w:r>
      <w:r>
        <w:rPr>
          <w:rFonts w:ascii="Arial" w:hAnsi="Arial" w:cs="Arial"/>
        </w:rPr>
        <w:t xml:space="preserve">  </w:t>
      </w:r>
      <w:r w:rsidRPr="00193B6A">
        <w:rPr>
          <w:rFonts w:ascii="Arial" w:hAnsi="Arial" w:cs="Arial"/>
          <w:noProof/>
        </w:rPr>
        <w:t>třída Kpt.Jaroše 1928/9, Černá Pole, 602 00 Brno</w:t>
      </w:r>
      <w:r w:rsidRPr="00193B6A">
        <w:rPr>
          <w:rFonts w:ascii="Arial" w:hAnsi="Arial" w:cs="Arial"/>
        </w:rPr>
        <w:tab/>
      </w:r>
      <w:r w:rsidRPr="00193B6A">
        <w:rPr>
          <w:rFonts w:ascii="Arial" w:hAnsi="Arial" w:cs="Arial"/>
        </w:rPr>
        <w:tab/>
      </w:r>
    </w:p>
    <w:p w14:paraId="383EE20E" w14:textId="6D0B7C96" w:rsidR="00193B6A" w:rsidRPr="00193B6A" w:rsidRDefault="00193B6A" w:rsidP="00556FB8">
      <w:pPr>
        <w:spacing w:line="276" w:lineRule="auto"/>
        <w:ind w:left="360"/>
        <w:jc w:val="both"/>
        <w:rPr>
          <w:rFonts w:ascii="Arial" w:hAnsi="Arial" w:cs="Arial"/>
        </w:rPr>
      </w:pPr>
      <w:r w:rsidRPr="00193B6A">
        <w:rPr>
          <w:rFonts w:ascii="Arial" w:hAnsi="Arial" w:cs="Arial"/>
        </w:rPr>
        <w:t>IČO:</w:t>
      </w:r>
      <w:r w:rsidRPr="00193B6A">
        <w:rPr>
          <w:rFonts w:ascii="Arial" w:hAnsi="Arial" w:cs="Arial"/>
        </w:rPr>
        <w:tab/>
      </w:r>
      <w:r w:rsidRPr="00193B6A">
        <w:rPr>
          <w:rFonts w:ascii="Arial" w:hAnsi="Arial" w:cs="Arial"/>
        </w:rPr>
        <w:tab/>
      </w:r>
      <w:r>
        <w:rPr>
          <w:rFonts w:ascii="Arial" w:hAnsi="Arial" w:cs="Arial"/>
        </w:rPr>
        <w:t xml:space="preserve">  </w:t>
      </w:r>
      <w:r w:rsidRPr="00193B6A">
        <w:rPr>
          <w:rFonts w:ascii="Arial" w:hAnsi="Arial" w:cs="Arial"/>
        </w:rPr>
        <w:t>269 29 228</w:t>
      </w:r>
    </w:p>
    <w:p w14:paraId="5887D704" w14:textId="3C989DFE" w:rsidR="00193B6A" w:rsidRPr="00193B6A" w:rsidRDefault="00193B6A" w:rsidP="00193B6A">
      <w:pPr>
        <w:spacing w:line="276" w:lineRule="auto"/>
        <w:ind w:left="360"/>
        <w:jc w:val="both"/>
        <w:rPr>
          <w:rFonts w:ascii="Arial" w:hAnsi="Arial" w:cs="Arial"/>
        </w:rPr>
      </w:pPr>
      <w:r w:rsidRPr="00193B6A">
        <w:rPr>
          <w:rFonts w:ascii="Arial" w:hAnsi="Arial" w:cs="Arial"/>
        </w:rPr>
        <w:t>DIČ:</w:t>
      </w:r>
      <w:r w:rsidRPr="00193B6A">
        <w:rPr>
          <w:rFonts w:ascii="Arial" w:hAnsi="Arial" w:cs="Arial"/>
        </w:rPr>
        <w:tab/>
      </w:r>
      <w:r w:rsidRPr="00193B6A">
        <w:rPr>
          <w:rFonts w:ascii="Arial" w:hAnsi="Arial" w:cs="Arial"/>
        </w:rPr>
        <w:tab/>
      </w:r>
      <w:r>
        <w:rPr>
          <w:rFonts w:ascii="Arial" w:hAnsi="Arial" w:cs="Arial"/>
        </w:rPr>
        <w:t xml:space="preserve">  </w:t>
      </w:r>
      <w:r w:rsidRPr="00193B6A">
        <w:rPr>
          <w:rFonts w:ascii="Arial" w:hAnsi="Arial" w:cs="Arial"/>
        </w:rPr>
        <w:t>CZ26929228</w:t>
      </w:r>
    </w:p>
    <w:p w14:paraId="6E508B71" w14:textId="72851544" w:rsidR="00193B6A" w:rsidRPr="00193B6A" w:rsidRDefault="00193B6A" w:rsidP="00193B6A">
      <w:pPr>
        <w:spacing w:line="276" w:lineRule="auto"/>
        <w:ind w:left="360"/>
        <w:jc w:val="both"/>
        <w:rPr>
          <w:rFonts w:ascii="Arial" w:hAnsi="Arial" w:cs="Arial"/>
        </w:rPr>
      </w:pPr>
      <w:r w:rsidRPr="00193B6A">
        <w:rPr>
          <w:rFonts w:ascii="Arial" w:hAnsi="Arial" w:cs="Arial"/>
        </w:rPr>
        <w:t>za kterou jedná:</w:t>
      </w:r>
      <w:r w:rsidRPr="00193B6A">
        <w:rPr>
          <w:rFonts w:ascii="Arial" w:hAnsi="Arial" w:cs="Arial"/>
        </w:rPr>
        <w:tab/>
      </w:r>
      <w:r>
        <w:rPr>
          <w:rFonts w:ascii="Arial" w:hAnsi="Arial" w:cs="Arial"/>
        </w:rPr>
        <w:t xml:space="preserve">  </w:t>
      </w:r>
      <w:r w:rsidR="00556FB8" w:rsidRPr="00556FB8">
        <w:rPr>
          <w:rFonts w:ascii="Arial" w:hAnsi="Arial" w:cs="Arial"/>
          <w:bCs/>
        </w:rPr>
        <w:t>Mgr. Marcel Štěpán, prokurista</w:t>
      </w:r>
    </w:p>
    <w:p w14:paraId="230269D6" w14:textId="5BBC093C" w:rsidR="00193B6A" w:rsidRPr="00193B6A" w:rsidRDefault="00193B6A" w:rsidP="00193B6A">
      <w:pPr>
        <w:spacing w:line="276" w:lineRule="auto"/>
        <w:ind w:left="360"/>
        <w:jc w:val="both"/>
        <w:rPr>
          <w:rFonts w:ascii="Arial" w:hAnsi="Arial" w:cs="Arial"/>
        </w:rPr>
      </w:pPr>
      <w:r w:rsidRPr="00193B6A">
        <w:rPr>
          <w:rFonts w:ascii="Arial" w:hAnsi="Arial" w:cs="Arial"/>
        </w:rPr>
        <w:t xml:space="preserve">Peněžní ústav: </w:t>
      </w:r>
      <w:r w:rsidRPr="00193B6A">
        <w:rPr>
          <w:rFonts w:ascii="Arial" w:hAnsi="Arial" w:cs="Arial"/>
        </w:rPr>
        <w:tab/>
      </w:r>
      <w:r>
        <w:rPr>
          <w:rFonts w:ascii="Arial" w:hAnsi="Arial" w:cs="Arial"/>
        </w:rPr>
        <w:t xml:space="preserve">  </w:t>
      </w:r>
      <w:r w:rsidRPr="00193B6A">
        <w:rPr>
          <w:rFonts w:ascii="Arial" w:hAnsi="Arial" w:cs="Arial"/>
        </w:rPr>
        <w:t>Raiffeisenbank</w:t>
      </w:r>
    </w:p>
    <w:p w14:paraId="2EA2ECEB" w14:textId="768DCFE1" w:rsidR="00193B6A" w:rsidRPr="00193B6A" w:rsidRDefault="00193B6A" w:rsidP="00556FB8">
      <w:pPr>
        <w:spacing w:line="276" w:lineRule="auto"/>
        <w:ind w:left="360"/>
        <w:jc w:val="both"/>
        <w:rPr>
          <w:rFonts w:ascii="Arial" w:hAnsi="Arial" w:cs="Arial"/>
        </w:rPr>
      </w:pPr>
      <w:r w:rsidRPr="00193B6A">
        <w:rPr>
          <w:rFonts w:ascii="Arial" w:hAnsi="Arial" w:cs="Arial"/>
        </w:rPr>
        <w:t>Bankovní spojení: 3330001130/5500</w:t>
      </w:r>
    </w:p>
    <w:p w14:paraId="1458AEE9" w14:textId="77777777" w:rsidR="00193B6A" w:rsidRPr="00193B6A" w:rsidRDefault="00193B6A" w:rsidP="00193B6A">
      <w:pPr>
        <w:ind w:firstLine="360"/>
        <w:rPr>
          <w:rFonts w:ascii="Arial" w:hAnsi="Arial" w:cs="Arial"/>
          <w:i/>
        </w:rPr>
      </w:pPr>
      <w:r w:rsidRPr="00193B6A">
        <w:rPr>
          <w:rFonts w:ascii="Arial" w:hAnsi="Arial" w:cs="Arial"/>
        </w:rPr>
        <w:t>Vedená u Krajského soudu v Brně, oddíl C, vložka 46212</w:t>
      </w:r>
    </w:p>
    <w:p w14:paraId="293AD5FF" w14:textId="77777777" w:rsidR="00193B6A" w:rsidRPr="00193B6A" w:rsidRDefault="00193B6A" w:rsidP="00193B6A">
      <w:pPr>
        <w:spacing w:line="276" w:lineRule="auto"/>
        <w:ind w:left="360"/>
        <w:jc w:val="both"/>
        <w:rPr>
          <w:rFonts w:ascii="Arial" w:hAnsi="Arial" w:cs="Arial"/>
        </w:rPr>
      </w:pPr>
      <w:r w:rsidRPr="00193B6A">
        <w:rPr>
          <w:rFonts w:ascii="Arial" w:hAnsi="Arial" w:cs="Arial"/>
        </w:rPr>
        <w:t>dále jen „Prodávající“</w:t>
      </w:r>
    </w:p>
    <w:p w14:paraId="75458C2F" w14:textId="46A1537B" w:rsidR="00032EF8" w:rsidRDefault="00032EF8" w:rsidP="00193B6A">
      <w:pPr>
        <w:spacing w:line="276" w:lineRule="auto"/>
        <w:jc w:val="both"/>
        <w:rPr>
          <w:rFonts w:ascii="Arial" w:hAnsi="Arial" w:cs="Arial"/>
        </w:rPr>
      </w:pPr>
    </w:p>
    <w:p w14:paraId="081FCCAE" w14:textId="5768013A" w:rsidR="00032EF8" w:rsidRDefault="00E874DD" w:rsidP="00E019A4">
      <w:pPr>
        <w:spacing w:line="276" w:lineRule="auto"/>
        <w:ind w:left="360"/>
        <w:jc w:val="both"/>
        <w:rPr>
          <w:rFonts w:ascii="Arial" w:hAnsi="Arial" w:cs="Arial"/>
        </w:rPr>
      </w:pPr>
      <w:r>
        <w:rPr>
          <w:rFonts w:ascii="Arial" w:hAnsi="Arial" w:cs="Arial"/>
        </w:rPr>
        <w:t>K</w:t>
      </w:r>
      <w:r w:rsidR="00E019A4">
        <w:rPr>
          <w:rFonts w:ascii="Arial" w:hAnsi="Arial" w:cs="Arial"/>
        </w:rPr>
        <w:t xml:space="preserve">upující a </w:t>
      </w:r>
      <w:r>
        <w:rPr>
          <w:rFonts w:ascii="Arial" w:hAnsi="Arial" w:cs="Arial"/>
        </w:rPr>
        <w:t>P</w:t>
      </w:r>
      <w:r w:rsidR="00E019A4">
        <w:rPr>
          <w:rFonts w:ascii="Arial" w:hAnsi="Arial" w:cs="Arial"/>
        </w:rPr>
        <w:t>rodávající</w:t>
      </w:r>
      <w:r w:rsidR="00032EF8">
        <w:rPr>
          <w:rFonts w:ascii="Arial" w:hAnsi="Arial" w:cs="Arial"/>
        </w:rPr>
        <w:t xml:space="preserve"> jsou dále též označeni jako „smluvní strany“, resp. „smluvní strana“.</w:t>
      </w:r>
    </w:p>
    <w:p w14:paraId="7C1DFF86" w14:textId="77777777" w:rsidR="00556FB8" w:rsidRDefault="00556FB8" w:rsidP="00E019A4">
      <w:pPr>
        <w:spacing w:line="276" w:lineRule="auto"/>
        <w:ind w:left="360"/>
        <w:jc w:val="both"/>
        <w:rPr>
          <w:rFonts w:ascii="Arial" w:hAnsi="Arial" w:cs="Arial"/>
        </w:rPr>
      </w:pPr>
    </w:p>
    <w:p w14:paraId="25E0B809" w14:textId="77777777" w:rsidR="00556FB8" w:rsidRDefault="00556FB8" w:rsidP="00E019A4">
      <w:pPr>
        <w:spacing w:line="276" w:lineRule="auto"/>
        <w:ind w:left="360"/>
        <w:jc w:val="both"/>
        <w:rPr>
          <w:rFonts w:ascii="Arial" w:hAnsi="Arial" w:cs="Arial"/>
        </w:rPr>
      </w:pPr>
    </w:p>
    <w:p w14:paraId="3900EA97" w14:textId="77777777" w:rsidR="00556FB8" w:rsidRPr="005A1D45" w:rsidRDefault="00556FB8" w:rsidP="00E019A4">
      <w:pPr>
        <w:spacing w:line="276" w:lineRule="auto"/>
        <w:ind w:left="360"/>
        <w:jc w:val="both"/>
        <w:rPr>
          <w:rFonts w:ascii="Arial" w:hAnsi="Arial" w:cs="Arial"/>
        </w:rPr>
      </w:pPr>
    </w:p>
    <w:p w14:paraId="1588A757" w14:textId="442F831A" w:rsidR="00580F99" w:rsidRPr="005A1D45" w:rsidRDefault="00D41C34" w:rsidP="00580F99">
      <w:pPr>
        <w:pStyle w:val="Odstavecseseznamem"/>
        <w:numPr>
          <w:ilvl w:val="0"/>
          <w:numId w:val="1"/>
        </w:numPr>
        <w:jc w:val="center"/>
        <w:rPr>
          <w:rFonts w:ascii="Arial" w:hAnsi="Arial" w:cs="Arial"/>
          <w:b/>
          <w:sz w:val="22"/>
          <w:szCs w:val="22"/>
        </w:rPr>
      </w:pPr>
      <w:r>
        <w:rPr>
          <w:rFonts w:ascii="Arial" w:hAnsi="Arial" w:cs="Arial"/>
          <w:b/>
          <w:sz w:val="22"/>
          <w:szCs w:val="22"/>
        </w:rPr>
        <w:lastRenderedPageBreak/>
        <w:t>Úvodní ustanovení</w:t>
      </w:r>
    </w:p>
    <w:p w14:paraId="36886E4D" w14:textId="6204F23B" w:rsidR="00580F99" w:rsidRDefault="00580F99" w:rsidP="00FA6081">
      <w:pPr>
        <w:pStyle w:val="BBSnadpis2"/>
        <w:numPr>
          <w:ilvl w:val="1"/>
          <w:numId w:val="1"/>
        </w:numPr>
        <w:spacing w:line="276" w:lineRule="auto"/>
      </w:pPr>
      <w:r>
        <w:t xml:space="preserve">Smluvní strany uzavírají Rámcovou dohodu na základě výsledku výběrového řízení s názvem „Rámcová dohoda – dodávka hygienických potřeb pro budovu SZPI Květná </w:t>
      </w:r>
      <w:r w:rsidR="00374D30">
        <w:t>15, Brno, 2025-2027</w:t>
      </w:r>
      <w:r>
        <w:t>“.</w:t>
      </w:r>
    </w:p>
    <w:p w14:paraId="2AFC5491" w14:textId="65A1945D" w:rsidR="00580F99" w:rsidRDefault="00580F99" w:rsidP="00FA6081">
      <w:pPr>
        <w:pStyle w:val="BBSnadpis2"/>
        <w:numPr>
          <w:ilvl w:val="1"/>
          <w:numId w:val="1"/>
        </w:numPr>
        <w:spacing w:line="276" w:lineRule="auto"/>
      </w:pPr>
      <w:r>
        <w:t xml:space="preserve">Rámcová dohoda vymezuje podmínky následně uzavíraných (realizačních) kupních smluv (dále „realizační smlouvy“). Jednotlivé realizační smlouvy budou uzavírány na dílčí plnění, a to formou písemné objednávky </w:t>
      </w:r>
      <w:r w:rsidR="00E874DD">
        <w:t>K</w:t>
      </w:r>
      <w:r>
        <w:t xml:space="preserve">upujícího a její písemné akceptace </w:t>
      </w:r>
      <w:r w:rsidR="00E874DD">
        <w:t>P</w:t>
      </w:r>
      <w:r>
        <w:t xml:space="preserve">rodávajícím. Objednávka i akceptace bude zaslána v elektronické podobě prostřednictvím e-mailu nebo datové schránky, příp. v listinné podobě doporučeně poštou na adresu sídla druhé smluvní strany. V souladu s příslušnou úpravou uvedenou v Občanského zákoníku bude realizační smlouva uzavřena okamžikem, kdy písemná akceptace </w:t>
      </w:r>
      <w:r w:rsidR="00E874DD">
        <w:t>P</w:t>
      </w:r>
      <w:r>
        <w:t xml:space="preserve">rodávajícího dojde </w:t>
      </w:r>
      <w:r w:rsidR="00E874DD">
        <w:t>K</w:t>
      </w:r>
      <w:r>
        <w:t>upujícímu.</w:t>
      </w:r>
    </w:p>
    <w:p w14:paraId="2D451B4A" w14:textId="77777777" w:rsidR="00580F99" w:rsidRPr="004D1AA3" w:rsidRDefault="00580F99" w:rsidP="00FA6081"/>
    <w:p w14:paraId="118889E8" w14:textId="08F50BBE" w:rsidR="008D4F5E" w:rsidRPr="008D4F5E" w:rsidRDefault="008D4F5E" w:rsidP="00E019A4">
      <w:pPr>
        <w:numPr>
          <w:ilvl w:val="0"/>
          <w:numId w:val="1"/>
        </w:numPr>
        <w:autoSpaceDE w:val="0"/>
        <w:autoSpaceDN w:val="0"/>
        <w:adjustRightInd w:val="0"/>
        <w:spacing w:after="0" w:line="276" w:lineRule="auto"/>
        <w:contextualSpacing/>
        <w:jc w:val="center"/>
        <w:rPr>
          <w:rFonts w:ascii="Arial" w:eastAsia="Times New Roman" w:hAnsi="Arial" w:cs="Arial"/>
          <w:b/>
          <w:bCs/>
          <w:lang w:eastAsia="cs-CZ"/>
        </w:rPr>
      </w:pPr>
      <w:r w:rsidRPr="008D4F5E">
        <w:rPr>
          <w:rFonts w:ascii="Arial" w:eastAsia="Times New Roman" w:hAnsi="Arial" w:cs="Arial"/>
          <w:b/>
          <w:bCs/>
          <w:color w:val="000000"/>
          <w:lang w:eastAsia="cs-CZ"/>
        </w:rPr>
        <w:t xml:space="preserve">Předmět </w:t>
      </w:r>
      <w:r w:rsidR="00580F99">
        <w:rPr>
          <w:rFonts w:ascii="Arial" w:eastAsia="Times New Roman" w:hAnsi="Arial" w:cs="Arial"/>
          <w:b/>
          <w:bCs/>
          <w:color w:val="000000"/>
          <w:lang w:eastAsia="cs-CZ"/>
        </w:rPr>
        <w:t>Rámcové dohody</w:t>
      </w:r>
    </w:p>
    <w:p w14:paraId="3E1F3830" w14:textId="77777777" w:rsidR="008D4F5E" w:rsidRPr="008D4F5E" w:rsidRDefault="008D4F5E" w:rsidP="00E019A4">
      <w:pPr>
        <w:autoSpaceDE w:val="0"/>
        <w:autoSpaceDN w:val="0"/>
        <w:adjustRightInd w:val="0"/>
        <w:spacing w:after="0" w:line="276" w:lineRule="auto"/>
        <w:ind w:left="360"/>
        <w:contextualSpacing/>
        <w:rPr>
          <w:rFonts w:ascii="Arial" w:eastAsia="Times New Roman" w:hAnsi="Arial" w:cs="Arial"/>
          <w:b/>
          <w:bCs/>
          <w:lang w:eastAsia="cs-CZ"/>
        </w:rPr>
      </w:pPr>
    </w:p>
    <w:p w14:paraId="4EBB5809" w14:textId="39152862"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FA6081">
        <w:rPr>
          <w:rFonts w:ascii="Arial" w:eastAsia="Times New Roman" w:hAnsi="Arial" w:cs="Arial"/>
          <w:color w:val="000000"/>
          <w:lang w:eastAsia="cs-CZ"/>
        </w:rPr>
        <w:t>P</w:t>
      </w:r>
      <w:r w:rsidRPr="008D4F5E">
        <w:rPr>
          <w:rFonts w:ascii="Arial" w:eastAsia="Times New Roman" w:hAnsi="Arial" w:cs="Arial"/>
          <w:color w:val="000000"/>
          <w:lang w:eastAsia="cs-CZ"/>
        </w:rPr>
        <w:t xml:space="preserve">rodávající se zavazuje dodat Kupujícímu zboží – hygienické potřeby uvedené v Příloze č. 1: Specifikace předmětu plnění a ceník této </w:t>
      </w:r>
      <w:r w:rsidR="009F1864">
        <w:rPr>
          <w:rFonts w:ascii="Arial" w:eastAsia="Times New Roman" w:hAnsi="Arial" w:cs="Arial"/>
          <w:color w:val="000000"/>
          <w:lang w:eastAsia="cs-CZ"/>
        </w:rPr>
        <w:t>Rámcové dohody</w:t>
      </w:r>
      <w:r w:rsidR="00580F99">
        <w:rPr>
          <w:rFonts w:ascii="Arial" w:eastAsia="Times New Roman" w:hAnsi="Arial" w:cs="Arial"/>
          <w:color w:val="000000"/>
          <w:lang w:eastAsia="cs-CZ"/>
        </w:rPr>
        <w:t>, a to podle jednotlivých realizačních smluv</w:t>
      </w:r>
      <w:r w:rsidRPr="008D4F5E">
        <w:rPr>
          <w:rFonts w:ascii="Arial" w:eastAsia="Times New Roman" w:hAnsi="Arial" w:cs="Arial"/>
          <w:color w:val="000000"/>
          <w:lang w:eastAsia="cs-CZ"/>
        </w:rPr>
        <w:t>. Kupující se zavazuje zboží převzít a zaplatit za ně řádně a včas kupní cenu.</w:t>
      </w:r>
    </w:p>
    <w:p w14:paraId="042D3FDE" w14:textId="534F01B5"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Prodávající </w:t>
      </w:r>
      <w:r w:rsidR="00F23025">
        <w:rPr>
          <w:rFonts w:ascii="Arial" w:eastAsia="Times New Roman" w:hAnsi="Arial" w:cs="Arial"/>
          <w:color w:val="000000"/>
          <w:lang w:eastAsia="cs-CZ"/>
        </w:rPr>
        <w:t>garantuje dodávku</w:t>
      </w:r>
      <w:r w:rsidRPr="008D4F5E">
        <w:rPr>
          <w:rFonts w:ascii="Arial" w:eastAsia="Times New Roman" w:hAnsi="Arial" w:cs="Arial"/>
          <w:color w:val="000000"/>
          <w:lang w:eastAsia="cs-CZ"/>
        </w:rPr>
        <w:t xml:space="preserve"> zboží </w:t>
      </w:r>
      <w:r w:rsidR="00F23025">
        <w:rPr>
          <w:rFonts w:ascii="Arial" w:eastAsia="Times New Roman" w:hAnsi="Arial" w:cs="Arial"/>
          <w:color w:val="000000"/>
          <w:lang w:eastAsia="cs-CZ"/>
        </w:rPr>
        <w:t xml:space="preserve">podle specifikace po celou dobu trvání Rámcové dohody, </w:t>
      </w:r>
      <w:r w:rsidRPr="008D4F5E">
        <w:rPr>
          <w:rFonts w:ascii="Arial" w:eastAsia="Times New Roman" w:hAnsi="Arial" w:cs="Arial"/>
          <w:color w:val="000000"/>
          <w:lang w:eastAsia="cs-CZ"/>
        </w:rPr>
        <w:t>dle aktuální potřeby Kupujícího.</w:t>
      </w:r>
      <w:r w:rsidR="00F23025">
        <w:rPr>
          <w:rFonts w:ascii="Arial" w:eastAsia="Times New Roman" w:hAnsi="Arial" w:cs="Arial"/>
          <w:color w:val="000000"/>
          <w:lang w:eastAsia="cs-CZ"/>
        </w:rPr>
        <w:t xml:space="preserve"> Kupující se nezavazuje odebrat kompletní sortiment zboží a nezavazuje se odebrat zboží v určitém rozsahu ani v určité minimální hodnotě.</w:t>
      </w:r>
    </w:p>
    <w:p w14:paraId="56F7DF05" w14:textId="45E63DD4"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Prodávající prohlašuje, že je zaměstnavatelem zaměstnávajícím více než 50 % osob se zdravotním postižením z celkového počtu svých zaměstnanců a Úřad práce s ním uzavřel písemnou dohodu o jeho uznání za zaměstnavatele na chráněném trhu práce podle ustanovení § 78 zákona </w:t>
      </w:r>
      <w:r w:rsidR="009F1864">
        <w:rPr>
          <w:rFonts w:ascii="Arial" w:eastAsia="Times New Roman" w:hAnsi="Arial" w:cs="Arial"/>
          <w:color w:val="000000"/>
          <w:lang w:eastAsia="cs-CZ"/>
        </w:rPr>
        <w:t xml:space="preserve">č. 435/2004 Sb., </w:t>
      </w:r>
      <w:r w:rsidRPr="008D4F5E">
        <w:rPr>
          <w:rFonts w:ascii="Arial" w:eastAsia="Times New Roman" w:hAnsi="Arial" w:cs="Arial"/>
          <w:color w:val="000000"/>
          <w:lang w:eastAsia="cs-CZ"/>
        </w:rPr>
        <w:t>o zaměstnanosti</w:t>
      </w:r>
      <w:r w:rsidR="009F1864">
        <w:rPr>
          <w:rFonts w:ascii="Arial" w:eastAsia="Times New Roman" w:hAnsi="Arial" w:cs="Arial"/>
          <w:color w:val="000000"/>
          <w:lang w:eastAsia="cs-CZ"/>
        </w:rPr>
        <w:t>, ve znění pozdějších předpisů (dále „zákon o zaměstnanosti“)</w:t>
      </w:r>
      <w:r w:rsidRPr="008D4F5E">
        <w:rPr>
          <w:rFonts w:ascii="Arial" w:eastAsia="Times New Roman" w:hAnsi="Arial" w:cs="Arial"/>
          <w:color w:val="000000"/>
          <w:lang w:eastAsia="cs-CZ"/>
        </w:rPr>
        <w:t>.</w:t>
      </w:r>
    </w:p>
    <w:p w14:paraId="7E33A592" w14:textId="2D20CD61"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Prodávající je povinen poskytovat po celou dobu </w:t>
      </w:r>
      <w:r w:rsidR="00B228DD">
        <w:rPr>
          <w:rFonts w:ascii="Arial" w:eastAsia="Times New Roman" w:hAnsi="Arial" w:cs="Arial"/>
          <w:color w:val="000000"/>
          <w:lang w:eastAsia="cs-CZ"/>
        </w:rPr>
        <w:t xml:space="preserve">trvání </w:t>
      </w:r>
      <w:r w:rsidRPr="008D4F5E">
        <w:rPr>
          <w:rFonts w:ascii="Arial" w:eastAsia="Times New Roman" w:hAnsi="Arial" w:cs="Arial"/>
          <w:color w:val="000000"/>
          <w:lang w:eastAsia="cs-CZ"/>
        </w:rPr>
        <w:t xml:space="preserve">smluvního vztahu Kupujícímu </w:t>
      </w:r>
      <w:r w:rsidR="009F1864">
        <w:rPr>
          <w:rFonts w:ascii="Arial" w:eastAsia="Times New Roman" w:hAnsi="Arial" w:cs="Arial"/>
          <w:color w:val="000000"/>
          <w:lang w:eastAsia="cs-CZ"/>
        </w:rPr>
        <w:t>tzv. „náhradní plnění“</w:t>
      </w:r>
      <w:r w:rsidR="001C2E56">
        <w:rPr>
          <w:rFonts w:ascii="Arial" w:eastAsia="Times New Roman" w:hAnsi="Arial" w:cs="Arial"/>
          <w:color w:val="000000"/>
          <w:lang w:eastAsia="cs-CZ"/>
        </w:rPr>
        <w:t xml:space="preserve"> podle</w:t>
      </w:r>
      <w:r w:rsidRPr="008D4F5E">
        <w:rPr>
          <w:rFonts w:ascii="Arial" w:eastAsia="Times New Roman" w:hAnsi="Arial" w:cs="Arial"/>
          <w:color w:val="000000"/>
          <w:lang w:eastAsia="cs-CZ"/>
        </w:rPr>
        <w:t xml:space="preserve"> ustanovení § 81 odst. 2 písm. b) zákona o zaměstnanosti</w:t>
      </w:r>
      <w:r w:rsidR="001C2E56">
        <w:rPr>
          <w:rFonts w:ascii="Arial" w:eastAsia="Times New Roman" w:hAnsi="Arial" w:cs="Arial"/>
          <w:color w:val="000000"/>
          <w:lang w:eastAsia="cs-CZ"/>
        </w:rPr>
        <w:t xml:space="preserve">, a to </w:t>
      </w:r>
      <w:r w:rsidR="009F1864">
        <w:rPr>
          <w:rFonts w:ascii="Arial" w:eastAsia="Times New Roman" w:hAnsi="Arial" w:cs="Arial"/>
          <w:color w:val="000000"/>
          <w:lang w:eastAsia="cs-CZ"/>
        </w:rPr>
        <w:t xml:space="preserve">v celém </w:t>
      </w:r>
      <w:r w:rsidRPr="008D4F5E">
        <w:rPr>
          <w:rFonts w:ascii="Arial" w:eastAsia="Times New Roman" w:hAnsi="Arial" w:cs="Arial"/>
          <w:color w:val="000000"/>
          <w:lang w:eastAsia="cs-CZ"/>
        </w:rPr>
        <w:t xml:space="preserve">objemu poskytnutého plnění </w:t>
      </w:r>
      <w:r w:rsidR="00E874DD">
        <w:rPr>
          <w:rFonts w:ascii="Arial" w:eastAsia="Times New Roman" w:hAnsi="Arial" w:cs="Arial"/>
          <w:color w:val="000000"/>
          <w:lang w:eastAsia="cs-CZ"/>
        </w:rPr>
        <w:t>na základě</w:t>
      </w:r>
      <w:r w:rsidR="001C2E56">
        <w:rPr>
          <w:rFonts w:ascii="Arial" w:eastAsia="Times New Roman" w:hAnsi="Arial" w:cs="Arial"/>
          <w:color w:val="000000"/>
          <w:lang w:eastAsia="cs-CZ"/>
        </w:rPr>
        <w:t xml:space="preserve"> této Rámcové dohody </w:t>
      </w:r>
      <w:r w:rsidRPr="008D4F5E">
        <w:rPr>
          <w:rFonts w:ascii="Arial" w:eastAsia="Times New Roman" w:hAnsi="Arial" w:cs="Arial"/>
          <w:color w:val="000000"/>
          <w:lang w:eastAsia="cs-CZ"/>
        </w:rPr>
        <w:t>za kalendářní rok</w:t>
      </w:r>
      <w:r w:rsidR="001C2E56">
        <w:rPr>
          <w:rFonts w:ascii="Arial" w:eastAsia="Times New Roman" w:hAnsi="Arial" w:cs="Arial"/>
          <w:color w:val="000000"/>
          <w:lang w:eastAsia="cs-CZ"/>
        </w:rPr>
        <w:t xml:space="preserve">; o splnění podmínek poskytnutí náhradního plnění </w:t>
      </w:r>
      <w:r w:rsidR="00E874DD">
        <w:rPr>
          <w:rFonts w:ascii="Arial" w:eastAsia="Times New Roman" w:hAnsi="Arial" w:cs="Arial"/>
          <w:color w:val="000000"/>
          <w:lang w:eastAsia="cs-CZ"/>
        </w:rPr>
        <w:t>P</w:t>
      </w:r>
      <w:r w:rsidR="001C2E56">
        <w:rPr>
          <w:rFonts w:ascii="Arial" w:eastAsia="Times New Roman" w:hAnsi="Arial" w:cs="Arial"/>
          <w:color w:val="000000"/>
          <w:lang w:eastAsia="cs-CZ"/>
        </w:rPr>
        <w:t xml:space="preserve">rodávající poskytne </w:t>
      </w:r>
      <w:r w:rsidR="00E874DD">
        <w:rPr>
          <w:rFonts w:ascii="Arial" w:eastAsia="Times New Roman" w:hAnsi="Arial" w:cs="Arial"/>
          <w:color w:val="000000"/>
          <w:lang w:eastAsia="cs-CZ"/>
        </w:rPr>
        <w:t>K</w:t>
      </w:r>
      <w:r w:rsidR="001C2E56">
        <w:rPr>
          <w:rFonts w:ascii="Arial" w:eastAsia="Times New Roman" w:hAnsi="Arial" w:cs="Arial"/>
          <w:color w:val="000000"/>
          <w:lang w:eastAsia="cs-CZ"/>
        </w:rPr>
        <w:t>upujícímu potvrzení</w:t>
      </w:r>
      <w:r w:rsidRPr="008D4F5E">
        <w:rPr>
          <w:rFonts w:ascii="Arial" w:eastAsia="Times New Roman" w:hAnsi="Arial" w:cs="Arial"/>
          <w:color w:val="000000"/>
          <w:lang w:eastAsia="cs-CZ"/>
        </w:rPr>
        <w:t xml:space="preserve">. Prodávající bere na vědomí, že Kupující přijetím plnění </w:t>
      </w:r>
      <w:r w:rsidR="00E874DD">
        <w:rPr>
          <w:rFonts w:ascii="Arial" w:eastAsia="Times New Roman" w:hAnsi="Arial" w:cs="Arial"/>
          <w:color w:val="000000"/>
          <w:lang w:eastAsia="cs-CZ"/>
        </w:rPr>
        <w:t>na základě</w:t>
      </w:r>
      <w:r w:rsidRPr="008D4F5E">
        <w:rPr>
          <w:rFonts w:ascii="Arial" w:eastAsia="Times New Roman" w:hAnsi="Arial" w:cs="Arial"/>
          <w:color w:val="000000"/>
          <w:lang w:eastAsia="cs-CZ"/>
        </w:rPr>
        <w:t xml:space="preserve"> této </w:t>
      </w:r>
      <w:r w:rsidR="001C2E56">
        <w:rPr>
          <w:rFonts w:ascii="Arial" w:eastAsia="Times New Roman" w:hAnsi="Arial" w:cs="Arial"/>
          <w:color w:val="000000"/>
          <w:lang w:eastAsia="cs-CZ"/>
        </w:rPr>
        <w:t>Rámcové dohody</w:t>
      </w:r>
      <w:r w:rsidRPr="008D4F5E">
        <w:rPr>
          <w:rFonts w:ascii="Arial" w:eastAsia="Times New Roman" w:hAnsi="Arial" w:cs="Arial"/>
          <w:color w:val="000000"/>
          <w:lang w:eastAsia="cs-CZ"/>
        </w:rPr>
        <w:t xml:space="preserve"> plní svoji povinnost vyplývající z ustanovení § 81 odst. 1 zákona o zaměstnanosti, tj. povinnost zaměstnávat osoby se zdravotním postižením ve výši povinného podílu těchto osob na celkovém počtu zaměstnanců zaměstnavatele.</w:t>
      </w:r>
    </w:p>
    <w:p w14:paraId="1E63BB51" w14:textId="77777777"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Prodávající se zavazuje, že jím poskytnuté náhradní plnění v celém jeho objemu nebude poskytnuto nad limit stanovený v ustanovení § 81 odst. 3 zákona o zaměstnanosti.</w:t>
      </w:r>
    </w:p>
    <w:p w14:paraId="1EA3F15E" w14:textId="1FAF9102" w:rsidR="00922E7D" w:rsidRPr="001C2E56" w:rsidRDefault="008D4F5E" w:rsidP="001C2E56">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1C2E56">
        <w:rPr>
          <w:rFonts w:ascii="Arial" w:eastAsia="Times New Roman" w:hAnsi="Arial" w:cs="Arial"/>
          <w:color w:val="000000"/>
          <w:lang w:eastAsia="cs-CZ"/>
        </w:rPr>
        <w:t xml:space="preserve">Prodávající se zavazuje, že v souladu s ustanovením § 81 odst. 3 zákona o zaměstnanosti vloží do evidence vedené ministerstvem podle ustanovení § 84 zákona o zaměstnanosti údaje o poskytnutém plnění, a to nejpozději do 30 kalendářních dnů od zaplacení poskytnutého plnění </w:t>
      </w:r>
      <w:r w:rsidR="00E874DD">
        <w:rPr>
          <w:rFonts w:ascii="Arial" w:eastAsia="Times New Roman" w:hAnsi="Arial" w:cs="Arial"/>
          <w:color w:val="000000"/>
          <w:lang w:eastAsia="cs-CZ"/>
        </w:rPr>
        <w:t>podle jednotlivé realizační smlouvy</w:t>
      </w:r>
      <w:r w:rsidRPr="001C2E56">
        <w:rPr>
          <w:rFonts w:ascii="Arial" w:eastAsia="Times New Roman" w:hAnsi="Arial" w:cs="Arial"/>
          <w:color w:val="000000"/>
          <w:lang w:eastAsia="cs-CZ"/>
        </w:rPr>
        <w:t>.</w:t>
      </w:r>
    </w:p>
    <w:p w14:paraId="5B638EFE" w14:textId="6E2F28AA" w:rsidR="00C00CFC" w:rsidRPr="00C00CFC" w:rsidRDefault="00C00CFC" w:rsidP="00C00CFC">
      <w:pPr>
        <w:autoSpaceDE w:val="0"/>
        <w:autoSpaceDN w:val="0"/>
        <w:adjustRightInd w:val="0"/>
        <w:spacing w:before="240" w:after="200" w:line="276" w:lineRule="auto"/>
        <w:contextualSpacing/>
        <w:rPr>
          <w:rFonts w:ascii="Arial" w:eastAsia="Times New Roman" w:hAnsi="Arial" w:cs="Arial"/>
          <w:b/>
          <w:bCs/>
          <w:lang w:eastAsia="cs-CZ"/>
        </w:rPr>
      </w:pPr>
    </w:p>
    <w:p w14:paraId="2686B2E2" w14:textId="2D5AB346" w:rsidR="008D4F5E" w:rsidRPr="008D4F5E" w:rsidRDefault="008D4F5E" w:rsidP="00E019A4">
      <w:pPr>
        <w:numPr>
          <w:ilvl w:val="0"/>
          <w:numId w:val="1"/>
        </w:numPr>
        <w:autoSpaceDE w:val="0"/>
        <w:autoSpaceDN w:val="0"/>
        <w:adjustRightInd w:val="0"/>
        <w:spacing w:before="240" w:after="200" w:line="276" w:lineRule="auto"/>
        <w:contextualSpacing/>
        <w:jc w:val="center"/>
        <w:rPr>
          <w:rFonts w:ascii="Arial" w:eastAsia="Times New Roman" w:hAnsi="Arial" w:cs="Arial"/>
          <w:b/>
          <w:bCs/>
          <w:lang w:eastAsia="cs-CZ"/>
        </w:rPr>
      </w:pPr>
      <w:r w:rsidRPr="008D4F5E">
        <w:rPr>
          <w:rFonts w:ascii="Arial" w:eastAsia="Times New Roman" w:hAnsi="Arial" w:cs="Arial"/>
          <w:b/>
          <w:bCs/>
          <w:color w:val="000000"/>
          <w:lang w:eastAsia="cs-CZ"/>
        </w:rPr>
        <w:t xml:space="preserve">Doba trvání </w:t>
      </w:r>
      <w:r w:rsidR="00E874DD">
        <w:rPr>
          <w:rFonts w:ascii="Arial" w:eastAsia="Times New Roman" w:hAnsi="Arial" w:cs="Arial"/>
          <w:b/>
          <w:bCs/>
          <w:color w:val="000000"/>
          <w:lang w:eastAsia="cs-CZ"/>
        </w:rPr>
        <w:t>Rámcové dohody</w:t>
      </w:r>
    </w:p>
    <w:p w14:paraId="188952A8" w14:textId="70F622F2" w:rsidR="008D4F5E" w:rsidRDefault="007276D2" w:rsidP="00E019A4">
      <w:pPr>
        <w:autoSpaceDE w:val="0"/>
        <w:autoSpaceDN w:val="0"/>
        <w:adjustRightInd w:val="0"/>
        <w:spacing w:before="240" w:after="200" w:line="276" w:lineRule="auto"/>
        <w:jc w:val="both"/>
        <w:rPr>
          <w:rFonts w:ascii="Arial" w:eastAsia="Times New Roman" w:hAnsi="Arial" w:cs="Arial"/>
          <w:color w:val="000000"/>
          <w:lang w:eastAsia="cs-CZ"/>
        </w:rPr>
      </w:pPr>
      <w:r>
        <w:rPr>
          <w:rFonts w:ascii="Arial" w:eastAsia="Times New Roman" w:hAnsi="Arial" w:cs="Arial"/>
          <w:color w:val="000000"/>
          <w:lang w:eastAsia="cs-CZ"/>
        </w:rPr>
        <w:t>Rámcová dohoda</w:t>
      </w:r>
      <w:r w:rsidR="008D4F5E" w:rsidRPr="008D4F5E">
        <w:rPr>
          <w:rFonts w:ascii="Arial" w:eastAsia="Times New Roman" w:hAnsi="Arial" w:cs="Arial"/>
          <w:color w:val="000000"/>
          <w:lang w:eastAsia="cs-CZ"/>
        </w:rPr>
        <w:t xml:space="preserve"> se uzavírá na dobu určitou, a to na </w:t>
      </w:r>
      <w:r w:rsidR="00374D30">
        <w:rPr>
          <w:rFonts w:ascii="Arial" w:eastAsia="Times New Roman" w:hAnsi="Arial" w:cs="Arial"/>
          <w:color w:val="000000"/>
          <w:lang w:eastAsia="cs-CZ"/>
        </w:rPr>
        <w:t>3 roky</w:t>
      </w:r>
      <w:r w:rsidR="008D4F5E" w:rsidRPr="008D4F5E">
        <w:rPr>
          <w:rFonts w:ascii="Arial" w:eastAsia="Times New Roman" w:hAnsi="Arial" w:cs="Arial"/>
          <w:color w:val="000000"/>
          <w:lang w:eastAsia="cs-CZ"/>
        </w:rPr>
        <w:t xml:space="preserve"> ode dne </w:t>
      </w:r>
      <w:r w:rsidR="00606267">
        <w:rPr>
          <w:rFonts w:ascii="Arial" w:eastAsia="Times New Roman" w:hAnsi="Arial" w:cs="Arial"/>
          <w:color w:val="000000"/>
          <w:lang w:eastAsia="cs-CZ"/>
        </w:rPr>
        <w:t>účinnosti</w:t>
      </w:r>
      <w:r w:rsidR="008D4F5E" w:rsidRPr="008D4F5E">
        <w:rPr>
          <w:rFonts w:ascii="Arial" w:eastAsia="Times New Roman" w:hAnsi="Arial" w:cs="Arial"/>
          <w:color w:val="000000"/>
          <w:lang w:eastAsia="cs-CZ"/>
        </w:rPr>
        <w:t xml:space="preserve"> této </w:t>
      </w:r>
      <w:r>
        <w:rPr>
          <w:rFonts w:ascii="Arial" w:eastAsia="Times New Roman" w:hAnsi="Arial" w:cs="Arial"/>
          <w:color w:val="000000"/>
          <w:lang w:eastAsia="cs-CZ"/>
        </w:rPr>
        <w:t>Rámcové dohody</w:t>
      </w:r>
      <w:r w:rsidR="008D4F5E" w:rsidRPr="008D4F5E">
        <w:rPr>
          <w:rFonts w:ascii="Arial" w:eastAsia="Times New Roman" w:hAnsi="Arial" w:cs="Arial"/>
          <w:color w:val="000000"/>
          <w:lang w:eastAsia="cs-CZ"/>
        </w:rPr>
        <w:t xml:space="preserve"> nebo do doby vyčerpání finančního limitu dle </w:t>
      </w:r>
      <w:r>
        <w:rPr>
          <w:rFonts w:ascii="Arial" w:eastAsia="Times New Roman" w:hAnsi="Arial" w:cs="Arial"/>
          <w:color w:val="000000"/>
          <w:lang w:eastAsia="cs-CZ"/>
        </w:rPr>
        <w:t>čl.</w:t>
      </w:r>
      <w:r w:rsidR="00374D30">
        <w:rPr>
          <w:rFonts w:ascii="Arial" w:eastAsia="Times New Roman" w:hAnsi="Arial" w:cs="Arial"/>
          <w:color w:val="000000"/>
          <w:lang w:eastAsia="cs-CZ"/>
        </w:rPr>
        <w:t xml:space="preserve"> 5</w:t>
      </w:r>
      <w:r w:rsidR="008D4F5E" w:rsidRPr="008D4F5E">
        <w:rPr>
          <w:rFonts w:ascii="Arial" w:eastAsia="Times New Roman" w:hAnsi="Arial" w:cs="Arial"/>
          <w:color w:val="000000"/>
          <w:lang w:eastAsia="cs-CZ"/>
        </w:rPr>
        <w:t xml:space="preserve">.1. této </w:t>
      </w:r>
      <w:r>
        <w:rPr>
          <w:rFonts w:ascii="Arial" w:eastAsia="Times New Roman" w:hAnsi="Arial" w:cs="Arial"/>
          <w:color w:val="000000"/>
          <w:lang w:eastAsia="cs-CZ"/>
        </w:rPr>
        <w:t>Rámcové dohody</w:t>
      </w:r>
      <w:r w:rsidR="008D4F5E" w:rsidRPr="008D4F5E">
        <w:rPr>
          <w:rFonts w:ascii="Arial" w:eastAsia="Times New Roman" w:hAnsi="Arial" w:cs="Arial"/>
          <w:color w:val="000000"/>
          <w:lang w:eastAsia="cs-CZ"/>
        </w:rPr>
        <w:t>.</w:t>
      </w:r>
    </w:p>
    <w:p w14:paraId="3EC99E53" w14:textId="77777777" w:rsidR="00C00CFC" w:rsidRPr="008D4F5E" w:rsidRDefault="00C00CFC" w:rsidP="00E019A4">
      <w:pPr>
        <w:autoSpaceDE w:val="0"/>
        <w:autoSpaceDN w:val="0"/>
        <w:adjustRightInd w:val="0"/>
        <w:spacing w:before="240" w:after="200" w:line="276" w:lineRule="auto"/>
        <w:jc w:val="both"/>
        <w:rPr>
          <w:rFonts w:ascii="Arial" w:eastAsia="Times New Roman" w:hAnsi="Arial" w:cs="Arial"/>
          <w:lang w:eastAsia="cs-CZ"/>
        </w:rPr>
      </w:pPr>
    </w:p>
    <w:p w14:paraId="6734C69A" w14:textId="77777777" w:rsidR="008D4F5E" w:rsidRPr="008D4F5E" w:rsidRDefault="008D4F5E" w:rsidP="00E019A4">
      <w:pPr>
        <w:numPr>
          <w:ilvl w:val="0"/>
          <w:numId w:val="1"/>
        </w:numPr>
        <w:autoSpaceDE w:val="0"/>
        <w:autoSpaceDN w:val="0"/>
        <w:adjustRightInd w:val="0"/>
        <w:spacing w:before="240" w:after="200" w:line="276" w:lineRule="auto"/>
        <w:contextualSpacing/>
        <w:jc w:val="center"/>
        <w:rPr>
          <w:rFonts w:ascii="Arial" w:eastAsia="Times New Roman" w:hAnsi="Arial" w:cs="Arial"/>
          <w:b/>
          <w:bCs/>
          <w:lang w:eastAsia="cs-CZ"/>
        </w:rPr>
      </w:pPr>
      <w:r w:rsidRPr="008D4F5E">
        <w:rPr>
          <w:rFonts w:ascii="Arial" w:eastAsia="Times New Roman" w:hAnsi="Arial" w:cs="Arial"/>
          <w:b/>
          <w:bCs/>
          <w:color w:val="000000"/>
          <w:lang w:eastAsia="cs-CZ"/>
        </w:rPr>
        <w:t>Místo plnění</w:t>
      </w:r>
    </w:p>
    <w:p w14:paraId="6EB3FE66" w14:textId="77777777" w:rsidR="008D4F5E" w:rsidRDefault="008D4F5E" w:rsidP="00E019A4">
      <w:pPr>
        <w:autoSpaceDE w:val="0"/>
        <w:autoSpaceDN w:val="0"/>
        <w:adjustRightInd w:val="0"/>
        <w:spacing w:before="240" w:after="200" w:line="276" w:lineRule="auto"/>
        <w:jc w:val="both"/>
        <w:rPr>
          <w:rFonts w:ascii="Arial" w:eastAsia="Times New Roman" w:hAnsi="Arial" w:cs="Arial"/>
          <w:color w:val="000000"/>
          <w:lang w:eastAsia="cs-CZ"/>
        </w:rPr>
      </w:pPr>
      <w:r w:rsidRPr="008D4F5E">
        <w:rPr>
          <w:rFonts w:ascii="Arial" w:eastAsia="Times New Roman" w:hAnsi="Arial" w:cs="Arial"/>
          <w:color w:val="000000"/>
          <w:lang w:eastAsia="cs-CZ"/>
        </w:rPr>
        <w:t>Místem plnění je budova Ústředního inspektorátu Státní zemědělské a potravinářské inspekce, Květná 15, Brno.</w:t>
      </w:r>
    </w:p>
    <w:p w14:paraId="7C2FB8EF" w14:textId="77777777" w:rsidR="00C00CFC" w:rsidRPr="008D4F5E" w:rsidRDefault="00C00CFC" w:rsidP="00E019A4">
      <w:pPr>
        <w:autoSpaceDE w:val="0"/>
        <w:autoSpaceDN w:val="0"/>
        <w:adjustRightInd w:val="0"/>
        <w:spacing w:before="240" w:after="200" w:line="276" w:lineRule="auto"/>
        <w:jc w:val="both"/>
        <w:rPr>
          <w:rFonts w:ascii="Arial" w:eastAsia="Times New Roman" w:hAnsi="Arial" w:cs="Arial"/>
          <w:lang w:eastAsia="cs-CZ"/>
        </w:rPr>
      </w:pPr>
    </w:p>
    <w:p w14:paraId="0A3383F2" w14:textId="77777777" w:rsidR="008D4F5E" w:rsidRPr="008D4F5E" w:rsidRDefault="008D4F5E" w:rsidP="00E019A4">
      <w:pPr>
        <w:numPr>
          <w:ilvl w:val="0"/>
          <w:numId w:val="1"/>
        </w:numPr>
        <w:autoSpaceDE w:val="0"/>
        <w:autoSpaceDN w:val="0"/>
        <w:adjustRightInd w:val="0"/>
        <w:spacing w:before="240" w:after="200" w:line="276" w:lineRule="auto"/>
        <w:contextualSpacing/>
        <w:jc w:val="center"/>
        <w:rPr>
          <w:rFonts w:ascii="Arial" w:eastAsia="Times New Roman" w:hAnsi="Arial" w:cs="Arial"/>
          <w:b/>
          <w:bCs/>
          <w:lang w:eastAsia="cs-CZ"/>
        </w:rPr>
      </w:pPr>
      <w:r w:rsidRPr="008D4F5E">
        <w:rPr>
          <w:rFonts w:ascii="Arial" w:eastAsia="Times New Roman" w:hAnsi="Arial" w:cs="Arial"/>
          <w:b/>
          <w:bCs/>
          <w:color w:val="000000"/>
          <w:lang w:eastAsia="cs-CZ"/>
        </w:rPr>
        <w:t>Cenové a platební podmínky</w:t>
      </w:r>
    </w:p>
    <w:p w14:paraId="75599C2C" w14:textId="72990A6C"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Smluvní strany se dohodly, že kupní cena </w:t>
      </w:r>
      <w:r w:rsidR="00B228DD">
        <w:rPr>
          <w:rFonts w:ascii="Arial" w:eastAsia="Times New Roman" w:hAnsi="Arial" w:cs="Arial"/>
          <w:color w:val="000000"/>
          <w:lang w:eastAsia="cs-CZ"/>
        </w:rPr>
        <w:t xml:space="preserve">celkem </w:t>
      </w:r>
      <w:r w:rsidRPr="008D4F5E">
        <w:rPr>
          <w:rFonts w:ascii="Arial" w:eastAsia="Times New Roman" w:hAnsi="Arial" w:cs="Arial"/>
          <w:color w:val="000000"/>
          <w:lang w:eastAsia="cs-CZ"/>
        </w:rPr>
        <w:t xml:space="preserve">za </w:t>
      </w:r>
      <w:r w:rsidR="00B228DD">
        <w:rPr>
          <w:rFonts w:ascii="Arial" w:eastAsia="Times New Roman" w:hAnsi="Arial" w:cs="Arial"/>
          <w:color w:val="000000"/>
          <w:lang w:eastAsia="cs-CZ"/>
        </w:rPr>
        <w:t xml:space="preserve">veškeré dodávky zboží realizované na základě </w:t>
      </w:r>
      <w:r w:rsidRPr="008D4F5E">
        <w:rPr>
          <w:rFonts w:ascii="Arial" w:eastAsia="Times New Roman" w:hAnsi="Arial" w:cs="Arial"/>
          <w:color w:val="000000"/>
          <w:lang w:eastAsia="cs-CZ"/>
        </w:rPr>
        <w:t xml:space="preserve">této </w:t>
      </w:r>
      <w:r w:rsidR="007276D2">
        <w:rPr>
          <w:rFonts w:ascii="Arial" w:eastAsia="Times New Roman" w:hAnsi="Arial" w:cs="Arial"/>
          <w:color w:val="000000"/>
          <w:lang w:eastAsia="cs-CZ"/>
        </w:rPr>
        <w:t>Rámcové dohody</w:t>
      </w:r>
      <w:r w:rsidRPr="008D4F5E">
        <w:rPr>
          <w:rFonts w:ascii="Arial" w:eastAsia="Times New Roman" w:hAnsi="Arial" w:cs="Arial"/>
          <w:color w:val="000000"/>
          <w:lang w:eastAsia="cs-CZ"/>
        </w:rPr>
        <w:t xml:space="preserve"> je stanovena jako cena nejvýše přípustná bez možnosti nárůstu z důvodu inflace nebo jiných vlivů nespecifikovaných přímo touto </w:t>
      </w:r>
      <w:r w:rsidR="007276D2">
        <w:rPr>
          <w:rFonts w:ascii="Arial" w:eastAsia="Times New Roman" w:hAnsi="Arial" w:cs="Arial"/>
          <w:color w:val="000000"/>
          <w:lang w:eastAsia="cs-CZ"/>
        </w:rPr>
        <w:t>Rámcovou dohodou</w:t>
      </w:r>
      <w:r w:rsidRPr="008D4F5E">
        <w:rPr>
          <w:rFonts w:ascii="Arial" w:eastAsia="Times New Roman" w:hAnsi="Arial" w:cs="Arial"/>
          <w:color w:val="000000"/>
          <w:lang w:eastAsia="cs-CZ"/>
        </w:rPr>
        <w:t xml:space="preserve"> a činí:</w:t>
      </w:r>
    </w:p>
    <w:p w14:paraId="09C94C35" w14:textId="29468130" w:rsidR="008D4F5E" w:rsidRPr="008D4F5E" w:rsidRDefault="00F64A2D" w:rsidP="00E019A4">
      <w:pPr>
        <w:autoSpaceDE w:val="0"/>
        <w:autoSpaceDN w:val="0"/>
        <w:adjustRightInd w:val="0"/>
        <w:spacing w:after="0" w:line="276" w:lineRule="auto"/>
        <w:ind w:left="3540"/>
        <w:jc w:val="both"/>
        <w:outlineLvl w:val="1"/>
        <w:rPr>
          <w:rFonts w:ascii="Arial" w:eastAsia="Times New Roman" w:hAnsi="Arial" w:cs="Arial"/>
          <w:color w:val="000000"/>
          <w:lang w:eastAsia="cs-CZ"/>
        </w:rPr>
      </w:pPr>
      <w:r w:rsidRPr="00F64A2D">
        <w:rPr>
          <w:rFonts w:ascii="Arial" w:eastAsia="Times New Roman" w:hAnsi="Arial" w:cs="Arial"/>
          <w:bCs/>
          <w:color w:val="000000"/>
          <w:lang w:eastAsia="cs-CZ"/>
        </w:rPr>
        <w:t>829 000</w:t>
      </w:r>
      <w:r>
        <w:rPr>
          <w:rFonts w:ascii="Arial" w:eastAsia="Times New Roman" w:hAnsi="Arial" w:cs="Arial"/>
          <w:b/>
          <w:bCs/>
          <w:color w:val="000000"/>
          <w:lang w:eastAsia="cs-CZ"/>
        </w:rPr>
        <w:t xml:space="preserve"> </w:t>
      </w:r>
      <w:r w:rsidR="008D4F5E" w:rsidRPr="008D4F5E">
        <w:rPr>
          <w:rFonts w:ascii="Arial" w:eastAsia="Times New Roman" w:hAnsi="Arial" w:cs="Arial"/>
          <w:color w:val="000000"/>
          <w:lang w:eastAsia="cs-CZ"/>
        </w:rPr>
        <w:t>Kč bez DPH</w:t>
      </w:r>
    </w:p>
    <w:p w14:paraId="0376889C" w14:textId="1CF0C5CE" w:rsidR="008D4F5E" w:rsidRPr="008D4F5E" w:rsidRDefault="00F64A2D" w:rsidP="00E019A4">
      <w:pPr>
        <w:autoSpaceDE w:val="0"/>
        <w:autoSpaceDN w:val="0"/>
        <w:adjustRightInd w:val="0"/>
        <w:spacing w:after="120" w:line="276" w:lineRule="auto"/>
        <w:ind w:left="3260" w:firstLine="284"/>
        <w:jc w:val="both"/>
        <w:outlineLvl w:val="1"/>
        <w:rPr>
          <w:rFonts w:ascii="Arial" w:eastAsia="Times New Roman" w:hAnsi="Arial" w:cs="Arial"/>
          <w:color w:val="000000"/>
          <w:lang w:eastAsia="cs-CZ"/>
        </w:rPr>
      </w:pPr>
      <w:r w:rsidRPr="00F64A2D">
        <w:rPr>
          <w:rFonts w:ascii="Arial" w:eastAsia="Times New Roman" w:hAnsi="Arial" w:cs="Arial"/>
          <w:color w:val="000000"/>
          <w:lang w:eastAsia="cs-CZ"/>
        </w:rPr>
        <w:t>1 003 090</w:t>
      </w:r>
      <w:r w:rsidR="008D4F5E" w:rsidRPr="008D4F5E">
        <w:rPr>
          <w:rFonts w:ascii="Arial" w:eastAsia="Times New Roman" w:hAnsi="Arial" w:cs="Arial"/>
          <w:color w:val="000000"/>
          <w:lang w:eastAsia="cs-CZ"/>
        </w:rPr>
        <w:t xml:space="preserve"> Kč včetně DPH.</w:t>
      </w:r>
    </w:p>
    <w:p w14:paraId="75636A03" w14:textId="123A1CC9"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Cena </w:t>
      </w:r>
      <w:r w:rsidR="0029643D">
        <w:rPr>
          <w:rFonts w:ascii="Arial" w:eastAsia="Times New Roman" w:hAnsi="Arial" w:cs="Arial"/>
          <w:color w:val="000000"/>
          <w:lang w:eastAsia="cs-CZ"/>
        </w:rPr>
        <w:t>podle jednotlivé realizační smlouvy</w:t>
      </w:r>
      <w:r w:rsidRPr="008D4F5E">
        <w:rPr>
          <w:rFonts w:ascii="Arial" w:eastAsia="Times New Roman" w:hAnsi="Arial" w:cs="Arial"/>
          <w:color w:val="000000"/>
          <w:lang w:eastAsia="cs-CZ"/>
        </w:rPr>
        <w:t xml:space="preserve"> se stanoví jako součet cen jednotlivých položek </w:t>
      </w:r>
      <w:r w:rsidR="00850865" w:rsidRPr="00437D50">
        <w:rPr>
          <w:rFonts w:ascii="Arial" w:eastAsia="Times New Roman" w:hAnsi="Arial" w:cs="Arial"/>
          <w:color w:val="000000"/>
          <w:lang w:eastAsia="cs-CZ"/>
        </w:rPr>
        <w:t>bez DPH</w:t>
      </w:r>
      <w:r w:rsidR="00850865">
        <w:rPr>
          <w:rFonts w:ascii="Arial" w:eastAsia="Times New Roman" w:hAnsi="Arial" w:cs="Arial"/>
          <w:color w:val="000000"/>
          <w:lang w:eastAsia="cs-CZ"/>
        </w:rPr>
        <w:t xml:space="preserve"> </w:t>
      </w:r>
      <w:r w:rsidRPr="008D4F5E">
        <w:rPr>
          <w:rFonts w:ascii="Arial" w:eastAsia="Times New Roman" w:hAnsi="Arial" w:cs="Arial"/>
          <w:color w:val="000000"/>
          <w:lang w:eastAsia="cs-CZ"/>
        </w:rPr>
        <w:t>uvedených v</w:t>
      </w:r>
      <w:r w:rsidR="0029643D">
        <w:rPr>
          <w:rFonts w:ascii="Arial" w:eastAsia="Times New Roman" w:hAnsi="Arial" w:cs="Arial"/>
          <w:color w:val="000000"/>
          <w:lang w:eastAsia="cs-CZ"/>
        </w:rPr>
        <w:t> </w:t>
      </w:r>
      <w:r w:rsidRPr="008D4F5E">
        <w:rPr>
          <w:rFonts w:ascii="Arial" w:eastAsia="Times New Roman" w:hAnsi="Arial" w:cs="Arial"/>
          <w:color w:val="000000"/>
          <w:lang w:eastAsia="cs-CZ"/>
        </w:rPr>
        <w:t>objednávce</w:t>
      </w:r>
      <w:r w:rsidR="0029643D">
        <w:rPr>
          <w:rFonts w:ascii="Arial" w:eastAsia="Times New Roman" w:hAnsi="Arial" w:cs="Arial"/>
          <w:color w:val="000000"/>
          <w:lang w:eastAsia="cs-CZ"/>
        </w:rPr>
        <w:t xml:space="preserve"> (akceptované Prodávajícím)</w:t>
      </w:r>
      <w:r w:rsidRPr="008D4F5E">
        <w:rPr>
          <w:rFonts w:ascii="Arial" w:eastAsia="Times New Roman" w:hAnsi="Arial" w:cs="Arial"/>
          <w:color w:val="000000"/>
          <w:lang w:eastAsia="cs-CZ"/>
        </w:rPr>
        <w:t>.</w:t>
      </w:r>
      <w:r w:rsidR="00850865">
        <w:rPr>
          <w:rFonts w:ascii="Arial" w:eastAsia="Times New Roman" w:hAnsi="Arial" w:cs="Arial"/>
          <w:color w:val="000000"/>
          <w:lang w:eastAsia="cs-CZ"/>
        </w:rPr>
        <w:t xml:space="preserve"> </w:t>
      </w:r>
      <w:r w:rsidR="00850865" w:rsidRPr="00437D50">
        <w:rPr>
          <w:rFonts w:ascii="Arial" w:eastAsia="Times New Roman" w:hAnsi="Arial" w:cs="Arial"/>
          <w:color w:val="000000"/>
          <w:lang w:eastAsia="cs-CZ"/>
        </w:rPr>
        <w:t>K výsledné ceně bude dopočteno DPH.</w:t>
      </w:r>
      <w:r w:rsidRPr="008D4F5E">
        <w:rPr>
          <w:rFonts w:ascii="Arial" w:eastAsia="Times New Roman" w:hAnsi="Arial" w:cs="Arial"/>
          <w:color w:val="000000"/>
          <w:lang w:eastAsia="cs-CZ"/>
        </w:rPr>
        <w:t xml:space="preserve"> Takto vypočtená cena v sobě zahrnuje veškeré náklady spojené s plněním </w:t>
      </w:r>
      <w:r w:rsidR="0029643D">
        <w:rPr>
          <w:rFonts w:ascii="Arial" w:eastAsia="Times New Roman" w:hAnsi="Arial" w:cs="Arial"/>
          <w:color w:val="000000"/>
          <w:lang w:eastAsia="cs-CZ"/>
        </w:rPr>
        <w:t>dané realizační smlouvy</w:t>
      </w:r>
      <w:r w:rsidRPr="008D4F5E">
        <w:rPr>
          <w:rFonts w:ascii="Arial" w:eastAsia="Times New Roman" w:hAnsi="Arial" w:cs="Arial"/>
          <w:color w:val="000000"/>
          <w:lang w:eastAsia="cs-CZ"/>
        </w:rPr>
        <w:t>.</w:t>
      </w:r>
    </w:p>
    <w:p w14:paraId="01E6EEC7" w14:textId="154E9B96" w:rsidR="008D4F5E" w:rsidRPr="008D4F5E" w:rsidRDefault="008D4F5E" w:rsidP="00E019A4">
      <w:pPr>
        <w:numPr>
          <w:ilvl w:val="1"/>
          <w:numId w:val="1"/>
        </w:numPr>
        <w:autoSpaceDE w:val="0"/>
        <w:autoSpaceDN w:val="0"/>
        <w:adjustRightInd w:val="0"/>
        <w:spacing w:before="120" w:after="100" w:afterAutospacing="1" w:line="276" w:lineRule="auto"/>
        <w:ind w:left="425" w:hanging="425"/>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Smluvní strany se dohodly, že sjednaná cena může být změněna pouze v případě změny zákonných sazeb DPH. V tomto případě bude k ceně bez DPH dopočtena daň z přidané hodnoty ve výši platné v době vzniku zdanitelného plnění (v době podpisu </w:t>
      </w:r>
      <w:r w:rsidR="0029643D">
        <w:rPr>
          <w:rFonts w:ascii="Arial" w:eastAsia="Times New Roman" w:hAnsi="Arial" w:cs="Arial"/>
          <w:color w:val="000000"/>
          <w:lang w:eastAsia="cs-CZ"/>
        </w:rPr>
        <w:t>Rámcové dohody</w:t>
      </w:r>
      <w:r w:rsidRPr="008D4F5E">
        <w:rPr>
          <w:rFonts w:ascii="Arial" w:eastAsia="Times New Roman" w:hAnsi="Arial" w:cs="Arial"/>
          <w:color w:val="000000"/>
          <w:lang w:eastAsia="cs-CZ"/>
        </w:rPr>
        <w:t xml:space="preserve"> je platná sazba DPH ve výši 21%). V uvedeném případě změny sjednané ceny bude vždy uzavřen písemný dodatek k této </w:t>
      </w:r>
      <w:r w:rsidR="0029643D">
        <w:rPr>
          <w:rFonts w:ascii="Arial" w:eastAsia="Times New Roman" w:hAnsi="Arial" w:cs="Arial"/>
          <w:color w:val="000000"/>
          <w:lang w:eastAsia="cs-CZ"/>
        </w:rPr>
        <w:t>Rámcové dohodě</w:t>
      </w:r>
      <w:r w:rsidRPr="008D4F5E">
        <w:rPr>
          <w:rFonts w:ascii="Arial" w:eastAsia="Times New Roman" w:hAnsi="Arial" w:cs="Arial"/>
          <w:color w:val="000000"/>
          <w:lang w:eastAsia="cs-CZ"/>
        </w:rPr>
        <w:t>.</w:t>
      </w:r>
    </w:p>
    <w:p w14:paraId="1362FB2C" w14:textId="77777777" w:rsidR="008D4F5E" w:rsidRPr="008D4F5E" w:rsidRDefault="008D4F5E" w:rsidP="00E019A4">
      <w:pPr>
        <w:autoSpaceDE w:val="0"/>
        <w:autoSpaceDN w:val="0"/>
        <w:adjustRightInd w:val="0"/>
        <w:spacing w:after="0" w:line="276" w:lineRule="auto"/>
        <w:ind w:left="425"/>
        <w:jc w:val="both"/>
        <w:outlineLvl w:val="1"/>
        <w:rPr>
          <w:rFonts w:ascii="Arial" w:eastAsia="Times New Roman" w:hAnsi="Arial" w:cs="Arial"/>
          <w:color w:val="000000"/>
          <w:lang w:eastAsia="cs-CZ"/>
        </w:rPr>
      </w:pPr>
    </w:p>
    <w:p w14:paraId="6134736D" w14:textId="2392FDC2" w:rsidR="008D4F5E" w:rsidRPr="00DE6185" w:rsidRDefault="008D4F5E" w:rsidP="00FA6081">
      <w:pPr>
        <w:numPr>
          <w:ilvl w:val="0"/>
          <w:numId w:val="1"/>
        </w:numPr>
        <w:autoSpaceDE w:val="0"/>
        <w:autoSpaceDN w:val="0"/>
        <w:adjustRightInd w:val="0"/>
        <w:spacing w:after="200" w:line="276" w:lineRule="auto"/>
        <w:jc w:val="center"/>
        <w:rPr>
          <w:rFonts w:ascii="Arial" w:eastAsia="Times New Roman" w:hAnsi="Arial" w:cs="Arial"/>
          <w:b/>
          <w:bCs/>
          <w:lang w:eastAsia="cs-CZ"/>
        </w:rPr>
      </w:pPr>
      <w:r w:rsidRPr="00DE6185">
        <w:rPr>
          <w:rFonts w:ascii="Arial" w:eastAsia="Times New Roman" w:hAnsi="Arial" w:cs="Arial"/>
          <w:b/>
          <w:bCs/>
          <w:color w:val="000000"/>
          <w:lang w:eastAsia="cs-CZ"/>
        </w:rPr>
        <w:t>Platební podmínky</w:t>
      </w:r>
    </w:p>
    <w:p w14:paraId="343D0520" w14:textId="06176B26" w:rsidR="008D4F5E" w:rsidRDefault="0029643D"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Pr>
          <w:rFonts w:ascii="Arial" w:eastAsia="Times New Roman" w:hAnsi="Arial" w:cs="Arial"/>
          <w:color w:val="000000"/>
          <w:lang w:eastAsia="cs-CZ"/>
        </w:rPr>
        <w:t xml:space="preserve">Kupující uhradí cenu za jednotlivá dílčí plnění na základě dílčích daňových dokladů </w:t>
      </w:r>
      <w:r w:rsidR="008D4F5E" w:rsidRPr="008D4F5E">
        <w:rPr>
          <w:rFonts w:ascii="Arial" w:eastAsia="Times New Roman" w:hAnsi="Arial" w:cs="Arial"/>
          <w:color w:val="000000"/>
          <w:lang w:eastAsia="cs-CZ"/>
        </w:rPr>
        <w:t>(faktur)</w:t>
      </w:r>
      <w:r>
        <w:rPr>
          <w:rFonts w:ascii="Arial" w:eastAsia="Times New Roman" w:hAnsi="Arial" w:cs="Arial"/>
          <w:color w:val="000000"/>
          <w:lang w:eastAsia="cs-CZ"/>
        </w:rPr>
        <w:t>, které</w:t>
      </w:r>
      <w:r w:rsidR="008D4F5E" w:rsidRPr="008D4F5E">
        <w:rPr>
          <w:rFonts w:ascii="Arial" w:eastAsia="Times New Roman" w:hAnsi="Arial" w:cs="Arial"/>
          <w:color w:val="000000"/>
          <w:lang w:eastAsia="cs-CZ"/>
        </w:rPr>
        <w:t xml:space="preserve"> Prodávající </w:t>
      </w:r>
      <w:r>
        <w:rPr>
          <w:rFonts w:ascii="Arial" w:eastAsia="Times New Roman" w:hAnsi="Arial" w:cs="Arial"/>
          <w:color w:val="000000"/>
          <w:lang w:eastAsia="cs-CZ"/>
        </w:rPr>
        <w:t xml:space="preserve">vystaví do 14 kalendářních dnů </w:t>
      </w:r>
      <w:r w:rsidR="008D4F5E" w:rsidRPr="008D4F5E">
        <w:rPr>
          <w:rFonts w:ascii="Arial" w:eastAsia="Times New Roman" w:hAnsi="Arial" w:cs="Arial"/>
          <w:color w:val="000000"/>
          <w:lang w:eastAsia="cs-CZ"/>
        </w:rPr>
        <w:t xml:space="preserve">po předání zboží </w:t>
      </w:r>
      <w:r>
        <w:rPr>
          <w:rFonts w:ascii="Arial" w:eastAsia="Times New Roman" w:hAnsi="Arial" w:cs="Arial"/>
          <w:color w:val="000000"/>
          <w:lang w:eastAsia="cs-CZ"/>
        </w:rPr>
        <w:t xml:space="preserve">Kupujícímu podle </w:t>
      </w:r>
      <w:r w:rsidR="00DE6185">
        <w:rPr>
          <w:rFonts w:ascii="Arial" w:eastAsia="Times New Roman" w:hAnsi="Arial" w:cs="Arial"/>
          <w:color w:val="000000"/>
          <w:lang w:eastAsia="cs-CZ"/>
        </w:rPr>
        <w:t>příslušné</w:t>
      </w:r>
      <w:r>
        <w:rPr>
          <w:rFonts w:ascii="Arial" w:eastAsia="Times New Roman" w:hAnsi="Arial" w:cs="Arial"/>
          <w:color w:val="000000"/>
          <w:lang w:eastAsia="cs-CZ"/>
        </w:rPr>
        <w:t xml:space="preserve"> realizační smlouvy.</w:t>
      </w:r>
      <w:r w:rsidR="008D4F5E" w:rsidRPr="008D4F5E">
        <w:rPr>
          <w:rFonts w:ascii="Arial" w:eastAsia="Times New Roman" w:hAnsi="Arial" w:cs="Arial"/>
          <w:color w:val="000000"/>
          <w:lang w:eastAsia="cs-CZ"/>
        </w:rPr>
        <w:t xml:space="preserve"> Na daňovém dokladu musí být uvedena cena bez DPH a cena včetně DPH. Daňový doklad musí obsahovat náležitosti </w:t>
      </w:r>
      <w:r w:rsidR="002E6091">
        <w:rPr>
          <w:rFonts w:ascii="Arial" w:eastAsia="Times New Roman" w:hAnsi="Arial" w:cs="Arial"/>
          <w:color w:val="000000"/>
          <w:lang w:eastAsia="cs-CZ"/>
        </w:rPr>
        <w:t>ve smyslu zákona č. 235/2004 Sb., o dani z přidané hodnoty, ve znění pozdějších předpisů</w:t>
      </w:r>
      <w:r w:rsidR="00DE6185">
        <w:rPr>
          <w:rFonts w:ascii="Arial" w:eastAsia="Times New Roman" w:hAnsi="Arial" w:cs="Arial"/>
          <w:color w:val="000000"/>
          <w:lang w:eastAsia="cs-CZ"/>
        </w:rPr>
        <w:t>, a</w:t>
      </w:r>
      <w:r w:rsidR="002E6091">
        <w:rPr>
          <w:rFonts w:ascii="Arial" w:eastAsia="Times New Roman" w:hAnsi="Arial" w:cs="Arial"/>
          <w:color w:val="000000"/>
          <w:lang w:eastAsia="cs-CZ"/>
        </w:rPr>
        <w:t xml:space="preserve"> dále odkaz na číslo této Rámcové dohody uvedené v záhlaví a číslo příslušné objednávky Kupujícího. </w:t>
      </w:r>
      <w:r w:rsidR="008D4F5E" w:rsidRPr="008D4F5E">
        <w:rPr>
          <w:rFonts w:ascii="Arial" w:eastAsia="Times New Roman" w:hAnsi="Arial" w:cs="Arial"/>
          <w:color w:val="000000"/>
          <w:lang w:eastAsia="cs-CZ"/>
        </w:rPr>
        <w:t>Daňový doklad, který nebude obsahovat uvedené náležitosti nebo budou uvedeny nesprávně či neúplně, je Kupující oprávněn vrátit, a to do konce sjednané doby jeho splatnosti. Vrácení</w:t>
      </w:r>
      <w:r w:rsidR="002E6091">
        <w:rPr>
          <w:rFonts w:ascii="Arial" w:eastAsia="Times New Roman" w:hAnsi="Arial" w:cs="Arial"/>
          <w:color w:val="000000"/>
          <w:lang w:eastAsia="cs-CZ"/>
        </w:rPr>
        <w:t>m daňového dokladu přestane běžet lhůta splatnosti. Po opravě předloží</w:t>
      </w:r>
      <w:r w:rsidR="008D4F5E" w:rsidRPr="008D4F5E">
        <w:rPr>
          <w:rFonts w:ascii="Arial" w:eastAsia="Times New Roman" w:hAnsi="Arial" w:cs="Arial"/>
          <w:color w:val="000000"/>
          <w:lang w:eastAsia="cs-CZ"/>
        </w:rPr>
        <w:t xml:space="preserve"> Prodávající </w:t>
      </w:r>
      <w:r w:rsidR="002E6091">
        <w:rPr>
          <w:rFonts w:ascii="Arial" w:eastAsia="Times New Roman" w:hAnsi="Arial" w:cs="Arial"/>
          <w:color w:val="000000"/>
          <w:lang w:eastAsia="cs-CZ"/>
        </w:rPr>
        <w:t>kupujícímu novou fakturu;</w:t>
      </w:r>
      <w:r w:rsidR="00DE6185">
        <w:rPr>
          <w:rFonts w:ascii="Arial" w:eastAsia="Times New Roman" w:hAnsi="Arial" w:cs="Arial"/>
          <w:color w:val="000000"/>
          <w:lang w:eastAsia="cs-CZ"/>
        </w:rPr>
        <w:t xml:space="preserve"> </w:t>
      </w:r>
      <w:r w:rsidR="002E6091">
        <w:rPr>
          <w:rFonts w:ascii="Arial" w:eastAsia="Times New Roman" w:hAnsi="Arial" w:cs="Arial"/>
          <w:color w:val="000000"/>
          <w:lang w:eastAsia="cs-CZ"/>
        </w:rPr>
        <w:t>nová</w:t>
      </w:r>
      <w:r w:rsidR="008D4F5E" w:rsidRPr="008D4F5E">
        <w:rPr>
          <w:rFonts w:ascii="Arial" w:eastAsia="Times New Roman" w:hAnsi="Arial" w:cs="Arial"/>
          <w:color w:val="000000"/>
          <w:lang w:eastAsia="cs-CZ"/>
        </w:rPr>
        <w:t xml:space="preserve"> lhůta splatnosti </w:t>
      </w:r>
      <w:r w:rsidR="00DE6185">
        <w:rPr>
          <w:rFonts w:ascii="Arial" w:eastAsia="Times New Roman" w:hAnsi="Arial" w:cs="Arial"/>
          <w:color w:val="000000"/>
          <w:lang w:eastAsia="cs-CZ"/>
        </w:rPr>
        <w:t>začne běžet</w:t>
      </w:r>
      <w:r w:rsidR="008D4F5E" w:rsidRPr="008D4F5E">
        <w:rPr>
          <w:rFonts w:ascii="Arial" w:eastAsia="Times New Roman" w:hAnsi="Arial" w:cs="Arial"/>
          <w:color w:val="000000"/>
          <w:lang w:eastAsia="cs-CZ"/>
        </w:rPr>
        <w:t xml:space="preserve"> od data doručení </w:t>
      </w:r>
      <w:r w:rsidR="00DE6185">
        <w:rPr>
          <w:rFonts w:ascii="Arial" w:eastAsia="Times New Roman" w:hAnsi="Arial" w:cs="Arial"/>
          <w:color w:val="000000"/>
          <w:lang w:eastAsia="cs-CZ"/>
        </w:rPr>
        <w:t>opravené faktury</w:t>
      </w:r>
      <w:r w:rsidR="008D4F5E" w:rsidRPr="008D4F5E">
        <w:rPr>
          <w:rFonts w:ascii="Arial" w:eastAsia="Times New Roman" w:hAnsi="Arial" w:cs="Arial"/>
          <w:color w:val="000000"/>
          <w:lang w:eastAsia="cs-CZ"/>
        </w:rPr>
        <w:t xml:space="preserve"> Kupujícímu</w:t>
      </w:r>
      <w:r w:rsidR="00DE6185">
        <w:rPr>
          <w:rFonts w:ascii="Arial" w:eastAsia="Times New Roman" w:hAnsi="Arial" w:cs="Arial"/>
          <w:color w:val="000000"/>
          <w:lang w:eastAsia="cs-CZ"/>
        </w:rPr>
        <w:t xml:space="preserve"> způsobem uvedeným v článku 6.3</w:t>
      </w:r>
      <w:r w:rsidR="008D4F5E" w:rsidRPr="008D4F5E">
        <w:rPr>
          <w:rFonts w:ascii="Arial" w:eastAsia="Times New Roman" w:hAnsi="Arial" w:cs="Arial"/>
          <w:color w:val="000000"/>
          <w:lang w:eastAsia="cs-CZ"/>
        </w:rPr>
        <w:t>.</w:t>
      </w:r>
    </w:p>
    <w:p w14:paraId="7B23FC09" w14:textId="2C4F624A" w:rsidR="00DE6185" w:rsidRPr="008D4F5E" w:rsidRDefault="00DE6185"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Pr>
          <w:rFonts w:ascii="Arial" w:eastAsia="Times New Roman" w:hAnsi="Arial" w:cs="Arial"/>
          <w:color w:val="000000"/>
          <w:lang w:eastAsia="cs-CZ"/>
        </w:rPr>
        <w:t xml:space="preserve">Zjistí-li Kupující před úhradou faktury vadu převzatého zboží, je oprávněn Prodávajícímu fakturu vrátit; vrácením faktury přestane běžet lhůta splatnosti. Po odstranění vady nebo po jiném zániku odpovědnosti Prodávajícího za vadu předloží Prodávající Kupujícímu </w:t>
      </w:r>
      <w:r>
        <w:rPr>
          <w:rFonts w:ascii="Arial" w:eastAsia="Times New Roman" w:hAnsi="Arial" w:cs="Arial"/>
          <w:color w:val="000000"/>
          <w:lang w:eastAsia="cs-CZ"/>
        </w:rPr>
        <w:lastRenderedPageBreak/>
        <w:t>novou fakturu; jejím doručením způsobem stanoveným v článku 6.3. této Rámcové dohody začne běžet nová lhůta splatnosti.</w:t>
      </w:r>
    </w:p>
    <w:p w14:paraId="23FA5F03" w14:textId="673CD2EF"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Splatnost </w:t>
      </w:r>
      <w:r w:rsidR="00374D30">
        <w:rPr>
          <w:rFonts w:ascii="Arial" w:eastAsia="Times New Roman" w:hAnsi="Arial" w:cs="Arial"/>
          <w:color w:val="000000"/>
          <w:lang w:eastAsia="cs-CZ"/>
        </w:rPr>
        <w:t>daňového dokladu (faktury) je 30</w:t>
      </w:r>
      <w:r w:rsidRPr="008D4F5E">
        <w:rPr>
          <w:rFonts w:ascii="Arial" w:eastAsia="Times New Roman" w:hAnsi="Arial" w:cs="Arial"/>
          <w:color w:val="000000"/>
          <w:lang w:eastAsia="cs-CZ"/>
        </w:rPr>
        <w:t xml:space="preserve"> dnů ode dne doručení faktury do datové schránky Kupujícího: </w:t>
      </w:r>
      <w:r w:rsidR="00F158A7">
        <w:rPr>
          <w:rFonts w:ascii="Arial" w:eastAsia="Times New Roman" w:hAnsi="Arial" w:cs="Arial"/>
          <w:color w:val="000000"/>
          <w:lang w:eastAsia="cs-CZ"/>
        </w:rPr>
        <w:t>xxxxx</w:t>
      </w:r>
      <w:bookmarkStart w:id="0" w:name="_GoBack"/>
      <w:bookmarkEnd w:id="0"/>
      <w:r w:rsidRPr="008D4F5E">
        <w:rPr>
          <w:rFonts w:ascii="Arial" w:eastAsia="Times New Roman" w:hAnsi="Arial" w:cs="Arial"/>
          <w:color w:val="000000"/>
          <w:lang w:eastAsia="cs-CZ"/>
        </w:rPr>
        <w:t xml:space="preserve"> nebo v elektronické podobě na adresu </w:t>
      </w:r>
      <w:hyperlink r:id="rId6" w:history="1">
        <w:proofErr w:type="spellStart"/>
        <w:r w:rsidR="00F158A7">
          <w:rPr>
            <w:rFonts w:ascii="Arial" w:eastAsia="Times New Roman" w:hAnsi="Arial" w:cs="Arial"/>
            <w:color w:val="0000FF"/>
            <w:u w:val="single"/>
            <w:lang w:eastAsia="cs-CZ"/>
          </w:rPr>
          <w:t>xxxxxxxxxxxxxxx</w:t>
        </w:r>
        <w:proofErr w:type="spellEnd"/>
      </w:hyperlink>
      <w:r w:rsidRPr="008D4F5E">
        <w:rPr>
          <w:rFonts w:ascii="Arial" w:eastAsia="Times New Roman" w:hAnsi="Arial" w:cs="Arial"/>
          <w:color w:val="000000"/>
          <w:lang w:eastAsia="cs-CZ"/>
        </w:rPr>
        <w:t>.</w:t>
      </w:r>
    </w:p>
    <w:p w14:paraId="571BCD61" w14:textId="3B00D28B"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Přílohou daňového dokladu (faktury) musí být fotokopie dodacího listu podepsaného zástupci obou </w:t>
      </w:r>
      <w:r w:rsidR="002E6091">
        <w:rPr>
          <w:rFonts w:ascii="Arial" w:eastAsia="Times New Roman" w:hAnsi="Arial" w:cs="Arial"/>
          <w:color w:val="000000"/>
          <w:lang w:eastAsia="cs-CZ"/>
        </w:rPr>
        <w:t xml:space="preserve">smluvních </w:t>
      </w:r>
      <w:r w:rsidRPr="008D4F5E">
        <w:rPr>
          <w:rFonts w:ascii="Arial" w:eastAsia="Times New Roman" w:hAnsi="Arial" w:cs="Arial"/>
          <w:color w:val="000000"/>
          <w:lang w:eastAsia="cs-CZ"/>
        </w:rPr>
        <w:t>stran.</w:t>
      </w:r>
      <w:r w:rsidR="002E6091">
        <w:rPr>
          <w:rFonts w:ascii="Arial" w:eastAsia="Times New Roman" w:hAnsi="Arial" w:cs="Arial"/>
          <w:color w:val="000000"/>
          <w:lang w:eastAsia="cs-CZ"/>
        </w:rPr>
        <w:t xml:space="preserve"> Kupující neposkytuje zálohy. </w:t>
      </w:r>
    </w:p>
    <w:p w14:paraId="60A2F387" w14:textId="77777777" w:rsidR="008D4F5E" w:rsidRPr="008D4F5E" w:rsidRDefault="008D4F5E" w:rsidP="00E019A4">
      <w:pPr>
        <w:autoSpaceDE w:val="0"/>
        <w:autoSpaceDN w:val="0"/>
        <w:adjustRightInd w:val="0"/>
        <w:spacing w:before="240" w:after="200" w:line="276" w:lineRule="auto"/>
        <w:ind w:left="360"/>
        <w:contextualSpacing/>
        <w:jc w:val="both"/>
        <w:rPr>
          <w:rFonts w:ascii="Arial" w:eastAsia="Times New Roman" w:hAnsi="Arial" w:cs="Arial"/>
          <w:lang w:eastAsia="cs-CZ"/>
        </w:rPr>
      </w:pPr>
    </w:p>
    <w:p w14:paraId="66657475" w14:textId="30390536" w:rsidR="008D4F5E" w:rsidRPr="008D4F5E" w:rsidRDefault="008D4F5E" w:rsidP="00E019A4">
      <w:pPr>
        <w:numPr>
          <w:ilvl w:val="0"/>
          <w:numId w:val="1"/>
        </w:numPr>
        <w:autoSpaceDE w:val="0"/>
        <w:autoSpaceDN w:val="0"/>
        <w:adjustRightInd w:val="0"/>
        <w:spacing w:before="120" w:after="100" w:afterAutospacing="1" w:line="276" w:lineRule="auto"/>
        <w:contextualSpacing/>
        <w:jc w:val="center"/>
        <w:rPr>
          <w:rFonts w:ascii="Arial" w:eastAsia="Times New Roman" w:hAnsi="Arial" w:cs="Arial"/>
          <w:b/>
          <w:bCs/>
          <w:lang w:eastAsia="cs-CZ"/>
        </w:rPr>
      </w:pPr>
      <w:r w:rsidRPr="008D4F5E">
        <w:rPr>
          <w:rFonts w:ascii="Arial" w:eastAsia="Times New Roman" w:hAnsi="Arial" w:cs="Arial"/>
          <w:b/>
          <w:bCs/>
          <w:color w:val="000000"/>
          <w:lang w:eastAsia="cs-CZ"/>
        </w:rPr>
        <w:t>Objednací a dodací podmínky</w:t>
      </w:r>
      <w:r w:rsidR="00CF2EE8">
        <w:rPr>
          <w:rFonts w:ascii="Arial" w:eastAsia="Times New Roman" w:hAnsi="Arial" w:cs="Arial"/>
          <w:b/>
          <w:bCs/>
          <w:color w:val="000000"/>
          <w:lang w:eastAsia="cs-CZ"/>
        </w:rPr>
        <w:t>, další ujednání</w:t>
      </w:r>
    </w:p>
    <w:p w14:paraId="5D31945A" w14:textId="4B764DF2"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Objednávka Kupujícího bude obsahovat informace potřebné k dodání zboží, a to zejména identifikační údaje Kupujícího, číslo této </w:t>
      </w:r>
      <w:r w:rsidR="004D1AA3">
        <w:rPr>
          <w:rFonts w:ascii="Arial" w:eastAsia="Times New Roman" w:hAnsi="Arial" w:cs="Arial"/>
          <w:color w:val="000000"/>
          <w:lang w:eastAsia="cs-CZ"/>
        </w:rPr>
        <w:t>Rámcové dohody</w:t>
      </w:r>
      <w:r w:rsidRPr="008D4F5E">
        <w:rPr>
          <w:rFonts w:ascii="Arial" w:eastAsia="Times New Roman" w:hAnsi="Arial" w:cs="Arial"/>
          <w:color w:val="000000"/>
          <w:lang w:eastAsia="cs-CZ"/>
        </w:rPr>
        <w:t>,</w:t>
      </w:r>
      <w:r w:rsidR="00717FC8">
        <w:rPr>
          <w:rFonts w:ascii="Arial" w:eastAsia="Times New Roman" w:hAnsi="Arial" w:cs="Arial"/>
          <w:color w:val="000000"/>
          <w:lang w:eastAsia="cs-CZ"/>
        </w:rPr>
        <w:t xml:space="preserve"> číslo objednávky,</w:t>
      </w:r>
      <w:r w:rsidRPr="008D4F5E">
        <w:rPr>
          <w:rFonts w:ascii="Arial" w:eastAsia="Times New Roman" w:hAnsi="Arial" w:cs="Arial"/>
          <w:color w:val="000000"/>
          <w:lang w:eastAsia="cs-CZ"/>
        </w:rPr>
        <w:t xml:space="preserve"> místo dodání, telefonní a e-mailové spojení na kontaktní osobu Kupujícího a druh a počet objednávaných kusů hygienických potřeb.</w:t>
      </w:r>
    </w:p>
    <w:p w14:paraId="52153775" w14:textId="1F06217E" w:rsidR="008D4F5E" w:rsidRPr="008D4F5E" w:rsidRDefault="008D4F5E" w:rsidP="00E019A4">
      <w:pPr>
        <w:numPr>
          <w:ilvl w:val="1"/>
          <w:numId w:val="1"/>
        </w:numPr>
        <w:autoSpaceDE w:val="0"/>
        <w:autoSpaceDN w:val="0"/>
        <w:adjustRightInd w:val="0"/>
        <w:spacing w:before="240" w:after="0"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Objednávky bude Kupující zasílat Prodávajícímu v elektronické formě </w:t>
      </w:r>
      <w:r w:rsidR="00961F0A">
        <w:rPr>
          <w:rFonts w:ascii="Arial" w:eastAsia="Times New Roman" w:hAnsi="Arial" w:cs="Arial"/>
          <w:color w:val="000000"/>
          <w:lang w:eastAsia="cs-CZ"/>
        </w:rPr>
        <w:t>do datové schránky</w:t>
      </w:r>
      <w:r w:rsidR="004D1AA3">
        <w:rPr>
          <w:rFonts w:ascii="Arial" w:eastAsia="Times New Roman" w:hAnsi="Arial" w:cs="Arial"/>
          <w:color w:val="000000"/>
          <w:lang w:eastAsia="cs-CZ"/>
        </w:rPr>
        <w:t xml:space="preserve"> nebo</w:t>
      </w:r>
      <w:r w:rsidRPr="008D4F5E">
        <w:rPr>
          <w:rFonts w:ascii="Arial" w:eastAsia="Times New Roman" w:hAnsi="Arial" w:cs="Arial"/>
          <w:color w:val="000000"/>
          <w:lang w:eastAsia="cs-CZ"/>
        </w:rPr>
        <w:t xml:space="preserve"> na e-mail:</w:t>
      </w:r>
      <w:r w:rsidR="00881760" w:rsidRPr="008D4F5E">
        <w:rPr>
          <w:rFonts w:ascii="Arial" w:eastAsia="Times New Roman" w:hAnsi="Arial" w:cs="Arial"/>
          <w:color w:val="000000"/>
          <w:lang w:eastAsia="cs-CZ"/>
        </w:rPr>
        <w:t xml:space="preserve"> </w:t>
      </w:r>
      <w:hyperlink r:id="rId7" w:history="1">
        <w:proofErr w:type="spellStart"/>
        <w:r w:rsidR="00F158A7" w:rsidRPr="00CB23D7">
          <w:rPr>
            <w:rStyle w:val="Hypertextovodkaz"/>
            <w:rFonts w:ascii="Arial" w:eastAsia="Times New Roman" w:hAnsi="Arial" w:cs="Arial"/>
            <w:lang w:eastAsia="cs-CZ"/>
          </w:rPr>
          <w:t>xxxxxxxxxxxxxxxxx</w:t>
        </w:r>
        <w:proofErr w:type="spellEnd"/>
      </w:hyperlink>
      <w:r w:rsidR="00881760">
        <w:rPr>
          <w:rFonts w:ascii="Arial" w:eastAsia="Times New Roman" w:hAnsi="Arial" w:cs="Arial"/>
          <w:color w:val="000000"/>
          <w:lang w:eastAsia="cs-CZ"/>
        </w:rPr>
        <w:t xml:space="preserve"> a </w:t>
      </w:r>
      <w:hyperlink r:id="rId8" w:history="1">
        <w:proofErr w:type="spellStart"/>
        <w:r w:rsidR="00F158A7">
          <w:rPr>
            <w:rStyle w:val="Hypertextovodkaz"/>
            <w:rFonts w:ascii="Arial" w:eastAsia="Times New Roman" w:hAnsi="Arial" w:cs="Arial"/>
            <w:lang w:eastAsia="cs-CZ"/>
          </w:rPr>
          <w:t>xxxxxxxxxxxxxxxxx</w:t>
        </w:r>
        <w:proofErr w:type="spellEnd"/>
      </w:hyperlink>
      <w:r w:rsidR="00881760">
        <w:rPr>
          <w:rFonts w:ascii="Arial" w:eastAsia="Times New Roman" w:hAnsi="Arial" w:cs="Arial"/>
          <w:color w:val="000000"/>
          <w:lang w:eastAsia="cs-CZ"/>
        </w:rPr>
        <w:t xml:space="preserve"> </w:t>
      </w:r>
      <w:r w:rsidR="004D1AA3" w:rsidRPr="00327322">
        <w:rPr>
          <w:rFonts w:ascii="Arial" w:eastAsia="Times New Roman" w:hAnsi="Arial" w:cs="Arial"/>
          <w:lang w:eastAsia="cs-CZ"/>
        </w:rPr>
        <w:t>příp.</w:t>
      </w:r>
      <w:r w:rsidRPr="00327322">
        <w:rPr>
          <w:rFonts w:ascii="Arial" w:eastAsia="Times New Roman" w:hAnsi="Arial" w:cs="Arial"/>
          <w:lang w:eastAsia="cs-CZ"/>
        </w:rPr>
        <w:t xml:space="preserve"> </w:t>
      </w:r>
      <w:r w:rsidRPr="008D4F5E">
        <w:rPr>
          <w:rFonts w:ascii="Arial" w:eastAsia="Times New Roman" w:hAnsi="Arial" w:cs="Arial"/>
          <w:color w:val="000000"/>
          <w:lang w:eastAsia="cs-CZ"/>
        </w:rPr>
        <w:t>doporučeně poštou na adresu sídla Prodávajícího.</w:t>
      </w:r>
      <w:r w:rsidRPr="008D4F5E">
        <w:rPr>
          <w:rFonts w:ascii="Arial" w:eastAsia="Times New Roman" w:hAnsi="Arial" w:cs="Arial"/>
          <w:color w:val="FF0000"/>
          <w:lang w:eastAsia="cs-CZ"/>
        </w:rPr>
        <w:t xml:space="preserve"> </w:t>
      </w:r>
    </w:p>
    <w:p w14:paraId="12FD5986" w14:textId="1EFA8701" w:rsidR="008D4F5E" w:rsidRPr="008D4F5E" w:rsidRDefault="008D4F5E" w:rsidP="00E019A4">
      <w:pPr>
        <w:numPr>
          <w:ilvl w:val="1"/>
          <w:numId w:val="1"/>
        </w:numPr>
        <w:autoSpaceDE w:val="0"/>
        <w:autoSpaceDN w:val="0"/>
        <w:adjustRightInd w:val="0"/>
        <w:spacing w:before="240" w:after="0"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Prodávající je povinen Kupujícímu písemně (e-mailem, poštou, datovou schránkou) potvrdit </w:t>
      </w:r>
      <w:r w:rsidR="004D1AA3">
        <w:rPr>
          <w:rFonts w:ascii="Arial" w:eastAsia="Times New Roman" w:hAnsi="Arial" w:cs="Arial"/>
          <w:color w:val="000000"/>
          <w:lang w:eastAsia="cs-CZ"/>
        </w:rPr>
        <w:t>akceptaci</w:t>
      </w:r>
      <w:r w:rsidRPr="008D4F5E">
        <w:rPr>
          <w:rFonts w:ascii="Arial" w:eastAsia="Times New Roman" w:hAnsi="Arial" w:cs="Arial"/>
          <w:color w:val="000000"/>
          <w:lang w:eastAsia="cs-CZ"/>
        </w:rPr>
        <w:t xml:space="preserve"> objednávky nejpozději do dvou pracovních dnů od jejího doručení.</w:t>
      </w:r>
    </w:p>
    <w:p w14:paraId="1C60313D" w14:textId="0D9C8ACB" w:rsidR="008D4F5E" w:rsidRPr="008D4F5E" w:rsidRDefault="008D4F5E" w:rsidP="00E019A4">
      <w:pPr>
        <w:numPr>
          <w:ilvl w:val="1"/>
          <w:numId w:val="1"/>
        </w:numPr>
        <w:autoSpaceDE w:val="0"/>
        <w:autoSpaceDN w:val="0"/>
        <w:adjustRightInd w:val="0"/>
        <w:spacing w:before="240" w:after="0"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Prodávající se zavazuje dodat Kupujícímu zboží do 5 pracovních dní ode dne </w:t>
      </w:r>
      <w:r w:rsidR="00D41C34">
        <w:rPr>
          <w:rFonts w:ascii="Arial" w:eastAsia="Times New Roman" w:hAnsi="Arial" w:cs="Arial"/>
          <w:color w:val="000000"/>
          <w:lang w:eastAsia="cs-CZ"/>
        </w:rPr>
        <w:t>akceptace</w:t>
      </w:r>
      <w:r w:rsidRPr="008D4F5E">
        <w:rPr>
          <w:rFonts w:ascii="Arial" w:eastAsia="Times New Roman" w:hAnsi="Arial" w:cs="Arial"/>
          <w:color w:val="000000"/>
          <w:lang w:eastAsia="cs-CZ"/>
        </w:rPr>
        <w:t xml:space="preserve"> objednávky dle bodu </w:t>
      </w:r>
      <w:r w:rsidR="00D41C34">
        <w:rPr>
          <w:rFonts w:ascii="Arial" w:eastAsia="Times New Roman" w:hAnsi="Arial" w:cs="Arial"/>
          <w:color w:val="000000"/>
          <w:lang w:eastAsia="cs-CZ"/>
        </w:rPr>
        <w:t>7</w:t>
      </w:r>
      <w:r w:rsidRPr="008D4F5E">
        <w:rPr>
          <w:rFonts w:ascii="Arial" w:eastAsia="Times New Roman" w:hAnsi="Arial" w:cs="Arial"/>
          <w:color w:val="000000"/>
          <w:lang w:eastAsia="cs-CZ"/>
        </w:rPr>
        <w:t xml:space="preserve">.3. této </w:t>
      </w:r>
      <w:r w:rsidR="00D41C34">
        <w:rPr>
          <w:rFonts w:ascii="Arial" w:eastAsia="Times New Roman" w:hAnsi="Arial" w:cs="Arial"/>
          <w:color w:val="000000"/>
          <w:lang w:eastAsia="cs-CZ"/>
        </w:rPr>
        <w:t>Rámcové dohody</w:t>
      </w:r>
      <w:r w:rsidRPr="008D4F5E">
        <w:rPr>
          <w:rFonts w:ascii="Arial" w:eastAsia="Times New Roman" w:hAnsi="Arial" w:cs="Arial"/>
          <w:color w:val="000000"/>
          <w:lang w:eastAsia="cs-CZ"/>
        </w:rPr>
        <w:t>. Prodávající je povinen oznámit datum a čas dodání zboží kontaktní osobě uvedené v </w:t>
      </w:r>
      <w:r w:rsidR="00D41C34">
        <w:rPr>
          <w:rFonts w:ascii="Arial" w:eastAsia="Times New Roman" w:hAnsi="Arial" w:cs="Arial"/>
          <w:color w:val="000000"/>
          <w:lang w:eastAsia="cs-CZ"/>
        </w:rPr>
        <w:t>příslušné</w:t>
      </w:r>
      <w:r w:rsidRPr="008D4F5E">
        <w:rPr>
          <w:rFonts w:ascii="Arial" w:eastAsia="Times New Roman" w:hAnsi="Arial" w:cs="Arial"/>
          <w:color w:val="000000"/>
          <w:lang w:eastAsia="cs-CZ"/>
        </w:rPr>
        <w:t xml:space="preserve"> objednávce.</w:t>
      </w:r>
    </w:p>
    <w:p w14:paraId="4AB15D3F" w14:textId="4FEF44CB" w:rsidR="00717FC8" w:rsidRPr="00CF2EE8" w:rsidRDefault="008D4F5E" w:rsidP="00CF2EE8">
      <w:pPr>
        <w:numPr>
          <w:ilvl w:val="1"/>
          <w:numId w:val="1"/>
        </w:numPr>
        <w:autoSpaceDE w:val="0"/>
        <w:autoSpaceDN w:val="0"/>
        <w:adjustRightInd w:val="0"/>
        <w:spacing w:before="240" w:after="0" w:line="276" w:lineRule="auto"/>
        <w:ind w:left="360" w:hanging="426"/>
        <w:jc w:val="both"/>
        <w:outlineLvl w:val="1"/>
        <w:rPr>
          <w:rFonts w:ascii="Arial" w:eastAsia="Times New Roman" w:hAnsi="Arial" w:cs="Arial"/>
          <w:color w:val="000000"/>
          <w:lang w:eastAsia="cs-CZ"/>
        </w:rPr>
      </w:pPr>
      <w:r w:rsidRPr="00CF2EE8">
        <w:rPr>
          <w:rFonts w:ascii="Arial" w:eastAsia="Times New Roman" w:hAnsi="Arial" w:cs="Arial"/>
          <w:color w:val="000000"/>
          <w:lang w:eastAsia="cs-CZ"/>
        </w:rPr>
        <w:t>Dokladem prokazujícím dodání zboží je dodací list nebo jiný doklad potvrzený kontaktními osobami obou smluvních stran.</w:t>
      </w:r>
    </w:p>
    <w:p w14:paraId="29E1C940" w14:textId="269A1CA4" w:rsidR="004A12C9" w:rsidRPr="00FA6081" w:rsidRDefault="00717FC8" w:rsidP="00E019A4">
      <w:pPr>
        <w:numPr>
          <w:ilvl w:val="1"/>
          <w:numId w:val="1"/>
        </w:numPr>
        <w:autoSpaceDE w:val="0"/>
        <w:autoSpaceDN w:val="0"/>
        <w:adjustRightInd w:val="0"/>
        <w:spacing w:before="240" w:after="0" w:line="276" w:lineRule="auto"/>
        <w:ind w:left="426" w:hanging="426"/>
        <w:jc w:val="both"/>
        <w:outlineLvl w:val="1"/>
        <w:rPr>
          <w:rFonts w:ascii="Arial" w:eastAsia="Times New Roman" w:hAnsi="Arial" w:cs="Arial"/>
          <w:color w:val="000000"/>
          <w:lang w:eastAsia="cs-CZ"/>
        </w:rPr>
      </w:pPr>
      <w:r>
        <w:rPr>
          <w:rFonts w:ascii="Arial" w:hAnsi="Arial" w:cs="Arial"/>
        </w:rPr>
        <w:t xml:space="preserve">Prodávající se zavazuje při poskytování plnění podle této Rámcové dohody/realizační smlouvy </w:t>
      </w:r>
      <w:r w:rsidR="004A12C9" w:rsidRPr="00FA6081">
        <w:rPr>
          <w:rFonts w:ascii="Arial" w:hAnsi="Arial" w:cs="Arial"/>
        </w:rPr>
        <w:t xml:space="preserve">dodržovat </w:t>
      </w:r>
      <w:r>
        <w:rPr>
          <w:rFonts w:ascii="Arial" w:hAnsi="Arial" w:cs="Arial"/>
        </w:rPr>
        <w:t>v</w:t>
      </w:r>
      <w:r w:rsidR="004A12C9" w:rsidRPr="00FA6081">
        <w:rPr>
          <w:rFonts w:ascii="Arial" w:eastAsia="Arial-ItalicMT" w:hAnsi="Arial" w:cs="Arial"/>
          <w:iCs/>
        </w:rPr>
        <w:t xml:space="preserve">ůči </w:t>
      </w:r>
      <w:r w:rsidR="004A12C9" w:rsidRPr="00FA6081">
        <w:rPr>
          <w:rFonts w:ascii="Arial" w:eastAsia="Ubuntu" w:hAnsi="Arial" w:cs="Arial"/>
        </w:rPr>
        <w:t xml:space="preserve">všem osobám, které se na plnění podílejí, </w:t>
      </w:r>
      <w:r w:rsidR="004A12C9" w:rsidRPr="00FA6081">
        <w:rPr>
          <w:rFonts w:ascii="Arial" w:eastAsia="Arial-ItalicMT" w:hAnsi="Arial" w:cs="Arial"/>
          <w:iCs/>
        </w:rPr>
        <w:t xml:space="preserve">veškeré pracovněprávní předpisy, zejména předpisy upravující mzdy zaměstnanců, pracovní dobu, dobu odpočinku mezi směnami, placené přesčasy, </w:t>
      </w:r>
      <w:r w:rsidR="004A12C9" w:rsidRPr="00FA6081">
        <w:rPr>
          <w:rFonts w:ascii="Arial" w:eastAsia="Ubuntu" w:hAnsi="Arial" w:cs="Arial"/>
        </w:rPr>
        <w:t>dále předpis</w:t>
      </w:r>
      <w:r>
        <w:rPr>
          <w:rFonts w:ascii="Arial" w:eastAsia="Ubuntu" w:hAnsi="Arial" w:cs="Arial"/>
        </w:rPr>
        <w:t>y</w:t>
      </w:r>
      <w:r w:rsidR="004A12C9" w:rsidRPr="00FA6081">
        <w:rPr>
          <w:rFonts w:ascii="Arial" w:eastAsia="Ubuntu" w:hAnsi="Arial" w:cs="Arial"/>
        </w:rPr>
        <w:t xml:space="preserve"> týkajících se oblasti zaměstnanosti a bezpečnosti a ochrany zdraví při práci. </w:t>
      </w:r>
      <w:r>
        <w:rPr>
          <w:rFonts w:ascii="Arial" w:eastAsia="Ubuntu" w:hAnsi="Arial" w:cs="Arial"/>
        </w:rPr>
        <w:t>Prodávající zajistí, aby</w:t>
      </w:r>
      <w:r w:rsidR="004A12C9" w:rsidRPr="00FA6081">
        <w:rPr>
          <w:rFonts w:ascii="Arial" w:hAnsi="Arial" w:cs="Arial"/>
        </w:rPr>
        <w:t xml:space="preserve"> všechny osoby, které se na plnění podílejí, b</w:t>
      </w:r>
      <w:r>
        <w:rPr>
          <w:rFonts w:ascii="Arial" w:hAnsi="Arial" w:cs="Arial"/>
        </w:rPr>
        <w:t>yly</w:t>
      </w:r>
      <w:r w:rsidR="004A12C9" w:rsidRPr="00FA6081">
        <w:rPr>
          <w:rFonts w:ascii="Arial" w:hAnsi="Arial" w:cs="Arial"/>
        </w:rPr>
        <w:t xml:space="preserve"> vedeny v příslušných registrech (například v registru pojištěnců ČSSZ), </w:t>
      </w:r>
      <w:r>
        <w:rPr>
          <w:rFonts w:ascii="Arial" w:hAnsi="Arial" w:cs="Arial"/>
        </w:rPr>
        <w:t>aby měly</w:t>
      </w:r>
      <w:r w:rsidR="004A12C9" w:rsidRPr="00FA6081">
        <w:rPr>
          <w:rFonts w:ascii="Arial" w:hAnsi="Arial" w:cs="Arial"/>
        </w:rPr>
        <w:t xml:space="preserve"> příslušná povolení k pobytu v ČR a </w:t>
      </w:r>
      <w:r>
        <w:rPr>
          <w:rFonts w:ascii="Arial" w:hAnsi="Arial" w:cs="Arial"/>
        </w:rPr>
        <w:t>aby byly</w:t>
      </w:r>
      <w:r w:rsidR="004A12C9" w:rsidRPr="00FA6081">
        <w:rPr>
          <w:rFonts w:ascii="Arial" w:hAnsi="Arial" w:cs="Arial"/>
        </w:rPr>
        <w:t xml:space="preserve"> proškoleny z problematiky BOZP.</w:t>
      </w:r>
    </w:p>
    <w:p w14:paraId="4F4D7D2F" w14:textId="1C586FE8" w:rsidR="004A12C9" w:rsidRPr="00CF2EE8" w:rsidRDefault="00717FC8" w:rsidP="00E019A4">
      <w:pPr>
        <w:numPr>
          <w:ilvl w:val="1"/>
          <w:numId w:val="1"/>
        </w:numPr>
        <w:autoSpaceDE w:val="0"/>
        <w:autoSpaceDN w:val="0"/>
        <w:adjustRightInd w:val="0"/>
        <w:spacing w:before="240" w:after="0" w:line="276" w:lineRule="auto"/>
        <w:ind w:left="426" w:hanging="426"/>
        <w:jc w:val="both"/>
        <w:outlineLvl w:val="1"/>
        <w:rPr>
          <w:rFonts w:ascii="Arial" w:eastAsia="Times New Roman" w:hAnsi="Arial" w:cs="Arial"/>
          <w:color w:val="000000"/>
          <w:lang w:eastAsia="cs-CZ"/>
        </w:rPr>
      </w:pPr>
      <w:r>
        <w:rPr>
          <w:rFonts w:ascii="Arial" w:hAnsi="Arial" w:cs="Arial"/>
        </w:rPr>
        <w:t>Prodávající se zavazuje</w:t>
      </w:r>
      <w:r w:rsidR="004A12C9" w:rsidRPr="00FA6081">
        <w:rPr>
          <w:rFonts w:ascii="Arial" w:eastAsia="Ubuntu" w:hAnsi="Arial" w:cs="Arial"/>
        </w:rPr>
        <w:t xml:space="preserve"> zajistit řádné a včasné plnění finančních závazků svým případným poddodavatelům. </w:t>
      </w:r>
    </w:p>
    <w:p w14:paraId="345109B0" w14:textId="77777777" w:rsidR="004A12C9" w:rsidRPr="00FA6081" w:rsidRDefault="004A12C9" w:rsidP="00CF2EE8">
      <w:pPr>
        <w:autoSpaceDE w:val="0"/>
        <w:autoSpaceDN w:val="0"/>
        <w:adjustRightInd w:val="0"/>
        <w:spacing w:before="240" w:after="0" w:line="276" w:lineRule="auto"/>
        <w:ind w:left="426"/>
        <w:jc w:val="both"/>
        <w:outlineLvl w:val="1"/>
        <w:rPr>
          <w:rFonts w:ascii="Arial" w:eastAsia="Times New Roman" w:hAnsi="Arial" w:cs="Arial"/>
          <w:color w:val="000000"/>
          <w:lang w:eastAsia="cs-CZ"/>
        </w:rPr>
      </w:pPr>
    </w:p>
    <w:p w14:paraId="0D60D3FB" w14:textId="77777777" w:rsidR="008D4F5E" w:rsidRPr="008D4F5E" w:rsidRDefault="008D4F5E" w:rsidP="00E019A4">
      <w:pPr>
        <w:numPr>
          <w:ilvl w:val="0"/>
          <w:numId w:val="1"/>
        </w:numPr>
        <w:autoSpaceDE w:val="0"/>
        <w:autoSpaceDN w:val="0"/>
        <w:adjustRightInd w:val="0"/>
        <w:spacing w:before="240" w:after="200" w:line="276" w:lineRule="auto"/>
        <w:ind w:left="357" w:hanging="357"/>
        <w:contextualSpacing/>
        <w:jc w:val="center"/>
        <w:outlineLvl w:val="1"/>
        <w:rPr>
          <w:rFonts w:ascii="Arial" w:eastAsia="Times New Roman" w:hAnsi="Arial" w:cs="Arial"/>
          <w:b/>
          <w:bCs/>
          <w:color w:val="000000"/>
          <w:lang w:eastAsia="cs-CZ"/>
        </w:rPr>
      </w:pPr>
      <w:r w:rsidRPr="008D4F5E">
        <w:rPr>
          <w:rFonts w:ascii="Arial" w:eastAsia="Times New Roman" w:hAnsi="Arial" w:cs="Arial"/>
          <w:b/>
          <w:bCs/>
          <w:color w:val="000000"/>
          <w:lang w:eastAsia="cs-CZ"/>
        </w:rPr>
        <w:t>Kontaktní osoby</w:t>
      </w:r>
    </w:p>
    <w:p w14:paraId="56B103B9" w14:textId="77777777" w:rsidR="008D4F5E" w:rsidRPr="008D4F5E" w:rsidRDefault="008D4F5E" w:rsidP="00E019A4">
      <w:pPr>
        <w:numPr>
          <w:ilvl w:val="1"/>
          <w:numId w:val="1"/>
        </w:numPr>
        <w:autoSpaceDE w:val="0"/>
        <w:autoSpaceDN w:val="0"/>
        <w:adjustRightInd w:val="0"/>
        <w:spacing w:before="240" w:after="200" w:line="276" w:lineRule="auto"/>
        <w:ind w:left="426" w:hanging="426"/>
        <w:contextualSpacing/>
        <w:outlineLvl w:val="1"/>
        <w:rPr>
          <w:rFonts w:ascii="Arial" w:eastAsia="Times New Roman" w:hAnsi="Arial" w:cs="Arial"/>
          <w:color w:val="000000"/>
          <w:lang w:eastAsia="cs-CZ"/>
        </w:rPr>
      </w:pPr>
      <w:r w:rsidRPr="008D4F5E">
        <w:rPr>
          <w:rFonts w:ascii="Arial" w:eastAsia="Times New Roman" w:hAnsi="Arial" w:cs="Arial"/>
          <w:color w:val="000000"/>
          <w:lang w:eastAsia="cs-CZ"/>
        </w:rPr>
        <w:t>Kontaktní osoby Prodávajícího:</w:t>
      </w:r>
    </w:p>
    <w:p w14:paraId="06E48AD8" w14:textId="5182E317" w:rsidR="00345649" w:rsidRPr="008D4F5E" w:rsidRDefault="00F158A7" w:rsidP="00556FB8">
      <w:pPr>
        <w:autoSpaceDE w:val="0"/>
        <w:autoSpaceDN w:val="0"/>
        <w:adjustRightInd w:val="0"/>
        <w:spacing w:before="240" w:after="200" w:line="276" w:lineRule="auto"/>
        <w:ind w:left="426"/>
        <w:contextualSpacing/>
        <w:outlineLvl w:val="1"/>
        <w:rPr>
          <w:rFonts w:ascii="Arial" w:eastAsia="Times New Roman" w:hAnsi="Arial" w:cs="Arial"/>
          <w:color w:val="000000"/>
          <w:lang w:eastAsia="cs-CZ"/>
        </w:rPr>
      </w:pPr>
      <w:proofErr w:type="spellStart"/>
      <w:r>
        <w:rPr>
          <w:rFonts w:ascii="Arial" w:eastAsia="Times New Roman" w:hAnsi="Arial" w:cs="Arial"/>
          <w:color w:val="000000"/>
          <w:lang w:eastAsia="cs-CZ"/>
        </w:rPr>
        <w:t>xxxxxxxxxxxxxx</w:t>
      </w:r>
      <w:proofErr w:type="spellEnd"/>
      <w:r w:rsidR="00556FB8">
        <w:rPr>
          <w:rFonts w:ascii="Arial" w:eastAsia="Times New Roman" w:hAnsi="Arial" w:cs="Arial"/>
          <w:color w:val="000000"/>
          <w:lang w:eastAsia="cs-CZ"/>
        </w:rPr>
        <w:t>,</w:t>
      </w:r>
      <w:r w:rsidR="00345649">
        <w:rPr>
          <w:rFonts w:ascii="Arial" w:eastAsia="Times New Roman" w:hAnsi="Arial" w:cs="Arial"/>
          <w:color w:val="000000"/>
          <w:lang w:eastAsia="cs-CZ"/>
        </w:rPr>
        <w:t xml:space="preserve"> e-mail: </w:t>
      </w:r>
      <w:hyperlink r:id="rId9" w:history="1">
        <w:proofErr w:type="spellStart"/>
        <w:r>
          <w:rPr>
            <w:rStyle w:val="Hypertextovodkaz"/>
            <w:rFonts w:ascii="Arial" w:eastAsia="Times New Roman" w:hAnsi="Arial" w:cs="Arial"/>
            <w:lang w:eastAsia="cs-CZ"/>
          </w:rPr>
          <w:t>xxxxxxxxxxxxxxxxxxxxxxxxx</w:t>
        </w:r>
        <w:proofErr w:type="spellEnd"/>
      </w:hyperlink>
      <w:r w:rsidR="00345649">
        <w:rPr>
          <w:rFonts w:ascii="Arial" w:eastAsia="Times New Roman" w:hAnsi="Arial" w:cs="Arial"/>
          <w:color w:val="000000"/>
          <w:lang w:eastAsia="cs-CZ"/>
        </w:rPr>
        <w:t xml:space="preserve"> </w:t>
      </w:r>
    </w:p>
    <w:p w14:paraId="5FE8AB3E" w14:textId="5A4F9F13" w:rsidR="008D4F5E" w:rsidRPr="00FC5EDD" w:rsidRDefault="008D4F5E" w:rsidP="00E019A4">
      <w:pPr>
        <w:autoSpaceDE w:val="0"/>
        <w:autoSpaceDN w:val="0"/>
        <w:adjustRightInd w:val="0"/>
        <w:spacing w:before="240" w:after="200" w:line="276" w:lineRule="auto"/>
        <w:ind w:left="426"/>
        <w:contextualSpacing/>
        <w:outlineLvl w:val="1"/>
        <w:rPr>
          <w:rFonts w:ascii="Arial" w:eastAsia="Times New Roman" w:hAnsi="Arial" w:cs="Arial"/>
          <w:lang w:eastAsia="cs-CZ"/>
        </w:rPr>
      </w:pPr>
      <w:r w:rsidRPr="008D4F5E">
        <w:rPr>
          <w:rFonts w:ascii="Arial" w:eastAsia="Times New Roman" w:hAnsi="Arial" w:cs="Arial"/>
          <w:color w:val="000000"/>
          <w:lang w:eastAsia="cs-CZ"/>
        </w:rPr>
        <w:t xml:space="preserve">tel.: </w:t>
      </w:r>
      <w:proofErr w:type="spellStart"/>
      <w:r w:rsidR="00F158A7">
        <w:rPr>
          <w:rFonts w:ascii="Arial" w:eastAsia="Times New Roman" w:hAnsi="Arial" w:cs="Arial"/>
          <w:lang w:eastAsia="cs-CZ"/>
        </w:rPr>
        <w:t>xxxxxxxxxxxxxxx</w:t>
      </w:r>
      <w:proofErr w:type="spellEnd"/>
    </w:p>
    <w:p w14:paraId="7BFE5DF5" w14:textId="77777777" w:rsidR="008D4F5E" w:rsidRPr="008D4F5E" w:rsidRDefault="008D4F5E" w:rsidP="00E019A4">
      <w:pPr>
        <w:numPr>
          <w:ilvl w:val="1"/>
          <w:numId w:val="1"/>
        </w:numPr>
        <w:autoSpaceDE w:val="0"/>
        <w:autoSpaceDN w:val="0"/>
        <w:adjustRightInd w:val="0"/>
        <w:spacing w:before="240" w:after="200" w:line="276" w:lineRule="auto"/>
        <w:ind w:left="426" w:hanging="426"/>
        <w:contextualSpacing/>
        <w:outlineLvl w:val="1"/>
        <w:rPr>
          <w:rFonts w:ascii="Arial" w:eastAsia="Times New Roman" w:hAnsi="Arial" w:cs="Arial"/>
          <w:color w:val="000000"/>
          <w:lang w:eastAsia="cs-CZ"/>
        </w:rPr>
      </w:pPr>
      <w:r w:rsidRPr="008D4F5E">
        <w:rPr>
          <w:rFonts w:ascii="Arial" w:eastAsia="Times New Roman" w:hAnsi="Arial" w:cs="Arial"/>
          <w:color w:val="000000"/>
          <w:lang w:eastAsia="cs-CZ"/>
        </w:rPr>
        <w:t>Kontaktní osoby Kupujícího:</w:t>
      </w:r>
    </w:p>
    <w:p w14:paraId="2E02540A" w14:textId="3A143D0C" w:rsidR="00E02E3E" w:rsidRPr="00E02E3E" w:rsidRDefault="00F158A7" w:rsidP="00E02E3E">
      <w:pPr>
        <w:autoSpaceDE w:val="0"/>
        <w:autoSpaceDN w:val="0"/>
        <w:adjustRightInd w:val="0"/>
        <w:spacing w:before="240" w:after="200" w:line="276" w:lineRule="auto"/>
        <w:ind w:left="426"/>
        <w:contextualSpacing/>
        <w:outlineLvl w:val="1"/>
        <w:rPr>
          <w:rFonts w:ascii="Arial" w:eastAsia="Times New Roman" w:hAnsi="Arial" w:cs="Arial"/>
          <w:lang w:eastAsia="cs-CZ"/>
        </w:rPr>
      </w:pPr>
      <w:proofErr w:type="spellStart"/>
      <w:r>
        <w:rPr>
          <w:rFonts w:ascii="Arial" w:eastAsia="Times New Roman" w:hAnsi="Arial" w:cs="Arial"/>
          <w:lang w:eastAsia="cs-CZ"/>
        </w:rPr>
        <w:t>xxxxxxxxxxxxxx</w:t>
      </w:r>
      <w:proofErr w:type="spellEnd"/>
      <w:r w:rsidR="00E02E3E" w:rsidRPr="00E02E3E">
        <w:rPr>
          <w:rFonts w:ascii="Arial" w:eastAsia="Times New Roman" w:hAnsi="Arial" w:cs="Arial"/>
          <w:lang w:eastAsia="cs-CZ"/>
        </w:rPr>
        <w:t xml:space="preserve">, e-mail: </w:t>
      </w:r>
      <w:proofErr w:type="spellStart"/>
      <w:r>
        <w:rPr>
          <w:rFonts w:ascii="Arial" w:eastAsia="Times New Roman" w:hAnsi="Arial" w:cs="Arial"/>
          <w:lang w:eastAsia="cs-CZ"/>
        </w:rPr>
        <w:t>xxxxxxxxxxxxxxxxx</w:t>
      </w:r>
      <w:proofErr w:type="spellEnd"/>
      <w:r w:rsidR="00E02E3E" w:rsidRPr="00E02E3E">
        <w:rPr>
          <w:rFonts w:ascii="Arial" w:eastAsia="Times New Roman" w:hAnsi="Arial" w:cs="Arial"/>
          <w:lang w:eastAsia="cs-CZ"/>
        </w:rPr>
        <w:t xml:space="preserve">, tel.: </w:t>
      </w:r>
      <w:proofErr w:type="spellStart"/>
      <w:r>
        <w:rPr>
          <w:rFonts w:ascii="Arial" w:eastAsia="Times New Roman" w:hAnsi="Arial" w:cs="Arial"/>
          <w:lang w:eastAsia="cs-CZ"/>
        </w:rPr>
        <w:t>xxxxxxxxxxxxxx</w:t>
      </w:r>
      <w:proofErr w:type="spellEnd"/>
      <w:r w:rsidR="00E02E3E" w:rsidRPr="00E02E3E">
        <w:rPr>
          <w:rFonts w:ascii="Arial" w:eastAsia="Times New Roman" w:hAnsi="Arial" w:cs="Arial"/>
          <w:lang w:eastAsia="cs-CZ"/>
        </w:rPr>
        <w:t xml:space="preserve">, mobil: </w:t>
      </w:r>
      <w:proofErr w:type="spellStart"/>
      <w:r>
        <w:rPr>
          <w:rFonts w:ascii="Arial" w:eastAsia="Times New Roman" w:hAnsi="Arial" w:cs="Arial"/>
          <w:lang w:eastAsia="cs-CZ"/>
        </w:rPr>
        <w:t>xxxxxxxxxxxxx</w:t>
      </w:r>
      <w:proofErr w:type="spellEnd"/>
    </w:p>
    <w:p w14:paraId="68678A8B" w14:textId="687FDD8F" w:rsidR="008D4F5E" w:rsidRPr="00E02E3E" w:rsidRDefault="00F158A7" w:rsidP="00E02E3E">
      <w:pPr>
        <w:autoSpaceDE w:val="0"/>
        <w:autoSpaceDN w:val="0"/>
        <w:adjustRightInd w:val="0"/>
        <w:spacing w:before="240" w:after="200" w:line="276" w:lineRule="auto"/>
        <w:ind w:left="426"/>
        <w:contextualSpacing/>
        <w:outlineLvl w:val="1"/>
        <w:rPr>
          <w:rFonts w:ascii="Arial" w:eastAsia="Times New Roman" w:hAnsi="Arial" w:cs="Arial"/>
          <w:lang w:eastAsia="cs-CZ"/>
        </w:rPr>
      </w:pPr>
      <w:proofErr w:type="spellStart"/>
      <w:r>
        <w:rPr>
          <w:rFonts w:ascii="Arial" w:eastAsia="Times New Roman" w:hAnsi="Arial" w:cs="Arial"/>
          <w:lang w:eastAsia="cs-CZ"/>
        </w:rPr>
        <w:t>xxxxxxxxxxxxxx</w:t>
      </w:r>
      <w:proofErr w:type="spellEnd"/>
      <w:r w:rsidR="00E02E3E" w:rsidRPr="00E02E3E">
        <w:rPr>
          <w:rFonts w:ascii="Arial" w:eastAsia="Times New Roman" w:hAnsi="Arial" w:cs="Arial"/>
          <w:lang w:eastAsia="cs-CZ"/>
        </w:rPr>
        <w:t xml:space="preserve">, e-mail: </w:t>
      </w:r>
      <w:proofErr w:type="spellStart"/>
      <w:r>
        <w:rPr>
          <w:rFonts w:ascii="Arial" w:eastAsia="Times New Roman" w:hAnsi="Arial" w:cs="Arial"/>
          <w:lang w:eastAsia="cs-CZ"/>
        </w:rPr>
        <w:t>xxxxxxxxxxxxxxxxx</w:t>
      </w:r>
      <w:proofErr w:type="spellEnd"/>
      <w:r w:rsidR="00E02E3E" w:rsidRPr="00E02E3E">
        <w:rPr>
          <w:rFonts w:ascii="Arial" w:eastAsia="Times New Roman" w:hAnsi="Arial" w:cs="Arial"/>
          <w:lang w:eastAsia="cs-CZ"/>
        </w:rPr>
        <w:t>, te</w:t>
      </w:r>
      <w:r>
        <w:rPr>
          <w:rFonts w:ascii="Arial" w:eastAsia="Times New Roman" w:hAnsi="Arial" w:cs="Arial"/>
          <w:lang w:eastAsia="cs-CZ"/>
        </w:rPr>
        <w:t xml:space="preserve">l.: </w:t>
      </w:r>
      <w:proofErr w:type="spellStart"/>
      <w:r w:rsidR="00E02E3E" w:rsidRPr="00E02E3E">
        <w:rPr>
          <w:rFonts w:ascii="Arial" w:eastAsia="Times New Roman" w:hAnsi="Arial" w:cs="Arial"/>
          <w:lang w:eastAsia="cs-CZ"/>
        </w:rPr>
        <w:t>l</w:t>
      </w:r>
      <w:r>
        <w:rPr>
          <w:rFonts w:ascii="Arial" w:eastAsia="Times New Roman" w:hAnsi="Arial" w:cs="Arial"/>
          <w:lang w:eastAsia="cs-CZ"/>
        </w:rPr>
        <w:t>xxxxxxxxxxxxxx</w:t>
      </w:r>
      <w:proofErr w:type="spellEnd"/>
      <w:r w:rsidR="00E02E3E" w:rsidRPr="00E02E3E">
        <w:rPr>
          <w:rFonts w:ascii="Arial" w:eastAsia="Times New Roman" w:hAnsi="Arial" w:cs="Arial"/>
          <w:lang w:eastAsia="cs-CZ"/>
        </w:rPr>
        <w:t xml:space="preserve">, mobil: </w:t>
      </w:r>
      <w:proofErr w:type="spellStart"/>
      <w:r>
        <w:rPr>
          <w:rFonts w:ascii="Arial" w:eastAsia="Times New Roman" w:hAnsi="Arial" w:cs="Arial"/>
          <w:lang w:eastAsia="cs-CZ"/>
        </w:rPr>
        <w:t>xxxxxxxxxxxxx</w:t>
      </w:r>
      <w:proofErr w:type="spellEnd"/>
    </w:p>
    <w:p w14:paraId="673AF127" w14:textId="77777777" w:rsidR="008D4F5E" w:rsidRPr="008D4F5E" w:rsidRDefault="008D4F5E" w:rsidP="00E019A4">
      <w:pPr>
        <w:autoSpaceDE w:val="0"/>
        <w:autoSpaceDN w:val="0"/>
        <w:adjustRightInd w:val="0"/>
        <w:spacing w:before="240" w:after="200" w:line="276" w:lineRule="auto"/>
        <w:ind w:left="426"/>
        <w:contextualSpacing/>
        <w:outlineLvl w:val="1"/>
        <w:rPr>
          <w:rFonts w:ascii="Arial" w:eastAsia="Times New Roman" w:hAnsi="Arial" w:cs="Arial"/>
          <w:color w:val="00B050"/>
          <w:lang w:eastAsia="cs-CZ"/>
        </w:rPr>
      </w:pPr>
    </w:p>
    <w:p w14:paraId="5B424C45" w14:textId="77777777" w:rsidR="008D4F5E" w:rsidRPr="008D4F5E" w:rsidRDefault="008D4F5E" w:rsidP="00E019A4">
      <w:pPr>
        <w:numPr>
          <w:ilvl w:val="0"/>
          <w:numId w:val="1"/>
        </w:numPr>
        <w:autoSpaceDE w:val="0"/>
        <w:autoSpaceDN w:val="0"/>
        <w:adjustRightInd w:val="0"/>
        <w:spacing w:before="240" w:after="200" w:line="276" w:lineRule="auto"/>
        <w:ind w:left="357" w:hanging="357"/>
        <w:contextualSpacing/>
        <w:jc w:val="center"/>
        <w:outlineLvl w:val="1"/>
        <w:rPr>
          <w:rFonts w:ascii="Arial" w:eastAsia="Times New Roman" w:hAnsi="Arial" w:cs="Arial"/>
          <w:b/>
          <w:bCs/>
          <w:color w:val="000000"/>
          <w:lang w:eastAsia="cs-CZ"/>
        </w:rPr>
      </w:pPr>
      <w:r w:rsidRPr="008D4F5E">
        <w:rPr>
          <w:rFonts w:ascii="Arial" w:eastAsia="Times New Roman" w:hAnsi="Arial" w:cs="Arial"/>
          <w:b/>
          <w:bCs/>
          <w:color w:val="000000"/>
          <w:lang w:eastAsia="cs-CZ"/>
        </w:rPr>
        <w:t>Smluvní pokuty</w:t>
      </w:r>
    </w:p>
    <w:p w14:paraId="4E37A121" w14:textId="3C6A93F3" w:rsidR="002B4688" w:rsidRDefault="008D4F5E" w:rsidP="00862521">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62521">
        <w:rPr>
          <w:rFonts w:ascii="Arial" w:eastAsia="Times New Roman" w:hAnsi="Arial" w:cs="Arial"/>
          <w:color w:val="000000"/>
          <w:lang w:eastAsia="cs-CZ"/>
        </w:rPr>
        <w:t xml:space="preserve">V případě, že Prodávající </w:t>
      </w:r>
      <w:r w:rsidR="00CF2EE8">
        <w:rPr>
          <w:rFonts w:ascii="Arial" w:eastAsia="Times New Roman" w:hAnsi="Arial" w:cs="Arial"/>
          <w:color w:val="000000"/>
          <w:lang w:eastAsia="cs-CZ"/>
        </w:rPr>
        <w:t xml:space="preserve">poruší své povinnosti </w:t>
      </w:r>
      <w:r w:rsidRPr="00862521">
        <w:rPr>
          <w:rFonts w:ascii="Arial" w:eastAsia="Times New Roman" w:hAnsi="Arial" w:cs="Arial"/>
          <w:color w:val="000000"/>
          <w:lang w:eastAsia="cs-CZ"/>
        </w:rPr>
        <w:t xml:space="preserve">uvedené v článku </w:t>
      </w:r>
      <w:r w:rsidR="002B4688" w:rsidRPr="00862521">
        <w:rPr>
          <w:rFonts w:ascii="Arial" w:eastAsia="Times New Roman" w:hAnsi="Arial" w:cs="Arial"/>
          <w:color w:val="000000"/>
          <w:lang w:eastAsia="cs-CZ"/>
        </w:rPr>
        <w:t>2</w:t>
      </w:r>
      <w:r w:rsidRPr="00862521">
        <w:rPr>
          <w:rFonts w:ascii="Arial" w:eastAsia="Times New Roman" w:hAnsi="Arial" w:cs="Arial"/>
          <w:color w:val="000000"/>
          <w:lang w:eastAsia="cs-CZ"/>
        </w:rPr>
        <w:t xml:space="preserve">. této </w:t>
      </w:r>
      <w:r w:rsidR="002B4688" w:rsidRPr="002B4688">
        <w:rPr>
          <w:rFonts w:ascii="Arial" w:eastAsia="Times New Roman" w:hAnsi="Arial" w:cs="Arial"/>
          <w:color w:val="000000"/>
          <w:lang w:eastAsia="cs-CZ"/>
        </w:rPr>
        <w:t>Rámcové dohody, tj.:</w:t>
      </w:r>
    </w:p>
    <w:p w14:paraId="1635E447" w14:textId="6262EB4B" w:rsidR="002B4688" w:rsidRPr="002B4688" w:rsidRDefault="002B4688" w:rsidP="00FA6081">
      <w:pPr>
        <w:autoSpaceDE w:val="0"/>
        <w:autoSpaceDN w:val="0"/>
        <w:adjustRightInd w:val="0"/>
        <w:spacing w:before="120" w:after="100" w:afterAutospacing="1" w:line="276" w:lineRule="auto"/>
        <w:ind w:left="426"/>
        <w:jc w:val="both"/>
        <w:outlineLvl w:val="1"/>
        <w:rPr>
          <w:rFonts w:ascii="Arial" w:eastAsia="Times New Roman" w:hAnsi="Arial" w:cs="Arial"/>
          <w:color w:val="000000"/>
          <w:lang w:eastAsia="cs-CZ"/>
        </w:rPr>
      </w:pPr>
      <w:r w:rsidRPr="00862521">
        <w:rPr>
          <w:rFonts w:ascii="Arial" w:eastAsia="Times New Roman" w:hAnsi="Arial" w:cs="Arial"/>
          <w:color w:val="000000"/>
          <w:lang w:eastAsia="cs-CZ"/>
        </w:rPr>
        <w:t xml:space="preserve">- </w:t>
      </w:r>
      <w:r w:rsidR="008D4F5E" w:rsidRPr="00862521">
        <w:rPr>
          <w:rFonts w:ascii="Arial" w:eastAsia="Times New Roman" w:hAnsi="Arial" w:cs="Arial"/>
          <w:color w:val="000000"/>
          <w:lang w:eastAsia="cs-CZ"/>
        </w:rPr>
        <w:t xml:space="preserve">závazek </w:t>
      </w:r>
      <w:r w:rsidRPr="00862521">
        <w:rPr>
          <w:rFonts w:ascii="Arial" w:eastAsia="Times New Roman" w:hAnsi="Arial" w:cs="Arial"/>
          <w:color w:val="000000"/>
          <w:lang w:eastAsia="cs-CZ"/>
        </w:rPr>
        <w:t xml:space="preserve">poskytnout </w:t>
      </w:r>
      <w:r w:rsidR="008D4F5E" w:rsidRPr="002B4688">
        <w:rPr>
          <w:rFonts w:ascii="Arial" w:eastAsia="Times New Roman" w:hAnsi="Arial" w:cs="Arial"/>
          <w:color w:val="000000"/>
          <w:lang w:eastAsia="cs-CZ"/>
        </w:rPr>
        <w:t xml:space="preserve">Kupujícímu </w:t>
      </w:r>
      <w:r w:rsidRPr="002B4688">
        <w:rPr>
          <w:rFonts w:ascii="Arial" w:eastAsia="Times New Roman" w:hAnsi="Arial" w:cs="Arial"/>
          <w:color w:val="000000"/>
          <w:lang w:eastAsia="cs-CZ"/>
        </w:rPr>
        <w:t>tzv. „náhradní plnění“</w:t>
      </w:r>
      <w:r w:rsidR="008D4F5E" w:rsidRPr="002B4688">
        <w:rPr>
          <w:rFonts w:ascii="Arial" w:eastAsia="Times New Roman" w:hAnsi="Arial" w:cs="Arial"/>
          <w:color w:val="000000"/>
          <w:lang w:eastAsia="cs-CZ"/>
        </w:rPr>
        <w:t xml:space="preserve"> v souladu s ustanovením § 81 odst. 2 písm. b) zákona o zaměstnanosti nebo </w:t>
      </w:r>
    </w:p>
    <w:p w14:paraId="5D3BCB7F" w14:textId="584EBA58" w:rsidR="002B4688" w:rsidRDefault="002B4688" w:rsidP="00FA6081">
      <w:pPr>
        <w:autoSpaceDE w:val="0"/>
        <w:autoSpaceDN w:val="0"/>
        <w:adjustRightInd w:val="0"/>
        <w:spacing w:before="120" w:after="100" w:afterAutospacing="1" w:line="276" w:lineRule="auto"/>
        <w:ind w:firstLine="426"/>
        <w:jc w:val="both"/>
        <w:outlineLvl w:val="1"/>
        <w:rPr>
          <w:rFonts w:ascii="Arial" w:eastAsia="Times New Roman" w:hAnsi="Arial" w:cs="Arial"/>
          <w:color w:val="000000"/>
          <w:lang w:eastAsia="cs-CZ"/>
        </w:rPr>
      </w:pPr>
      <w:r>
        <w:rPr>
          <w:rFonts w:ascii="Arial" w:eastAsia="Times New Roman" w:hAnsi="Arial" w:cs="Arial"/>
          <w:color w:val="000000"/>
          <w:lang w:eastAsia="cs-CZ"/>
        </w:rPr>
        <w:t xml:space="preserve">- </w:t>
      </w:r>
      <w:r w:rsidR="008D4F5E" w:rsidRPr="008D4F5E">
        <w:rPr>
          <w:rFonts w:ascii="Arial" w:eastAsia="Times New Roman" w:hAnsi="Arial" w:cs="Arial"/>
          <w:color w:val="000000"/>
          <w:lang w:eastAsia="cs-CZ"/>
        </w:rPr>
        <w:t xml:space="preserve">závazek ve lhůtě vložit do evidence vedené ministerstvem podle ustanovení § 84 zákona o zaměstnanosti údaje o poskytnutém plnění, </w:t>
      </w:r>
    </w:p>
    <w:p w14:paraId="1974CA83" w14:textId="1532875F" w:rsidR="008D4F5E" w:rsidRPr="008D4F5E" w:rsidRDefault="008D4F5E" w:rsidP="00FA6081">
      <w:pPr>
        <w:autoSpaceDE w:val="0"/>
        <w:autoSpaceDN w:val="0"/>
        <w:adjustRightInd w:val="0"/>
        <w:spacing w:before="120" w:after="100" w:afterAutospacing="1" w:line="276" w:lineRule="auto"/>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uhradí Prodávající Kupujícímu </w:t>
      </w:r>
      <w:r w:rsidR="00CF2EE8">
        <w:rPr>
          <w:rFonts w:ascii="Arial" w:eastAsia="Times New Roman" w:hAnsi="Arial" w:cs="Arial"/>
          <w:color w:val="000000"/>
          <w:lang w:eastAsia="cs-CZ"/>
        </w:rPr>
        <w:t xml:space="preserve">vedle náhrady škody </w:t>
      </w:r>
      <w:r w:rsidRPr="008D4F5E">
        <w:rPr>
          <w:rFonts w:ascii="Arial" w:eastAsia="Times New Roman" w:hAnsi="Arial" w:cs="Arial"/>
          <w:color w:val="000000"/>
          <w:lang w:eastAsia="cs-CZ"/>
        </w:rPr>
        <w:t xml:space="preserve">smluvní pokutu ve výši 30 % z kupní ceny zboží včetně DPH </w:t>
      </w:r>
      <w:r w:rsidR="005F2272">
        <w:rPr>
          <w:rFonts w:ascii="Arial" w:eastAsia="Times New Roman" w:hAnsi="Arial" w:cs="Arial"/>
          <w:color w:val="000000"/>
          <w:lang w:eastAsia="cs-CZ"/>
        </w:rPr>
        <w:t>podle</w:t>
      </w:r>
      <w:r w:rsidRPr="008D4F5E">
        <w:rPr>
          <w:rFonts w:ascii="Arial" w:eastAsia="Times New Roman" w:hAnsi="Arial" w:cs="Arial"/>
          <w:color w:val="000000"/>
          <w:lang w:eastAsia="cs-CZ"/>
        </w:rPr>
        <w:t> každé </w:t>
      </w:r>
      <w:r w:rsidR="005F2272">
        <w:rPr>
          <w:rFonts w:ascii="Arial" w:eastAsia="Times New Roman" w:hAnsi="Arial" w:cs="Arial"/>
          <w:color w:val="000000"/>
          <w:lang w:eastAsia="cs-CZ"/>
        </w:rPr>
        <w:t>jednotlivé realizační smlouvy</w:t>
      </w:r>
      <w:r w:rsidRPr="008D4F5E">
        <w:rPr>
          <w:rFonts w:ascii="Arial" w:eastAsia="Times New Roman" w:hAnsi="Arial" w:cs="Arial"/>
          <w:color w:val="000000"/>
          <w:lang w:eastAsia="cs-CZ"/>
        </w:rPr>
        <w:t xml:space="preserve">, na kterou se porušení </w:t>
      </w:r>
      <w:r w:rsidR="005F2272">
        <w:rPr>
          <w:rFonts w:ascii="Arial" w:eastAsia="Times New Roman" w:hAnsi="Arial" w:cs="Arial"/>
          <w:color w:val="000000"/>
          <w:lang w:eastAsia="cs-CZ"/>
        </w:rPr>
        <w:t xml:space="preserve">shora uvedených </w:t>
      </w:r>
      <w:r w:rsidRPr="008D4F5E">
        <w:rPr>
          <w:rFonts w:ascii="Arial" w:eastAsia="Times New Roman" w:hAnsi="Arial" w:cs="Arial"/>
          <w:color w:val="000000"/>
          <w:lang w:eastAsia="cs-CZ"/>
        </w:rPr>
        <w:t xml:space="preserve">povinností vztahují. </w:t>
      </w:r>
    </w:p>
    <w:p w14:paraId="3089B618" w14:textId="75D46187" w:rsidR="008D4F5E" w:rsidRPr="008D4F5E"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V případě, že Prodávající bude v prodlení s dodáním zboží v termínu dle čl. </w:t>
      </w:r>
      <w:r w:rsidR="007F01C5">
        <w:rPr>
          <w:rFonts w:ascii="Arial" w:eastAsia="Times New Roman" w:hAnsi="Arial" w:cs="Arial"/>
          <w:color w:val="000000"/>
          <w:lang w:eastAsia="cs-CZ"/>
        </w:rPr>
        <w:t>7</w:t>
      </w:r>
      <w:r w:rsidRPr="008D4F5E">
        <w:rPr>
          <w:rFonts w:ascii="Arial" w:eastAsia="Times New Roman" w:hAnsi="Arial" w:cs="Arial"/>
          <w:color w:val="000000"/>
          <w:lang w:eastAsia="cs-CZ"/>
        </w:rPr>
        <w:t xml:space="preserve">.4. Kupujícímu, zavazuje se Prodávající zaplatit Kupujícímu </w:t>
      </w:r>
      <w:r w:rsidR="007F01C5">
        <w:rPr>
          <w:rFonts w:ascii="Arial" w:eastAsia="Times New Roman" w:hAnsi="Arial" w:cs="Arial"/>
          <w:color w:val="000000"/>
          <w:lang w:eastAsia="cs-CZ"/>
        </w:rPr>
        <w:t xml:space="preserve">vedle náhrady škody </w:t>
      </w:r>
      <w:r w:rsidRPr="008D4F5E">
        <w:rPr>
          <w:rFonts w:ascii="Arial" w:eastAsia="Times New Roman" w:hAnsi="Arial" w:cs="Arial"/>
          <w:color w:val="000000"/>
          <w:lang w:eastAsia="cs-CZ"/>
        </w:rPr>
        <w:t xml:space="preserve">smluvní pokutu ve výši 150 Kč za každý započatý </w:t>
      </w:r>
      <w:r w:rsidR="00EA7804">
        <w:rPr>
          <w:rFonts w:ascii="Arial" w:eastAsia="Times New Roman" w:hAnsi="Arial" w:cs="Arial"/>
          <w:color w:val="000000"/>
          <w:lang w:eastAsia="cs-CZ"/>
        </w:rPr>
        <w:t xml:space="preserve">kalendářní </w:t>
      </w:r>
      <w:r w:rsidRPr="008D4F5E">
        <w:rPr>
          <w:rFonts w:ascii="Arial" w:eastAsia="Times New Roman" w:hAnsi="Arial" w:cs="Arial"/>
          <w:color w:val="000000"/>
          <w:lang w:eastAsia="cs-CZ"/>
        </w:rPr>
        <w:t xml:space="preserve">den prodlení s dodáním zboží. Smluvní pokutu může Kupující započíst proti fakturované kupní ceně </w:t>
      </w:r>
      <w:r w:rsidR="007F01C5">
        <w:rPr>
          <w:rFonts w:ascii="Arial" w:eastAsia="Times New Roman" w:hAnsi="Arial" w:cs="Arial"/>
          <w:color w:val="000000"/>
          <w:lang w:eastAsia="cs-CZ"/>
        </w:rPr>
        <w:t>příslušné realizační smlouvy</w:t>
      </w:r>
      <w:r w:rsidRPr="008D4F5E">
        <w:rPr>
          <w:rFonts w:ascii="Arial" w:eastAsia="Times New Roman" w:hAnsi="Arial" w:cs="Arial"/>
          <w:color w:val="000000"/>
          <w:lang w:eastAsia="cs-CZ"/>
        </w:rPr>
        <w:t>.</w:t>
      </w:r>
    </w:p>
    <w:p w14:paraId="2E1B7A88" w14:textId="32D54B37" w:rsidR="008D4F5E" w:rsidRPr="00FA6081" w:rsidRDefault="008D4F5E"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lang w:eastAsia="cs-CZ"/>
        </w:rPr>
      </w:pPr>
      <w:r w:rsidRPr="008D4F5E">
        <w:rPr>
          <w:rFonts w:ascii="Arial" w:eastAsia="Times New Roman" w:hAnsi="Arial" w:cs="Arial"/>
          <w:color w:val="000000"/>
          <w:lang w:eastAsia="cs-CZ"/>
        </w:rPr>
        <w:t xml:space="preserve">V případě, že Kupující bude v prodlení se zaplacením fakturované částky dle čl. </w:t>
      </w:r>
      <w:r w:rsidR="007F01C5">
        <w:rPr>
          <w:rFonts w:ascii="Arial" w:eastAsia="Times New Roman" w:hAnsi="Arial" w:cs="Arial"/>
          <w:color w:val="000000"/>
          <w:lang w:eastAsia="cs-CZ"/>
        </w:rPr>
        <w:t>6.3</w:t>
      </w:r>
      <w:r w:rsidRPr="008D4F5E">
        <w:rPr>
          <w:rFonts w:ascii="Arial" w:eastAsia="Times New Roman" w:hAnsi="Arial" w:cs="Arial"/>
          <w:color w:val="000000"/>
          <w:lang w:eastAsia="cs-CZ"/>
        </w:rPr>
        <w:t>. Prodávajícímu, zavazuje se Kupující zaplatit Prodávajícímu úroky z prodlení v zákonné výši.</w:t>
      </w:r>
    </w:p>
    <w:p w14:paraId="0CC85A38" w14:textId="1EF43165" w:rsidR="007F01C5" w:rsidRPr="00FA6081" w:rsidRDefault="007F01C5"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lang w:eastAsia="cs-CZ"/>
        </w:rPr>
      </w:pPr>
      <w:r>
        <w:rPr>
          <w:rFonts w:ascii="Arial" w:eastAsia="Times New Roman" w:hAnsi="Arial" w:cs="Arial"/>
          <w:color w:val="000000"/>
          <w:lang w:eastAsia="cs-CZ"/>
        </w:rPr>
        <w:t>V případě, že prodlení Prodávajícího bude zapříčiněno Kupujícím nebo z jiných závažných důvodů písem</w:t>
      </w:r>
      <w:r w:rsidR="002548DF">
        <w:rPr>
          <w:rFonts w:ascii="Arial" w:eastAsia="Times New Roman" w:hAnsi="Arial" w:cs="Arial"/>
          <w:color w:val="000000"/>
          <w:lang w:eastAsia="cs-CZ"/>
        </w:rPr>
        <w:t>ně odsouhlasených oběma smluvními stranami (např. zápisem o jednání), nevzniká Kupujícímu nárok na zaplacení smluvní pokuty. Při podpisu Rámcové dohody sjednávají smluvní strany, že závažnými důvody ve smyslu předchozí věty jsou zejména živelná pohroma, zásah vyšší moci, neposkytnutí potřebné součinnosti Kupujícím; tímto ujednáním není dotčeno právo smluvních stran sjednat i další závažné důvody liberace.</w:t>
      </w:r>
    </w:p>
    <w:p w14:paraId="01F7EAB7" w14:textId="73C4FB7A" w:rsidR="002548DF" w:rsidRPr="008D4F5E" w:rsidRDefault="002548DF" w:rsidP="00E019A4">
      <w:pPr>
        <w:numPr>
          <w:ilvl w:val="1"/>
          <w:numId w:val="1"/>
        </w:numPr>
        <w:autoSpaceDE w:val="0"/>
        <w:autoSpaceDN w:val="0"/>
        <w:adjustRightInd w:val="0"/>
        <w:spacing w:before="120" w:after="100" w:afterAutospacing="1" w:line="276" w:lineRule="auto"/>
        <w:ind w:left="426" w:hanging="426"/>
        <w:jc w:val="both"/>
        <w:outlineLvl w:val="1"/>
        <w:rPr>
          <w:rFonts w:ascii="Arial" w:eastAsia="Times New Roman" w:hAnsi="Arial" w:cs="Arial"/>
          <w:lang w:eastAsia="cs-CZ"/>
        </w:rPr>
      </w:pPr>
      <w:r>
        <w:rPr>
          <w:rFonts w:ascii="Arial" w:eastAsia="Times New Roman" w:hAnsi="Arial" w:cs="Arial"/>
          <w:color w:val="000000"/>
          <w:lang w:eastAsia="cs-CZ"/>
        </w:rPr>
        <w:t>Zaplacením jakékoliv smluvní pokuty podle této Rámcové dohody není dotčena povinnost smluvní strany nahradit druhé smluvní straně v plné výši též škodu vzniklou porušením povinnosti, na kterou se smluvní pokuta vztahuje. Smluvní pokuta je splatná bezodkladně na základě výzvy Kupujícího.</w:t>
      </w:r>
    </w:p>
    <w:p w14:paraId="6406044B" w14:textId="77777777" w:rsidR="008D4F5E" w:rsidRPr="008D4F5E" w:rsidRDefault="008D4F5E" w:rsidP="00E019A4">
      <w:pPr>
        <w:autoSpaceDE w:val="0"/>
        <w:autoSpaceDN w:val="0"/>
        <w:adjustRightInd w:val="0"/>
        <w:spacing w:before="120" w:after="100" w:afterAutospacing="1" w:line="276" w:lineRule="auto"/>
        <w:ind w:left="426"/>
        <w:jc w:val="both"/>
        <w:outlineLvl w:val="1"/>
        <w:rPr>
          <w:rFonts w:ascii="Arial" w:eastAsia="Times New Roman" w:hAnsi="Arial" w:cs="Arial"/>
          <w:lang w:eastAsia="cs-CZ"/>
        </w:rPr>
      </w:pPr>
    </w:p>
    <w:p w14:paraId="55DFAADB" w14:textId="77777777" w:rsidR="008D4F5E" w:rsidRPr="008D4F5E" w:rsidRDefault="008D4F5E" w:rsidP="00E019A4">
      <w:pPr>
        <w:numPr>
          <w:ilvl w:val="0"/>
          <w:numId w:val="1"/>
        </w:numPr>
        <w:autoSpaceDE w:val="0"/>
        <w:autoSpaceDN w:val="0"/>
        <w:adjustRightInd w:val="0"/>
        <w:spacing w:before="240" w:after="200" w:line="276" w:lineRule="auto"/>
        <w:ind w:left="357" w:hanging="357"/>
        <w:contextualSpacing/>
        <w:jc w:val="center"/>
        <w:outlineLvl w:val="1"/>
        <w:rPr>
          <w:rFonts w:ascii="Arial" w:eastAsia="Times New Roman" w:hAnsi="Arial" w:cs="Arial"/>
          <w:b/>
          <w:bCs/>
          <w:color w:val="000000"/>
          <w:lang w:eastAsia="cs-CZ"/>
        </w:rPr>
      </w:pPr>
      <w:r w:rsidRPr="008D4F5E">
        <w:rPr>
          <w:rFonts w:ascii="Arial" w:eastAsia="Times New Roman" w:hAnsi="Arial" w:cs="Arial"/>
          <w:b/>
          <w:bCs/>
          <w:color w:val="000000"/>
          <w:lang w:eastAsia="cs-CZ"/>
        </w:rPr>
        <w:t>Vady plnění a přechod nebezpečí škody</w:t>
      </w:r>
    </w:p>
    <w:p w14:paraId="00AA65D6" w14:textId="77777777" w:rsidR="008D4F5E" w:rsidRPr="008D4F5E" w:rsidRDefault="008D4F5E" w:rsidP="00DF0741">
      <w:pPr>
        <w:numPr>
          <w:ilvl w:val="1"/>
          <w:numId w:val="1"/>
        </w:numPr>
        <w:autoSpaceDE w:val="0"/>
        <w:autoSpaceDN w:val="0"/>
        <w:adjustRightInd w:val="0"/>
        <w:spacing w:before="120" w:after="100" w:afterAutospacing="1" w:line="276" w:lineRule="auto"/>
        <w:ind w:left="709" w:hanging="709"/>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Prodávající se zavazuje dodávat Kupujícímu zboží v nejlepší možné kvalitě, v dohodnutém množství, v obvyklém balení a v dohodnutých lhůtách. Případné vady zboží je Kupující povinen oznámit Prodávajícímu bez prodlení po jejich zjištění.</w:t>
      </w:r>
    </w:p>
    <w:p w14:paraId="241160CA" w14:textId="6FDC4B18" w:rsidR="008D4F5E" w:rsidRPr="008D4F5E" w:rsidRDefault="008D4F5E" w:rsidP="00DF0741">
      <w:pPr>
        <w:numPr>
          <w:ilvl w:val="1"/>
          <w:numId w:val="1"/>
        </w:numPr>
        <w:autoSpaceDE w:val="0"/>
        <w:autoSpaceDN w:val="0"/>
        <w:adjustRightInd w:val="0"/>
        <w:spacing w:before="120" w:after="100" w:afterAutospacing="1" w:line="276" w:lineRule="auto"/>
        <w:ind w:left="709" w:hanging="709"/>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 xml:space="preserve">Nebezpečí škody přechází na Kupujícího převzetím zboží. Kupující je povinen dodané zboží </w:t>
      </w:r>
      <w:r w:rsidR="0034577C">
        <w:rPr>
          <w:rFonts w:ascii="Arial" w:eastAsia="Times New Roman" w:hAnsi="Arial" w:cs="Arial"/>
          <w:color w:val="000000"/>
          <w:lang w:eastAsia="cs-CZ"/>
        </w:rPr>
        <w:t>podle možnosti co nejdříve</w:t>
      </w:r>
      <w:r w:rsidRPr="008D4F5E">
        <w:rPr>
          <w:rFonts w:ascii="Arial" w:eastAsia="Times New Roman" w:hAnsi="Arial" w:cs="Arial"/>
          <w:color w:val="000000"/>
          <w:lang w:eastAsia="cs-CZ"/>
        </w:rPr>
        <w:t xml:space="preserve"> po převzetí prohlédnout a přesvědčit se o jeho vlastnostech a množství.</w:t>
      </w:r>
    </w:p>
    <w:p w14:paraId="49BAF901" w14:textId="50460B46" w:rsidR="008D4F5E" w:rsidRPr="008D4F5E" w:rsidRDefault="008D4F5E" w:rsidP="00DF0741">
      <w:pPr>
        <w:numPr>
          <w:ilvl w:val="1"/>
          <w:numId w:val="1"/>
        </w:numPr>
        <w:autoSpaceDE w:val="0"/>
        <w:autoSpaceDN w:val="0"/>
        <w:adjustRightInd w:val="0"/>
        <w:spacing w:before="120" w:after="100" w:afterAutospacing="1" w:line="276" w:lineRule="auto"/>
        <w:ind w:left="709" w:hanging="709"/>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lastRenderedPageBreak/>
        <w:t>V případě vadného plnění má Kupující práv</w:t>
      </w:r>
      <w:r w:rsidR="0034577C">
        <w:rPr>
          <w:rFonts w:ascii="Arial" w:eastAsia="Times New Roman" w:hAnsi="Arial" w:cs="Arial"/>
          <w:color w:val="000000"/>
          <w:lang w:eastAsia="cs-CZ"/>
        </w:rPr>
        <w:t xml:space="preserve">a z vadného plnění podle příslušných ustanovení Občanského zákoníku, zejména </w:t>
      </w:r>
      <w:proofErr w:type="spellStart"/>
      <w:r w:rsidR="0034577C">
        <w:rPr>
          <w:rFonts w:ascii="Arial" w:eastAsia="Times New Roman" w:hAnsi="Arial" w:cs="Arial"/>
          <w:color w:val="000000"/>
          <w:lang w:eastAsia="cs-CZ"/>
        </w:rPr>
        <w:t>ust</w:t>
      </w:r>
      <w:proofErr w:type="spellEnd"/>
      <w:r w:rsidR="0034577C">
        <w:rPr>
          <w:rFonts w:ascii="Arial" w:eastAsia="Times New Roman" w:hAnsi="Arial" w:cs="Arial"/>
          <w:color w:val="000000"/>
          <w:lang w:eastAsia="cs-CZ"/>
        </w:rPr>
        <w:t xml:space="preserve">. §§ 2099 a následujících Občanského zákoníku. </w:t>
      </w:r>
    </w:p>
    <w:p w14:paraId="24EF759E" w14:textId="77777777" w:rsidR="008D4F5E" w:rsidRPr="008D4F5E" w:rsidRDefault="008D4F5E" w:rsidP="00E019A4">
      <w:pPr>
        <w:autoSpaceDE w:val="0"/>
        <w:autoSpaceDN w:val="0"/>
        <w:adjustRightInd w:val="0"/>
        <w:spacing w:before="240" w:after="0" w:line="276" w:lineRule="auto"/>
        <w:ind w:left="426"/>
        <w:contextualSpacing/>
        <w:jc w:val="both"/>
        <w:outlineLvl w:val="1"/>
        <w:rPr>
          <w:rFonts w:ascii="Arial" w:eastAsia="Times New Roman" w:hAnsi="Arial" w:cs="Arial"/>
          <w:b/>
          <w:bCs/>
          <w:color w:val="000000"/>
          <w:lang w:eastAsia="cs-CZ"/>
        </w:rPr>
      </w:pPr>
    </w:p>
    <w:p w14:paraId="117FECE4" w14:textId="77777777" w:rsidR="008D4F5E" w:rsidRPr="008D4F5E" w:rsidRDefault="008D4F5E" w:rsidP="00E019A4">
      <w:pPr>
        <w:numPr>
          <w:ilvl w:val="0"/>
          <w:numId w:val="1"/>
        </w:numPr>
        <w:autoSpaceDE w:val="0"/>
        <w:autoSpaceDN w:val="0"/>
        <w:adjustRightInd w:val="0"/>
        <w:spacing w:before="240" w:after="0" w:line="276" w:lineRule="auto"/>
        <w:contextualSpacing/>
        <w:jc w:val="center"/>
        <w:outlineLvl w:val="1"/>
        <w:rPr>
          <w:rFonts w:ascii="Arial" w:eastAsia="Times New Roman" w:hAnsi="Arial" w:cs="Arial"/>
          <w:b/>
          <w:bCs/>
          <w:color w:val="000000"/>
          <w:lang w:eastAsia="cs-CZ"/>
        </w:rPr>
      </w:pPr>
      <w:r w:rsidRPr="008D4F5E">
        <w:rPr>
          <w:rFonts w:ascii="Arial" w:eastAsia="Times New Roman" w:hAnsi="Arial" w:cs="Arial"/>
          <w:b/>
          <w:bCs/>
          <w:color w:val="000000"/>
          <w:lang w:eastAsia="cs-CZ"/>
        </w:rPr>
        <w:t>Závěrečná ustanovení</w:t>
      </w:r>
    </w:p>
    <w:p w14:paraId="73AFAD08" w14:textId="51D7BC4F" w:rsidR="008D4F5E" w:rsidRPr="008D4F5E" w:rsidRDefault="008D4F5E" w:rsidP="00E019A4">
      <w:pPr>
        <w:numPr>
          <w:ilvl w:val="1"/>
          <w:numId w:val="1"/>
        </w:numPr>
        <w:autoSpaceDE w:val="0"/>
        <w:autoSpaceDN w:val="0"/>
        <w:adjustRightInd w:val="0"/>
        <w:spacing w:before="240" w:after="0" w:line="276" w:lineRule="auto"/>
        <w:ind w:left="567" w:hanging="567"/>
        <w:jc w:val="both"/>
        <w:outlineLvl w:val="1"/>
        <w:rPr>
          <w:rFonts w:ascii="Arial" w:eastAsia="Times New Roman" w:hAnsi="Arial" w:cs="Arial"/>
          <w:lang w:eastAsia="cs-CZ"/>
        </w:rPr>
      </w:pPr>
      <w:r w:rsidRPr="008D4F5E">
        <w:rPr>
          <w:rFonts w:ascii="Arial" w:eastAsia="Times New Roman" w:hAnsi="Arial" w:cs="Arial"/>
          <w:color w:val="000000"/>
          <w:lang w:eastAsia="cs-CZ"/>
        </w:rPr>
        <w:t xml:space="preserve">Tuto </w:t>
      </w:r>
      <w:r w:rsidR="002548DF">
        <w:rPr>
          <w:rFonts w:ascii="Arial" w:eastAsia="Times New Roman" w:hAnsi="Arial" w:cs="Arial"/>
          <w:color w:val="000000"/>
          <w:lang w:eastAsia="cs-CZ"/>
        </w:rPr>
        <w:t>Rámcovou dohodu</w:t>
      </w:r>
      <w:r w:rsidRPr="008D4F5E">
        <w:rPr>
          <w:rFonts w:ascii="Arial" w:eastAsia="Times New Roman" w:hAnsi="Arial" w:cs="Arial"/>
          <w:color w:val="000000"/>
          <w:lang w:eastAsia="cs-CZ"/>
        </w:rPr>
        <w:t xml:space="preserve"> může kterákoliv smluvní strana </w:t>
      </w:r>
      <w:r w:rsidR="002548DF">
        <w:rPr>
          <w:rFonts w:ascii="Arial" w:eastAsia="Times New Roman" w:hAnsi="Arial" w:cs="Arial"/>
          <w:color w:val="000000"/>
          <w:lang w:eastAsia="cs-CZ"/>
        </w:rPr>
        <w:t xml:space="preserve">vypovědět i </w:t>
      </w:r>
      <w:r w:rsidRPr="008D4F5E">
        <w:rPr>
          <w:rFonts w:ascii="Arial" w:eastAsia="Times New Roman" w:hAnsi="Arial" w:cs="Arial"/>
          <w:color w:val="000000"/>
          <w:lang w:eastAsia="cs-CZ"/>
        </w:rPr>
        <w:t xml:space="preserve">bez udání důvodů. Výpovědní </w:t>
      </w:r>
      <w:r w:rsidR="00C562FE">
        <w:rPr>
          <w:rFonts w:ascii="Arial" w:eastAsia="Times New Roman" w:hAnsi="Arial" w:cs="Arial"/>
          <w:color w:val="000000"/>
          <w:lang w:eastAsia="cs-CZ"/>
        </w:rPr>
        <w:t>doba</w:t>
      </w:r>
      <w:r w:rsidRPr="008D4F5E">
        <w:rPr>
          <w:rFonts w:ascii="Arial" w:eastAsia="Times New Roman" w:hAnsi="Arial" w:cs="Arial"/>
          <w:color w:val="000000"/>
          <w:lang w:eastAsia="cs-CZ"/>
        </w:rPr>
        <w:t xml:space="preserve"> činí tři měsíce a začíná běžet od prvního dne kalendářního měsíce následujícího po doručení písemné (e-mailem, poštou, datovou schránkou) výpovědi druhé straně.</w:t>
      </w:r>
    </w:p>
    <w:p w14:paraId="2695B2C9" w14:textId="771D3945" w:rsidR="008D4F5E" w:rsidRPr="00862521" w:rsidRDefault="008D4F5E" w:rsidP="00FA6081">
      <w:pPr>
        <w:numPr>
          <w:ilvl w:val="1"/>
          <w:numId w:val="1"/>
        </w:numPr>
        <w:autoSpaceDE w:val="0"/>
        <w:autoSpaceDN w:val="0"/>
        <w:adjustRightInd w:val="0"/>
        <w:spacing w:before="240" w:after="120" w:line="276" w:lineRule="auto"/>
        <w:ind w:left="567" w:hanging="567"/>
        <w:jc w:val="both"/>
        <w:outlineLvl w:val="1"/>
        <w:rPr>
          <w:rFonts w:ascii="Arial" w:eastAsia="Times New Roman" w:hAnsi="Arial" w:cs="Arial"/>
          <w:lang w:eastAsia="cs-CZ"/>
        </w:rPr>
      </w:pPr>
      <w:r w:rsidRPr="00862521">
        <w:rPr>
          <w:rFonts w:ascii="Arial" w:eastAsia="Times New Roman" w:hAnsi="Arial" w:cs="Arial"/>
          <w:color w:val="000000"/>
          <w:lang w:eastAsia="cs-CZ"/>
        </w:rPr>
        <w:t xml:space="preserve">Spory mezi stranami, které vzniknou v souvislosti s touto </w:t>
      </w:r>
      <w:r w:rsidR="00FF7E79">
        <w:rPr>
          <w:rFonts w:ascii="Arial" w:eastAsia="Times New Roman" w:hAnsi="Arial" w:cs="Arial"/>
          <w:color w:val="000000"/>
          <w:lang w:eastAsia="cs-CZ"/>
        </w:rPr>
        <w:t xml:space="preserve">Rámcovou dohodou, příp. v souvislosti s realizační </w:t>
      </w:r>
      <w:r w:rsidRPr="00862521">
        <w:rPr>
          <w:rFonts w:ascii="Arial" w:eastAsia="Times New Roman" w:hAnsi="Arial" w:cs="Arial"/>
          <w:color w:val="000000"/>
          <w:lang w:eastAsia="cs-CZ"/>
        </w:rPr>
        <w:t>smlouvou, budou řešeny vzájemnou dohodou smluvních stran. V případě, že se nepodaří vyřešit spor smírnou cestou, může se kterákoliv ze smluvních stran obrátit na příslušný soud v České republice.</w:t>
      </w:r>
    </w:p>
    <w:p w14:paraId="57F881D0" w14:textId="6729A639" w:rsidR="008D4F5E" w:rsidRPr="008D4F5E" w:rsidRDefault="008D4F5E" w:rsidP="00E019A4">
      <w:pPr>
        <w:numPr>
          <w:ilvl w:val="1"/>
          <w:numId w:val="1"/>
        </w:numPr>
        <w:autoSpaceDE w:val="0"/>
        <w:autoSpaceDN w:val="0"/>
        <w:adjustRightInd w:val="0"/>
        <w:spacing w:after="120" w:line="276" w:lineRule="auto"/>
        <w:ind w:left="567" w:hanging="567"/>
        <w:jc w:val="both"/>
        <w:rPr>
          <w:rFonts w:ascii="Arial" w:eastAsia="Times New Roman" w:hAnsi="Arial" w:cs="Arial"/>
          <w:lang w:eastAsia="cs-CZ"/>
        </w:rPr>
      </w:pPr>
      <w:r w:rsidRPr="008D4F5E">
        <w:rPr>
          <w:rFonts w:ascii="Arial" w:eastAsia="Times New Roman" w:hAnsi="Arial" w:cs="Arial"/>
          <w:color w:val="000000"/>
          <w:lang w:eastAsia="cs-CZ"/>
        </w:rPr>
        <w:t xml:space="preserve">Vztahy touto </w:t>
      </w:r>
      <w:r w:rsidR="00FF7E79">
        <w:rPr>
          <w:rFonts w:ascii="Arial" w:eastAsia="Times New Roman" w:hAnsi="Arial" w:cs="Arial"/>
          <w:color w:val="000000"/>
          <w:lang w:eastAsia="cs-CZ"/>
        </w:rPr>
        <w:t>Rámcovou dohodou</w:t>
      </w:r>
      <w:r w:rsidRPr="008D4F5E">
        <w:rPr>
          <w:rFonts w:ascii="Arial" w:eastAsia="Times New Roman" w:hAnsi="Arial" w:cs="Arial"/>
          <w:color w:val="000000"/>
          <w:lang w:eastAsia="cs-CZ"/>
        </w:rPr>
        <w:t xml:space="preserve"> neupravené se řídí příslušnou úpravou Občanského zákoníku.</w:t>
      </w:r>
    </w:p>
    <w:p w14:paraId="38D253B1" w14:textId="15B8D58E" w:rsidR="00862521" w:rsidRPr="00B775B9" w:rsidRDefault="008D4F5E" w:rsidP="00B775B9">
      <w:pPr>
        <w:numPr>
          <w:ilvl w:val="1"/>
          <w:numId w:val="1"/>
        </w:numPr>
        <w:tabs>
          <w:tab w:val="left" w:pos="567"/>
        </w:tabs>
        <w:autoSpaceDE w:val="0"/>
        <w:autoSpaceDN w:val="0"/>
        <w:adjustRightInd w:val="0"/>
        <w:spacing w:after="120" w:line="276" w:lineRule="auto"/>
        <w:ind w:left="567" w:hanging="567"/>
        <w:jc w:val="both"/>
        <w:rPr>
          <w:rFonts w:ascii="Arial" w:eastAsia="Times New Roman" w:hAnsi="Arial" w:cs="Arial"/>
          <w:lang w:eastAsia="cs-CZ"/>
        </w:rPr>
      </w:pPr>
      <w:r w:rsidRPr="00862521">
        <w:rPr>
          <w:rFonts w:ascii="Arial" w:eastAsia="Times New Roman" w:hAnsi="Arial" w:cs="Arial"/>
          <w:color w:val="000000"/>
          <w:lang w:eastAsia="cs-CZ"/>
        </w:rPr>
        <w:t xml:space="preserve">Ústní nebo písemná ujednání učiněná před podpisem </w:t>
      </w:r>
      <w:r w:rsidR="00FF7E79" w:rsidRPr="002F213A">
        <w:rPr>
          <w:rFonts w:ascii="Arial" w:eastAsia="Times New Roman" w:hAnsi="Arial" w:cs="Arial"/>
          <w:color w:val="000000"/>
          <w:lang w:eastAsia="cs-CZ"/>
        </w:rPr>
        <w:t>Rámcové dohody</w:t>
      </w:r>
      <w:r w:rsidRPr="002F213A">
        <w:rPr>
          <w:rFonts w:ascii="Arial" w:eastAsia="Times New Roman" w:hAnsi="Arial" w:cs="Arial"/>
          <w:color w:val="000000"/>
          <w:lang w:eastAsia="cs-CZ"/>
        </w:rPr>
        <w:t xml:space="preserve"> se stávají neplatnými, pokud nebyla zahrnuta do této </w:t>
      </w:r>
      <w:r w:rsidR="00FF7E79" w:rsidRPr="002F213A">
        <w:rPr>
          <w:rFonts w:ascii="Arial" w:eastAsia="Times New Roman" w:hAnsi="Arial" w:cs="Arial"/>
          <w:color w:val="000000"/>
          <w:lang w:eastAsia="cs-CZ"/>
        </w:rPr>
        <w:t>Rámcové dohody</w:t>
      </w:r>
      <w:r w:rsidRPr="002F213A">
        <w:rPr>
          <w:rFonts w:ascii="Arial" w:eastAsia="Times New Roman" w:hAnsi="Arial" w:cs="Arial"/>
          <w:color w:val="000000"/>
          <w:lang w:eastAsia="cs-CZ"/>
        </w:rPr>
        <w:t>.</w:t>
      </w:r>
      <w:r w:rsidR="00862521" w:rsidRPr="002F213A">
        <w:rPr>
          <w:rFonts w:ascii="Arial" w:eastAsia="Times New Roman" w:hAnsi="Arial" w:cs="Arial"/>
          <w:color w:val="000000"/>
          <w:lang w:eastAsia="cs-CZ"/>
        </w:rPr>
        <w:t xml:space="preserve"> </w:t>
      </w:r>
      <w:r w:rsidRPr="002F213A">
        <w:rPr>
          <w:rFonts w:ascii="Arial" w:eastAsia="Times New Roman" w:hAnsi="Arial" w:cs="Arial"/>
          <w:color w:val="000000"/>
          <w:lang w:eastAsia="cs-CZ"/>
        </w:rPr>
        <w:t xml:space="preserve">Nevynutitelnost nebo neplatnost kteréhokoliv ustanovení této </w:t>
      </w:r>
      <w:r w:rsidR="00FF7E79" w:rsidRPr="002F213A">
        <w:rPr>
          <w:rFonts w:ascii="Arial" w:eastAsia="Times New Roman" w:hAnsi="Arial" w:cs="Arial"/>
          <w:color w:val="000000"/>
          <w:lang w:eastAsia="cs-CZ"/>
        </w:rPr>
        <w:t>Rámcové dohody</w:t>
      </w:r>
      <w:r w:rsidRPr="002F213A">
        <w:rPr>
          <w:rFonts w:ascii="Arial" w:eastAsia="Times New Roman" w:hAnsi="Arial" w:cs="Arial"/>
          <w:color w:val="000000"/>
          <w:lang w:eastAsia="cs-CZ"/>
        </w:rPr>
        <w:t xml:space="preserve"> neovlivní vynutitelnost nebo platnost ostatních ustanovení této </w:t>
      </w:r>
      <w:r w:rsidR="00FF7E79" w:rsidRPr="002F213A">
        <w:rPr>
          <w:rFonts w:ascii="Arial" w:eastAsia="Times New Roman" w:hAnsi="Arial" w:cs="Arial"/>
          <w:color w:val="000000"/>
          <w:lang w:eastAsia="cs-CZ"/>
        </w:rPr>
        <w:t>Rámcové dohody</w:t>
      </w:r>
      <w:r w:rsidRPr="002F213A">
        <w:rPr>
          <w:rFonts w:ascii="Arial" w:eastAsia="Times New Roman" w:hAnsi="Arial" w:cs="Arial"/>
          <w:color w:val="000000"/>
          <w:lang w:eastAsia="cs-CZ"/>
        </w:rPr>
        <w:t xml:space="preserve">. </w:t>
      </w:r>
      <w:r w:rsidR="002F213A" w:rsidRPr="002F213A">
        <w:rPr>
          <w:rFonts w:ascii="Arial" w:eastAsia="Times New Roman" w:hAnsi="Arial" w:cs="Arial"/>
          <w:color w:val="000000"/>
          <w:lang w:eastAsia="cs-CZ"/>
        </w:rPr>
        <w:t xml:space="preserve">V případě, že jakékoliv ustanovení Rámcové dohody by mělo z jakéhokoliv důvodu pozbýt platnosti (zejména z důvodu rozporu s obecně závaznými právními předpisy), nahradí ho smluvní strany novým, platným ustanovením, které bude svým významem co možná nejbližší původnímu ustanovení. </w:t>
      </w:r>
    </w:p>
    <w:p w14:paraId="4F206DD3" w14:textId="583722A7" w:rsidR="008D4F5E" w:rsidRPr="002F213A" w:rsidRDefault="00862521" w:rsidP="002F213A">
      <w:pPr>
        <w:numPr>
          <w:ilvl w:val="1"/>
          <w:numId w:val="1"/>
        </w:numPr>
        <w:tabs>
          <w:tab w:val="left" w:pos="567"/>
        </w:tabs>
        <w:autoSpaceDE w:val="0"/>
        <w:autoSpaceDN w:val="0"/>
        <w:adjustRightInd w:val="0"/>
        <w:spacing w:after="120" w:line="276" w:lineRule="auto"/>
        <w:ind w:left="567" w:hanging="567"/>
        <w:jc w:val="both"/>
        <w:rPr>
          <w:rFonts w:ascii="Arial" w:eastAsia="Times New Roman" w:hAnsi="Arial" w:cs="Arial"/>
          <w:lang w:eastAsia="cs-CZ"/>
        </w:rPr>
      </w:pPr>
      <w:r>
        <w:rPr>
          <w:rFonts w:ascii="Arial" w:eastAsia="Times New Roman" w:hAnsi="Arial" w:cs="Arial"/>
          <w:color w:val="000000"/>
          <w:lang w:eastAsia="cs-CZ"/>
        </w:rPr>
        <w:t>S výjimkou změny kontaktních osob, kterou lze provést oznámením druhé smluvní straně, je možno změnu Rámcové dohody provést pouze se souhlasem obou stran, písemně, formou oběma stranami podepsaného dodatku</w:t>
      </w:r>
      <w:r w:rsidR="00B775B9">
        <w:rPr>
          <w:rFonts w:ascii="Arial" w:eastAsia="Times New Roman" w:hAnsi="Arial" w:cs="Arial"/>
          <w:color w:val="000000"/>
          <w:lang w:eastAsia="cs-CZ"/>
        </w:rPr>
        <w:t>.</w:t>
      </w:r>
      <w:r>
        <w:rPr>
          <w:rFonts w:ascii="Arial" w:eastAsia="Times New Roman" w:hAnsi="Arial" w:cs="Arial"/>
          <w:color w:val="000000"/>
          <w:lang w:eastAsia="cs-CZ"/>
        </w:rPr>
        <w:t xml:space="preserve"> Dodatky Rámcové dohody budou vzestupně číslovány a stávají se nedílnou součástí Rámcové dohody.</w:t>
      </w:r>
    </w:p>
    <w:p w14:paraId="58E21742" w14:textId="77777777" w:rsidR="00862521" w:rsidRPr="00FA6081" w:rsidRDefault="00862521" w:rsidP="00E019A4">
      <w:pPr>
        <w:numPr>
          <w:ilvl w:val="1"/>
          <w:numId w:val="1"/>
        </w:numPr>
        <w:autoSpaceDE w:val="0"/>
        <w:autoSpaceDN w:val="0"/>
        <w:adjustRightInd w:val="0"/>
        <w:spacing w:after="120" w:line="276" w:lineRule="auto"/>
        <w:ind w:left="567" w:hanging="567"/>
        <w:jc w:val="both"/>
        <w:outlineLvl w:val="1"/>
        <w:rPr>
          <w:rFonts w:ascii="Arial" w:eastAsia="Times New Roman" w:hAnsi="Arial" w:cs="Arial"/>
          <w:lang w:eastAsia="cs-CZ"/>
        </w:rPr>
      </w:pPr>
      <w:r>
        <w:rPr>
          <w:rFonts w:ascii="Arial" w:eastAsia="Times New Roman" w:hAnsi="Arial" w:cs="Arial"/>
          <w:color w:val="000000"/>
          <w:lang w:eastAsia="cs-CZ"/>
        </w:rPr>
        <w:t>Všechna oznámení mezi smluvními stranami, která se vztahují k Rámcové dohodě nebo k realizační smlouvě nebo která mají být na jejich základě učiněna, musí mít písemnou formu a musí být doručena druhé smluvní straně, nebude-li stanoveno nebo mezi smluvními stranami dohodnuto jinak.</w:t>
      </w:r>
    </w:p>
    <w:p w14:paraId="2A22207B" w14:textId="7296FC2B" w:rsidR="008D4F5E" w:rsidRPr="008D4F5E" w:rsidRDefault="008D4F5E" w:rsidP="00E019A4">
      <w:pPr>
        <w:numPr>
          <w:ilvl w:val="1"/>
          <w:numId w:val="1"/>
        </w:numPr>
        <w:autoSpaceDE w:val="0"/>
        <w:autoSpaceDN w:val="0"/>
        <w:adjustRightInd w:val="0"/>
        <w:spacing w:after="120" w:line="276" w:lineRule="auto"/>
        <w:ind w:left="567" w:hanging="567"/>
        <w:jc w:val="both"/>
        <w:outlineLvl w:val="1"/>
        <w:rPr>
          <w:rFonts w:ascii="Arial" w:eastAsia="Times New Roman" w:hAnsi="Arial" w:cs="Arial"/>
          <w:lang w:eastAsia="cs-CZ"/>
        </w:rPr>
      </w:pPr>
      <w:r w:rsidRPr="008D4F5E">
        <w:rPr>
          <w:rFonts w:ascii="Arial" w:eastAsia="Times New Roman" w:hAnsi="Arial" w:cs="Arial"/>
          <w:color w:val="000000"/>
          <w:lang w:eastAsia="cs-CZ"/>
        </w:rPr>
        <w:t xml:space="preserve">Vzhledem k veřejnoprávnímu charakteru Kupujícího smluvní strany výslovně sjednávají, že Prodávající je obeznámen a souhlasí se zveřejněním </w:t>
      </w:r>
      <w:r w:rsidR="002F213A">
        <w:rPr>
          <w:rFonts w:ascii="Arial" w:eastAsia="Times New Roman" w:hAnsi="Arial" w:cs="Arial"/>
          <w:color w:val="000000"/>
          <w:lang w:eastAsia="cs-CZ"/>
        </w:rPr>
        <w:t>Rámcové dohody</w:t>
      </w:r>
      <w:r w:rsidR="007D72A9">
        <w:rPr>
          <w:rFonts w:ascii="Arial" w:eastAsia="Times New Roman" w:hAnsi="Arial" w:cs="Arial"/>
          <w:color w:val="000000"/>
          <w:lang w:eastAsia="cs-CZ"/>
        </w:rPr>
        <w:t xml:space="preserve"> i všech na jejím základ</w:t>
      </w:r>
      <w:r w:rsidR="00B775B9">
        <w:rPr>
          <w:rFonts w:ascii="Arial" w:eastAsia="Times New Roman" w:hAnsi="Arial" w:cs="Arial"/>
          <w:color w:val="000000"/>
          <w:lang w:eastAsia="cs-CZ"/>
        </w:rPr>
        <w:t>ě uzavřených realizačních smluv</w:t>
      </w:r>
      <w:r w:rsidRPr="008D4F5E">
        <w:rPr>
          <w:rFonts w:ascii="Arial" w:eastAsia="Times New Roman" w:hAnsi="Arial" w:cs="Arial"/>
          <w:color w:val="000000"/>
          <w:lang w:eastAsia="cs-CZ"/>
        </w:rPr>
        <w:t xml:space="preserve"> za podmínek vyplývajících z příslušných právních předpisů</w:t>
      </w:r>
      <w:r w:rsidR="007D72A9">
        <w:rPr>
          <w:rFonts w:ascii="Arial" w:eastAsia="Times New Roman" w:hAnsi="Arial" w:cs="Arial"/>
          <w:color w:val="000000"/>
          <w:lang w:eastAsia="cs-CZ"/>
        </w:rPr>
        <w:t>, zejména ze zákona č. 340/2015 Sb., o registru smluv, ve znění pozdějších předpisů (dále „zákon o registru smluv“)</w:t>
      </w:r>
      <w:r w:rsidRPr="008D4F5E">
        <w:rPr>
          <w:rFonts w:ascii="Arial" w:eastAsia="Times New Roman" w:hAnsi="Arial" w:cs="Arial"/>
          <w:color w:val="000000"/>
          <w:lang w:eastAsia="cs-CZ"/>
        </w:rPr>
        <w:t xml:space="preserve">. </w:t>
      </w:r>
    </w:p>
    <w:p w14:paraId="7A44C694" w14:textId="47BA237D" w:rsidR="008D4F5E" w:rsidRPr="00FA6081" w:rsidRDefault="007D72A9" w:rsidP="00E019A4">
      <w:pPr>
        <w:numPr>
          <w:ilvl w:val="1"/>
          <w:numId w:val="1"/>
        </w:numPr>
        <w:autoSpaceDE w:val="0"/>
        <w:autoSpaceDN w:val="0"/>
        <w:adjustRightInd w:val="0"/>
        <w:spacing w:before="240" w:after="120" w:line="276" w:lineRule="auto"/>
        <w:ind w:left="567" w:hanging="567"/>
        <w:jc w:val="both"/>
        <w:outlineLvl w:val="1"/>
        <w:rPr>
          <w:rFonts w:ascii="Arial" w:eastAsia="Times New Roman" w:hAnsi="Arial" w:cs="Arial"/>
          <w:lang w:eastAsia="cs-CZ"/>
        </w:rPr>
      </w:pPr>
      <w:r>
        <w:rPr>
          <w:rFonts w:ascii="Arial" w:eastAsia="Times New Roman" w:hAnsi="Arial" w:cs="Arial"/>
          <w:color w:val="000000"/>
          <w:lang w:eastAsia="cs-CZ"/>
        </w:rPr>
        <w:t xml:space="preserve">Smluvní strany výslovně sjednávají, že budou nakládat s osobními údaji obsaženými v Rámcové dohodě i v realizační smlouvě, případně získanými v souvislosti s poskytováním plnění na základě Rámcové dohody, resp. realizační smlouvy, v rozsahu a za podmínek vyplývajících z příslušných právních předpisů.   </w:t>
      </w:r>
    </w:p>
    <w:p w14:paraId="27BEE95A" w14:textId="78646A45" w:rsidR="00DC4CA3" w:rsidRPr="008D4F5E" w:rsidRDefault="00DC4CA3" w:rsidP="00E019A4">
      <w:pPr>
        <w:numPr>
          <w:ilvl w:val="1"/>
          <w:numId w:val="1"/>
        </w:numPr>
        <w:autoSpaceDE w:val="0"/>
        <w:autoSpaceDN w:val="0"/>
        <w:adjustRightInd w:val="0"/>
        <w:spacing w:before="240" w:after="120" w:line="276" w:lineRule="auto"/>
        <w:ind w:left="567" w:hanging="567"/>
        <w:jc w:val="both"/>
        <w:outlineLvl w:val="1"/>
        <w:rPr>
          <w:rFonts w:ascii="Arial" w:eastAsia="Times New Roman" w:hAnsi="Arial" w:cs="Arial"/>
          <w:lang w:eastAsia="cs-CZ"/>
        </w:rPr>
      </w:pPr>
      <w:r>
        <w:rPr>
          <w:rFonts w:ascii="Arial" w:eastAsia="Times New Roman" w:hAnsi="Arial" w:cs="Arial"/>
          <w:lang w:eastAsia="cs-CZ"/>
        </w:rPr>
        <w:lastRenderedPageBreak/>
        <w:t>Rámcová dohoda je vyhotovena v elektronické podobě, dokument s připojenými elektronickými podpisy obou smluvních stran obdrží Kupující i Prodávající.</w:t>
      </w:r>
    </w:p>
    <w:p w14:paraId="2D2D74E1" w14:textId="4F5DB739" w:rsidR="001205BD" w:rsidRPr="00FA6081" w:rsidRDefault="001205BD" w:rsidP="00DF0741">
      <w:pPr>
        <w:numPr>
          <w:ilvl w:val="1"/>
          <w:numId w:val="1"/>
        </w:numPr>
        <w:autoSpaceDE w:val="0"/>
        <w:autoSpaceDN w:val="0"/>
        <w:adjustRightInd w:val="0"/>
        <w:spacing w:before="240" w:after="120" w:line="276" w:lineRule="auto"/>
        <w:ind w:left="709" w:hanging="709"/>
        <w:jc w:val="both"/>
        <w:outlineLvl w:val="1"/>
        <w:rPr>
          <w:rFonts w:ascii="Arial" w:eastAsia="Times New Roman" w:hAnsi="Arial" w:cs="Arial"/>
          <w:lang w:eastAsia="cs-CZ"/>
        </w:rPr>
      </w:pPr>
      <w:r>
        <w:rPr>
          <w:rFonts w:ascii="Arial" w:eastAsia="Times New Roman" w:hAnsi="Arial" w:cs="Arial"/>
          <w:color w:val="000000"/>
          <w:lang w:eastAsia="cs-CZ"/>
        </w:rPr>
        <w:t>Rámcová dohoda</w:t>
      </w:r>
      <w:r w:rsidR="008D4F5E" w:rsidRPr="008D4F5E">
        <w:rPr>
          <w:rFonts w:ascii="Arial" w:eastAsia="Times New Roman" w:hAnsi="Arial" w:cs="Arial"/>
          <w:color w:val="000000"/>
          <w:lang w:eastAsia="cs-CZ"/>
        </w:rPr>
        <w:t xml:space="preserve"> nabývá platnosti dnem podpisu oprávněných zástupců obou smluvních stran a účinnosti nabývá dnem jejího uveřejnění v registru smluv dle zákona o registru smluv. Uveřejnění </w:t>
      </w:r>
      <w:r w:rsidR="00FA6879">
        <w:rPr>
          <w:rFonts w:ascii="Arial" w:eastAsia="Times New Roman" w:hAnsi="Arial" w:cs="Arial"/>
          <w:color w:val="000000"/>
          <w:lang w:eastAsia="cs-CZ"/>
        </w:rPr>
        <w:t>Rámcové dohody</w:t>
      </w:r>
      <w:r w:rsidR="008D4F5E" w:rsidRPr="008D4F5E">
        <w:rPr>
          <w:rFonts w:ascii="Arial" w:eastAsia="Times New Roman" w:hAnsi="Arial" w:cs="Arial"/>
          <w:color w:val="000000"/>
          <w:lang w:eastAsia="cs-CZ"/>
        </w:rPr>
        <w:t xml:space="preserve"> provede Kupující, a to nejpozději do sedmi dnů od podpisu </w:t>
      </w:r>
      <w:r w:rsidR="00FA6879">
        <w:rPr>
          <w:rFonts w:ascii="Arial" w:eastAsia="Times New Roman" w:hAnsi="Arial" w:cs="Arial"/>
          <w:color w:val="000000"/>
          <w:lang w:eastAsia="cs-CZ"/>
        </w:rPr>
        <w:t>Rámcové dohody</w:t>
      </w:r>
      <w:r w:rsidR="008D4F5E" w:rsidRPr="008D4F5E">
        <w:rPr>
          <w:rFonts w:ascii="Arial" w:eastAsia="Times New Roman" w:hAnsi="Arial" w:cs="Arial"/>
          <w:color w:val="000000"/>
          <w:lang w:eastAsia="cs-CZ"/>
        </w:rPr>
        <w:t xml:space="preserve"> oběma smluvními stranami</w:t>
      </w:r>
      <w:r>
        <w:rPr>
          <w:rFonts w:ascii="Arial" w:eastAsia="Times New Roman" w:hAnsi="Arial" w:cs="Arial"/>
          <w:color w:val="000000"/>
          <w:lang w:eastAsia="cs-CZ"/>
        </w:rPr>
        <w:t>; o uveřejnění Kupující Prodávajícího informuje.</w:t>
      </w:r>
    </w:p>
    <w:p w14:paraId="3B8308F0" w14:textId="0E6643E9" w:rsidR="008D4F5E" w:rsidRPr="008D4F5E" w:rsidRDefault="001205BD" w:rsidP="00DF0741">
      <w:pPr>
        <w:numPr>
          <w:ilvl w:val="1"/>
          <w:numId w:val="1"/>
        </w:numPr>
        <w:autoSpaceDE w:val="0"/>
        <w:autoSpaceDN w:val="0"/>
        <w:adjustRightInd w:val="0"/>
        <w:spacing w:before="240" w:after="120" w:line="276" w:lineRule="auto"/>
        <w:ind w:left="709" w:hanging="709"/>
        <w:jc w:val="both"/>
        <w:outlineLvl w:val="1"/>
        <w:rPr>
          <w:rFonts w:ascii="Arial" w:eastAsia="Times New Roman" w:hAnsi="Arial" w:cs="Arial"/>
          <w:lang w:eastAsia="cs-CZ"/>
        </w:rPr>
      </w:pPr>
      <w:r>
        <w:rPr>
          <w:rFonts w:ascii="Arial" w:eastAsia="Times New Roman" w:hAnsi="Arial" w:cs="Arial"/>
          <w:color w:val="000000"/>
          <w:lang w:eastAsia="cs-CZ"/>
        </w:rPr>
        <w:t>Realizační smlouva s hodnotou vyšší než 50 000,- Kč bez DPH nabývá účinnosti dnem uveřejnění příslušné objednávky a její akceptace v registru smluv. Uveřejnění provede Kupující neprodleně po obdržení akceptace objednávky.</w:t>
      </w:r>
    </w:p>
    <w:p w14:paraId="2CFAABB1" w14:textId="673B8F69" w:rsidR="008D4F5E" w:rsidRPr="008D4F5E" w:rsidRDefault="008D4F5E" w:rsidP="00E019A4">
      <w:pPr>
        <w:numPr>
          <w:ilvl w:val="1"/>
          <w:numId w:val="1"/>
        </w:numPr>
        <w:autoSpaceDE w:val="0"/>
        <w:autoSpaceDN w:val="0"/>
        <w:adjustRightInd w:val="0"/>
        <w:spacing w:before="240" w:after="120" w:line="276" w:lineRule="auto"/>
        <w:ind w:left="426" w:hanging="426"/>
        <w:jc w:val="both"/>
        <w:outlineLvl w:val="1"/>
        <w:rPr>
          <w:rFonts w:ascii="Arial" w:eastAsia="Times New Roman" w:hAnsi="Arial" w:cs="Arial"/>
          <w:lang w:eastAsia="cs-CZ"/>
        </w:rPr>
      </w:pPr>
      <w:r w:rsidRPr="008D4F5E">
        <w:rPr>
          <w:rFonts w:ascii="Arial" w:eastAsia="Times New Roman" w:hAnsi="Arial" w:cs="Arial"/>
          <w:color w:val="000000"/>
          <w:lang w:eastAsia="cs-CZ"/>
        </w:rPr>
        <w:t xml:space="preserve">Nedílnou součástí této </w:t>
      </w:r>
      <w:r w:rsidR="00FA6879">
        <w:rPr>
          <w:rFonts w:ascii="Arial" w:eastAsia="Times New Roman" w:hAnsi="Arial" w:cs="Arial"/>
          <w:color w:val="000000"/>
          <w:lang w:eastAsia="cs-CZ"/>
        </w:rPr>
        <w:t>R</w:t>
      </w:r>
      <w:r w:rsidR="0021054C">
        <w:rPr>
          <w:rFonts w:ascii="Arial" w:eastAsia="Times New Roman" w:hAnsi="Arial" w:cs="Arial"/>
          <w:color w:val="000000"/>
          <w:lang w:eastAsia="cs-CZ"/>
        </w:rPr>
        <w:t>ámcové</w:t>
      </w:r>
      <w:r w:rsidR="00FA6879">
        <w:rPr>
          <w:rFonts w:ascii="Arial" w:eastAsia="Times New Roman" w:hAnsi="Arial" w:cs="Arial"/>
          <w:color w:val="000000"/>
          <w:lang w:eastAsia="cs-CZ"/>
        </w:rPr>
        <w:t xml:space="preserve"> dohody</w:t>
      </w:r>
      <w:r w:rsidRPr="008D4F5E">
        <w:rPr>
          <w:rFonts w:ascii="Arial" w:eastAsia="Times New Roman" w:hAnsi="Arial" w:cs="Arial"/>
          <w:color w:val="000000"/>
          <w:lang w:eastAsia="cs-CZ"/>
        </w:rPr>
        <w:t xml:space="preserve"> je následující příloha:</w:t>
      </w:r>
    </w:p>
    <w:p w14:paraId="62C373D8" w14:textId="17E63F90" w:rsidR="00DC4CA3" w:rsidRDefault="008D4F5E" w:rsidP="00DC4CA3">
      <w:pPr>
        <w:numPr>
          <w:ilvl w:val="0"/>
          <w:numId w:val="2"/>
        </w:num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r w:rsidRPr="008D4F5E">
        <w:rPr>
          <w:rFonts w:ascii="Arial" w:eastAsia="Times New Roman" w:hAnsi="Arial" w:cs="Arial"/>
          <w:color w:val="000000"/>
          <w:lang w:eastAsia="cs-CZ"/>
        </w:rPr>
        <w:t>Příloha č. 1: Specifikace předmětu plnění a ceník</w:t>
      </w:r>
    </w:p>
    <w:p w14:paraId="3F148A3A" w14:textId="77777777" w:rsidR="00FA6879" w:rsidRDefault="00FA6879" w:rsidP="0021054C">
      <w:pPr>
        <w:autoSpaceDE w:val="0"/>
        <w:autoSpaceDN w:val="0"/>
        <w:adjustRightInd w:val="0"/>
        <w:spacing w:before="240" w:after="120" w:line="276" w:lineRule="auto"/>
        <w:ind w:firstLine="708"/>
        <w:contextualSpacing/>
        <w:jc w:val="both"/>
        <w:outlineLvl w:val="1"/>
        <w:rPr>
          <w:rFonts w:ascii="Arial" w:eastAsia="Times New Roman" w:hAnsi="Arial" w:cs="Arial"/>
          <w:color w:val="000000"/>
          <w:lang w:eastAsia="cs-CZ"/>
        </w:rPr>
      </w:pPr>
    </w:p>
    <w:p w14:paraId="02FA1D26" w14:textId="77777777" w:rsidR="00E02E3E" w:rsidRDefault="00E02E3E" w:rsidP="00DC4CA3">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0F42121F" w14:textId="77777777" w:rsidR="00DC4CA3" w:rsidRPr="00DC4CA3" w:rsidRDefault="00DC4CA3" w:rsidP="00DC4CA3">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r>
        <w:rPr>
          <w:rFonts w:ascii="Arial" w:eastAsia="Times New Roman" w:hAnsi="Arial" w:cs="Arial"/>
          <w:color w:val="000000"/>
          <w:lang w:eastAsia="cs-CZ"/>
        </w:rPr>
        <w:t>Dnem vložení elektronického podpisu</w:t>
      </w:r>
      <w:r>
        <w:rPr>
          <w:rFonts w:ascii="Arial" w:eastAsia="Times New Roman" w:hAnsi="Arial" w:cs="Arial"/>
          <w:color w:val="000000"/>
          <w:lang w:eastAsia="cs-CZ"/>
        </w:rPr>
        <w:tab/>
      </w:r>
      <w:r>
        <w:rPr>
          <w:rFonts w:ascii="Arial" w:eastAsia="Times New Roman" w:hAnsi="Arial" w:cs="Arial"/>
          <w:color w:val="000000"/>
          <w:lang w:eastAsia="cs-CZ"/>
        </w:rPr>
        <w:tab/>
        <w:t>Dnem vložení elektronického podpisu</w:t>
      </w:r>
    </w:p>
    <w:p w14:paraId="768C0691" w14:textId="77777777" w:rsidR="00FA6879" w:rsidRDefault="00FA6879" w:rsidP="00DC4CA3">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0DF4A3D6" w14:textId="77777777" w:rsidR="00FA6879" w:rsidRDefault="00FA6879" w:rsidP="00DC4CA3">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1207918A" w14:textId="77777777" w:rsidR="00DF0741" w:rsidRDefault="00DF0741" w:rsidP="00DC4CA3">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7D3DF120" w14:textId="77777777" w:rsidR="00FA6879" w:rsidRDefault="00FA6879" w:rsidP="00DC4CA3">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4F660595" w14:textId="07656552" w:rsidR="00DC4CA3" w:rsidRDefault="00FA6879"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r>
        <w:rPr>
          <w:rFonts w:ascii="Arial" w:eastAsia="Times New Roman" w:hAnsi="Arial" w:cs="Arial"/>
          <w:color w:val="000000"/>
          <w:lang w:eastAsia="cs-CZ"/>
        </w:rPr>
        <w:t>z</w:t>
      </w:r>
      <w:r w:rsidR="00DC4CA3">
        <w:rPr>
          <w:rFonts w:ascii="Arial" w:eastAsia="Times New Roman" w:hAnsi="Arial" w:cs="Arial"/>
          <w:color w:val="000000"/>
          <w:lang w:eastAsia="cs-CZ"/>
        </w:rPr>
        <w:t>a Kupujícího</w:t>
      </w:r>
      <w:r w:rsidR="00DC4CA3">
        <w:rPr>
          <w:rFonts w:ascii="Arial" w:eastAsia="Times New Roman" w:hAnsi="Arial" w:cs="Arial"/>
          <w:color w:val="000000"/>
          <w:lang w:eastAsia="cs-CZ"/>
        </w:rPr>
        <w:tab/>
      </w:r>
      <w:r w:rsidR="00DC4CA3">
        <w:rPr>
          <w:rFonts w:ascii="Arial" w:eastAsia="Times New Roman" w:hAnsi="Arial" w:cs="Arial"/>
          <w:color w:val="000000"/>
          <w:lang w:eastAsia="cs-CZ"/>
        </w:rPr>
        <w:tab/>
      </w:r>
      <w:r w:rsidR="00DC4CA3">
        <w:rPr>
          <w:rFonts w:ascii="Arial" w:eastAsia="Times New Roman" w:hAnsi="Arial" w:cs="Arial"/>
          <w:color w:val="000000"/>
          <w:lang w:eastAsia="cs-CZ"/>
        </w:rPr>
        <w:tab/>
      </w:r>
      <w:r w:rsidR="00DC4CA3">
        <w:rPr>
          <w:rFonts w:ascii="Arial" w:eastAsia="Times New Roman" w:hAnsi="Arial" w:cs="Arial"/>
          <w:color w:val="000000"/>
          <w:lang w:eastAsia="cs-CZ"/>
        </w:rPr>
        <w:tab/>
      </w:r>
      <w:r w:rsidR="00DC4CA3">
        <w:rPr>
          <w:rFonts w:ascii="Arial" w:eastAsia="Times New Roman" w:hAnsi="Arial" w:cs="Arial"/>
          <w:color w:val="000000"/>
          <w:lang w:eastAsia="cs-CZ"/>
        </w:rPr>
        <w:tab/>
      </w:r>
      <w:r>
        <w:rPr>
          <w:rFonts w:ascii="Arial" w:eastAsia="Times New Roman" w:hAnsi="Arial" w:cs="Arial"/>
          <w:color w:val="000000"/>
          <w:lang w:eastAsia="cs-CZ"/>
        </w:rPr>
        <w:tab/>
      </w:r>
      <w:r w:rsidR="00DC4CA3">
        <w:rPr>
          <w:rFonts w:ascii="Arial" w:eastAsia="Times New Roman" w:hAnsi="Arial" w:cs="Arial"/>
          <w:color w:val="000000"/>
          <w:lang w:eastAsia="cs-CZ"/>
        </w:rPr>
        <w:t>za Prodávajícího</w:t>
      </w:r>
    </w:p>
    <w:p w14:paraId="73ABE6FC" w14:textId="46BC8A28" w:rsidR="00DC4CA3" w:rsidRDefault="00DC4CA3" w:rsidP="00FA6081">
      <w:pPr>
        <w:autoSpaceDE w:val="0"/>
        <w:autoSpaceDN w:val="0"/>
        <w:adjustRightInd w:val="0"/>
        <w:spacing w:before="240" w:after="120" w:line="276" w:lineRule="auto"/>
        <w:contextualSpacing/>
        <w:jc w:val="both"/>
        <w:outlineLvl w:val="1"/>
        <w:rPr>
          <w:rFonts w:ascii="Arial" w:eastAsia="Times New Roman" w:hAnsi="Arial" w:cs="Arial"/>
          <w:lang w:eastAsia="cs-CZ"/>
        </w:rPr>
      </w:pPr>
      <w:r>
        <w:rPr>
          <w:rFonts w:ascii="Arial" w:eastAsia="Times New Roman" w:hAnsi="Arial" w:cs="Arial"/>
          <w:color w:val="000000"/>
          <w:lang w:eastAsia="cs-CZ"/>
        </w:rPr>
        <w:t>Ing. Martin Klanica, ústřední ředitel</w:t>
      </w:r>
      <w:r>
        <w:rPr>
          <w:rFonts w:ascii="Arial" w:eastAsia="Times New Roman" w:hAnsi="Arial" w:cs="Arial"/>
          <w:color w:val="000000"/>
          <w:lang w:eastAsia="cs-CZ"/>
        </w:rPr>
        <w:tab/>
      </w:r>
      <w:r>
        <w:rPr>
          <w:rFonts w:ascii="Arial" w:eastAsia="Times New Roman" w:hAnsi="Arial" w:cs="Arial"/>
          <w:color w:val="000000"/>
          <w:lang w:eastAsia="cs-CZ"/>
        </w:rPr>
        <w:tab/>
      </w:r>
      <w:r w:rsidR="00FA6879">
        <w:rPr>
          <w:rFonts w:ascii="Arial" w:eastAsia="Times New Roman" w:hAnsi="Arial" w:cs="Arial"/>
          <w:color w:val="000000"/>
          <w:lang w:eastAsia="cs-CZ"/>
        </w:rPr>
        <w:tab/>
      </w:r>
      <w:r w:rsidR="00FC5EDD">
        <w:rPr>
          <w:rFonts w:ascii="Arial" w:eastAsia="Times New Roman" w:hAnsi="Arial" w:cs="Arial"/>
          <w:lang w:eastAsia="cs-CZ"/>
        </w:rPr>
        <w:t>Mgr. Marcel Štěpán, prokurista</w:t>
      </w:r>
    </w:p>
    <w:p w14:paraId="3554DBF4" w14:textId="150E79B1" w:rsidR="00331413" w:rsidRDefault="00E02E3E" w:rsidP="00FA6081">
      <w:pPr>
        <w:autoSpaceDE w:val="0"/>
        <w:autoSpaceDN w:val="0"/>
        <w:adjustRightInd w:val="0"/>
        <w:spacing w:before="240" w:after="120" w:line="276" w:lineRule="auto"/>
        <w:contextualSpacing/>
        <w:jc w:val="both"/>
        <w:outlineLvl w:val="1"/>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SANSIMON</w:t>
      </w:r>
      <w:r w:rsidR="00331413">
        <w:rPr>
          <w:rFonts w:ascii="Arial" w:eastAsia="Times New Roman" w:hAnsi="Arial" w:cs="Arial"/>
          <w:lang w:eastAsia="cs-CZ"/>
        </w:rPr>
        <w:t>, s.r.o.</w:t>
      </w:r>
    </w:p>
    <w:p w14:paraId="4A27CE16" w14:textId="547BEEF3" w:rsidR="006C63C0" w:rsidRPr="00FC5EDD" w:rsidRDefault="006C63C0" w:rsidP="006C63C0">
      <w:pPr>
        <w:autoSpaceDE w:val="0"/>
        <w:autoSpaceDN w:val="0"/>
        <w:adjustRightInd w:val="0"/>
        <w:spacing w:before="240" w:after="120" w:line="276" w:lineRule="auto"/>
        <w:ind w:left="4248" w:firstLine="708"/>
        <w:contextualSpacing/>
        <w:jc w:val="both"/>
        <w:outlineLvl w:val="1"/>
        <w:rPr>
          <w:rFonts w:ascii="Arial" w:eastAsia="Times New Roman" w:hAnsi="Arial" w:cs="Arial"/>
          <w:lang w:eastAsia="cs-CZ"/>
        </w:rPr>
      </w:pPr>
      <w:r>
        <w:rPr>
          <w:rFonts w:ascii="Arial" w:eastAsia="Times New Roman" w:hAnsi="Arial" w:cs="Arial"/>
          <w:lang w:eastAsia="cs-CZ"/>
        </w:rPr>
        <w:t>Dodavatel Náhradního plnění</w:t>
      </w:r>
    </w:p>
    <w:p w14:paraId="416557BB" w14:textId="77777777" w:rsidR="00FA6879" w:rsidRDefault="00FA6879"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67E37AD8" w14:textId="77777777" w:rsidR="00FA6879" w:rsidRDefault="00FA6879"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1D4A3EE6"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445BCA35"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10692621"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2CE86F6B"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6C0734E2"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6B84BA36"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5DE88A0C"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3D04E5DF"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7FF36AFC"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385C309F"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43C20CF7"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06784B55"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5931654F" w14:textId="77777777" w:rsidR="004D6E5C" w:rsidRDefault="004D6E5C"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57087578" w14:textId="77777777" w:rsidR="004D6E5C" w:rsidRDefault="004D6E5C"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2488C25D" w14:textId="77777777" w:rsidR="00DF0741" w:rsidRDefault="00DF0741"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2D952607" w14:textId="77777777" w:rsidR="00DF0741" w:rsidRDefault="00DF0741"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4DE0B5E1" w14:textId="77777777" w:rsidR="00DF0741" w:rsidRDefault="00DF0741"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7A8F5A67" w14:textId="77777777" w:rsidR="004D6E5C" w:rsidRDefault="004D6E5C"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4FEEA90F" w14:textId="77777777" w:rsidR="00D1730E" w:rsidRDefault="00D1730E" w:rsidP="00FA6081">
      <w:pPr>
        <w:autoSpaceDE w:val="0"/>
        <w:autoSpaceDN w:val="0"/>
        <w:adjustRightInd w:val="0"/>
        <w:spacing w:before="240" w:after="120" w:line="276" w:lineRule="auto"/>
        <w:contextualSpacing/>
        <w:jc w:val="both"/>
        <w:outlineLvl w:val="1"/>
        <w:rPr>
          <w:rFonts w:ascii="Arial" w:eastAsia="Times New Roman" w:hAnsi="Arial" w:cs="Arial"/>
          <w:color w:val="000000"/>
          <w:lang w:eastAsia="cs-CZ"/>
        </w:rPr>
      </w:pPr>
    </w:p>
    <w:p w14:paraId="5BE122F0" w14:textId="77777777" w:rsidR="00F64A2D" w:rsidRDefault="00F64A2D" w:rsidP="00E019A4">
      <w:pPr>
        <w:autoSpaceDE w:val="0"/>
        <w:autoSpaceDN w:val="0"/>
        <w:adjustRightInd w:val="0"/>
        <w:spacing w:after="0" w:line="240" w:lineRule="auto"/>
        <w:rPr>
          <w:rFonts w:ascii="Arial" w:eastAsia="Times New Roman" w:hAnsi="Arial" w:cs="Arial"/>
          <w:b/>
          <w:bCs/>
          <w:color w:val="000000"/>
          <w:lang w:eastAsia="cs-CZ"/>
        </w:rPr>
      </w:pPr>
    </w:p>
    <w:p w14:paraId="688EF09D" w14:textId="77777777" w:rsidR="008D4F5E" w:rsidRDefault="008D4F5E" w:rsidP="00E019A4">
      <w:pPr>
        <w:autoSpaceDE w:val="0"/>
        <w:autoSpaceDN w:val="0"/>
        <w:adjustRightInd w:val="0"/>
        <w:spacing w:after="0" w:line="240" w:lineRule="auto"/>
        <w:rPr>
          <w:rFonts w:ascii="Arial" w:eastAsia="Times New Roman" w:hAnsi="Arial" w:cs="Arial"/>
          <w:b/>
          <w:bCs/>
          <w:color w:val="000000"/>
          <w:lang w:eastAsia="cs-CZ"/>
        </w:rPr>
      </w:pPr>
      <w:r w:rsidRPr="008D4F5E">
        <w:rPr>
          <w:rFonts w:ascii="Arial" w:eastAsia="Times New Roman" w:hAnsi="Arial" w:cs="Arial"/>
          <w:b/>
          <w:bCs/>
          <w:color w:val="000000"/>
          <w:lang w:eastAsia="cs-CZ"/>
        </w:rPr>
        <w:lastRenderedPageBreak/>
        <w:t>Příloha č. 1: Specifikace předmětu plnění a ceník</w:t>
      </w:r>
    </w:p>
    <w:p w14:paraId="146D6C3F" w14:textId="77777777" w:rsidR="008E6D8C" w:rsidRDefault="008E6D8C" w:rsidP="00E019A4">
      <w:pPr>
        <w:autoSpaceDE w:val="0"/>
        <w:autoSpaceDN w:val="0"/>
        <w:adjustRightInd w:val="0"/>
        <w:spacing w:after="0" w:line="240" w:lineRule="auto"/>
        <w:rPr>
          <w:rFonts w:ascii="Arial" w:eastAsia="Times New Roman" w:hAnsi="Arial" w:cs="Arial"/>
          <w:b/>
          <w:bCs/>
          <w:color w:val="000000"/>
          <w:lang w:eastAsia="cs-CZ"/>
        </w:rPr>
      </w:pPr>
    </w:p>
    <w:p w14:paraId="5C4D6AAE" w14:textId="72467749" w:rsidR="008E6D8C" w:rsidRPr="008E6D8C" w:rsidRDefault="008E6D8C" w:rsidP="00E019A4">
      <w:pPr>
        <w:autoSpaceDE w:val="0"/>
        <w:autoSpaceDN w:val="0"/>
        <w:adjustRightInd w:val="0"/>
        <w:spacing w:after="0" w:line="240" w:lineRule="auto"/>
        <w:rPr>
          <w:rFonts w:ascii="Arial" w:eastAsia="Times New Roman" w:hAnsi="Arial" w:cs="Arial"/>
          <w:b/>
          <w:bCs/>
          <w:color w:val="FF0000"/>
          <w:lang w:eastAsia="cs-CZ"/>
        </w:rPr>
      </w:pPr>
      <w:r w:rsidRPr="008E6D8C">
        <w:rPr>
          <w:rFonts w:ascii="Arial" w:eastAsia="Times New Roman" w:hAnsi="Arial" w:cs="Arial"/>
          <w:b/>
          <w:bCs/>
          <w:color w:val="FF0000"/>
          <w:lang w:eastAsia="cs-CZ"/>
        </w:rPr>
        <w:t>Dodavatel doplní ve sloupci Sortiment na místech označených třemi tečkam</w:t>
      </w:r>
      <w:r w:rsidR="00483A53">
        <w:rPr>
          <w:rFonts w:ascii="Arial" w:eastAsia="Times New Roman" w:hAnsi="Arial" w:cs="Arial"/>
          <w:b/>
          <w:bCs/>
          <w:color w:val="FF0000"/>
          <w:lang w:eastAsia="cs-CZ"/>
        </w:rPr>
        <w:t>i konkrétní parametry</w:t>
      </w:r>
      <w:r w:rsidRPr="008E6D8C">
        <w:rPr>
          <w:rFonts w:ascii="Arial" w:eastAsia="Times New Roman" w:hAnsi="Arial" w:cs="Arial"/>
          <w:b/>
          <w:bCs/>
          <w:color w:val="FF0000"/>
          <w:lang w:eastAsia="cs-CZ"/>
        </w:rPr>
        <w:t xml:space="preserve"> </w:t>
      </w:r>
      <w:r>
        <w:rPr>
          <w:rFonts w:ascii="Arial" w:eastAsia="Times New Roman" w:hAnsi="Arial" w:cs="Arial"/>
          <w:b/>
          <w:bCs/>
          <w:color w:val="FF0000"/>
          <w:lang w:eastAsia="cs-CZ"/>
        </w:rPr>
        <w:t>uvedeného</w:t>
      </w:r>
      <w:r w:rsidRPr="008E6D8C">
        <w:rPr>
          <w:rFonts w:ascii="Arial" w:eastAsia="Times New Roman" w:hAnsi="Arial" w:cs="Arial"/>
          <w:b/>
          <w:bCs/>
          <w:color w:val="FF0000"/>
          <w:lang w:eastAsia="cs-CZ"/>
        </w:rPr>
        <w:t xml:space="preserve"> zboží.</w:t>
      </w:r>
    </w:p>
    <w:p w14:paraId="4EB19BE3" w14:textId="77777777" w:rsidR="008D4F5E" w:rsidRPr="008D4F5E" w:rsidRDefault="008D4F5E" w:rsidP="00E019A4">
      <w:pPr>
        <w:autoSpaceDE w:val="0"/>
        <w:autoSpaceDN w:val="0"/>
        <w:adjustRightInd w:val="0"/>
        <w:spacing w:after="0" w:line="240" w:lineRule="auto"/>
        <w:rPr>
          <w:rFonts w:ascii="Arial" w:eastAsia="Times New Roman" w:hAnsi="Arial" w:cs="Arial"/>
          <w:b/>
          <w:bCs/>
          <w:sz w:val="18"/>
          <w:szCs w:val="18"/>
          <w:lang w:eastAsia="cs-CZ"/>
        </w:rPr>
      </w:pPr>
    </w:p>
    <w:tbl>
      <w:tblPr>
        <w:tblW w:w="9464"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4383"/>
        <w:gridCol w:w="2109"/>
        <w:gridCol w:w="2268"/>
      </w:tblGrid>
      <w:tr w:rsidR="000751C9" w:rsidRPr="008D4F5E" w14:paraId="31C7C49B"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0EB6400A"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Pořadové číslo</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00C37AAE"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Sortiment</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2AF160D1" w14:textId="4F63E12C"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0751C9">
              <w:rPr>
                <w:rFonts w:ascii="Arial" w:eastAsia="Times New Roman" w:hAnsi="Arial" w:cs="Arial"/>
                <w:color w:val="000000"/>
                <w:lang w:eastAsia="cs-CZ"/>
              </w:rPr>
              <w:t>Označení obchodní značky</w:t>
            </w:r>
          </w:p>
        </w:tc>
        <w:tc>
          <w:tcPr>
            <w:tcW w:w="2268" w:type="dxa"/>
            <w:tcBorders>
              <w:top w:val="single" w:sz="4" w:space="0" w:color="auto"/>
              <w:left w:val="single" w:sz="4" w:space="0" w:color="auto"/>
              <w:bottom w:val="single" w:sz="4" w:space="0" w:color="auto"/>
            </w:tcBorders>
            <w:tcMar>
              <w:left w:w="108" w:type="dxa"/>
              <w:right w:w="108" w:type="dxa"/>
            </w:tcMar>
          </w:tcPr>
          <w:p w14:paraId="0F5AE42D"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Cena za 1 ks/balení</w:t>
            </w:r>
          </w:p>
          <w:p w14:paraId="6C4BC4BF" w14:textId="1145296B"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 xml:space="preserve">Kč </w:t>
            </w:r>
            <w:r>
              <w:rPr>
                <w:rFonts w:ascii="Arial" w:eastAsia="Times New Roman" w:hAnsi="Arial" w:cs="Arial"/>
                <w:color w:val="000000"/>
                <w:lang w:eastAsia="cs-CZ"/>
              </w:rPr>
              <w:t>bez</w:t>
            </w:r>
            <w:r w:rsidRPr="008D4F5E">
              <w:rPr>
                <w:rFonts w:ascii="Arial" w:eastAsia="Times New Roman" w:hAnsi="Arial" w:cs="Arial"/>
                <w:color w:val="000000"/>
                <w:lang w:eastAsia="cs-CZ"/>
              </w:rPr>
              <w:t xml:space="preserve"> DPH</w:t>
            </w:r>
          </w:p>
        </w:tc>
      </w:tr>
      <w:tr w:rsidR="000751C9" w:rsidRPr="008D4F5E" w14:paraId="6AF5C953"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57CE3377"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1.</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1C994F2C" w14:textId="0551D003" w:rsidR="000751C9" w:rsidRPr="00C37485" w:rsidRDefault="000751C9" w:rsidP="00E019A4">
            <w:pPr>
              <w:autoSpaceDE w:val="0"/>
              <w:autoSpaceDN w:val="0"/>
              <w:adjustRightInd w:val="0"/>
              <w:spacing w:after="0" w:line="240" w:lineRule="auto"/>
              <w:contextualSpacing/>
              <w:jc w:val="both"/>
              <w:rPr>
                <w:rFonts w:ascii="Arial" w:eastAsia="Times New Roman" w:hAnsi="Arial" w:cs="Arial"/>
                <w:lang w:eastAsia="cs-CZ"/>
              </w:rPr>
            </w:pPr>
            <w:r w:rsidRPr="00C37485">
              <w:rPr>
                <w:rFonts w:ascii="Arial" w:eastAsia="Times New Roman" w:hAnsi="Arial" w:cs="Arial"/>
                <w:color w:val="000000"/>
                <w:lang w:eastAsia="cs-CZ"/>
              </w:rPr>
              <w:t xml:space="preserve">Navazující papírové ručníky 1 vrstva, celulóza, </w:t>
            </w:r>
            <w:r w:rsidR="00701682" w:rsidRPr="00C37485">
              <w:rPr>
                <w:rFonts w:ascii="Arial" w:eastAsia="Times New Roman" w:hAnsi="Arial" w:cs="Arial"/>
                <w:color w:val="000000"/>
                <w:lang w:eastAsia="cs-CZ"/>
              </w:rPr>
              <w:t>bílé, rozměr útržku 22,5x20,1, H5 systém – 1 balíček (</w:t>
            </w:r>
            <w:r w:rsidR="006E2A46" w:rsidRPr="00C37485">
              <w:rPr>
                <w:rFonts w:ascii="Arial" w:eastAsia="Times New Roman" w:hAnsi="Arial" w:cs="Arial"/>
                <w:color w:val="000000"/>
                <w:lang w:eastAsia="cs-CZ"/>
              </w:rPr>
              <w:t>410</w:t>
            </w:r>
            <w:r w:rsidR="00701682" w:rsidRPr="00C37485">
              <w:rPr>
                <w:rFonts w:ascii="Arial" w:eastAsia="Times New Roman" w:hAnsi="Arial" w:cs="Arial"/>
                <w:color w:val="000000"/>
                <w:lang w:eastAsia="cs-CZ"/>
              </w:rPr>
              <w:t xml:space="preserve"> </w:t>
            </w:r>
            <w:r w:rsidR="008D59A2" w:rsidRPr="00C37485">
              <w:rPr>
                <w:rFonts w:ascii="Arial" w:eastAsia="Times New Roman" w:hAnsi="Arial" w:cs="Arial"/>
                <w:color w:val="000000"/>
                <w:lang w:eastAsia="cs-CZ"/>
              </w:rPr>
              <w:t>ručníků</w:t>
            </w:r>
            <w:r w:rsidR="00701682" w:rsidRPr="00C37485">
              <w:rPr>
                <w:rFonts w:ascii="Arial" w:eastAsia="Times New Roman" w:hAnsi="Arial" w:cs="Arial"/>
                <w:color w:val="000000"/>
                <w:lang w:eastAsia="cs-CZ"/>
              </w:rPr>
              <w:t xml:space="preserve">) balení </w:t>
            </w:r>
            <w:r w:rsidR="006E2A46" w:rsidRPr="00C37485">
              <w:rPr>
                <w:rFonts w:ascii="Arial" w:eastAsia="Times New Roman" w:hAnsi="Arial" w:cs="Arial"/>
                <w:color w:val="000000"/>
                <w:lang w:eastAsia="cs-CZ"/>
              </w:rPr>
              <w:t>12</w:t>
            </w:r>
            <w:r w:rsidR="00701682" w:rsidRPr="00C37485">
              <w:rPr>
                <w:rFonts w:ascii="Arial" w:eastAsia="Times New Roman" w:hAnsi="Arial" w:cs="Arial"/>
                <w:color w:val="000000"/>
                <w:lang w:eastAsia="cs-CZ"/>
              </w:rPr>
              <w:t xml:space="preserve"> balíčků v kartonu</w:t>
            </w:r>
          </w:p>
          <w:p w14:paraId="407F16E3" w14:textId="77777777" w:rsidR="000751C9" w:rsidRPr="00C37485" w:rsidRDefault="000751C9" w:rsidP="00E019A4">
            <w:pPr>
              <w:autoSpaceDE w:val="0"/>
              <w:autoSpaceDN w:val="0"/>
              <w:adjustRightInd w:val="0"/>
              <w:spacing w:after="0" w:line="240" w:lineRule="auto"/>
              <w:jc w:val="both"/>
              <w:rPr>
                <w:rFonts w:ascii="Arial" w:eastAsia="Times New Roman" w:hAnsi="Arial" w:cs="Arial"/>
                <w:lang w:eastAsia="cs-CZ"/>
              </w:rPr>
            </w:pP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34F5501F" w14:textId="77777777" w:rsidR="006E2A46" w:rsidRPr="00C37485" w:rsidRDefault="006E2A46" w:rsidP="006E2A46">
            <w:pPr>
              <w:rPr>
                <w:rFonts w:ascii="Arial" w:hAnsi="Arial" w:cs="Arial"/>
                <w:color w:val="FF0000"/>
              </w:rPr>
            </w:pPr>
            <w:proofErr w:type="spellStart"/>
            <w:r w:rsidRPr="00C37485">
              <w:rPr>
                <w:rFonts w:ascii="Arial" w:hAnsi="Arial" w:cs="Arial"/>
                <w:color w:val="FF0000"/>
              </w:rPr>
              <w:t>Tork</w:t>
            </w:r>
            <w:proofErr w:type="spellEnd"/>
            <w:r w:rsidRPr="00C37485">
              <w:rPr>
                <w:rFonts w:ascii="Arial" w:hAnsi="Arial" w:cs="Arial"/>
                <w:color w:val="FF0000"/>
              </w:rPr>
              <w:t xml:space="preserve"> </w:t>
            </w:r>
            <w:proofErr w:type="spellStart"/>
            <w:r w:rsidRPr="00C37485">
              <w:rPr>
                <w:rFonts w:ascii="Arial" w:hAnsi="Arial" w:cs="Arial"/>
                <w:color w:val="FF0000"/>
              </w:rPr>
              <w:t>PeakServe</w:t>
            </w:r>
            <w:proofErr w:type="spellEnd"/>
            <w:r w:rsidRPr="00C37485">
              <w:rPr>
                <w:rFonts w:ascii="Arial" w:hAnsi="Arial" w:cs="Arial"/>
                <w:color w:val="FF0000"/>
              </w:rPr>
              <w:t>, navazující papírové ručníky, Universal, bílé, H5</w:t>
            </w:r>
          </w:p>
          <w:p w14:paraId="669DDC60" w14:textId="0D774DEE" w:rsidR="000751C9" w:rsidRPr="00C37485"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45E48602" w14:textId="5E1B41C2"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2164,80</w:t>
            </w:r>
          </w:p>
        </w:tc>
      </w:tr>
      <w:tr w:rsidR="000751C9" w:rsidRPr="008D4F5E" w14:paraId="3B035384"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723963BE"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2.</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1EB47420" w14:textId="6AD660AA" w:rsidR="000751C9" w:rsidRPr="00C37485" w:rsidRDefault="000751C9" w:rsidP="006E2A46">
            <w:pPr>
              <w:autoSpaceDE w:val="0"/>
              <w:autoSpaceDN w:val="0"/>
              <w:adjustRightInd w:val="0"/>
              <w:spacing w:after="0" w:line="240" w:lineRule="auto"/>
              <w:jc w:val="both"/>
              <w:rPr>
                <w:rFonts w:ascii="Arial" w:eastAsia="Times New Roman" w:hAnsi="Arial" w:cs="Arial"/>
                <w:lang w:eastAsia="cs-CZ"/>
              </w:rPr>
            </w:pPr>
            <w:r w:rsidRPr="00C37485">
              <w:rPr>
                <w:rFonts w:ascii="Arial" w:eastAsia="Times New Roman" w:hAnsi="Arial" w:cs="Arial"/>
                <w:color w:val="000000"/>
                <w:lang w:eastAsia="cs-CZ"/>
              </w:rPr>
              <w:t xml:space="preserve">Toaletní papír kompaktní role, bílý, 2 vrstvy, návin </w:t>
            </w:r>
            <w:r w:rsidR="006E2A46" w:rsidRPr="00C37485">
              <w:rPr>
                <w:rFonts w:ascii="Arial" w:eastAsia="Times New Roman" w:hAnsi="Arial" w:cs="Arial"/>
                <w:color w:val="000000"/>
                <w:lang w:eastAsia="cs-CZ"/>
              </w:rPr>
              <w:t>100</w:t>
            </w:r>
            <w:r w:rsidRPr="00C37485">
              <w:rPr>
                <w:rFonts w:ascii="Arial" w:eastAsia="Times New Roman" w:hAnsi="Arial" w:cs="Arial"/>
                <w:color w:val="000000"/>
                <w:lang w:eastAsia="cs-CZ"/>
              </w:rPr>
              <w:t xml:space="preserve"> metrů, šířka 9,9 cm, průměr role cca 13 cm, s plastovým úchytem</w:t>
            </w:r>
            <w:r w:rsidR="00701682" w:rsidRPr="00C37485">
              <w:rPr>
                <w:rFonts w:ascii="Arial" w:eastAsia="Times New Roman" w:hAnsi="Arial" w:cs="Arial"/>
                <w:color w:val="000000"/>
                <w:lang w:eastAsia="cs-CZ"/>
              </w:rPr>
              <w:t xml:space="preserve">, T6 systém, balení </w:t>
            </w:r>
            <w:r w:rsidR="006E2A46" w:rsidRPr="00C37485">
              <w:rPr>
                <w:rFonts w:ascii="Arial" w:eastAsia="Times New Roman" w:hAnsi="Arial" w:cs="Arial"/>
                <w:color w:val="000000"/>
                <w:lang w:eastAsia="cs-CZ"/>
              </w:rPr>
              <w:t>27</w:t>
            </w:r>
            <w:r w:rsidR="00701682" w:rsidRPr="00C37485">
              <w:rPr>
                <w:rFonts w:ascii="Arial" w:eastAsia="Times New Roman" w:hAnsi="Arial" w:cs="Arial"/>
                <w:color w:val="000000"/>
                <w:lang w:eastAsia="cs-CZ"/>
              </w:rPr>
              <w:t xml:space="preserve"> rolí v kartonu</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0BD7AC18" w14:textId="66296A35"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 xml:space="preserve">Toaletní papír </w:t>
            </w:r>
            <w:proofErr w:type="spellStart"/>
            <w:r w:rsidRPr="00C37485">
              <w:rPr>
                <w:rFonts w:ascii="Arial" w:eastAsia="Times New Roman" w:hAnsi="Arial" w:cs="Arial"/>
                <w:color w:val="FF0000"/>
                <w:lang w:eastAsia="cs-CZ"/>
              </w:rPr>
              <w:t>Tork</w:t>
            </w:r>
            <w:proofErr w:type="spellEnd"/>
            <w:r w:rsidRPr="00C37485">
              <w:rPr>
                <w:rFonts w:ascii="Arial" w:eastAsia="Times New Roman" w:hAnsi="Arial" w:cs="Arial"/>
                <w:color w:val="FF0000"/>
                <w:lang w:eastAsia="cs-CZ"/>
              </w:rPr>
              <w:t xml:space="preserve"> , kompaktní role, 2 vrstvy, bílý,  T6</w:t>
            </w:r>
          </w:p>
        </w:tc>
        <w:tc>
          <w:tcPr>
            <w:tcW w:w="2268" w:type="dxa"/>
            <w:tcBorders>
              <w:top w:val="single" w:sz="4" w:space="0" w:color="auto"/>
              <w:left w:val="single" w:sz="4" w:space="0" w:color="auto"/>
              <w:bottom w:val="single" w:sz="4" w:space="0" w:color="auto"/>
            </w:tcBorders>
            <w:tcMar>
              <w:left w:w="108" w:type="dxa"/>
              <w:right w:w="108" w:type="dxa"/>
            </w:tcMar>
          </w:tcPr>
          <w:p w14:paraId="38F5712B" w14:textId="38C2B984"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1917,-</w:t>
            </w:r>
          </w:p>
        </w:tc>
      </w:tr>
      <w:tr w:rsidR="000751C9" w:rsidRPr="008D4F5E" w14:paraId="68FB0193"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09A7C114"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3.</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03A6D2BE" w14:textId="7579F169" w:rsidR="000751C9" w:rsidRPr="00C37485" w:rsidRDefault="000751C9" w:rsidP="006E2A46">
            <w:pPr>
              <w:autoSpaceDE w:val="0"/>
              <w:autoSpaceDN w:val="0"/>
              <w:adjustRightInd w:val="0"/>
              <w:spacing w:after="0" w:line="240" w:lineRule="auto"/>
              <w:jc w:val="both"/>
              <w:rPr>
                <w:rFonts w:ascii="Arial" w:eastAsia="Times New Roman" w:hAnsi="Arial" w:cs="Arial"/>
                <w:lang w:eastAsia="cs-CZ"/>
              </w:rPr>
            </w:pPr>
            <w:r w:rsidRPr="00C37485">
              <w:rPr>
                <w:rFonts w:ascii="Arial" w:eastAsia="Times New Roman" w:hAnsi="Arial" w:cs="Arial"/>
                <w:color w:val="000000"/>
                <w:lang w:eastAsia="cs-CZ"/>
              </w:rPr>
              <w:t>Pytle do odpadkového koše o objemu 50 litrů, šedé, průhledné, silnější tloušťka</w:t>
            </w:r>
            <w:r w:rsidR="003D1717" w:rsidRPr="00C37485">
              <w:rPr>
                <w:rFonts w:ascii="Arial" w:eastAsia="Times New Roman" w:hAnsi="Arial" w:cs="Arial"/>
                <w:color w:val="000000"/>
                <w:lang w:eastAsia="cs-CZ"/>
              </w:rPr>
              <w:t xml:space="preserve">, </w:t>
            </w:r>
            <w:r w:rsidR="006E2A46" w:rsidRPr="00C37485">
              <w:rPr>
                <w:rFonts w:ascii="Arial" w:eastAsia="Times New Roman" w:hAnsi="Arial" w:cs="Arial"/>
                <w:color w:val="000000"/>
                <w:lang w:eastAsia="cs-CZ"/>
              </w:rPr>
              <w:t>25</w:t>
            </w:r>
            <w:r w:rsidR="003D1717" w:rsidRPr="00C37485">
              <w:rPr>
                <w:rFonts w:ascii="Arial" w:eastAsia="Times New Roman" w:hAnsi="Arial" w:cs="Arial"/>
                <w:color w:val="000000"/>
                <w:lang w:eastAsia="cs-CZ"/>
              </w:rPr>
              <w:t xml:space="preserve"> </w:t>
            </w:r>
            <w:r w:rsidR="008D59A2" w:rsidRPr="00C37485">
              <w:rPr>
                <w:rFonts w:ascii="Arial" w:eastAsia="Times New Roman" w:hAnsi="Arial" w:cs="Arial"/>
                <w:color w:val="000000"/>
                <w:lang w:eastAsia="cs-CZ"/>
              </w:rPr>
              <w:t>pytlů</w:t>
            </w:r>
            <w:r w:rsidR="003D1717" w:rsidRPr="00C37485">
              <w:rPr>
                <w:rFonts w:ascii="Arial" w:eastAsia="Times New Roman" w:hAnsi="Arial" w:cs="Arial"/>
                <w:color w:val="000000"/>
                <w:lang w:eastAsia="cs-CZ"/>
              </w:rPr>
              <w:t xml:space="preserve"> v roli, balení </w:t>
            </w:r>
            <w:r w:rsidR="006E2A46" w:rsidRPr="00C37485">
              <w:rPr>
                <w:rFonts w:ascii="Arial" w:eastAsia="Times New Roman" w:hAnsi="Arial" w:cs="Arial"/>
                <w:color w:val="000000"/>
                <w:lang w:eastAsia="cs-CZ"/>
              </w:rPr>
              <w:t>10</w:t>
            </w:r>
            <w:r w:rsidR="003D1717" w:rsidRPr="00C37485">
              <w:rPr>
                <w:rFonts w:ascii="Arial" w:eastAsia="Times New Roman" w:hAnsi="Arial" w:cs="Arial"/>
                <w:color w:val="000000"/>
                <w:lang w:eastAsia="cs-CZ"/>
              </w:rPr>
              <w:t xml:space="preserve"> rolí v kartonu</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22A62EAE" w14:textId="77777777" w:rsidR="006E2A46" w:rsidRPr="00C37485" w:rsidRDefault="006E2A46" w:rsidP="006E2A46">
            <w:pPr>
              <w:rPr>
                <w:rFonts w:ascii="Arial" w:hAnsi="Arial" w:cs="Arial"/>
                <w:color w:val="FF0000"/>
              </w:rPr>
            </w:pPr>
            <w:r w:rsidRPr="00C37485">
              <w:rPr>
                <w:rFonts w:ascii="Arial" w:hAnsi="Arial" w:cs="Arial"/>
                <w:color w:val="FF0000"/>
              </w:rPr>
              <w:t xml:space="preserve">Pytle do odpadkového koše </w:t>
            </w:r>
            <w:proofErr w:type="spellStart"/>
            <w:r w:rsidRPr="00C37485">
              <w:rPr>
                <w:rFonts w:ascii="Arial" w:hAnsi="Arial" w:cs="Arial"/>
                <w:color w:val="FF0000"/>
              </w:rPr>
              <w:t>Tork</w:t>
            </w:r>
            <w:proofErr w:type="spellEnd"/>
            <w:r w:rsidRPr="00C37485">
              <w:rPr>
                <w:rFonts w:ascii="Arial" w:hAnsi="Arial" w:cs="Arial"/>
                <w:color w:val="FF0000"/>
              </w:rPr>
              <w:t xml:space="preserve"> 50 l, B1, 10 rolí/</w:t>
            </w:r>
            <w:proofErr w:type="spellStart"/>
            <w:r w:rsidRPr="00C37485">
              <w:rPr>
                <w:rFonts w:ascii="Arial" w:hAnsi="Arial" w:cs="Arial"/>
                <w:color w:val="FF0000"/>
              </w:rPr>
              <w:t>krt</w:t>
            </w:r>
            <w:proofErr w:type="spellEnd"/>
          </w:p>
          <w:p w14:paraId="31EF7886" w14:textId="1CB3EE52" w:rsidR="000751C9" w:rsidRPr="00C37485"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6042426C" w14:textId="55160026"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194,-</w:t>
            </w:r>
          </w:p>
        </w:tc>
      </w:tr>
      <w:tr w:rsidR="000751C9" w:rsidRPr="008D4F5E" w14:paraId="1D4E403C"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0078442A"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4.</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20DBB7FB" w14:textId="215329F5" w:rsidR="000751C9" w:rsidRPr="00C37485" w:rsidRDefault="000751C9" w:rsidP="006E2A46">
            <w:pPr>
              <w:autoSpaceDE w:val="0"/>
              <w:autoSpaceDN w:val="0"/>
              <w:adjustRightInd w:val="0"/>
              <w:spacing w:after="0" w:line="240" w:lineRule="auto"/>
              <w:jc w:val="both"/>
              <w:rPr>
                <w:rFonts w:ascii="Arial" w:eastAsia="Times New Roman" w:hAnsi="Arial" w:cs="Arial"/>
                <w:lang w:eastAsia="cs-CZ"/>
              </w:rPr>
            </w:pPr>
            <w:r w:rsidRPr="00C37485">
              <w:rPr>
                <w:rFonts w:ascii="Arial" w:eastAsia="Times New Roman" w:hAnsi="Arial" w:cs="Arial"/>
                <w:color w:val="000000"/>
                <w:lang w:eastAsia="cs-CZ"/>
              </w:rPr>
              <w:t xml:space="preserve">Pěnové mýdlo jemné, </w:t>
            </w:r>
            <w:r w:rsidR="006E2A46" w:rsidRPr="00C37485">
              <w:rPr>
                <w:rFonts w:ascii="Arial" w:eastAsia="Times New Roman" w:hAnsi="Arial" w:cs="Arial"/>
                <w:color w:val="000000"/>
                <w:lang w:eastAsia="cs-CZ"/>
              </w:rPr>
              <w:t>1000</w:t>
            </w:r>
            <w:r w:rsidR="00AD118F" w:rsidRPr="00C37485">
              <w:rPr>
                <w:rFonts w:ascii="Arial" w:eastAsia="Times New Roman" w:hAnsi="Arial" w:cs="Arial"/>
                <w:color w:val="000000"/>
                <w:lang w:eastAsia="cs-CZ"/>
              </w:rPr>
              <w:t xml:space="preserve"> </w:t>
            </w:r>
            <w:r w:rsidR="003D1717" w:rsidRPr="00C37485">
              <w:rPr>
                <w:rFonts w:ascii="Arial" w:eastAsia="Times New Roman" w:hAnsi="Arial" w:cs="Arial"/>
                <w:color w:val="000000"/>
                <w:lang w:eastAsia="cs-CZ"/>
              </w:rPr>
              <w:t>ml</w:t>
            </w:r>
            <w:r w:rsidRPr="00C37485">
              <w:rPr>
                <w:rFonts w:ascii="Arial" w:eastAsia="Times New Roman" w:hAnsi="Arial" w:cs="Arial"/>
                <w:color w:val="000000"/>
                <w:lang w:eastAsia="cs-CZ"/>
              </w:rPr>
              <w:t xml:space="preserve">, čiré, s dávkováním na smrštitelné láhvi, kapacita </w:t>
            </w:r>
            <w:r w:rsidR="003D1717" w:rsidRPr="00C37485">
              <w:rPr>
                <w:rFonts w:ascii="Arial" w:eastAsia="Times New Roman" w:hAnsi="Arial" w:cs="Arial"/>
                <w:color w:val="000000"/>
                <w:lang w:eastAsia="cs-CZ"/>
              </w:rPr>
              <w:t xml:space="preserve">min. </w:t>
            </w:r>
            <w:r w:rsidRPr="00C37485">
              <w:rPr>
                <w:rFonts w:ascii="Arial" w:eastAsia="Times New Roman" w:hAnsi="Arial" w:cs="Arial"/>
                <w:color w:val="000000"/>
                <w:lang w:eastAsia="cs-CZ"/>
              </w:rPr>
              <w:t>2500 dávek</w:t>
            </w:r>
            <w:r w:rsidR="003D1717" w:rsidRPr="00C37485">
              <w:rPr>
                <w:rFonts w:ascii="Arial" w:eastAsia="Times New Roman" w:hAnsi="Arial" w:cs="Arial"/>
                <w:color w:val="000000"/>
                <w:lang w:eastAsia="cs-CZ"/>
              </w:rPr>
              <w:t>, S4 systém</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282DDEEB" w14:textId="1C682AF2"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 xml:space="preserve">Pěnové mýdlo jemné </w:t>
            </w:r>
            <w:proofErr w:type="spellStart"/>
            <w:r w:rsidRPr="00C37485">
              <w:rPr>
                <w:rFonts w:ascii="Arial" w:eastAsia="Times New Roman" w:hAnsi="Arial" w:cs="Arial"/>
                <w:color w:val="FF0000"/>
                <w:lang w:eastAsia="cs-CZ"/>
              </w:rPr>
              <w:t>Tork</w:t>
            </w:r>
            <w:proofErr w:type="spellEnd"/>
            <w:r w:rsidRPr="00C37485">
              <w:rPr>
                <w:rFonts w:ascii="Arial" w:eastAsia="Times New Roman" w:hAnsi="Arial" w:cs="Arial"/>
                <w:color w:val="FF0000"/>
                <w:lang w:eastAsia="cs-CZ"/>
              </w:rPr>
              <w:t xml:space="preserve"> Premium, 1000 ml, S4</w:t>
            </w:r>
          </w:p>
        </w:tc>
        <w:tc>
          <w:tcPr>
            <w:tcW w:w="2268" w:type="dxa"/>
            <w:tcBorders>
              <w:top w:val="single" w:sz="4" w:space="0" w:color="auto"/>
              <w:left w:val="single" w:sz="4" w:space="0" w:color="auto"/>
              <w:bottom w:val="single" w:sz="4" w:space="0" w:color="auto"/>
            </w:tcBorders>
            <w:tcMar>
              <w:left w:w="108" w:type="dxa"/>
              <w:right w:w="108" w:type="dxa"/>
            </w:tcMar>
          </w:tcPr>
          <w:p w14:paraId="27A5C39E" w14:textId="177E65BE"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354,-</w:t>
            </w:r>
          </w:p>
        </w:tc>
      </w:tr>
      <w:tr w:rsidR="000751C9" w:rsidRPr="008D4F5E" w14:paraId="49C250E8"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5E02F6A1"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5.</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32BC62DB" w14:textId="524A131C" w:rsidR="000751C9" w:rsidRPr="00C37485" w:rsidRDefault="00B35DE0" w:rsidP="006E2A46">
            <w:pPr>
              <w:autoSpaceDE w:val="0"/>
              <w:autoSpaceDN w:val="0"/>
              <w:adjustRightInd w:val="0"/>
              <w:spacing w:after="0" w:line="240" w:lineRule="auto"/>
              <w:jc w:val="both"/>
              <w:rPr>
                <w:rFonts w:ascii="Arial" w:eastAsia="Times New Roman" w:hAnsi="Arial" w:cs="Arial"/>
                <w:lang w:eastAsia="cs-CZ"/>
              </w:rPr>
            </w:pPr>
            <w:r w:rsidRPr="00C37485">
              <w:rPr>
                <w:rFonts w:ascii="Arial" w:eastAsia="Times New Roman" w:hAnsi="Arial" w:cs="Arial"/>
                <w:color w:val="000000"/>
                <w:lang w:eastAsia="cs-CZ"/>
              </w:rPr>
              <w:t>Tekutý gelový č</w:t>
            </w:r>
            <w:r w:rsidR="000751C9" w:rsidRPr="00C37485">
              <w:rPr>
                <w:rFonts w:ascii="Arial" w:eastAsia="Times New Roman" w:hAnsi="Arial" w:cs="Arial"/>
                <w:color w:val="000000"/>
                <w:lang w:eastAsia="cs-CZ"/>
              </w:rPr>
              <w:t xml:space="preserve">istič odpadů </w:t>
            </w:r>
            <w:r w:rsidRPr="00C37485">
              <w:rPr>
                <w:rFonts w:ascii="Arial" w:eastAsia="Times New Roman" w:hAnsi="Arial" w:cs="Arial"/>
                <w:color w:val="000000"/>
                <w:lang w:eastAsia="cs-CZ"/>
              </w:rPr>
              <w:t xml:space="preserve">se zesíleným účinkem </w:t>
            </w:r>
            <w:r w:rsidR="006E2A46" w:rsidRPr="00C37485">
              <w:rPr>
                <w:rFonts w:ascii="Arial" w:eastAsia="Times New Roman" w:hAnsi="Arial" w:cs="Arial"/>
                <w:color w:val="000000"/>
                <w:lang w:eastAsia="cs-CZ"/>
              </w:rPr>
              <w:t>1200</w:t>
            </w:r>
            <w:r w:rsidR="00AD118F" w:rsidRPr="00C37485">
              <w:rPr>
                <w:rFonts w:ascii="Arial" w:eastAsia="Times New Roman" w:hAnsi="Arial" w:cs="Arial"/>
                <w:color w:val="000000"/>
                <w:lang w:eastAsia="cs-CZ"/>
              </w:rPr>
              <w:t xml:space="preserve"> </w:t>
            </w:r>
            <w:r w:rsidRPr="00C37485">
              <w:rPr>
                <w:rFonts w:ascii="Arial" w:eastAsia="Times New Roman" w:hAnsi="Arial" w:cs="Arial"/>
                <w:color w:val="000000"/>
                <w:lang w:eastAsia="cs-CZ"/>
              </w:rPr>
              <w:t>ml</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00293DFC" w14:textId="73B8A001"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Savo RAZANT čistič odpadů, 1,2 l</w:t>
            </w:r>
          </w:p>
        </w:tc>
        <w:tc>
          <w:tcPr>
            <w:tcW w:w="2268" w:type="dxa"/>
            <w:tcBorders>
              <w:top w:val="single" w:sz="4" w:space="0" w:color="auto"/>
              <w:left w:val="single" w:sz="4" w:space="0" w:color="auto"/>
              <w:bottom w:val="single" w:sz="4" w:space="0" w:color="auto"/>
            </w:tcBorders>
            <w:tcMar>
              <w:left w:w="108" w:type="dxa"/>
              <w:right w:w="108" w:type="dxa"/>
            </w:tcMar>
          </w:tcPr>
          <w:p w14:paraId="0E5764CA" w14:textId="3143B1E4"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100,-</w:t>
            </w:r>
          </w:p>
        </w:tc>
      </w:tr>
      <w:tr w:rsidR="000751C9" w:rsidRPr="008D4F5E" w14:paraId="72EEB1F0"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3EA69E9C"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6.</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191FA7B5" w14:textId="2B531397" w:rsidR="000751C9" w:rsidRPr="00C37485" w:rsidRDefault="000751C9" w:rsidP="006E2A46">
            <w:pPr>
              <w:autoSpaceDE w:val="0"/>
              <w:autoSpaceDN w:val="0"/>
              <w:adjustRightInd w:val="0"/>
              <w:spacing w:after="0" w:line="240" w:lineRule="auto"/>
              <w:jc w:val="both"/>
              <w:rPr>
                <w:rFonts w:ascii="Arial" w:eastAsia="Times New Roman" w:hAnsi="Arial" w:cs="Arial"/>
                <w:lang w:eastAsia="cs-CZ"/>
              </w:rPr>
            </w:pPr>
            <w:r w:rsidRPr="00C37485">
              <w:rPr>
                <w:rFonts w:ascii="Arial" w:eastAsia="Times New Roman" w:hAnsi="Arial" w:cs="Arial"/>
                <w:color w:val="000000"/>
                <w:lang w:eastAsia="cs-CZ"/>
              </w:rPr>
              <w:t>Tekutý čistící</w:t>
            </w:r>
            <w:r w:rsidR="00B35DE0" w:rsidRPr="00C37485">
              <w:rPr>
                <w:rFonts w:ascii="Arial" w:eastAsia="Times New Roman" w:hAnsi="Arial" w:cs="Arial"/>
                <w:color w:val="000000"/>
                <w:lang w:eastAsia="cs-CZ"/>
              </w:rPr>
              <w:t xml:space="preserve"> abrazivní</w:t>
            </w:r>
            <w:r w:rsidRPr="00C37485">
              <w:rPr>
                <w:rFonts w:ascii="Arial" w:eastAsia="Times New Roman" w:hAnsi="Arial" w:cs="Arial"/>
                <w:color w:val="000000"/>
                <w:lang w:eastAsia="cs-CZ"/>
              </w:rPr>
              <w:t xml:space="preserve"> krém</w:t>
            </w:r>
            <w:r w:rsidR="00B35DE0" w:rsidRPr="00C37485">
              <w:rPr>
                <w:rFonts w:ascii="Arial" w:eastAsia="Times New Roman" w:hAnsi="Arial" w:cs="Arial"/>
                <w:color w:val="000000"/>
                <w:lang w:eastAsia="cs-CZ"/>
              </w:rPr>
              <w:t xml:space="preserve"> pro všechny omyvatelné povrchy </w:t>
            </w:r>
            <w:r w:rsidR="006E2A46" w:rsidRPr="00C37485">
              <w:rPr>
                <w:rFonts w:ascii="Arial" w:eastAsia="Times New Roman" w:hAnsi="Arial" w:cs="Arial"/>
                <w:color w:val="000000"/>
                <w:lang w:eastAsia="cs-CZ"/>
              </w:rPr>
              <w:t>500</w:t>
            </w:r>
            <w:r w:rsidRPr="00C37485">
              <w:rPr>
                <w:rFonts w:ascii="Arial" w:eastAsia="Times New Roman" w:hAnsi="Arial" w:cs="Arial"/>
                <w:color w:val="000000"/>
                <w:lang w:eastAsia="cs-CZ"/>
              </w:rPr>
              <w:t xml:space="preserve"> ml</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6E7186D8" w14:textId="2F70DE2C"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CIF LEMON - tekutý krém s mikročásticemi, 500 ml</w:t>
            </w:r>
          </w:p>
        </w:tc>
        <w:tc>
          <w:tcPr>
            <w:tcW w:w="2268" w:type="dxa"/>
            <w:tcBorders>
              <w:top w:val="single" w:sz="4" w:space="0" w:color="auto"/>
              <w:left w:val="single" w:sz="4" w:space="0" w:color="auto"/>
              <w:bottom w:val="single" w:sz="4" w:space="0" w:color="auto"/>
            </w:tcBorders>
            <w:tcMar>
              <w:left w:w="108" w:type="dxa"/>
              <w:right w:w="108" w:type="dxa"/>
            </w:tcMar>
          </w:tcPr>
          <w:p w14:paraId="35C8C9B3" w14:textId="5D2E6083"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59,-</w:t>
            </w:r>
          </w:p>
        </w:tc>
      </w:tr>
      <w:tr w:rsidR="000751C9" w:rsidRPr="008D4F5E" w14:paraId="27B25E73"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4A2D4331"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7.</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45778425" w14:textId="6F96FA8B" w:rsidR="000751C9" w:rsidRPr="00C37485" w:rsidRDefault="000751C9" w:rsidP="006E2A46">
            <w:pPr>
              <w:autoSpaceDE w:val="0"/>
              <w:autoSpaceDN w:val="0"/>
              <w:adjustRightInd w:val="0"/>
              <w:spacing w:after="0" w:line="240" w:lineRule="auto"/>
              <w:jc w:val="both"/>
              <w:rPr>
                <w:rFonts w:ascii="Arial" w:eastAsia="Times New Roman" w:hAnsi="Arial" w:cs="Arial"/>
                <w:lang w:eastAsia="cs-CZ"/>
              </w:rPr>
            </w:pPr>
            <w:r w:rsidRPr="00C37485">
              <w:rPr>
                <w:rFonts w:ascii="Arial" w:eastAsia="Times New Roman" w:hAnsi="Arial" w:cs="Arial"/>
                <w:color w:val="000000"/>
                <w:lang w:eastAsia="cs-CZ"/>
              </w:rPr>
              <w:t xml:space="preserve">Houbová utěrka, </w:t>
            </w:r>
            <w:r w:rsidR="009710A5" w:rsidRPr="00C37485">
              <w:rPr>
                <w:rFonts w:ascii="Arial" w:eastAsia="Times New Roman" w:hAnsi="Arial" w:cs="Arial"/>
                <w:color w:val="000000"/>
                <w:lang w:eastAsia="cs-CZ"/>
              </w:rPr>
              <w:t xml:space="preserve">velikost </w:t>
            </w:r>
            <w:r w:rsidR="006E2A46" w:rsidRPr="00C37485">
              <w:rPr>
                <w:rFonts w:ascii="Arial" w:eastAsia="Times New Roman" w:hAnsi="Arial" w:cs="Arial"/>
                <w:color w:val="000000"/>
                <w:lang w:eastAsia="cs-CZ"/>
              </w:rPr>
              <w:t>18</w:t>
            </w:r>
            <w:r w:rsidR="009710A5" w:rsidRPr="00C37485">
              <w:rPr>
                <w:rFonts w:ascii="Arial" w:eastAsia="Times New Roman" w:hAnsi="Arial" w:cs="Arial"/>
                <w:color w:val="000000"/>
                <w:lang w:eastAsia="cs-CZ"/>
              </w:rPr>
              <w:t xml:space="preserve"> x </w:t>
            </w:r>
            <w:r w:rsidR="006E2A46" w:rsidRPr="00C37485">
              <w:rPr>
                <w:rFonts w:ascii="Arial" w:eastAsia="Times New Roman" w:hAnsi="Arial" w:cs="Arial"/>
                <w:color w:val="000000"/>
                <w:lang w:eastAsia="cs-CZ"/>
              </w:rPr>
              <w:t>15,5</w:t>
            </w:r>
            <w:r w:rsidR="009710A5" w:rsidRPr="00C37485">
              <w:rPr>
                <w:rFonts w:ascii="Arial" w:eastAsia="Times New Roman" w:hAnsi="Arial" w:cs="Arial"/>
                <w:color w:val="000000"/>
                <w:lang w:eastAsia="cs-CZ"/>
              </w:rPr>
              <w:t xml:space="preserve"> cm, </w:t>
            </w:r>
            <w:r w:rsidR="006E2A46" w:rsidRPr="00C37485">
              <w:rPr>
                <w:rFonts w:ascii="Arial" w:eastAsia="Times New Roman" w:hAnsi="Arial" w:cs="Arial"/>
                <w:color w:val="000000"/>
                <w:lang w:eastAsia="cs-CZ"/>
              </w:rPr>
              <w:t>3</w:t>
            </w:r>
            <w:r w:rsidR="009710A5" w:rsidRPr="00C37485">
              <w:rPr>
                <w:rFonts w:ascii="Arial" w:eastAsia="Times New Roman" w:hAnsi="Arial" w:cs="Arial"/>
                <w:color w:val="000000"/>
                <w:lang w:eastAsia="cs-CZ"/>
              </w:rPr>
              <w:t xml:space="preserve">ks v balíčku, </w:t>
            </w:r>
            <w:r w:rsidR="006E2A46" w:rsidRPr="00C37485">
              <w:rPr>
                <w:rFonts w:ascii="Arial" w:eastAsia="Times New Roman" w:hAnsi="Arial" w:cs="Arial"/>
                <w:color w:val="000000"/>
                <w:lang w:eastAsia="cs-CZ"/>
              </w:rPr>
              <w:t>72</w:t>
            </w:r>
            <w:r w:rsidR="009710A5" w:rsidRPr="00C37485">
              <w:rPr>
                <w:rFonts w:ascii="Arial" w:eastAsia="Times New Roman" w:hAnsi="Arial" w:cs="Arial"/>
                <w:color w:val="000000"/>
                <w:lang w:eastAsia="cs-CZ"/>
              </w:rPr>
              <w:t xml:space="preserve"> </w:t>
            </w:r>
            <w:r w:rsidR="008D59A2" w:rsidRPr="00C37485">
              <w:rPr>
                <w:rFonts w:ascii="Arial" w:eastAsia="Times New Roman" w:hAnsi="Arial" w:cs="Arial"/>
                <w:color w:val="000000"/>
                <w:lang w:eastAsia="cs-CZ"/>
              </w:rPr>
              <w:t>balíčků</w:t>
            </w:r>
            <w:r w:rsidR="009710A5" w:rsidRPr="00C37485">
              <w:rPr>
                <w:rFonts w:ascii="Arial" w:eastAsia="Times New Roman" w:hAnsi="Arial" w:cs="Arial"/>
                <w:color w:val="000000"/>
                <w:lang w:eastAsia="cs-CZ"/>
              </w:rPr>
              <w:t xml:space="preserve"> v kartonu</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15155503" w14:textId="674180F7"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Houbová utěrka ,3 ks v balíčku</w:t>
            </w:r>
          </w:p>
        </w:tc>
        <w:tc>
          <w:tcPr>
            <w:tcW w:w="2268" w:type="dxa"/>
            <w:tcBorders>
              <w:top w:val="single" w:sz="4" w:space="0" w:color="auto"/>
              <w:left w:val="single" w:sz="4" w:space="0" w:color="auto"/>
              <w:bottom w:val="single" w:sz="4" w:space="0" w:color="auto"/>
            </w:tcBorders>
            <w:tcMar>
              <w:left w:w="108" w:type="dxa"/>
              <w:right w:w="108" w:type="dxa"/>
            </w:tcMar>
          </w:tcPr>
          <w:p w14:paraId="1D8C3AA4" w14:textId="433CDB0A" w:rsidR="000751C9" w:rsidRPr="00C37485" w:rsidRDefault="006E2A46"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20,-</w:t>
            </w:r>
          </w:p>
        </w:tc>
      </w:tr>
      <w:tr w:rsidR="000751C9" w:rsidRPr="008D4F5E" w14:paraId="66CA6F01"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00DE3673"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8.</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67DB96FE" w14:textId="397B6290" w:rsidR="000751C9" w:rsidRPr="00C37485" w:rsidRDefault="000751C9" w:rsidP="00C37485">
            <w:pPr>
              <w:autoSpaceDE w:val="0"/>
              <w:autoSpaceDN w:val="0"/>
              <w:adjustRightInd w:val="0"/>
              <w:spacing w:after="0" w:line="240" w:lineRule="auto"/>
              <w:jc w:val="both"/>
              <w:rPr>
                <w:rFonts w:ascii="Arial" w:eastAsia="Times New Roman" w:hAnsi="Arial" w:cs="Arial"/>
                <w:lang w:eastAsia="cs-CZ"/>
              </w:rPr>
            </w:pPr>
            <w:r w:rsidRPr="00C37485">
              <w:rPr>
                <w:rFonts w:ascii="Arial" w:eastAsia="Times New Roman" w:hAnsi="Arial" w:cs="Arial"/>
                <w:color w:val="000000"/>
                <w:lang w:eastAsia="cs-CZ"/>
              </w:rPr>
              <w:t xml:space="preserve">Houbička na nádobí, </w:t>
            </w:r>
            <w:r w:rsidR="009710A5" w:rsidRPr="00C37485">
              <w:rPr>
                <w:rFonts w:ascii="Arial" w:eastAsia="Times New Roman" w:hAnsi="Arial" w:cs="Arial"/>
                <w:color w:val="000000"/>
                <w:lang w:eastAsia="cs-CZ"/>
              </w:rPr>
              <w:t xml:space="preserve">velikost </w:t>
            </w:r>
            <w:r w:rsidR="00C37485" w:rsidRPr="00C37485">
              <w:rPr>
                <w:rFonts w:ascii="Arial" w:eastAsia="Times New Roman" w:hAnsi="Arial" w:cs="Arial"/>
                <w:color w:val="000000"/>
                <w:lang w:eastAsia="cs-CZ"/>
              </w:rPr>
              <w:t>8,4</w:t>
            </w:r>
            <w:r w:rsidR="009710A5" w:rsidRPr="00C37485">
              <w:rPr>
                <w:rFonts w:ascii="Arial" w:eastAsia="Times New Roman" w:hAnsi="Arial" w:cs="Arial"/>
                <w:color w:val="000000"/>
                <w:lang w:eastAsia="cs-CZ"/>
              </w:rPr>
              <w:t xml:space="preserve"> x </w:t>
            </w:r>
            <w:r w:rsidR="00C37485" w:rsidRPr="00C37485">
              <w:rPr>
                <w:rFonts w:ascii="Arial" w:eastAsia="Times New Roman" w:hAnsi="Arial" w:cs="Arial"/>
                <w:color w:val="000000"/>
                <w:lang w:eastAsia="cs-CZ"/>
              </w:rPr>
              <w:t>5,8</w:t>
            </w:r>
            <w:r w:rsidR="009710A5" w:rsidRPr="00C37485">
              <w:rPr>
                <w:rFonts w:ascii="Arial" w:eastAsia="Times New Roman" w:hAnsi="Arial" w:cs="Arial"/>
                <w:color w:val="000000"/>
                <w:lang w:eastAsia="cs-CZ"/>
              </w:rPr>
              <w:t xml:space="preserve"> x </w:t>
            </w:r>
            <w:r w:rsidR="00C37485" w:rsidRPr="00C37485">
              <w:rPr>
                <w:rFonts w:ascii="Arial" w:eastAsia="Times New Roman" w:hAnsi="Arial" w:cs="Arial"/>
                <w:color w:val="000000"/>
                <w:lang w:eastAsia="cs-CZ"/>
              </w:rPr>
              <w:t>3</w:t>
            </w:r>
            <w:r w:rsidR="009710A5" w:rsidRPr="00C37485">
              <w:rPr>
                <w:rFonts w:ascii="Arial" w:eastAsia="Times New Roman" w:hAnsi="Arial" w:cs="Arial"/>
                <w:color w:val="000000"/>
                <w:lang w:eastAsia="cs-CZ"/>
              </w:rPr>
              <w:t xml:space="preserve"> cm, </w:t>
            </w:r>
            <w:r w:rsidR="00C37485" w:rsidRPr="00C37485">
              <w:rPr>
                <w:rFonts w:ascii="Arial" w:eastAsia="Times New Roman" w:hAnsi="Arial" w:cs="Arial"/>
                <w:color w:val="000000"/>
                <w:lang w:eastAsia="cs-CZ"/>
              </w:rPr>
              <w:t>10</w:t>
            </w:r>
            <w:r w:rsidRPr="00C37485">
              <w:rPr>
                <w:rFonts w:ascii="Arial" w:eastAsia="Times New Roman" w:hAnsi="Arial" w:cs="Arial"/>
                <w:color w:val="000000"/>
                <w:lang w:eastAsia="cs-CZ"/>
              </w:rPr>
              <w:t xml:space="preserve"> ks</w:t>
            </w:r>
            <w:r w:rsidR="009710A5" w:rsidRPr="00C37485">
              <w:rPr>
                <w:rFonts w:ascii="Arial" w:eastAsia="Times New Roman" w:hAnsi="Arial" w:cs="Arial"/>
                <w:color w:val="000000"/>
                <w:lang w:eastAsia="cs-CZ"/>
              </w:rPr>
              <w:t xml:space="preserve"> v balíčku, </w:t>
            </w:r>
            <w:r w:rsidR="00C37485" w:rsidRPr="00C37485">
              <w:rPr>
                <w:rFonts w:ascii="Arial" w:eastAsia="Times New Roman" w:hAnsi="Arial" w:cs="Arial"/>
                <w:color w:val="000000"/>
                <w:lang w:eastAsia="cs-CZ"/>
              </w:rPr>
              <w:t>50</w:t>
            </w:r>
            <w:r w:rsidR="009710A5" w:rsidRPr="00C37485">
              <w:rPr>
                <w:rFonts w:ascii="Arial" w:eastAsia="Times New Roman" w:hAnsi="Arial" w:cs="Arial"/>
                <w:color w:val="000000"/>
                <w:lang w:eastAsia="cs-CZ"/>
              </w:rPr>
              <w:t xml:space="preserve"> </w:t>
            </w:r>
            <w:r w:rsidR="008D59A2" w:rsidRPr="00C37485">
              <w:rPr>
                <w:rFonts w:ascii="Arial" w:eastAsia="Times New Roman" w:hAnsi="Arial" w:cs="Arial"/>
                <w:color w:val="000000"/>
                <w:lang w:eastAsia="cs-CZ"/>
              </w:rPr>
              <w:t>balíčků</w:t>
            </w:r>
            <w:r w:rsidR="009710A5" w:rsidRPr="00C37485">
              <w:rPr>
                <w:rFonts w:ascii="Arial" w:eastAsia="Times New Roman" w:hAnsi="Arial" w:cs="Arial"/>
                <w:color w:val="000000"/>
                <w:lang w:eastAsia="cs-CZ"/>
              </w:rPr>
              <w:t xml:space="preserve"> v kartonu</w:t>
            </w:r>
            <w:r w:rsidRPr="00C37485">
              <w:rPr>
                <w:rFonts w:ascii="Arial" w:eastAsia="Times New Roman" w:hAnsi="Arial" w:cs="Arial"/>
                <w:color w:val="000000"/>
                <w:lang w:eastAsia="cs-CZ"/>
              </w:rPr>
              <w:t xml:space="preserve">, </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2C771649" w14:textId="77777777" w:rsidR="00C37485" w:rsidRPr="00C37485" w:rsidRDefault="00C37485" w:rsidP="00C37485">
            <w:pPr>
              <w:rPr>
                <w:rFonts w:ascii="Arial" w:hAnsi="Arial" w:cs="Arial"/>
                <w:color w:val="FF0000"/>
              </w:rPr>
            </w:pPr>
            <w:r w:rsidRPr="00C37485">
              <w:rPr>
                <w:rFonts w:ascii="Arial" w:hAnsi="Arial" w:cs="Arial"/>
                <w:color w:val="FF0000"/>
              </w:rPr>
              <w:t xml:space="preserve">Houbička na </w:t>
            </w:r>
            <w:proofErr w:type="gramStart"/>
            <w:r w:rsidRPr="00C37485">
              <w:rPr>
                <w:rFonts w:ascii="Arial" w:hAnsi="Arial" w:cs="Arial"/>
                <w:color w:val="FF0000"/>
              </w:rPr>
              <w:t>nádobí , balení</w:t>
            </w:r>
            <w:proofErr w:type="gramEnd"/>
            <w:r w:rsidRPr="00C37485">
              <w:rPr>
                <w:rFonts w:ascii="Arial" w:hAnsi="Arial" w:cs="Arial"/>
                <w:color w:val="FF0000"/>
              </w:rPr>
              <w:t xml:space="preserve"> á 10 ks</w:t>
            </w:r>
          </w:p>
          <w:p w14:paraId="6E3C7779" w14:textId="70FC4398" w:rsidR="000751C9" w:rsidRPr="00C37485"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0ADD4C72" w14:textId="7D00137F" w:rsidR="000751C9" w:rsidRPr="00C37485" w:rsidRDefault="00C37485"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12,50</w:t>
            </w:r>
          </w:p>
        </w:tc>
      </w:tr>
      <w:tr w:rsidR="000751C9" w:rsidRPr="008D4F5E" w14:paraId="29F5775D"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7F115F0A"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9.</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5877EF21" w14:textId="5A2FC263" w:rsidR="000751C9" w:rsidRPr="008D4F5E" w:rsidRDefault="000751C9" w:rsidP="00C37485">
            <w:pPr>
              <w:autoSpaceDE w:val="0"/>
              <w:autoSpaceDN w:val="0"/>
              <w:adjustRightInd w:val="0"/>
              <w:spacing w:after="0" w:line="240" w:lineRule="auto"/>
              <w:jc w:val="both"/>
              <w:rPr>
                <w:rFonts w:ascii="Arial" w:eastAsia="Times New Roman" w:hAnsi="Arial" w:cs="Arial"/>
                <w:lang w:eastAsia="cs-CZ"/>
              </w:rPr>
            </w:pPr>
            <w:r w:rsidRPr="008D4F5E">
              <w:rPr>
                <w:rFonts w:ascii="Arial" w:eastAsia="Times New Roman" w:hAnsi="Arial" w:cs="Arial"/>
                <w:color w:val="000000"/>
                <w:lang w:eastAsia="cs-CZ"/>
              </w:rPr>
              <w:t xml:space="preserve">Prostředek na mytí nádobí </w:t>
            </w:r>
            <w:r w:rsidR="00C37485">
              <w:rPr>
                <w:rFonts w:ascii="Arial" w:eastAsia="Times New Roman" w:hAnsi="Arial" w:cs="Arial"/>
                <w:color w:val="000000"/>
                <w:lang w:eastAsia="cs-CZ"/>
              </w:rPr>
              <w:t>450</w:t>
            </w:r>
            <w:r w:rsidRPr="008D4F5E">
              <w:rPr>
                <w:rFonts w:ascii="Arial" w:eastAsia="Times New Roman" w:hAnsi="Arial" w:cs="Arial"/>
                <w:color w:val="000000"/>
                <w:lang w:eastAsia="cs-CZ"/>
              </w:rPr>
              <w:t xml:space="preserve"> ml</w:t>
            </w:r>
            <w:r w:rsidR="009710A5">
              <w:rPr>
                <w:rFonts w:ascii="Arial" w:eastAsia="Times New Roman" w:hAnsi="Arial" w:cs="Arial"/>
                <w:color w:val="000000"/>
                <w:lang w:eastAsia="cs-CZ"/>
              </w:rPr>
              <w:t xml:space="preserve"> –vůně </w:t>
            </w:r>
            <w:r w:rsidR="00AD118F">
              <w:rPr>
                <w:rFonts w:ascii="Arial" w:eastAsia="Times New Roman" w:hAnsi="Arial" w:cs="Arial"/>
                <w:color w:val="000000"/>
                <w:lang w:eastAsia="cs-CZ"/>
              </w:rPr>
              <w:t>…</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64FA230B" w14:textId="77777777" w:rsidR="00C37485" w:rsidRDefault="00C37485" w:rsidP="00C37485">
            <w:pPr>
              <w:rPr>
                <w:rFonts w:ascii="Arial" w:hAnsi="Arial" w:cs="Arial"/>
                <w:color w:val="FF0000"/>
              </w:rPr>
            </w:pPr>
            <w:r>
              <w:rPr>
                <w:rFonts w:ascii="Arial" w:hAnsi="Arial" w:cs="Arial"/>
                <w:color w:val="FF0000"/>
              </w:rPr>
              <w:t xml:space="preserve">Jar Sensitive </w:t>
            </w:r>
            <w:proofErr w:type="spellStart"/>
            <w:r>
              <w:rPr>
                <w:rFonts w:ascii="Arial" w:hAnsi="Arial" w:cs="Arial"/>
                <w:color w:val="FF0000"/>
              </w:rPr>
              <w:t>Tea</w:t>
            </w:r>
            <w:proofErr w:type="spellEnd"/>
            <w:r>
              <w:rPr>
                <w:rFonts w:ascii="Arial" w:hAnsi="Arial" w:cs="Arial"/>
                <w:color w:val="FF0000"/>
              </w:rPr>
              <w:t xml:space="preserve"> </w:t>
            </w:r>
            <w:proofErr w:type="spellStart"/>
            <w:r>
              <w:rPr>
                <w:rFonts w:ascii="Arial" w:hAnsi="Arial" w:cs="Arial"/>
                <w:color w:val="FF0000"/>
              </w:rPr>
              <w:t>tree</w:t>
            </w:r>
            <w:proofErr w:type="spellEnd"/>
            <w:r>
              <w:rPr>
                <w:rFonts w:ascii="Arial" w:hAnsi="Arial" w:cs="Arial"/>
                <w:color w:val="FF0000"/>
              </w:rPr>
              <w:t xml:space="preserve"> &amp; </w:t>
            </w:r>
            <w:proofErr w:type="spellStart"/>
            <w:r>
              <w:rPr>
                <w:rFonts w:ascii="Arial" w:hAnsi="Arial" w:cs="Arial"/>
                <w:color w:val="FF0000"/>
              </w:rPr>
              <w:t>Mint</w:t>
            </w:r>
            <w:proofErr w:type="spellEnd"/>
            <w:r>
              <w:rPr>
                <w:rFonts w:ascii="Arial" w:hAnsi="Arial" w:cs="Arial"/>
                <w:color w:val="FF0000"/>
              </w:rPr>
              <w:t>, 450 ml</w:t>
            </w:r>
          </w:p>
          <w:p w14:paraId="0C1D9F6E" w14:textId="080AB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4DB81474" w14:textId="30C29663" w:rsidR="000751C9" w:rsidRPr="00C37485" w:rsidRDefault="00C37485"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49,20</w:t>
            </w:r>
          </w:p>
        </w:tc>
      </w:tr>
      <w:tr w:rsidR="000751C9" w:rsidRPr="008D4F5E" w14:paraId="73DD25FE"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48F100BA"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10.</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60B5C685" w14:textId="31B1063B" w:rsidR="000751C9" w:rsidRPr="008D4F5E" w:rsidRDefault="009710A5" w:rsidP="00C37485">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color w:val="000000"/>
                <w:lang w:eastAsia="cs-CZ"/>
              </w:rPr>
              <w:t>Gelové aromatické s</w:t>
            </w:r>
            <w:r w:rsidR="000751C9" w:rsidRPr="008D4F5E">
              <w:rPr>
                <w:rFonts w:ascii="Arial" w:eastAsia="Times New Roman" w:hAnsi="Arial" w:cs="Arial"/>
                <w:color w:val="000000"/>
                <w:lang w:eastAsia="cs-CZ"/>
              </w:rPr>
              <w:t>ítko do pisoáru</w:t>
            </w:r>
            <w:r>
              <w:rPr>
                <w:rFonts w:ascii="Arial" w:eastAsia="Times New Roman" w:hAnsi="Arial" w:cs="Arial"/>
                <w:color w:val="000000"/>
                <w:lang w:eastAsia="cs-CZ"/>
              </w:rPr>
              <w:t xml:space="preserve">, plná účinnost až 30 dní, vůně </w:t>
            </w:r>
            <w:r w:rsidR="00C37485">
              <w:rPr>
                <w:rFonts w:ascii="Arial" w:eastAsia="Times New Roman" w:hAnsi="Arial" w:cs="Arial"/>
                <w:color w:val="000000"/>
                <w:lang w:eastAsia="cs-CZ"/>
              </w:rPr>
              <w:t>bavlna</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0053DF88" w14:textId="77777777" w:rsidR="00C37485" w:rsidRDefault="00C37485" w:rsidP="00C37485">
            <w:pPr>
              <w:rPr>
                <w:rFonts w:ascii="Arial" w:hAnsi="Arial" w:cs="Arial"/>
                <w:color w:val="FF0000"/>
              </w:rPr>
            </w:pPr>
            <w:r>
              <w:rPr>
                <w:rFonts w:ascii="Arial" w:hAnsi="Arial" w:cs="Arial"/>
                <w:color w:val="FF0000"/>
              </w:rPr>
              <w:t xml:space="preserve">Aromatické sítko </w:t>
            </w:r>
            <w:proofErr w:type="spellStart"/>
            <w:r>
              <w:rPr>
                <w:rFonts w:ascii="Arial" w:hAnsi="Arial" w:cs="Arial"/>
                <w:color w:val="FF0000"/>
              </w:rPr>
              <w:t>FrePro</w:t>
            </w:r>
            <w:proofErr w:type="spellEnd"/>
            <w:r>
              <w:rPr>
                <w:rFonts w:ascii="Arial" w:hAnsi="Arial" w:cs="Arial"/>
                <w:color w:val="FF0000"/>
              </w:rPr>
              <w:t xml:space="preserve"> - bavlna, </w:t>
            </w:r>
            <w:r>
              <w:rPr>
                <w:rFonts w:ascii="Arial" w:hAnsi="Arial" w:cs="Arial"/>
                <w:color w:val="FF0000"/>
              </w:rPr>
              <w:lastRenderedPageBreak/>
              <w:t>modré, vůně do pisoáru</w:t>
            </w:r>
          </w:p>
          <w:p w14:paraId="388DCC2F" w14:textId="484F5694"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3149B623" w14:textId="05C7170C" w:rsidR="000751C9" w:rsidRPr="00C37485" w:rsidRDefault="00C37485"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lastRenderedPageBreak/>
              <w:t>85,-</w:t>
            </w:r>
          </w:p>
        </w:tc>
      </w:tr>
      <w:tr w:rsidR="000751C9" w:rsidRPr="008D4F5E" w14:paraId="7E3DB158"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060773D8"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11.</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66F3CE9A" w14:textId="6FD4F933" w:rsidR="000751C9" w:rsidRPr="008D4F5E" w:rsidRDefault="000751C9" w:rsidP="00C37485">
            <w:pPr>
              <w:autoSpaceDE w:val="0"/>
              <w:autoSpaceDN w:val="0"/>
              <w:adjustRightInd w:val="0"/>
              <w:spacing w:after="0" w:line="240" w:lineRule="auto"/>
              <w:jc w:val="both"/>
              <w:rPr>
                <w:rFonts w:ascii="Arial" w:eastAsia="Times New Roman" w:hAnsi="Arial" w:cs="Arial"/>
                <w:lang w:eastAsia="cs-CZ"/>
              </w:rPr>
            </w:pPr>
            <w:r w:rsidRPr="008D4F5E">
              <w:rPr>
                <w:rFonts w:ascii="Arial" w:eastAsia="Times New Roman" w:hAnsi="Arial" w:cs="Arial"/>
                <w:color w:val="000000"/>
                <w:lang w:eastAsia="cs-CZ"/>
              </w:rPr>
              <w:t xml:space="preserve">Pevný WC blok </w:t>
            </w:r>
            <w:r w:rsidRPr="00927265">
              <w:rPr>
                <w:rFonts w:ascii="Arial" w:eastAsia="Times New Roman" w:hAnsi="Arial" w:cs="Arial"/>
                <w:color w:val="000000"/>
                <w:lang w:eastAsia="cs-CZ"/>
              </w:rPr>
              <w:t>v</w:t>
            </w:r>
            <w:r w:rsidR="00AD118F">
              <w:rPr>
                <w:rFonts w:ascii="Arial" w:eastAsia="Times New Roman" w:hAnsi="Arial" w:cs="Arial"/>
                <w:color w:val="000000"/>
                <w:lang w:eastAsia="cs-CZ"/>
              </w:rPr>
              <w:t> </w:t>
            </w:r>
            <w:r w:rsidRPr="00927265">
              <w:rPr>
                <w:rFonts w:ascii="Arial" w:eastAsia="Times New Roman" w:hAnsi="Arial" w:cs="Arial"/>
                <w:color w:val="000000"/>
                <w:lang w:eastAsia="cs-CZ"/>
              </w:rPr>
              <w:t>podobě</w:t>
            </w:r>
            <w:r w:rsidR="00AD118F">
              <w:rPr>
                <w:rFonts w:ascii="Arial" w:eastAsia="Times New Roman" w:hAnsi="Arial" w:cs="Arial"/>
                <w:color w:val="000000"/>
                <w:lang w:eastAsia="cs-CZ"/>
              </w:rPr>
              <w:t xml:space="preserve"> </w:t>
            </w:r>
            <w:r w:rsidR="00C37485">
              <w:rPr>
                <w:rFonts w:ascii="Arial" w:eastAsia="Times New Roman" w:hAnsi="Arial" w:cs="Arial"/>
                <w:color w:val="000000"/>
                <w:lang w:eastAsia="cs-CZ"/>
              </w:rPr>
              <w:t>kuliček</w:t>
            </w:r>
            <w:r w:rsidRPr="008D4F5E">
              <w:rPr>
                <w:rFonts w:ascii="Arial" w:eastAsia="Times New Roman" w:hAnsi="Arial" w:cs="Arial"/>
                <w:color w:val="000000"/>
                <w:lang w:eastAsia="cs-CZ"/>
              </w:rPr>
              <w:t>, různé vůně</w:t>
            </w:r>
            <w:r w:rsidR="009710A5">
              <w:rPr>
                <w:rFonts w:ascii="Arial" w:eastAsia="Times New Roman" w:hAnsi="Arial" w:cs="Arial"/>
                <w:color w:val="000000"/>
                <w:lang w:eastAsia="cs-CZ"/>
              </w:rPr>
              <w:t xml:space="preserve">, účinnost až 200 spláchnutí, balení </w:t>
            </w:r>
            <w:r w:rsidR="00C37485">
              <w:rPr>
                <w:rFonts w:ascii="Arial" w:eastAsia="Times New Roman" w:hAnsi="Arial" w:cs="Arial"/>
                <w:color w:val="000000"/>
                <w:lang w:eastAsia="cs-CZ"/>
              </w:rPr>
              <w:t>10</w:t>
            </w:r>
            <w:r w:rsidR="009710A5">
              <w:rPr>
                <w:rFonts w:ascii="Arial" w:eastAsia="Times New Roman" w:hAnsi="Arial" w:cs="Arial"/>
                <w:color w:val="000000"/>
                <w:lang w:eastAsia="cs-CZ"/>
              </w:rPr>
              <w:t xml:space="preserve"> ks v kartonu</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44631CB7" w14:textId="77777777" w:rsidR="00C37485" w:rsidRDefault="00C37485" w:rsidP="00C37485">
            <w:pPr>
              <w:rPr>
                <w:rFonts w:ascii="Arial" w:hAnsi="Arial" w:cs="Arial"/>
                <w:color w:val="FF0000"/>
              </w:rPr>
            </w:pPr>
            <w:proofErr w:type="spellStart"/>
            <w:r>
              <w:rPr>
                <w:rFonts w:ascii="Arial" w:hAnsi="Arial" w:cs="Arial"/>
                <w:color w:val="FF0000"/>
              </w:rPr>
              <w:t>Bref</w:t>
            </w:r>
            <w:proofErr w:type="spellEnd"/>
            <w:r>
              <w:rPr>
                <w:rFonts w:ascii="Arial" w:hAnsi="Arial" w:cs="Arial"/>
                <w:color w:val="FF0000"/>
              </w:rPr>
              <w:t xml:space="preserve"> </w:t>
            </w:r>
            <w:proofErr w:type="spellStart"/>
            <w:r>
              <w:rPr>
                <w:rFonts w:ascii="Arial" w:hAnsi="Arial" w:cs="Arial"/>
                <w:color w:val="FF0000"/>
              </w:rPr>
              <w:t>Power</w:t>
            </w:r>
            <w:proofErr w:type="spellEnd"/>
            <w:r>
              <w:rPr>
                <w:rFonts w:ascii="Arial" w:hAnsi="Arial" w:cs="Arial"/>
                <w:color w:val="FF0000"/>
              </w:rPr>
              <w:t xml:space="preserve"> Aktiv - WC blok - kuličky</w:t>
            </w:r>
          </w:p>
          <w:p w14:paraId="3249DF6F" w14:textId="5E4946A4"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3AC04C58" w14:textId="118BB616" w:rsidR="000751C9" w:rsidRPr="00C37485" w:rsidRDefault="00C37485"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45,-</w:t>
            </w:r>
          </w:p>
        </w:tc>
      </w:tr>
      <w:tr w:rsidR="000751C9" w:rsidRPr="008D4F5E" w14:paraId="3997013F"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1FC973F5" w14:textId="21234D8D"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12</w:t>
            </w:r>
            <w:r w:rsidR="00885D30">
              <w:rPr>
                <w:rFonts w:ascii="Arial" w:eastAsia="Times New Roman" w:hAnsi="Arial" w:cs="Arial"/>
                <w:color w:val="000000"/>
                <w:lang w:eastAsia="cs-CZ"/>
              </w:rPr>
              <w:t>.</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0E724291" w14:textId="77679973" w:rsidR="000751C9" w:rsidRPr="008D4F5E" w:rsidRDefault="000751C9" w:rsidP="00C37485">
            <w:pPr>
              <w:autoSpaceDE w:val="0"/>
              <w:autoSpaceDN w:val="0"/>
              <w:adjustRightInd w:val="0"/>
              <w:spacing w:after="0" w:line="240" w:lineRule="auto"/>
              <w:jc w:val="both"/>
              <w:rPr>
                <w:rFonts w:ascii="Arial" w:eastAsia="Times New Roman" w:hAnsi="Arial" w:cs="Arial"/>
                <w:lang w:eastAsia="cs-CZ"/>
              </w:rPr>
            </w:pPr>
            <w:r w:rsidRPr="008D4F5E">
              <w:rPr>
                <w:rFonts w:ascii="Arial" w:eastAsia="Times New Roman" w:hAnsi="Arial" w:cs="Arial"/>
                <w:color w:val="000000"/>
                <w:lang w:eastAsia="cs-CZ"/>
              </w:rPr>
              <w:t xml:space="preserve">Vonný gelový klip, různé vůně, k zavěšení na WC mísu, </w:t>
            </w:r>
            <w:r w:rsidR="009710A5">
              <w:rPr>
                <w:rFonts w:ascii="Arial" w:eastAsia="Times New Roman" w:hAnsi="Arial" w:cs="Arial"/>
                <w:color w:val="000000"/>
                <w:lang w:eastAsia="cs-CZ"/>
              </w:rPr>
              <w:t>účinnost</w:t>
            </w:r>
            <w:r w:rsidRPr="008D4F5E">
              <w:rPr>
                <w:rFonts w:ascii="Arial" w:eastAsia="Times New Roman" w:hAnsi="Arial" w:cs="Arial"/>
                <w:color w:val="000000"/>
                <w:lang w:eastAsia="cs-CZ"/>
              </w:rPr>
              <w:t xml:space="preserve"> až 30 dnů</w:t>
            </w:r>
            <w:r w:rsidR="00071B54">
              <w:rPr>
                <w:rFonts w:ascii="Arial" w:eastAsia="Times New Roman" w:hAnsi="Arial" w:cs="Arial"/>
                <w:color w:val="000000"/>
                <w:lang w:eastAsia="cs-CZ"/>
              </w:rPr>
              <w:t xml:space="preserve">, balení </w:t>
            </w:r>
            <w:r w:rsidR="00C37485">
              <w:rPr>
                <w:rFonts w:ascii="Arial" w:eastAsia="Times New Roman" w:hAnsi="Arial" w:cs="Arial"/>
                <w:color w:val="000000"/>
                <w:lang w:eastAsia="cs-CZ"/>
              </w:rPr>
              <w:t>12</w:t>
            </w:r>
            <w:r w:rsidR="00AD118F">
              <w:rPr>
                <w:rFonts w:ascii="Arial" w:eastAsia="Times New Roman" w:hAnsi="Arial" w:cs="Arial"/>
                <w:color w:val="000000"/>
                <w:lang w:eastAsia="cs-CZ"/>
              </w:rPr>
              <w:t xml:space="preserve"> </w:t>
            </w:r>
            <w:r w:rsidR="00071B54">
              <w:rPr>
                <w:rFonts w:ascii="Arial" w:eastAsia="Times New Roman" w:hAnsi="Arial" w:cs="Arial"/>
                <w:color w:val="000000"/>
                <w:lang w:eastAsia="cs-CZ"/>
              </w:rPr>
              <w:t>ks v kartonu</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3AFFAB53" w14:textId="77777777" w:rsidR="00C37485" w:rsidRDefault="00C37485" w:rsidP="00C37485">
            <w:pPr>
              <w:rPr>
                <w:rFonts w:ascii="Arial" w:hAnsi="Arial" w:cs="Arial"/>
                <w:color w:val="FF0000"/>
              </w:rPr>
            </w:pPr>
            <w:r>
              <w:rPr>
                <w:rFonts w:ascii="Arial" w:hAnsi="Arial" w:cs="Arial"/>
                <w:color w:val="FF0000"/>
              </w:rPr>
              <w:t xml:space="preserve">Vonný gelový </w:t>
            </w:r>
            <w:proofErr w:type="spellStart"/>
            <w:r>
              <w:rPr>
                <w:rFonts w:ascii="Arial" w:hAnsi="Arial" w:cs="Arial"/>
                <w:color w:val="FF0000"/>
              </w:rPr>
              <w:t>clip</w:t>
            </w:r>
            <w:proofErr w:type="spellEnd"/>
            <w:r>
              <w:rPr>
                <w:rFonts w:ascii="Arial" w:hAnsi="Arial" w:cs="Arial"/>
                <w:color w:val="FF0000"/>
              </w:rPr>
              <w:t xml:space="preserve"> </w:t>
            </w:r>
            <w:proofErr w:type="spellStart"/>
            <w:r>
              <w:rPr>
                <w:rFonts w:ascii="Arial" w:hAnsi="Arial" w:cs="Arial"/>
                <w:color w:val="FF0000"/>
              </w:rPr>
              <w:t>FrePro</w:t>
            </w:r>
            <w:proofErr w:type="spellEnd"/>
          </w:p>
          <w:p w14:paraId="50706FDE" w14:textId="7953D174" w:rsidR="000751C9" w:rsidRPr="008D4F5E" w:rsidRDefault="000751C9" w:rsidP="00E019A4">
            <w:pPr>
              <w:autoSpaceDE w:val="0"/>
              <w:autoSpaceDN w:val="0"/>
              <w:adjustRightInd w:val="0"/>
              <w:spacing w:before="240" w:after="0" w:line="240" w:lineRule="auto"/>
              <w:rPr>
                <w:rFonts w:ascii="Arial" w:eastAsia="Times New Roman" w:hAnsi="Arial" w:cs="Arial"/>
                <w:color w:val="FF0000"/>
                <w:sz w:val="18"/>
                <w:szCs w:val="18"/>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5168B93C" w14:textId="09591720" w:rsidR="000751C9" w:rsidRPr="00C37485" w:rsidRDefault="00C37485" w:rsidP="00E019A4">
            <w:pPr>
              <w:autoSpaceDE w:val="0"/>
              <w:autoSpaceDN w:val="0"/>
              <w:adjustRightInd w:val="0"/>
              <w:spacing w:before="240" w:after="0" w:line="240" w:lineRule="auto"/>
              <w:rPr>
                <w:rFonts w:ascii="Arial" w:eastAsia="Times New Roman" w:hAnsi="Arial" w:cs="Arial"/>
                <w:color w:val="FF0000"/>
                <w:lang w:eastAsia="cs-CZ"/>
              </w:rPr>
            </w:pPr>
            <w:r w:rsidRPr="00C37485">
              <w:rPr>
                <w:rFonts w:ascii="Arial" w:eastAsia="Times New Roman" w:hAnsi="Arial" w:cs="Arial"/>
                <w:color w:val="FF0000"/>
                <w:lang w:eastAsia="cs-CZ"/>
              </w:rPr>
              <w:t>93,-</w:t>
            </w:r>
          </w:p>
        </w:tc>
      </w:tr>
      <w:tr w:rsidR="000751C9" w:rsidRPr="008D4F5E" w14:paraId="6980ECE3"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7117AE8B"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13.</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348FF079" w14:textId="702B7554" w:rsidR="000751C9" w:rsidRPr="008D4F5E" w:rsidRDefault="000751C9" w:rsidP="00E019A4">
            <w:pPr>
              <w:autoSpaceDE w:val="0"/>
              <w:autoSpaceDN w:val="0"/>
              <w:adjustRightInd w:val="0"/>
              <w:spacing w:after="0" w:line="240" w:lineRule="auto"/>
              <w:jc w:val="both"/>
              <w:rPr>
                <w:rFonts w:ascii="Arial" w:eastAsia="Times New Roman" w:hAnsi="Arial" w:cs="Arial"/>
                <w:lang w:eastAsia="cs-CZ"/>
              </w:rPr>
            </w:pPr>
            <w:r w:rsidRPr="008D4F5E">
              <w:rPr>
                <w:rFonts w:ascii="Arial" w:eastAsia="Times New Roman" w:hAnsi="Arial" w:cs="Arial"/>
                <w:color w:val="000000"/>
                <w:lang w:eastAsia="cs-CZ"/>
              </w:rPr>
              <w:t>WC souprava plast</w:t>
            </w:r>
            <w:r w:rsidR="00071B54">
              <w:rPr>
                <w:rFonts w:ascii="Arial" w:eastAsia="Times New Roman" w:hAnsi="Arial" w:cs="Arial"/>
                <w:color w:val="000000"/>
                <w:lang w:eastAsia="cs-CZ"/>
              </w:rPr>
              <w:t xml:space="preserve"> (WC štětka s miskou)</w:t>
            </w:r>
            <w:r w:rsidRPr="008D4F5E">
              <w:rPr>
                <w:rFonts w:ascii="Arial" w:eastAsia="Times New Roman" w:hAnsi="Arial" w:cs="Arial"/>
                <w:color w:val="000000"/>
                <w:lang w:eastAsia="cs-CZ"/>
              </w:rPr>
              <w:t>, k postavení na podlahu, bílá</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5C06253C" w14:textId="77777777" w:rsidR="00C37485" w:rsidRDefault="00C37485" w:rsidP="00C37485">
            <w:pPr>
              <w:rPr>
                <w:rFonts w:ascii="Arial" w:hAnsi="Arial" w:cs="Arial"/>
                <w:color w:val="FF0000"/>
              </w:rPr>
            </w:pPr>
            <w:proofErr w:type="spellStart"/>
            <w:r>
              <w:rPr>
                <w:rFonts w:ascii="Arial" w:hAnsi="Arial" w:cs="Arial"/>
                <w:color w:val="FF0000"/>
              </w:rPr>
              <w:t>Wc</w:t>
            </w:r>
            <w:proofErr w:type="spellEnd"/>
            <w:r>
              <w:rPr>
                <w:rFonts w:ascii="Arial" w:hAnsi="Arial" w:cs="Arial"/>
                <w:color w:val="FF0000"/>
              </w:rPr>
              <w:t xml:space="preserve"> souprava, plast, bílá</w:t>
            </w:r>
          </w:p>
          <w:p w14:paraId="1109340B" w14:textId="6E7FCF88"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06D30C06" w14:textId="6F37655E" w:rsidR="000751C9" w:rsidRPr="00C37485" w:rsidRDefault="00C37485"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39,-</w:t>
            </w:r>
          </w:p>
        </w:tc>
      </w:tr>
      <w:tr w:rsidR="000751C9" w:rsidRPr="008D4F5E" w14:paraId="00D57353"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120CAED6"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14.</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0B9C1093" w14:textId="79C0A456" w:rsidR="000751C9" w:rsidRPr="008D4F5E" w:rsidRDefault="000751C9" w:rsidP="00C37485">
            <w:pPr>
              <w:autoSpaceDE w:val="0"/>
              <w:autoSpaceDN w:val="0"/>
              <w:adjustRightInd w:val="0"/>
              <w:spacing w:after="0" w:line="240" w:lineRule="auto"/>
              <w:jc w:val="both"/>
              <w:rPr>
                <w:rFonts w:ascii="Arial" w:eastAsia="Times New Roman" w:hAnsi="Arial" w:cs="Arial"/>
                <w:lang w:eastAsia="cs-CZ"/>
              </w:rPr>
            </w:pPr>
            <w:r w:rsidRPr="008D4F5E">
              <w:rPr>
                <w:rFonts w:ascii="Arial" w:eastAsia="Times New Roman" w:hAnsi="Arial" w:cs="Arial"/>
                <w:color w:val="000000"/>
                <w:lang w:eastAsia="cs-CZ"/>
              </w:rPr>
              <w:t xml:space="preserve">Hygienické mikrotenové sáčky na dámské toalety </w:t>
            </w:r>
            <w:r w:rsidRPr="008D59A2">
              <w:rPr>
                <w:rFonts w:ascii="Arial" w:eastAsia="Times New Roman" w:hAnsi="Arial" w:cs="Arial"/>
                <w:color w:val="000000"/>
                <w:lang w:eastAsia="cs-CZ"/>
              </w:rPr>
              <w:t>v </w:t>
            </w:r>
            <w:r w:rsidRPr="00927265">
              <w:rPr>
                <w:rFonts w:ascii="Arial" w:eastAsia="Times New Roman" w:hAnsi="Arial" w:cs="Arial"/>
                <w:color w:val="000000"/>
                <w:lang w:eastAsia="cs-CZ"/>
              </w:rPr>
              <w:t>krabičce</w:t>
            </w:r>
            <w:r w:rsidRPr="008D4F5E">
              <w:rPr>
                <w:rFonts w:ascii="Arial" w:eastAsia="Times New Roman" w:hAnsi="Arial" w:cs="Arial"/>
                <w:color w:val="000000"/>
                <w:lang w:eastAsia="cs-CZ"/>
              </w:rPr>
              <w:t xml:space="preserve">, </w:t>
            </w:r>
            <w:r w:rsidR="00071B54">
              <w:rPr>
                <w:rFonts w:ascii="Arial" w:eastAsia="Times New Roman" w:hAnsi="Arial" w:cs="Arial"/>
                <w:color w:val="000000"/>
                <w:lang w:eastAsia="cs-CZ"/>
              </w:rPr>
              <w:t xml:space="preserve">rozměr 90x130x30 </w:t>
            </w:r>
            <w:r w:rsidR="00071B54" w:rsidRPr="00927265">
              <w:rPr>
                <w:rFonts w:ascii="Arial" w:eastAsia="Times New Roman" w:hAnsi="Arial" w:cs="Arial"/>
                <w:color w:val="000000"/>
                <w:lang w:eastAsia="cs-CZ"/>
              </w:rPr>
              <w:t>mm</w:t>
            </w:r>
            <w:r w:rsidR="00071B54">
              <w:rPr>
                <w:rFonts w:ascii="Arial" w:eastAsia="Times New Roman" w:hAnsi="Arial" w:cs="Arial"/>
                <w:color w:val="000000"/>
                <w:lang w:eastAsia="cs-CZ"/>
              </w:rPr>
              <w:t xml:space="preserve">, </w:t>
            </w:r>
            <w:r w:rsidR="00C37485">
              <w:rPr>
                <w:rFonts w:ascii="Arial" w:eastAsia="Times New Roman" w:hAnsi="Arial" w:cs="Arial"/>
                <w:color w:val="000000"/>
                <w:lang w:eastAsia="cs-CZ"/>
              </w:rPr>
              <w:t>25</w:t>
            </w:r>
            <w:r w:rsidR="00AD118F">
              <w:rPr>
                <w:rFonts w:ascii="Arial" w:eastAsia="Times New Roman" w:hAnsi="Arial" w:cs="Arial"/>
                <w:color w:val="000000"/>
                <w:lang w:eastAsia="cs-CZ"/>
              </w:rPr>
              <w:t xml:space="preserve"> </w:t>
            </w:r>
            <w:r w:rsidR="00927265">
              <w:rPr>
                <w:rFonts w:ascii="Arial" w:eastAsia="Times New Roman" w:hAnsi="Arial" w:cs="Arial"/>
                <w:color w:val="000000"/>
                <w:lang w:eastAsia="cs-CZ"/>
              </w:rPr>
              <w:t>sáčků</w:t>
            </w:r>
            <w:r w:rsidRPr="008D4F5E">
              <w:rPr>
                <w:rFonts w:ascii="Arial" w:eastAsia="Times New Roman" w:hAnsi="Arial" w:cs="Arial"/>
                <w:color w:val="000000"/>
                <w:lang w:eastAsia="cs-CZ"/>
              </w:rPr>
              <w:t xml:space="preserve"> v</w:t>
            </w:r>
            <w:r w:rsidR="00927265">
              <w:rPr>
                <w:rFonts w:ascii="Arial" w:eastAsia="Times New Roman" w:hAnsi="Arial" w:cs="Arial"/>
                <w:color w:val="000000"/>
                <w:lang w:eastAsia="cs-CZ"/>
              </w:rPr>
              <w:t> balíčku (krabičce)</w:t>
            </w:r>
            <w:r w:rsidRPr="008D4F5E">
              <w:rPr>
                <w:rFonts w:ascii="Arial" w:eastAsia="Times New Roman" w:hAnsi="Arial" w:cs="Arial"/>
                <w:color w:val="000000"/>
                <w:lang w:eastAsia="cs-CZ"/>
              </w:rPr>
              <w:t xml:space="preserve">, </w:t>
            </w:r>
            <w:r w:rsidR="00C37485">
              <w:rPr>
                <w:rFonts w:ascii="Arial" w:eastAsia="Times New Roman" w:hAnsi="Arial" w:cs="Arial"/>
                <w:color w:val="000000"/>
                <w:lang w:eastAsia="cs-CZ"/>
              </w:rPr>
              <w:t>50</w:t>
            </w:r>
            <w:r w:rsidRPr="008D4F5E">
              <w:rPr>
                <w:rFonts w:ascii="Arial" w:eastAsia="Times New Roman" w:hAnsi="Arial" w:cs="Arial"/>
                <w:color w:val="000000"/>
                <w:lang w:eastAsia="cs-CZ"/>
              </w:rPr>
              <w:t xml:space="preserve"> </w:t>
            </w:r>
            <w:r w:rsidR="00927265">
              <w:rPr>
                <w:rFonts w:ascii="Arial" w:eastAsia="Times New Roman" w:hAnsi="Arial" w:cs="Arial"/>
                <w:color w:val="000000"/>
                <w:lang w:eastAsia="cs-CZ"/>
              </w:rPr>
              <w:t>balíčků</w:t>
            </w:r>
            <w:r w:rsidR="00071B54">
              <w:rPr>
                <w:rFonts w:ascii="Arial" w:eastAsia="Times New Roman" w:hAnsi="Arial" w:cs="Arial"/>
                <w:color w:val="000000"/>
                <w:lang w:eastAsia="cs-CZ"/>
              </w:rPr>
              <w:t xml:space="preserve"> v kartonu</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368E1CBB" w14:textId="77777777" w:rsidR="00C37485" w:rsidRDefault="00C37485" w:rsidP="00C37485">
            <w:pPr>
              <w:rPr>
                <w:rFonts w:ascii="Arial" w:hAnsi="Arial" w:cs="Arial"/>
                <w:color w:val="FF0000"/>
              </w:rPr>
            </w:pPr>
            <w:r>
              <w:rPr>
                <w:rFonts w:ascii="Arial" w:hAnsi="Arial" w:cs="Arial"/>
                <w:color w:val="FF0000"/>
              </w:rPr>
              <w:t xml:space="preserve">Estetik mini  - </w:t>
            </w:r>
            <w:proofErr w:type="spellStart"/>
            <w:r>
              <w:rPr>
                <w:rFonts w:ascii="Arial" w:hAnsi="Arial" w:cs="Arial"/>
                <w:color w:val="FF0000"/>
              </w:rPr>
              <w:t>hygo</w:t>
            </w:r>
            <w:proofErr w:type="spellEnd"/>
            <w:r>
              <w:rPr>
                <w:rFonts w:ascii="Arial" w:hAnsi="Arial" w:cs="Arial"/>
                <w:color w:val="FF0000"/>
              </w:rPr>
              <w:t xml:space="preserve"> sáčky, 25ks/balení, </w:t>
            </w:r>
            <w:proofErr w:type="spellStart"/>
            <w:r>
              <w:rPr>
                <w:rFonts w:ascii="Arial" w:hAnsi="Arial" w:cs="Arial"/>
                <w:color w:val="FF0000"/>
              </w:rPr>
              <w:t>ktn</w:t>
            </w:r>
            <w:proofErr w:type="spellEnd"/>
            <w:r>
              <w:rPr>
                <w:rFonts w:ascii="Arial" w:hAnsi="Arial" w:cs="Arial"/>
                <w:color w:val="FF0000"/>
              </w:rPr>
              <w:t>/50balení</w:t>
            </w:r>
          </w:p>
          <w:p w14:paraId="7D34A028" w14:textId="2602F038"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479A2DA2" w14:textId="17FA0E80" w:rsidR="000751C9" w:rsidRPr="00C37485" w:rsidRDefault="00C37485"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39,-</w:t>
            </w:r>
          </w:p>
        </w:tc>
      </w:tr>
      <w:tr w:rsidR="000751C9" w:rsidRPr="008D4F5E" w14:paraId="0C02397A"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17B5F7F8" w14:textId="510753B6"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15</w:t>
            </w:r>
            <w:r w:rsidR="00885D30">
              <w:rPr>
                <w:rFonts w:ascii="Arial" w:eastAsia="Times New Roman" w:hAnsi="Arial" w:cs="Arial"/>
                <w:color w:val="000000"/>
                <w:lang w:eastAsia="cs-CZ"/>
              </w:rPr>
              <w:t>.</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3AF69D24" w14:textId="5607A012" w:rsidR="000751C9" w:rsidRPr="008D4F5E" w:rsidRDefault="000751C9" w:rsidP="00C37485">
            <w:pPr>
              <w:autoSpaceDE w:val="0"/>
              <w:autoSpaceDN w:val="0"/>
              <w:adjustRightInd w:val="0"/>
              <w:spacing w:after="0" w:line="240" w:lineRule="auto"/>
              <w:jc w:val="both"/>
              <w:rPr>
                <w:rFonts w:ascii="Arial" w:eastAsia="Times New Roman" w:hAnsi="Arial" w:cs="Arial"/>
                <w:lang w:eastAsia="cs-CZ"/>
              </w:rPr>
            </w:pPr>
            <w:r w:rsidRPr="008D4F5E">
              <w:rPr>
                <w:rFonts w:ascii="Arial" w:eastAsia="Times New Roman" w:hAnsi="Arial" w:cs="Arial"/>
                <w:color w:val="000000"/>
                <w:lang w:eastAsia="cs-CZ"/>
              </w:rPr>
              <w:t>Hygienické sáčky do odpadkového koše 5 litrů, černá barva</w:t>
            </w:r>
            <w:r w:rsidR="00071B54">
              <w:rPr>
                <w:rFonts w:ascii="Arial" w:eastAsia="Times New Roman" w:hAnsi="Arial" w:cs="Arial"/>
                <w:color w:val="000000"/>
                <w:lang w:eastAsia="cs-CZ"/>
              </w:rPr>
              <w:t xml:space="preserve">, 1 role </w:t>
            </w:r>
            <w:r w:rsidR="00C37485">
              <w:rPr>
                <w:rFonts w:ascii="Arial" w:eastAsia="Times New Roman" w:hAnsi="Arial" w:cs="Arial"/>
                <w:color w:val="000000"/>
                <w:lang w:eastAsia="cs-CZ"/>
              </w:rPr>
              <w:t>50</w:t>
            </w:r>
            <w:r w:rsidR="00071B54">
              <w:rPr>
                <w:rFonts w:ascii="Arial" w:eastAsia="Times New Roman" w:hAnsi="Arial" w:cs="Arial"/>
                <w:color w:val="000000"/>
                <w:lang w:eastAsia="cs-CZ"/>
              </w:rPr>
              <w:t xml:space="preserve"> </w:t>
            </w:r>
            <w:r w:rsidR="00927265">
              <w:rPr>
                <w:rFonts w:ascii="Arial" w:eastAsia="Times New Roman" w:hAnsi="Arial" w:cs="Arial"/>
                <w:color w:val="000000"/>
                <w:lang w:eastAsia="cs-CZ"/>
              </w:rPr>
              <w:t>sáčků</w:t>
            </w:r>
            <w:r w:rsidR="00071B54">
              <w:rPr>
                <w:rFonts w:ascii="Arial" w:eastAsia="Times New Roman" w:hAnsi="Arial" w:cs="Arial"/>
                <w:color w:val="000000"/>
                <w:lang w:eastAsia="cs-CZ"/>
              </w:rPr>
              <w:t xml:space="preserve">, </w:t>
            </w:r>
            <w:r w:rsidR="00C37485">
              <w:rPr>
                <w:rFonts w:ascii="Arial" w:eastAsia="Times New Roman" w:hAnsi="Arial" w:cs="Arial"/>
                <w:color w:val="000000"/>
                <w:lang w:eastAsia="cs-CZ"/>
              </w:rPr>
              <w:t>20</w:t>
            </w:r>
            <w:r w:rsidR="00071B54">
              <w:rPr>
                <w:rFonts w:ascii="Arial" w:eastAsia="Times New Roman" w:hAnsi="Arial" w:cs="Arial"/>
                <w:color w:val="000000"/>
                <w:lang w:eastAsia="cs-CZ"/>
              </w:rPr>
              <w:t xml:space="preserve"> rolí v kartonu</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5032BC1E" w14:textId="77777777" w:rsidR="00C37485" w:rsidRDefault="00C37485" w:rsidP="00C37485">
            <w:pPr>
              <w:rPr>
                <w:rFonts w:ascii="Arial" w:hAnsi="Arial" w:cs="Arial"/>
                <w:color w:val="FF0000"/>
              </w:rPr>
            </w:pPr>
            <w:r>
              <w:rPr>
                <w:rFonts w:ascii="Arial" w:hAnsi="Arial" w:cs="Arial"/>
                <w:color w:val="FF0000"/>
              </w:rPr>
              <w:t xml:space="preserve">Pytle do odpadkového koše </w:t>
            </w:r>
            <w:proofErr w:type="spellStart"/>
            <w:r>
              <w:rPr>
                <w:rFonts w:ascii="Arial" w:hAnsi="Arial" w:cs="Arial"/>
                <w:color w:val="FF0000"/>
              </w:rPr>
              <w:t>Tork</w:t>
            </w:r>
            <w:proofErr w:type="spellEnd"/>
            <w:r>
              <w:rPr>
                <w:rFonts w:ascii="Arial" w:hAnsi="Arial" w:cs="Arial"/>
                <w:color w:val="FF0000"/>
              </w:rPr>
              <w:t xml:space="preserve"> 5 l, B3, 1 role - 50 ks</w:t>
            </w:r>
          </w:p>
          <w:p w14:paraId="21F74E53" w14:textId="5195BF22" w:rsidR="000751C9" w:rsidRPr="008D4F5E" w:rsidRDefault="000751C9" w:rsidP="00E019A4">
            <w:pPr>
              <w:autoSpaceDE w:val="0"/>
              <w:autoSpaceDN w:val="0"/>
              <w:adjustRightInd w:val="0"/>
              <w:spacing w:before="240" w:after="0" w:line="240" w:lineRule="auto"/>
              <w:rPr>
                <w:rFonts w:ascii="Arial" w:eastAsia="Times New Roman" w:hAnsi="Arial" w:cs="Arial"/>
                <w:color w:val="FF0000"/>
                <w:sz w:val="18"/>
                <w:szCs w:val="18"/>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24EF50F9" w14:textId="06D33CF7" w:rsidR="000751C9" w:rsidRPr="00C37485" w:rsidRDefault="00C37485" w:rsidP="00E019A4">
            <w:pPr>
              <w:autoSpaceDE w:val="0"/>
              <w:autoSpaceDN w:val="0"/>
              <w:adjustRightInd w:val="0"/>
              <w:spacing w:before="240" w:after="0" w:line="240" w:lineRule="auto"/>
              <w:rPr>
                <w:rFonts w:ascii="Arial" w:eastAsia="Times New Roman" w:hAnsi="Arial" w:cs="Arial"/>
                <w:color w:val="FF0000"/>
                <w:lang w:eastAsia="cs-CZ"/>
              </w:rPr>
            </w:pPr>
            <w:r w:rsidRPr="00C37485">
              <w:rPr>
                <w:rFonts w:ascii="Arial" w:eastAsia="Times New Roman" w:hAnsi="Arial" w:cs="Arial"/>
                <w:color w:val="FF0000"/>
                <w:lang w:eastAsia="cs-CZ"/>
              </w:rPr>
              <w:t>80,-</w:t>
            </w:r>
          </w:p>
        </w:tc>
      </w:tr>
      <w:tr w:rsidR="000751C9" w:rsidRPr="008D4F5E" w14:paraId="1E6FFBA3"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4C63A8B4"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16.</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264BE1C0" w14:textId="47689964" w:rsidR="000751C9" w:rsidRPr="000503B3" w:rsidRDefault="000751C9" w:rsidP="00E019A4">
            <w:pPr>
              <w:autoSpaceDE w:val="0"/>
              <w:autoSpaceDN w:val="0"/>
              <w:adjustRightInd w:val="0"/>
              <w:spacing w:after="0" w:line="240" w:lineRule="auto"/>
              <w:contextualSpacing/>
              <w:jc w:val="both"/>
              <w:rPr>
                <w:rFonts w:ascii="Arial" w:eastAsia="Times New Roman" w:hAnsi="Arial" w:cs="Arial"/>
                <w:lang w:eastAsia="cs-CZ"/>
              </w:rPr>
            </w:pPr>
            <w:r>
              <w:rPr>
                <w:rFonts w:ascii="Arial" w:eastAsia="Times New Roman" w:hAnsi="Arial" w:cs="Arial"/>
                <w:color w:val="000000"/>
                <w:lang w:eastAsia="cs-CZ"/>
              </w:rPr>
              <w:t xml:space="preserve">Prostředek na </w:t>
            </w:r>
            <w:r w:rsidR="00071B54">
              <w:rPr>
                <w:rFonts w:ascii="Arial" w:eastAsia="Times New Roman" w:hAnsi="Arial" w:cs="Arial"/>
                <w:color w:val="000000"/>
                <w:lang w:eastAsia="cs-CZ"/>
              </w:rPr>
              <w:t xml:space="preserve">ruční </w:t>
            </w:r>
            <w:r>
              <w:rPr>
                <w:rFonts w:ascii="Arial" w:eastAsia="Times New Roman" w:hAnsi="Arial" w:cs="Arial"/>
                <w:color w:val="000000"/>
                <w:lang w:eastAsia="cs-CZ"/>
              </w:rPr>
              <w:t>mytí nádobí, kanystr 5 litrů</w:t>
            </w:r>
          </w:p>
          <w:p w14:paraId="48204CDB" w14:textId="77777777" w:rsidR="000751C9" w:rsidRPr="008D4F5E" w:rsidRDefault="000751C9" w:rsidP="00E019A4">
            <w:pPr>
              <w:autoSpaceDE w:val="0"/>
              <w:autoSpaceDN w:val="0"/>
              <w:adjustRightInd w:val="0"/>
              <w:spacing w:after="0" w:line="240" w:lineRule="auto"/>
              <w:jc w:val="both"/>
              <w:rPr>
                <w:rFonts w:ascii="Arial" w:eastAsia="Times New Roman" w:hAnsi="Arial" w:cs="Arial"/>
                <w:lang w:eastAsia="cs-CZ"/>
              </w:rPr>
            </w:pP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44184412" w14:textId="77777777" w:rsidR="00C37485" w:rsidRDefault="00C37485" w:rsidP="00C37485">
            <w:pPr>
              <w:rPr>
                <w:rFonts w:ascii="Arial" w:hAnsi="Arial" w:cs="Arial"/>
                <w:color w:val="FF0000"/>
              </w:rPr>
            </w:pPr>
            <w:r>
              <w:rPr>
                <w:rFonts w:ascii="Arial" w:hAnsi="Arial" w:cs="Arial"/>
                <w:color w:val="FF0000"/>
              </w:rPr>
              <w:t xml:space="preserve">Flore </w:t>
            </w:r>
            <w:proofErr w:type="spellStart"/>
            <w:r>
              <w:rPr>
                <w:rFonts w:ascii="Arial" w:hAnsi="Arial" w:cs="Arial"/>
                <w:color w:val="FF0000"/>
              </w:rPr>
              <w:t>Home</w:t>
            </w:r>
            <w:proofErr w:type="spellEnd"/>
            <w:r>
              <w:rPr>
                <w:rFonts w:ascii="Arial" w:hAnsi="Arial" w:cs="Arial"/>
                <w:color w:val="FF0000"/>
              </w:rPr>
              <w:t xml:space="preserve"> Na nádobí citron, 5 L</w:t>
            </w:r>
          </w:p>
          <w:p w14:paraId="1A3139B0" w14:textId="1443D1B8"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370037F8" w14:textId="6C83E988" w:rsidR="000751C9" w:rsidRPr="00C37485" w:rsidRDefault="00C37485" w:rsidP="00E019A4">
            <w:pPr>
              <w:autoSpaceDE w:val="0"/>
              <w:autoSpaceDN w:val="0"/>
              <w:adjustRightInd w:val="0"/>
              <w:spacing w:before="240" w:after="0" w:line="240" w:lineRule="auto"/>
              <w:rPr>
                <w:rFonts w:ascii="Arial" w:eastAsia="Times New Roman" w:hAnsi="Arial" w:cs="Arial"/>
                <w:lang w:eastAsia="cs-CZ"/>
              </w:rPr>
            </w:pPr>
            <w:r w:rsidRPr="00C37485">
              <w:rPr>
                <w:rFonts w:ascii="Arial" w:eastAsia="Times New Roman" w:hAnsi="Arial" w:cs="Arial"/>
                <w:color w:val="FF0000"/>
                <w:lang w:eastAsia="cs-CZ"/>
              </w:rPr>
              <w:t>150,-</w:t>
            </w:r>
          </w:p>
        </w:tc>
      </w:tr>
      <w:tr w:rsidR="000751C9" w:rsidRPr="008D4F5E" w14:paraId="627F16CA" w14:textId="77777777" w:rsidTr="000751C9">
        <w:tc>
          <w:tcPr>
            <w:tcW w:w="704" w:type="dxa"/>
            <w:tcBorders>
              <w:top w:val="single" w:sz="4" w:space="0" w:color="auto"/>
              <w:bottom w:val="single" w:sz="4" w:space="0" w:color="auto"/>
              <w:right w:val="single" w:sz="4" w:space="0" w:color="auto"/>
            </w:tcBorders>
            <w:tcMar>
              <w:left w:w="108" w:type="dxa"/>
              <w:right w:w="108" w:type="dxa"/>
            </w:tcMar>
          </w:tcPr>
          <w:p w14:paraId="49156E30" w14:textId="77777777"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r w:rsidRPr="008D4F5E">
              <w:rPr>
                <w:rFonts w:ascii="Arial" w:eastAsia="Times New Roman" w:hAnsi="Arial" w:cs="Arial"/>
                <w:color w:val="000000"/>
                <w:lang w:eastAsia="cs-CZ"/>
              </w:rPr>
              <w:t>17.</w:t>
            </w:r>
          </w:p>
        </w:tc>
        <w:tc>
          <w:tcPr>
            <w:tcW w:w="4383" w:type="dxa"/>
            <w:tcBorders>
              <w:top w:val="single" w:sz="4" w:space="0" w:color="auto"/>
              <w:left w:val="single" w:sz="4" w:space="0" w:color="auto"/>
              <w:bottom w:val="single" w:sz="4" w:space="0" w:color="auto"/>
              <w:right w:val="single" w:sz="4" w:space="0" w:color="auto"/>
            </w:tcBorders>
            <w:tcMar>
              <w:left w:w="108" w:type="dxa"/>
              <w:right w:w="108" w:type="dxa"/>
            </w:tcMar>
          </w:tcPr>
          <w:p w14:paraId="5630F656" w14:textId="4479727F" w:rsidR="000751C9" w:rsidRPr="008D4F5E" w:rsidRDefault="000751C9" w:rsidP="00C37485">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color w:val="000000"/>
                <w:lang w:eastAsia="cs-CZ"/>
              </w:rPr>
              <w:t>Vůně na WC</w:t>
            </w:r>
            <w:r w:rsidR="00071B54">
              <w:rPr>
                <w:rFonts w:ascii="Arial" w:eastAsia="Times New Roman" w:hAnsi="Arial" w:cs="Arial"/>
                <w:color w:val="000000"/>
                <w:lang w:eastAsia="cs-CZ"/>
              </w:rPr>
              <w:t xml:space="preserve"> a eliminaci pachu</w:t>
            </w:r>
            <w:r>
              <w:rPr>
                <w:rFonts w:ascii="Arial" w:eastAsia="Times New Roman" w:hAnsi="Arial" w:cs="Arial"/>
                <w:color w:val="000000"/>
                <w:lang w:eastAsia="cs-CZ"/>
              </w:rPr>
              <w:t xml:space="preserve"> s mechanickou pumpičkou, objem </w:t>
            </w:r>
            <w:r w:rsidR="00C37485">
              <w:rPr>
                <w:rFonts w:ascii="Arial" w:eastAsia="Times New Roman" w:hAnsi="Arial" w:cs="Arial"/>
                <w:color w:val="000000"/>
                <w:lang w:eastAsia="cs-CZ"/>
              </w:rPr>
              <w:t>300</w:t>
            </w:r>
            <w:r w:rsidR="00DF4BC0">
              <w:rPr>
                <w:rFonts w:ascii="Arial" w:eastAsia="Times New Roman" w:hAnsi="Arial" w:cs="Arial"/>
                <w:color w:val="000000"/>
                <w:lang w:eastAsia="cs-CZ"/>
              </w:rPr>
              <w:t xml:space="preserve"> </w:t>
            </w:r>
            <w:r>
              <w:rPr>
                <w:rFonts w:ascii="Arial" w:eastAsia="Times New Roman" w:hAnsi="Arial" w:cs="Arial"/>
                <w:color w:val="000000"/>
                <w:lang w:eastAsia="cs-CZ"/>
              </w:rPr>
              <w:t>ml</w:t>
            </w:r>
          </w:p>
        </w:tc>
        <w:tc>
          <w:tcPr>
            <w:tcW w:w="2109" w:type="dxa"/>
            <w:tcBorders>
              <w:top w:val="single" w:sz="4" w:space="0" w:color="auto"/>
              <w:left w:val="single" w:sz="4" w:space="0" w:color="auto"/>
              <w:bottom w:val="single" w:sz="4" w:space="0" w:color="auto"/>
              <w:right w:val="single" w:sz="4" w:space="0" w:color="auto"/>
            </w:tcBorders>
            <w:tcMar>
              <w:left w:w="108" w:type="dxa"/>
              <w:right w:w="108" w:type="dxa"/>
            </w:tcMar>
          </w:tcPr>
          <w:p w14:paraId="538AFFD1" w14:textId="77777777" w:rsidR="00C37485" w:rsidRDefault="00C37485" w:rsidP="00C37485">
            <w:pPr>
              <w:rPr>
                <w:rFonts w:ascii="Arial" w:hAnsi="Arial" w:cs="Arial"/>
                <w:color w:val="FF0000"/>
              </w:rPr>
            </w:pPr>
            <w:proofErr w:type="spellStart"/>
            <w:r>
              <w:rPr>
                <w:rFonts w:ascii="Arial" w:hAnsi="Arial" w:cs="Arial"/>
                <w:color w:val="FF0000"/>
              </w:rPr>
              <w:t>Ambi</w:t>
            </w:r>
            <w:proofErr w:type="spellEnd"/>
            <w:r>
              <w:rPr>
                <w:rFonts w:ascii="Arial" w:hAnsi="Arial" w:cs="Arial"/>
                <w:color w:val="FF0000"/>
              </w:rPr>
              <w:t xml:space="preserve"> </w:t>
            </w:r>
            <w:proofErr w:type="spellStart"/>
            <w:r>
              <w:rPr>
                <w:rFonts w:ascii="Arial" w:hAnsi="Arial" w:cs="Arial"/>
                <w:color w:val="FF0000"/>
              </w:rPr>
              <w:t>Pur</w:t>
            </w:r>
            <w:proofErr w:type="spellEnd"/>
            <w:r>
              <w:rPr>
                <w:rFonts w:ascii="Arial" w:hAnsi="Arial" w:cs="Arial"/>
                <w:color w:val="FF0000"/>
              </w:rPr>
              <w:t>, osvěžovač vzduchu 300 ml</w:t>
            </w:r>
          </w:p>
          <w:p w14:paraId="2F672559" w14:textId="51E17981" w:rsidR="000751C9" w:rsidRPr="008D4F5E" w:rsidRDefault="000751C9" w:rsidP="00E019A4">
            <w:pPr>
              <w:autoSpaceDE w:val="0"/>
              <w:autoSpaceDN w:val="0"/>
              <w:adjustRightInd w:val="0"/>
              <w:spacing w:before="240" w:after="0" w:line="240" w:lineRule="auto"/>
              <w:rPr>
                <w:rFonts w:ascii="Arial" w:eastAsia="Times New Roman" w:hAnsi="Arial" w:cs="Arial"/>
                <w:lang w:eastAsia="cs-CZ"/>
              </w:rPr>
            </w:pPr>
          </w:p>
        </w:tc>
        <w:tc>
          <w:tcPr>
            <w:tcW w:w="2268" w:type="dxa"/>
            <w:tcBorders>
              <w:top w:val="single" w:sz="4" w:space="0" w:color="auto"/>
              <w:left w:val="single" w:sz="4" w:space="0" w:color="auto"/>
              <w:bottom w:val="single" w:sz="4" w:space="0" w:color="auto"/>
            </w:tcBorders>
            <w:tcMar>
              <w:left w:w="108" w:type="dxa"/>
              <w:right w:w="108" w:type="dxa"/>
            </w:tcMar>
          </w:tcPr>
          <w:p w14:paraId="4E20FC62" w14:textId="1A39C4B8" w:rsidR="000751C9" w:rsidRPr="00C37485" w:rsidRDefault="00E02E3E" w:rsidP="00E019A4">
            <w:pPr>
              <w:autoSpaceDE w:val="0"/>
              <w:autoSpaceDN w:val="0"/>
              <w:adjustRightInd w:val="0"/>
              <w:spacing w:before="240" w:after="0" w:line="240" w:lineRule="auto"/>
              <w:rPr>
                <w:rFonts w:ascii="Arial" w:eastAsia="Times New Roman" w:hAnsi="Arial" w:cs="Arial"/>
                <w:lang w:eastAsia="cs-CZ"/>
              </w:rPr>
            </w:pPr>
            <w:r>
              <w:rPr>
                <w:rFonts w:ascii="Arial" w:eastAsia="Times New Roman" w:hAnsi="Arial" w:cs="Arial"/>
                <w:color w:val="FF0000"/>
                <w:lang w:eastAsia="cs-CZ"/>
              </w:rPr>
              <w:t>1</w:t>
            </w:r>
            <w:r w:rsidR="00C37485" w:rsidRPr="00C37485">
              <w:rPr>
                <w:rFonts w:ascii="Arial" w:eastAsia="Times New Roman" w:hAnsi="Arial" w:cs="Arial"/>
                <w:color w:val="FF0000"/>
                <w:lang w:eastAsia="cs-CZ"/>
              </w:rPr>
              <w:t>0</w:t>
            </w:r>
            <w:r>
              <w:rPr>
                <w:rFonts w:ascii="Arial" w:eastAsia="Times New Roman" w:hAnsi="Arial" w:cs="Arial"/>
                <w:color w:val="FF0000"/>
                <w:lang w:eastAsia="cs-CZ"/>
              </w:rPr>
              <w:t>5</w:t>
            </w:r>
            <w:r w:rsidR="00C37485" w:rsidRPr="00C37485">
              <w:rPr>
                <w:rFonts w:ascii="Arial" w:eastAsia="Times New Roman" w:hAnsi="Arial" w:cs="Arial"/>
                <w:color w:val="FF0000"/>
                <w:lang w:eastAsia="cs-CZ"/>
              </w:rPr>
              <w:t>,-</w:t>
            </w:r>
          </w:p>
        </w:tc>
      </w:tr>
    </w:tbl>
    <w:p w14:paraId="4B295FBA" w14:textId="77777777" w:rsidR="00BF5C43" w:rsidRDefault="00BF5C43" w:rsidP="00E019A4">
      <w:pPr>
        <w:spacing w:line="240" w:lineRule="auto"/>
      </w:pPr>
    </w:p>
    <w:sectPr w:rsidR="00BF5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ItalicMT">
    <w:altName w:val="MS Gothic"/>
    <w:panose1 w:val="00000000000000000000"/>
    <w:charset w:val="80"/>
    <w:family w:val="auto"/>
    <w:notTrueType/>
    <w:pitch w:val="default"/>
    <w:sig w:usb0="00000001" w:usb1="08070000" w:usb2="00000010" w:usb3="00000000" w:csb0="00020000" w:csb1="00000000"/>
  </w:font>
  <w:font w:name="Ubuntu">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12939"/>
    <w:multiLevelType w:val="multilevel"/>
    <w:tmpl w:val="FFFFFFFF"/>
    <w:lvl w:ilvl="0">
      <w:start w:val="1"/>
      <w:numFmt w:val="decimal"/>
      <w:lvlText w:val="%1."/>
      <w:lvlJc w:val="left"/>
      <w:pPr>
        <w:ind w:left="360" w:hanging="360"/>
      </w:pPr>
      <w:rPr>
        <w:b/>
        <w:bCs/>
        <w:color w:val="000000"/>
        <w:sz w:val="22"/>
        <w:szCs w:val="22"/>
      </w:rPr>
    </w:lvl>
    <w:lvl w:ilvl="1">
      <w:start w:val="1"/>
      <w:numFmt w:val="decimal"/>
      <w:lvlText w:val="%1.%2."/>
      <w:lvlJc w:val="left"/>
      <w:pPr>
        <w:ind w:left="574" w:hanging="432"/>
      </w:pPr>
      <w:rPr>
        <w:color w:val="000000"/>
        <w:sz w:val="22"/>
        <w:szCs w:val="22"/>
      </w:rPr>
    </w:lvl>
    <w:lvl w:ilvl="2">
      <w:start w:val="1"/>
      <w:numFmt w:val="decimal"/>
      <w:lvlText w:val="%1.%2.%3."/>
      <w:lvlJc w:val="left"/>
      <w:pPr>
        <w:ind w:left="1224" w:hanging="504"/>
      </w:pPr>
      <w:rPr>
        <w:color w:val="000000"/>
        <w:sz w:val="22"/>
        <w:szCs w:val="22"/>
      </w:rPr>
    </w:lvl>
    <w:lvl w:ilvl="3">
      <w:start w:val="1"/>
      <w:numFmt w:val="decimal"/>
      <w:lvlText w:val="%1.%2.%3.%4."/>
      <w:lvlJc w:val="left"/>
      <w:pPr>
        <w:ind w:left="1728" w:hanging="648"/>
      </w:pPr>
      <w:rPr>
        <w:color w:val="000000"/>
        <w:sz w:val="22"/>
        <w:szCs w:val="22"/>
      </w:rPr>
    </w:lvl>
    <w:lvl w:ilvl="4">
      <w:start w:val="1"/>
      <w:numFmt w:val="decimal"/>
      <w:lvlText w:val="%1.%2.%3.%4.%5."/>
      <w:lvlJc w:val="left"/>
      <w:pPr>
        <w:ind w:left="2232" w:hanging="792"/>
      </w:pPr>
      <w:rPr>
        <w:color w:val="000000"/>
        <w:sz w:val="22"/>
        <w:szCs w:val="22"/>
      </w:rPr>
    </w:lvl>
    <w:lvl w:ilvl="5">
      <w:start w:val="1"/>
      <w:numFmt w:val="decimal"/>
      <w:lvlText w:val="%1.%2.%3.%4.%5.%6."/>
      <w:lvlJc w:val="left"/>
      <w:pPr>
        <w:ind w:left="2736" w:hanging="936"/>
      </w:pPr>
      <w:rPr>
        <w:color w:val="000000"/>
        <w:sz w:val="22"/>
        <w:szCs w:val="22"/>
      </w:rPr>
    </w:lvl>
    <w:lvl w:ilvl="6">
      <w:start w:val="1"/>
      <w:numFmt w:val="decimal"/>
      <w:lvlText w:val="%1.%2.%3.%4.%5.%6.%7."/>
      <w:lvlJc w:val="left"/>
      <w:pPr>
        <w:ind w:left="3240" w:hanging="1080"/>
      </w:pPr>
      <w:rPr>
        <w:color w:val="000000"/>
        <w:sz w:val="22"/>
        <w:szCs w:val="22"/>
      </w:rPr>
    </w:lvl>
    <w:lvl w:ilvl="7">
      <w:start w:val="1"/>
      <w:numFmt w:val="decimal"/>
      <w:lvlText w:val="%1.%2.%3.%4.%5.%6.%7.%8."/>
      <w:lvlJc w:val="left"/>
      <w:pPr>
        <w:ind w:left="3744" w:hanging="1224"/>
      </w:pPr>
      <w:rPr>
        <w:color w:val="000000"/>
        <w:sz w:val="22"/>
        <w:szCs w:val="22"/>
      </w:rPr>
    </w:lvl>
    <w:lvl w:ilvl="8">
      <w:start w:val="1"/>
      <w:numFmt w:val="decimal"/>
      <w:lvlText w:val="%1.%2.%3.%4.%5.%6.%7.%8.%9."/>
      <w:lvlJc w:val="left"/>
      <w:pPr>
        <w:ind w:left="4320" w:hanging="1440"/>
      </w:pPr>
      <w:rPr>
        <w:color w:val="000000"/>
        <w:sz w:val="22"/>
        <w:szCs w:val="22"/>
      </w:rPr>
    </w:lvl>
  </w:abstractNum>
  <w:abstractNum w:abstractNumId="1" w15:restartNumberingAfterBreak="0">
    <w:nsid w:val="50785F96"/>
    <w:multiLevelType w:val="multilevel"/>
    <w:tmpl w:val="FFFFFFFF"/>
    <w:lvl w:ilvl="0">
      <w:start w:val="5"/>
      <w:numFmt w:val="bullet"/>
      <w:lvlText w:val="-"/>
      <w:lvlJc w:val="left"/>
      <w:pPr>
        <w:ind w:left="1068" w:hanging="360"/>
      </w:pPr>
      <w:rPr>
        <w:rFonts w:ascii="Arial" w:hAnsi="Arial" w:cs="Arial"/>
        <w:color w:val="000000"/>
        <w:sz w:val="22"/>
        <w:szCs w:val="22"/>
      </w:rPr>
    </w:lvl>
    <w:lvl w:ilvl="1">
      <w:start w:val="1"/>
      <w:numFmt w:val="bullet"/>
      <w:lvlText w:val="o"/>
      <w:lvlJc w:val="left"/>
      <w:pPr>
        <w:ind w:left="1788" w:hanging="360"/>
      </w:pPr>
      <w:rPr>
        <w:rFonts w:ascii="Courier New" w:hAnsi="Courier New" w:cs="Courier New"/>
        <w:color w:val="000000"/>
        <w:sz w:val="22"/>
        <w:szCs w:val="22"/>
      </w:rPr>
    </w:lvl>
    <w:lvl w:ilvl="2">
      <w:start w:val="1"/>
      <w:numFmt w:val="bullet"/>
      <w:lvlText w:val=""/>
      <w:lvlJc w:val="left"/>
      <w:pPr>
        <w:ind w:left="2508" w:hanging="360"/>
      </w:pPr>
      <w:rPr>
        <w:rFonts w:ascii="Wingdings" w:hAnsi="Wingdings" w:cs="Wingdings"/>
        <w:color w:val="000000"/>
        <w:sz w:val="22"/>
        <w:szCs w:val="22"/>
      </w:rPr>
    </w:lvl>
    <w:lvl w:ilvl="3">
      <w:start w:val="1"/>
      <w:numFmt w:val="bullet"/>
      <w:lvlText w:val=""/>
      <w:lvlJc w:val="left"/>
      <w:pPr>
        <w:ind w:left="3228" w:hanging="360"/>
      </w:pPr>
      <w:rPr>
        <w:rFonts w:ascii="Symbol" w:hAnsi="Symbol" w:cs="Symbol"/>
        <w:color w:val="000000"/>
        <w:sz w:val="22"/>
        <w:szCs w:val="22"/>
      </w:rPr>
    </w:lvl>
    <w:lvl w:ilvl="4">
      <w:start w:val="1"/>
      <w:numFmt w:val="bullet"/>
      <w:lvlText w:val="o"/>
      <w:lvlJc w:val="left"/>
      <w:pPr>
        <w:ind w:left="3948" w:hanging="360"/>
      </w:pPr>
      <w:rPr>
        <w:rFonts w:ascii="Courier New" w:hAnsi="Courier New" w:cs="Courier New"/>
        <w:color w:val="000000"/>
        <w:sz w:val="22"/>
        <w:szCs w:val="22"/>
      </w:rPr>
    </w:lvl>
    <w:lvl w:ilvl="5">
      <w:start w:val="1"/>
      <w:numFmt w:val="bullet"/>
      <w:lvlText w:val=""/>
      <w:lvlJc w:val="left"/>
      <w:pPr>
        <w:ind w:left="4668" w:hanging="360"/>
      </w:pPr>
      <w:rPr>
        <w:rFonts w:ascii="Wingdings" w:hAnsi="Wingdings" w:cs="Wingdings"/>
        <w:color w:val="000000"/>
        <w:sz w:val="22"/>
        <w:szCs w:val="22"/>
      </w:rPr>
    </w:lvl>
    <w:lvl w:ilvl="6">
      <w:start w:val="1"/>
      <w:numFmt w:val="bullet"/>
      <w:lvlText w:val=""/>
      <w:lvlJc w:val="left"/>
      <w:pPr>
        <w:ind w:left="5388" w:hanging="360"/>
      </w:pPr>
      <w:rPr>
        <w:rFonts w:ascii="Symbol" w:hAnsi="Symbol" w:cs="Symbol"/>
        <w:color w:val="000000"/>
        <w:sz w:val="22"/>
        <w:szCs w:val="22"/>
      </w:rPr>
    </w:lvl>
    <w:lvl w:ilvl="7">
      <w:start w:val="1"/>
      <w:numFmt w:val="bullet"/>
      <w:lvlText w:val="o"/>
      <w:lvlJc w:val="left"/>
      <w:pPr>
        <w:ind w:left="6108" w:hanging="360"/>
      </w:pPr>
      <w:rPr>
        <w:rFonts w:ascii="Courier New" w:hAnsi="Courier New" w:cs="Courier New"/>
        <w:color w:val="000000"/>
        <w:sz w:val="22"/>
        <w:szCs w:val="22"/>
      </w:rPr>
    </w:lvl>
    <w:lvl w:ilvl="8">
      <w:start w:val="1"/>
      <w:numFmt w:val="bullet"/>
      <w:lvlText w:val=""/>
      <w:lvlJc w:val="left"/>
      <w:pPr>
        <w:ind w:left="6828" w:hanging="360"/>
      </w:pPr>
      <w:rPr>
        <w:rFonts w:ascii="Wingdings" w:hAnsi="Wingdings" w:cs="Wingdings"/>
        <w:color w:val="000000"/>
        <w:sz w:val="22"/>
        <w:szCs w:val="22"/>
      </w:rPr>
    </w:lvl>
  </w:abstractNum>
  <w:abstractNum w:abstractNumId="2" w15:restartNumberingAfterBreak="0">
    <w:nsid w:val="63DD6E1F"/>
    <w:multiLevelType w:val="multilevel"/>
    <w:tmpl w:val="FFFFFFFF"/>
    <w:lvl w:ilvl="0">
      <w:start w:val="1"/>
      <w:numFmt w:val="bullet"/>
      <w:lvlText w:val=""/>
      <w:lvlJc w:val="left"/>
      <w:pPr>
        <w:ind w:left="720" w:hanging="360"/>
      </w:pPr>
      <w:rPr>
        <w:rFonts w:ascii="Symbol" w:hAnsi="Symbol" w:cs="Symbol"/>
        <w:color w:val="000000"/>
        <w:sz w:val="22"/>
        <w:szCs w:val="22"/>
      </w:rPr>
    </w:lvl>
    <w:lvl w:ilvl="1">
      <w:start w:val="1"/>
      <w:numFmt w:val="decimal"/>
      <w:lvlText w:val="%1.%2."/>
      <w:lvlJc w:val="left"/>
      <w:pPr>
        <w:ind w:left="1152" w:hanging="432"/>
      </w:pPr>
      <w:rPr>
        <w:color w:val="000000"/>
        <w:sz w:val="22"/>
        <w:szCs w:val="22"/>
      </w:rPr>
    </w:lvl>
    <w:lvl w:ilvl="2">
      <w:start w:val="1"/>
      <w:numFmt w:val="decimal"/>
      <w:lvlText w:val="%1.%2.%3."/>
      <w:lvlJc w:val="left"/>
      <w:pPr>
        <w:ind w:left="1584" w:hanging="504"/>
      </w:pPr>
      <w:rPr>
        <w:color w:val="000000"/>
        <w:sz w:val="22"/>
        <w:szCs w:val="22"/>
      </w:rPr>
    </w:lvl>
    <w:lvl w:ilvl="3">
      <w:start w:val="1"/>
      <w:numFmt w:val="decimal"/>
      <w:lvlText w:val="%1.%2.%3.%4."/>
      <w:lvlJc w:val="left"/>
      <w:pPr>
        <w:ind w:left="2088" w:hanging="648"/>
      </w:pPr>
      <w:rPr>
        <w:color w:val="000000"/>
        <w:sz w:val="22"/>
        <w:szCs w:val="22"/>
      </w:rPr>
    </w:lvl>
    <w:lvl w:ilvl="4">
      <w:start w:val="1"/>
      <w:numFmt w:val="decimal"/>
      <w:lvlText w:val="%1.%2.%3.%4.%5."/>
      <w:lvlJc w:val="left"/>
      <w:pPr>
        <w:ind w:left="2592" w:hanging="792"/>
      </w:pPr>
      <w:rPr>
        <w:color w:val="000000"/>
        <w:sz w:val="22"/>
        <w:szCs w:val="22"/>
      </w:rPr>
    </w:lvl>
    <w:lvl w:ilvl="5">
      <w:start w:val="1"/>
      <w:numFmt w:val="decimal"/>
      <w:lvlText w:val="%1.%2.%3.%4.%5.%6."/>
      <w:lvlJc w:val="left"/>
      <w:pPr>
        <w:ind w:left="3096" w:hanging="936"/>
      </w:pPr>
      <w:rPr>
        <w:color w:val="000000"/>
        <w:sz w:val="22"/>
        <w:szCs w:val="22"/>
      </w:rPr>
    </w:lvl>
    <w:lvl w:ilvl="6">
      <w:start w:val="1"/>
      <w:numFmt w:val="decimal"/>
      <w:lvlText w:val="%1.%2.%3.%4.%5.%6.%7."/>
      <w:lvlJc w:val="left"/>
      <w:pPr>
        <w:ind w:left="3600" w:hanging="1080"/>
      </w:pPr>
      <w:rPr>
        <w:color w:val="000000"/>
        <w:sz w:val="22"/>
        <w:szCs w:val="22"/>
      </w:rPr>
    </w:lvl>
    <w:lvl w:ilvl="7">
      <w:start w:val="1"/>
      <w:numFmt w:val="decimal"/>
      <w:lvlText w:val="%1.%2.%3.%4.%5.%6.%7.%8."/>
      <w:lvlJc w:val="left"/>
      <w:pPr>
        <w:ind w:left="4104" w:hanging="1224"/>
      </w:pPr>
      <w:rPr>
        <w:color w:val="000000"/>
        <w:sz w:val="22"/>
        <w:szCs w:val="22"/>
      </w:rPr>
    </w:lvl>
    <w:lvl w:ilvl="8">
      <w:start w:val="1"/>
      <w:numFmt w:val="decimal"/>
      <w:lvlText w:val="%1.%2.%3.%4.%5.%6.%7.%8.%9."/>
      <w:lvlJc w:val="left"/>
      <w:pPr>
        <w:ind w:left="4680" w:hanging="1440"/>
      </w:pPr>
      <w:rPr>
        <w:color w:val="000000"/>
        <w:sz w:val="22"/>
        <w:szCs w:val="22"/>
      </w:rPr>
    </w:lvl>
  </w:abstractNum>
  <w:abstractNum w:abstractNumId="3" w15:restartNumberingAfterBreak="0">
    <w:nsid w:val="6EBC66D9"/>
    <w:multiLevelType w:val="multilevel"/>
    <w:tmpl w:val="58D41A56"/>
    <w:lvl w:ilvl="0">
      <w:start w:val="1"/>
      <w:numFmt w:val="decimal"/>
      <w:lvlText w:val="%1."/>
      <w:lvlJc w:val="left"/>
      <w:pPr>
        <w:ind w:left="360" w:hanging="360"/>
      </w:pPr>
      <w:rPr>
        <w:b/>
      </w:rPr>
    </w:lvl>
    <w:lvl w:ilvl="1">
      <w:start w:val="1"/>
      <w:numFmt w:val="decimal"/>
      <w:pStyle w:val="BBSnadpis2"/>
      <w:lvlText w:val="%1.%2."/>
      <w:lvlJc w:val="left"/>
      <w:pPr>
        <w:ind w:left="1709" w:hanging="432"/>
      </w:pPr>
      <w:rPr>
        <w:rFonts w:ascii="Arial" w:hAnsi="Arial" w:cs="Arial" w:hint="default"/>
        <w:b w:val="0"/>
        <w:i w:val="0"/>
        <w:sz w:val="22"/>
        <w:szCs w:val="22"/>
      </w:rPr>
    </w:lvl>
    <w:lvl w:ilvl="2">
      <w:start w:val="1"/>
      <w:numFmt w:val="decimal"/>
      <w:lvlText w:val="%1.%2.%3."/>
      <w:lvlJc w:val="left"/>
      <w:pPr>
        <w:ind w:left="1224" w:hanging="504"/>
      </w:pPr>
      <w:rPr>
        <w:b w:val="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5E"/>
    <w:rsid w:val="00032EF8"/>
    <w:rsid w:val="00066552"/>
    <w:rsid w:val="00071B54"/>
    <w:rsid w:val="000751C9"/>
    <w:rsid w:val="001205BD"/>
    <w:rsid w:val="00193B6A"/>
    <w:rsid w:val="001C2E56"/>
    <w:rsid w:val="0021054C"/>
    <w:rsid w:val="002548DF"/>
    <w:rsid w:val="0029643D"/>
    <w:rsid w:val="002B4688"/>
    <w:rsid w:val="002E6091"/>
    <w:rsid w:val="002F213A"/>
    <w:rsid w:val="00327322"/>
    <w:rsid w:val="00331413"/>
    <w:rsid w:val="00345649"/>
    <w:rsid w:val="0034577C"/>
    <w:rsid w:val="00374D30"/>
    <w:rsid w:val="00380F2B"/>
    <w:rsid w:val="0038544E"/>
    <w:rsid w:val="003D1717"/>
    <w:rsid w:val="00437D50"/>
    <w:rsid w:val="00483A53"/>
    <w:rsid w:val="004A12C9"/>
    <w:rsid w:val="004C09E3"/>
    <w:rsid w:val="004D1AA3"/>
    <w:rsid w:val="004D6E5C"/>
    <w:rsid w:val="004E766E"/>
    <w:rsid w:val="00502F24"/>
    <w:rsid w:val="00556FB8"/>
    <w:rsid w:val="00580F99"/>
    <w:rsid w:val="005F2272"/>
    <w:rsid w:val="00606267"/>
    <w:rsid w:val="0062296E"/>
    <w:rsid w:val="006C63C0"/>
    <w:rsid w:val="006D4C18"/>
    <w:rsid w:val="006E2A46"/>
    <w:rsid w:val="006E7033"/>
    <w:rsid w:val="00701682"/>
    <w:rsid w:val="00717FC8"/>
    <w:rsid w:val="007276D2"/>
    <w:rsid w:val="00760CA2"/>
    <w:rsid w:val="007D72A9"/>
    <w:rsid w:val="007F01C5"/>
    <w:rsid w:val="00850865"/>
    <w:rsid w:val="00862521"/>
    <w:rsid w:val="00881760"/>
    <w:rsid w:val="00885D30"/>
    <w:rsid w:val="008D4F5E"/>
    <w:rsid w:val="008D59A2"/>
    <w:rsid w:val="008E6D8C"/>
    <w:rsid w:val="008F3B56"/>
    <w:rsid w:val="00906766"/>
    <w:rsid w:val="00922E7D"/>
    <w:rsid w:val="00927265"/>
    <w:rsid w:val="00932DAA"/>
    <w:rsid w:val="00961F0A"/>
    <w:rsid w:val="009710A5"/>
    <w:rsid w:val="009D582A"/>
    <w:rsid w:val="009E5DD4"/>
    <w:rsid w:val="009F1864"/>
    <w:rsid w:val="009F7006"/>
    <w:rsid w:val="00AD118F"/>
    <w:rsid w:val="00AD1C44"/>
    <w:rsid w:val="00AF43A5"/>
    <w:rsid w:val="00B228DD"/>
    <w:rsid w:val="00B30E21"/>
    <w:rsid w:val="00B31782"/>
    <w:rsid w:val="00B35DE0"/>
    <w:rsid w:val="00B37EAC"/>
    <w:rsid w:val="00B775B9"/>
    <w:rsid w:val="00BF5C43"/>
    <w:rsid w:val="00C00CFC"/>
    <w:rsid w:val="00C37485"/>
    <w:rsid w:val="00C562FE"/>
    <w:rsid w:val="00CF2EE8"/>
    <w:rsid w:val="00D1730E"/>
    <w:rsid w:val="00D41C34"/>
    <w:rsid w:val="00D7219A"/>
    <w:rsid w:val="00DB5CDD"/>
    <w:rsid w:val="00DC4CA3"/>
    <w:rsid w:val="00DE6185"/>
    <w:rsid w:val="00DF0741"/>
    <w:rsid w:val="00DF4BC0"/>
    <w:rsid w:val="00E019A4"/>
    <w:rsid w:val="00E02E3E"/>
    <w:rsid w:val="00E02E9D"/>
    <w:rsid w:val="00E24081"/>
    <w:rsid w:val="00E26D55"/>
    <w:rsid w:val="00E8300B"/>
    <w:rsid w:val="00E874DD"/>
    <w:rsid w:val="00EA7804"/>
    <w:rsid w:val="00EE271D"/>
    <w:rsid w:val="00F158A7"/>
    <w:rsid w:val="00F23025"/>
    <w:rsid w:val="00F56588"/>
    <w:rsid w:val="00F64A2D"/>
    <w:rsid w:val="00F96D30"/>
    <w:rsid w:val="00FA5E09"/>
    <w:rsid w:val="00FA6081"/>
    <w:rsid w:val="00FA6879"/>
    <w:rsid w:val="00FC5EDD"/>
    <w:rsid w:val="00FD4463"/>
    <w:rsid w:val="00FE615C"/>
    <w:rsid w:val="00FF7E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09FB"/>
  <w15:chartTrackingRefBased/>
  <w15:docId w15:val="{01402A8E-BDD1-4711-94A2-B8BD2D78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D1C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1C44"/>
    <w:rPr>
      <w:rFonts w:ascii="Segoe UI" w:hAnsi="Segoe UI" w:cs="Segoe UI"/>
      <w:sz w:val="18"/>
      <w:szCs w:val="18"/>
    </w:rPr>
  </w:style>
  <w:style w:type="paragraph" w:styleId="Revize">
    <w:name w:val="Revision"/>
    <w:hidden/>
    <w:uiPriority w:val="99"/>
    <w:semiHidden/>
    <w:rsid w:val="00E019A4"/>
    <w:pPr>
      <w:spacing w:after="0" w:line="240" w:lineRule="auto"/>
    </w:pPr>
  </w:style>
  <w:style w:type="paragraph" w:styleId="Odstavecseseznamem">
    <w:name w:val="List Paragraph"/>
    <w:basedOn w:val="Normln"/>
    <w:uiPriority w:val="99"/>
    <w:qFormat/>
    <w:rsid w:val="00580F99"/>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BBSnadpis2">
    <w:name w:val="_BBS nadpis 2"/>
    <w:basedOn w:val="Normln"/>
    <w:next w:val="Normln"/>
    <w:autoRedefine/>
    <w:uiPriority w:val="99"/>
    <w:qFormat/>
    <w:rsid w:val="00580F99"/>
    <w:pPr>
      <w:numPr>
        <w:ilvl w:val="1"/>
        <w:numId w:val="4"/>
      </w:numPr>
      <w:spacing w:before="240" w:after="120" w:line="240" w:lineRule="auto"/>
      <w:ind w:left="574" w:hanging="574"/>
      <w:jc w:val="both"/>
    </w:pPr>
    <w:rPr>
      <w:rFonts w:ascii="Arial" w:eastAsia="Times New Roman" w:hAnsi="Arial" w:cs="Arial"/>
      <w:lang w:eastAsia="cs-CZ"/>
    </w:rPr>
  </w:style>
  <w:style w:type="paragraph" w:customStyle="1" w:styleId="Default">
    <w:name w:val="Default"/>
    <w:rsid w:val="00193B6A"/>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styleId="Hypertextovodkaz">
    <w:name w:val="Hyperlink"/>
    <w:basedOn w:val="Standardnpsmoodstavce"/>
    <w:uiPriority w:val="99"/>
    <w:unhideWhenUsed/>
    <w:rsid w:val="008817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461">
      <w:bodyDiv w:val="1"/>
      <w:marLeft w:val="0"/>
      <w:marRight w:val="0"/>
      <w:marTop w:val="0"/>
      <w:marBottom w:val="0"/>
      <w:divBdr>
        <w:top w:val="none" w:sz="0" w:space="0" w:color="auto"/>
        <w:left w:val="none" w:sz="0" w:space="0" w:color="auto"/>
        <w:bottom w:val="none" w:sz="0" w:space="0" w:color="auto"/>
        <w:right w:val="none" w:sz="0" w:space="0" w:color="auto"/>
      </w:divBdr>
    </w:div>
    <w:div w:id="73015685">
      <w:bodyDiv w:val="1"/>
      <w:marLeft w:val="0"/>
      <w:marRight w:val="0"/>
      <w:marTop w:val="0"/>
      <w:marBottom w:val="0"/>
      <w:divBdr>
        <w:top w:val="none" w:sz="0" w:space="0" w:color="auto"/>
        <w:left w:val="none" w:sz="0" w:space="0" w:color="auto"/>
        <w:bottom w:val="none" w:sz="0" w:space="0" w:color="auto"/>
        <w:right w:val="none" w:sz="0" w:space="0" w:color="auto"/>
      </w:divBdr>
    </w:div>
    <w:div w:id="163472603">
      <w:bodyDiv w:val="1"/>
      <w:marLeft w:val="0"/>
      <w:marRight w:val="0"/>
      <w:marTop w:val="0"/>
      <w:marBottom w:val="0"/>
      <w:divBdr>
        <w:top w:val="none" w:sz="0" w:space="0" w:color="auto"/>
        <w:left w:val="none" w:sz="0" w:space="0" w:color="auto"/>
        <w:bottom w:val="none" w:sz="0" w:space="0" w:color="auto"/>
        <w:right w:val="none" w:sz="0" w:space="0" w:color="auto"/>
      </w:divBdr>
    </w:div>
    <w:div w:id="276445614">
      <w:bodyDiv w:val="1"/>
      <w:marLeft w:val="0"/>
      <w:marRight w:val="0"/>
      <w:marTop w:val="0"/>
      <w:marBottom w:val="0"/>
      <w:divBdr>
        <w:top w:val="none" w:sz="0" w:space="0" w:color="auto"/>
        <w:left w:val="none" w:sz="0" w:space="0" w:color="auto"/>
        <w:bottom w:val="none" w:sz="0" w:space="0" w:color="auto"/>
        <w:right w:val="none" w:sz="0" w:space="0" w:color="auto"/>
      </w:divBdr>
    </w:div>
    <w:div w:id="920142110">
      <w:bodyDiv w:val="1"/>
      <w:marLeft w:val="0"/>
      <w:marRight w:val="0"/>
      <w:marTop w:val="0"/>
      <w:marBottom w:val="0"/>
      <w:divBdr>
        <w:top w:val="none" w:sz="0" w:space="0" w:color="auto"/>
        <w:left w:val="none" w:sz="0" w:space="0" w:color="auto"/>
        <w:bottom w:val="none" w:sz="0" w:space="0" w:color="auto"/>
        <w:right w:val="none" w:sz="0" w:space="0" w:color="auto"/>
      </w:divBdr>
    </w:div>
    <w:div w:id="1103381222">
      <w:bodyDiv w:val="1"/>
      <w:marLeft w:val="0"/>
      <w:marRight w:val="0"/>
      <w:marTop w:val="0"/>
      <w:marBottom w:val="0"/>
      <w:divBdr>
        <w:top w:val="none" w:sz="0" w:space="0" w:color="auto"/>
        <w:left w:val="none" w:sz="0" w:space="0" w:color="auto"/>
        <w:bottom w:val="none" w:sz="0" w:space="0" w:color="auto"/>
        <w:right w:val="none" w:sz="0" w:space="0" w:color="auto"/>
      </w:divBdr>
    </w:div>
    <w:div w:id="1121069814">
      <w:bodyDiv w:val="1"/>
      <w:marLeft w:val="0"/>
      <w:marRight w:val="0"/>
      <w:marTop w:val="0"/>
      <w:marBottom w:val="0"/>
      <w:divBdr>
        <w:top w:val="none" w:sz="0" w:space="0" w:color="auto"/>
        <w:left w:val="none" w:sz="0" w:space="0" w:color="auto"/>
        <w:bottom w:val="none" w:sz="0" w:space="0" w:color="auto"/>
        <w:right w:val="none" w:sz="0" w:space="0" w:color="auto"/>
      </w:divBdr>
    </w:div>
    <w:div w:id="1186479039">
      <w:bodyDiv w:val="1"/>
      <w:marLeft w:val="0"/>
      <w:marRight w:val="0"/>
      <w:marTop w:val="0"/>
      <w:marBottom w:val="0"/>
      <w:divBdr>
        <w:top w:val="none" w:sz="0" w:space="0" w:color="auto"/>
        <w:left w:val="none" w:sz="0" w:space="0" w:color="auto"/>
        <w:bottom w:val="none" w:sz="0" w:space="0" w:color="auto"/>
        <w:right w:val="none" w:sz="0" w:space="0" w:color="auto"/>
      </w:divBdr>
    </w:div>
    <w:div w:id="1356687513">
      <w:bodyDiv w:val="1"/>
      <w:marLeft w:val="0"/>
      <w:marRight w:val="0"/>
      <w:marTop w:val="0"/>
      <w:marBottom w:val="0"/>
      <w:divBdr>
        <w:top w:val="none" w:sz="0" w:space="0" w:color="auto"/>
        <w:left w:val="none" w:sz="0" w:space="0" w:color="auto"/>
        <w:bottom w:val="none" w:sz="0" w:space="0" w:color="auto"/>
        <w:right w:val="none" w:sz="0" w:space="0" w:color="auto"/>
      </w:divBdr>
    </w:div>
    <w:div w:id="1391928963">
      <w:bodyDiv w:val="1"/>
      <w:marLeft w:val="0"/>
      <w:marRight w:val="0"/>
      <w:marTop w:val="0"/>
      <w:marBottom w:val="0"/>
      <w:divBdr>
        <w:top w:val="none" w:sz="0" w:space="0" w:color="auto"/>
        <w:left w:val="none" w:sz="0" w:space="0" w:color="auto"/>
        <w:bottom w:val="none" w:sz="0" w:space="0" w:color="auto"/>
        <w:right w:val="none" w:sz="0" w:space="0" w:color="auto"/>
      </w:divBdr>
    </w:div>
    <w:div w:id="197763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simon.cz" TargetMode="External"/><Relationship Id="rId3" Type="http://schemas.openxmlformats.org/officeDocument/2006/relationships/styles" Target="styles.xml"/><Relationship Id="rId7" Type="http://schemas.openxmlformats.org/officeDocument/2006/relationships/hyperlink" Target="mailto:xxxxxxxxxx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podatelna@szpi.gov.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nemcova.reutin@sansimo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4243-5802-4E0D-A441-A8374719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2586</Words>
  <Characters>15264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SZPI</Company>
  <LinksUpToDate>false</LinksUpToDate>
  <CharactersWithSpaces>17815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Němcová Reutin obchodni ředitelka SANSIMONU</dc:creator>
  <cp:keywords/>
  <dc:description/>
  <cp:lastModifiedBy>Trbušek Marek, Mgr.</cp:lastModifiedBy>
  <cp:revision>2</cp:revision>
  <dcterms:created xsi:type="dcterms:W3CDTF">2025-01-23T10:12:00Z</dcterms:created>
  <dcterms:modified xsi:type="dcterms:W3CDTF">2025-01-23T10:12:00Z</dcterms:modified>
</cp:coreProperties>
</file>