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82AE" w14:textId="77777777" w:rsidR="005E4FC5" w:rsidRDefault="00E5193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77624E1" w14:textId="77777777" w:rsidR="005E4FC5" w:rsidRDefault="00E51938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A719324" w14:textId="77777777" w:rsidR="005E4FC5" w:rsidRDefault="00E51938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226D040" w14:textId="77777777" w:rsidR="005E4FC5" w:rsidRDefault="00E51938">
      <w:pPr>
        <w:tabs>
          <w:tab w:val="center" w:pos="1985"/>
          <w:tab w:val="center" w:pos="810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561010F9" w14:textId="77777777" w:rsidR="005E4FC5" w:rsidRDefault="00E51938">
      <w:pPr>
        <w:tabs>
          <w:tab w:val="center" w:pos="678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785938 </w:t>
      </w:r>
      <w:proofErr w:type="spellStart"/>
      <w:r>
        <w:rPr>
          <w:rFonts w:ascii="Courier New" w:eastAsia="Courier New" w:hAnsi="Courier New" w:cs="Courier New"/>
          <w:b/>
          <w:sz w:val="20"/>
        </w:rPr>
        <w:t>Vetlá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334</w:t>
      </w:r>
    </w:p>
    <w:p w14:paraId="416805AF" w14:textId="77777777" w:rsidR="005E4FC5" w:rsidRDefault="00E5193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5E4FC5" w14:paraId="5AEC1AD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AEF3A0" w14:textId="77777777" w:rsidR="005E4FC5" w:rsidRDefault="00E51938">
            <w:pPr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C50DEE" w14:textId="77777777" w:rsidR="005E4FC5" w:rsidRDefault="00E51938"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B41DE8" w14:textId="77777777" w:rsidR="005E4FC5" w:rsidRDefault="00E51938">
            <w:pPr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E4FC5" w14:paraId="51F32AFE" w14:textId="77777777">
        <w:trPr>
          <w:trHeight w:val="2218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CE3725" w14:textId="77777777" w:rsidR="005E4FC5" w:rsidRDefault="00E5193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8265125" w14:textId="77777777" w:rsidR="005E4FC5" w:rsidRDefault="00E51938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103D5F4" w14:textId="08344907" w:rsidR="005E4FC5" w:rsidRDefault="00E51938">
            <w:pPr>
              <w:spacing w:after="39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adresa neznámá</w:t>
            </w:r>
          </w:p>
          <w:p w14:paraId="7B33BF7D" w14:textId="58E24445" w:rsidR="005E4FC5" w:rsidRDefault="00E5193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adresa neznámá</w:t>
            </w:r>
          </w:p>
          <w:p w14:paraId="0B46140D" w14:textId="77777777" w:rsidR="005E4FC5" w:rsidRDefault="00E51938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A7BF118" w14:textId="77777777" w:rsidR="005E4FC5" w:rsidRDefault="00E5193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FDCEC4E" w14:textId="77777777" w:rsidR="005E4FC5" w:rsidRDefault="00E51938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96223DB" w14:textId="77777777" w:rsidR="005E4FC5" w:rsidRDefault="00E51938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5067940" w14:textId="77777777" w:rsidR="005E4FC5" w:rsidRDefault="00E51938" w:rsidP="0082525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C2A656F" w14:textId="77777777" w:rsidR="005E4FC5" w:rsidRDefault="00E51938">
            <w:pPr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01824585" w14:textId="77777777" w:rsidR="005E4FC5" w:rsidRDefault="00E51938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7DB1ABE5" w14:textId="77777777" w:rsidR="005E4FC5" w:rsidRDefault="00E51938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241C7352" w14:textId="77777777" w:rsidR="005E4FC5" w:rsidRDefault="00E51938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7280CADB" w14:textId="77777777" w:rsidR="005E4FC5" w:rsidRDefault="00E51938">
            <w:pPr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5E4FC5" w14:paraId="65D9DA7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C540CA" w14:textId="77777777" w:rsidR="005E4FC5" w:rsidRDefault="00E51938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2538283" w14:textId="77777777" w:rsidR="005E4FC5" w:rsidRDefault="00E5193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8C2C29E" w14:textId="77777777" w:rsidR="005E4FC5" w:rsidRDefault="00E51938">
            <w:pPr>
              <w:tabs>
                <w:tab w:val="center" w:pos="1205"/>
                <w:tab w:val="center" w:pos="3614"/>
                <w:tab w:val="right" w:pos="8197"/>
              </w:tabs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2B0F7E0" w14:textId="77777777" w:rsidR="005E4FC5" w:rsidRDefault="00E51938">
            <w:pPr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2202FF" w14:textId="77777777" w:rsidR="005E4FC5" w:rsidRDefault="005E4FC5"/>
        </w:tc>
      </w:tr>
    </w:tbl>
    <w:p w14:paraId="719DD772" w14:textId="77777777" w:rsidR="005E4FC5" w:rsidRDefault="00E51938">
      <w:pPr>
        <w:tabs>
          <w:tab w:val="center" w:pos="929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803/1</w:t>
      </w:r>
      <w:r>
        <w:rPr>
          <w:rFonts w:ascii="Courier New" w:eastAsia="Courier New" w:hAnsi="Courier New" w:cs="Courier New"/>
          <w:b/>
          <w:sz w:val="20"/>
        </w:rPr>
        <w:tab/>
        <w:t>9473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F5F2BAC" w14:textId="77777777" w:rsidR="005E4FC5" w:rsidRDefault="00E51938">
      <w:pPr>
        <w:spacing w:after="4" w:line="269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E4FC5" w14:paraId="4FD85B3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1B37AF" w14:textId="77777777" w:rsidR="005E4FC5" w:rsidRDefault="00E51938"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33F204" w14:textId="77777777" w:rsidR="005E4FC5" w:rsidRDefault="005E4FC5"/>
        </w:tc>
      </w:tr>
      <w:tr w:rsidR="005E4FC5" w14:paraId="7AC1E06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A2F5B8A" w14:textId="77777777" w:rsidR="005E4FC5" w:rsidRDefault="00E51938"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5D796D2" w14:textId="77777777" w:rsidR="005E4FC5" w:rsidRDefault="00E51938"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ACA1798" w14:textId="77777777" w:rsidR="005E4FC5" w:rsidRDefault="00E51938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5F81622" w14:textId="77777777" w:rsidR="005E4FC5" w:rsidRDefault="00E5193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1504374" wp14:editId="7F387861">
                <wp:extent cx="7020052" cy="38100"/>
                <wp:effectExtent l="0" t="0" r="0" b="0"/>
                <wp:docPr id="2485" name="Group 2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5" style="width:552.76pt;height:3pt;mso-position-horizontal-relative:char;mso-position-vertical-relative:line" coordsize="70200,381">
                <v:shape id="Shape 1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75F032" w14:textId="77777777" w:rsidR="005E4FC5" w:rsidRDefault="00E51938">
      <w:pPr>
        <w:spacing w:after="0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C8C597A" w14:textId="77777777" w:rsidR="005E4FC5" w:rsidRDefault="00E5193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46F1524" wp14:editId="248AD488">
                <wp:extent cx="7020052" cy="38100"/>
                <wp:effectExtent l="0" t="0" r="0" b="0"/>
                <wp:docPr id="2482" name="Group 2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515058" w14:textId="77777777" w:rsidR="005E4FC5" w:rsidRDefault="00E51938">
      <w:pPr>
        <w:numPr>
          <w:ilvl w:val="0"/>
          <w:numId w:val="1"/>
        </w:numPr>
        <w:spacing w:after="309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D84348E" w14:textId="77777777" w:rsidR="005E4FC5" w:rsidRDefault="00E51938">
      <w:pPr>
        <w:spacing w:after="4" w:line="368" w:lineRule="auto"/>
        <w:ind w:left="131" w:right="17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o dědictví D 1168/1992 okresního soudu v Kolíně ze dne 2.8.1995,</w:t>
      </w:r>
    </w:p>
    <w:p w14:paraId="03E11DB5" w14:textId="77777777" w:rsidR="005E4FC5" w:rsidRDefault="00E51938">
      <w:pPr>
        <w:spacing w:after="36" w:line="269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právní moc dne 10.10.1995.</w:t>
      </w:r>
    </w:p>
    <w:p w14:paraId="6E3D4E71" w14:textId="77777777" w:rsidR="005E4FC5" w:rsidRDefault="00E51938">
      <w:pPr>
        <w:tabs>
          <w:tab w:val="center" w:pos="695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POLVZ:4/1996</w:t>
      </w:r>
      <w:r>
        <w:rPr>
          <w:rFonts w:ascii="Courier New" w:eastAsia="Courier New" w:hAnsi="Courier New" w:cs="Courier New"/>
          <w:b/>
          <w:sz w:val="20"/>
        </w:rPr>
        <w:tab/>
        <w:t>Z-22900004/1996-506</w:t>
      </w:r>
    </w:p>
    <w:p w14:paraId="40F72CE7" w14:textId="7790B5A9" w:rsidR="005E4FC5" w:rsidRDefault="00E51938">
      <w:pPr>
        <w:tabs>
          <w:tab w:val="center" w:pos="2413"/>
          <w:tab w:val="center" w:pos="9413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>Pro</w:t>
      </w:r>
      <w:r>
        <w:rPr>
          <w:rFonts w:ascii="Courier New" w:eastAsia="Courier New" w:hAnsi="Courier New" w:cs="Courier New"/>
          <w:b/>
          <w:sz w:val="20"/>
        </w:rPr>
        <w:t>, adresa neznámá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31B094D8" w14:textId="77777777" w:rsidR="00367982" w:rsidRDefault="00E51938">
      <w:pPr>
        <w:spacing w:after="4" w:line="269" w:lineRule="auto"/>
        <w:ind w:left="129" w:right="286" w:firstLine="893"/>
        <w:rPr>
          <w:rFonts w:ascii="Courier New" w:eastAsia="Courier New" w:hAnsi="Courier New" w:cs="Courier New"/>
          <w:b/>
          <w:sz w:val="20"/>
        </w:rPr>
      </w:pPr>
      <w:r>
        <w:rPr>
          <w:rFonts w:ascii="Courier New" w:eastAsia="Courier New" w:hAnsi="Courier New" w:cs="Courier New"/>
          <w:b/>
          <w:sz w:val="20"/>
        </w:rPr>
        <w:t>, adresa neznámá</w:t>
      </w:r>
      <w:r>
        <w:rPr>
          <w:rFonts w:ascii="Courier New" w:eastAsia="Courier New" w:hAnsi="Courier New" w:cs="Courier New"/>
          <w:b/>
          <w:sz w:val="20"/>
        </w:rPr>
        <w:tab/>
      </w:r>
    </w:p>
    <w:p w14:paraId="65826A77" w14:textId="6A253D61" w:rsidR="005E4FC5" w:rsidRDefault="00E51938">
      <w:pPr>
        <w:spacing w:after="4" w:line="269" w:lineRule="auto"/>
        <w:ind w:left="129" w:right="286" w:firstLine="893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573B3B2F" w14:textId="77777777" w:rsidR="005E4FC5" w:rsidRDefault="00E51938">
      <w:pPr>
        <w:spacing w:after="36" w:line="269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165A5FC1" w14:textId="77777777" w:rsidR="005E4FC5" w:rsidRDefault="00E51938">
      <w:pPr>
        <w:spacing w:after="44"/>
        <w:ind w:left="10" w:right="75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24183540" w14:textId="77777777" w:rsidR="005E4FC5" w:rsidRDefault="00E51938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FBF8C53" w14:textId="77777777" w:rsidR="005E4FC5" w:rsidRDefault="00E51938">
      <w:pPr>
        <w:spacing w:after="39" w:line="269" w:lineRule="auto"/>
        <w:ind w:left="351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02772F36" w14:textId="77777777" w:rsidR="005E4FC5" w:rsidRDefault="00E51938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15AE30A" w14:textId="77777777" w:rsidR="005E4FC5" w:rsidRDefault="00E51938">
      <w:pPr>
        <w:spacing w:after="141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6C4C7DC" w14:textId="77777777" w:rsidR="005E4FC5" w:rsidRDefault="00E5193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D081FB2" wp14:editId="3BB4FC01">
                <wp:extent cx="7020052" cy="28448"/>
                <wp:effectExtent l="0" t="0" r="0" b="0"/>
                <wp:docPr id="2483" name="Group 2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" style="width:552.76pt;height:2.23999pt;mso-position-horizontal-relative:char;mso-position-vertical-relative:line" coordsize="70200,284">
                <v:shape id="Shape 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340981" w14:textId="77777777" w:rsidR="005E4FC5" w:rsidRDefault="00E51938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555D77BF" w14:textId="77777777" w:rsidR="005E4FC5" w:rsidRDefault="00E51938">
      <w:pPr>
        <w:tabs>
          <w:tab w:val="center" w:pos="1309"/>
          <w:tab w:val="center" w:pos="5732"/>
          <w:tab w:val="center" w:pos="8491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7DC7CB13" w14:textId="77777777" w:rsidR="005E4FC5" w:rsidRDefault="00E51938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9349472" wp14:editId="612FAA56">
                <wp:extent cx="7020052" cy="1"/>
                <wp:effectExtent l="0" t="0" r="0" b="0"/>
                <wp:docPr id="2484" name="Group 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4" style="width:552.76pt;height:7.87402e-05pt;mso-position-horizontal-relative:char;mso-position-vertical-relative:line" coordsize="70200,0">
                <v:shape id="Shape 1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C69F4B" w14:textId="77777777" w:rsidR="005E4FC5" w:rsidRDefault="00E51938">
      <w:pPr>
        <w:tabs>
          <w:tab w:val="center" w:pos="5776"/>
          <w:tab w:val="center" w:pos="8839"/>
        </w:tabs>
        <w:spacing w:after="264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803/1</w:t>
      </w:r>
      <w:r>
        <w:rPr>
          <w:rFonts w:ascii="Courier New" w:eastAsia="Courier New" w:hAnsi="Courier New" w:cs="Courier New"/>
          <w:b/>
          <w:sz w:val="20"/>
        </w:rPr>
        <w:tab/>
        <w:t>12110</w:t>
      </w:r>
      <w:r>
        <w:rPr>
          <w:rFonts w:ascii="Courier New" w:eastAsia="Courier New" w:hAnsi="Courier New" w:cs="Courier New"/>
          <w:b/>
          <w:sz w:val="20"/>
        </w:rPr>
        <w:tab/>
        <w:t>9410</w:t>
      </w:r>
    </w:p>
    <w:p w14:paraId="02DA0925" w14:textId="77777777" w:rsidR="005E4FC5" w:rsidRDefault="00E5193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A685AC" wp14:editId="1B630EEC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1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19D7E87" w14:textId="77777777" w:rsidR="005E4FC5" w:rsidRDefault="00E5193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20BA95C" w14:textId="77777777" w:rsidR="005E4FC5" w:rsidRDefault="00E51938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46CEE41" w14:textId="77777777" w:rsidR="005E4FC5" w:rsidRDefault="00E51938">
      <w:pPr>
        <w:tabs>
          <w:tab w:val="center" w:pos="1985"/>
          <w:tab w:val="center" w:pos="810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41FD1766" w14:textId="77777777" w:rsidR="005E4FC5" w:rsidRDefault="00E51938">
      <w:pPr>
        <w:tabs>
          <w:tab w:val="center" w:pos="678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785938 </w:t>
      </w:r>
      <w:proofErr w:type="spellStart"/>
      <w:r>
        <w:rPr>
          <w:rFonts w:ascii="Courier New" w:eastAsia="Courier New" w:hAnsi="Courier New" w:cs="Courier New"/>
          <w:b/>
          <w:sz w:val="20"/>
        </w:rPr>
        <w:t>Vetlá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334</w:t>
      </w:r>
    </w:p>
    <w:p w14:paraId="257783AA" w14:textId="77777777" w:rsidR="005E4FC5" w:rsidRDefault="00E5193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502E1E7" w14:textId="77777777" w:rsidR="005E4FC5" w:rsidRDefault="00E51938">
      <w:pPr>
        <w:spacing w:after="4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2403BE4" wp14:editId="35467099">
                <wp:extent cx="7020052" cy="1"/>
                <wp:effectExtent l="0" t="0" r="0" b="0"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8" style="width:552.76pt;height:7.87402e-05pt;mso-position-horizontal-relative:char;mso-position-vertical-relative:line" coordsize="70200,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A15042" w14:textId="77777777" w:rsidR="005E4FC5" w:rsidRDefault="00E51938">
      <w:pPr>
        <w:tabs>
          <w:tab w:val="center" w:pos="5776"/>
          <w:tab w:val="center" w:pos="8959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13756</w:t>
      </w:r>
      <w:r>
        <w:rPr>
          <w:rFonts w:ascii="Courier New" w:eastAsia="Courier New" w:hAnsi="Courier New" w:cs="Courier New"/>
          <w:b/>
          <w:sz w:val="20"/>
        </w:rPr>
        <w:tab/>
        <w:t>63</w:t>
      </w:r>
    </w:p>
    <w:p w14:paraId="6990B8D5" w14:textId="77777777" w:rsidR="005E4FC5" w:rsidRDefault="00E51938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A5A5E18" wp14:editId="27D8A79F">
                <wp:extent cx="7020052" cy="33020"/>
                <wp:effectExtent l="0" t="0" r="0" b="0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9" style="width:552.76pt;height:2.59998pt;mso-position-horizontal-relative:char;mso-position-vertical-relative:line" coordsize="70200,33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0FC0CE" w14:textId="77777777" w:rsidR="005E4FC5" w:rsidRDefault="00E51938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764A196" w14:textId="77777777" w:rsidR="005E4FC5" w:rsidRDefault="00E5193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A97CFFB" w14:textId="77777777" w:rsidR="005E4FC5" w:rsidRDefault="00E51938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13.01.2025  12</w:t>
      </w:r>
      <w:proofErr w:type="gramEnd"/>
      <w:r>
        <w:rPr>
          <w:rFonts w:ascii="Courier New" w:eastAsia="Courier New" w:hAnsi="Courier New" w:cs="Courier New"/>
          <w:i/>
          <w:sz w:val="20"/>
        </w:rPr>
        <w:t>:08:39</w:t>
      </w:r>
    </w:p>
    <w:p w14:paraId="0D12BDE2" w14:textId="77777777" w:rsidR="005E4FC5" w:rsidRDefault="00E51938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30B3795" w14:textId="77777777" w:rsidR="005E4FC5" w:rsidRDefault="00E51938">
      <w:pPr>
        <w:spacing w:after="1029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0060169D" w14:textId="77777777" w:rsidR="005E4FC5" w:rsidRDefault="00E5193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A33DA1" wp14:editId="3A800C2D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37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7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5E4FC5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A3C22"/>
    <w:multiLevelType w:val="hybridMultilevel"/>
    <w:tmpl w:val="4C502A88"/>
    <w:lvl w:ilvl="0" w:tplc="E974B90C">
      <w:start w:val="4"/>
      <w:numFmt w:val="upperLetter"/>
      <w:lvlText w:val="%1"/>
      <w:lvlJc w:val="left"/>
      <w:pPr>
        <w:ind w:left="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604F8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72FE9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B81DC8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45786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9AB2D4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B83C72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2F7B8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02E08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75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C5"/>
    <w:rsid w:val="00367982"/>
    <w:rsid w:val="005E4FC5"/>
    <w:rsid w:val="0082525C"/>
    <w:rsid w:val="00E5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7D9D"/>
  <w15:docId w15:val="{9462E21C-DFB1-450B-A59B-5DD4FDE4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2690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258043567011.pdf</dc:title>
  <dc:subject/>
  <dc:creator>Oracle Reports</dc:creator>
  <cp:keywords/>
  <cp:lastModifiedBy>Bendová Pavlína</cp:lastModifiedBy>
  <cp:revision>4</cp:revision>
  <dcterms:created xsi:type="dcterms:W3CDTF">2025-01-27T12:52:00Z</dcterms:created>
  <dcterms:modified xsi:type="dcterms:W3CDTF">2025-01-27T13:00:00Z</dcterms:modified>
</cp:coreProperties>
</file>