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0F6" w14:textId="77777777" w:rsidR="007F6959" w:rsidRDefault="00D24AAF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D7D50A6" w14:textId="77777777" w:rsidR="007F6959" w:rsidRDefault="00D24AAF">
      <w:pPr>
        <w:tabs>
          <w:tab w:val="center" w:pos="1985"/>
          <w:tab w:val="center" w:pos="8108"/>
        </w:tabs>
        <w:spacing w:after="77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5B8BBDB4" w14:textId="77777777" w:rsidR="007F6959" w:rsidRDefault="00D24AAF">
      <w:pPr>
        <w:tabs>
          <w:tab w:val="center" w:pos="6908"/>
        </w:tabs>
        <w:spacing w:after="64" w:line="266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AF99495" w14:textId="77777777" w:rsidR="007F6959" w:rsidRDefault="00D24AAF">
      <w:pPr>
        <w:spacing w:after="5" w:line="266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7F6959" w14:paraId="1E15A288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C5EB12" w14:textId="77777777" w:rsidR="007F6959" w:rsidRDefault="00D24AA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D814AB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9D92CE" w14:textId="77777777" w:rsidR="007F6959" w:rsidRDefault="00D24AA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F6959" w14:paraId="3B0EF88E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091000" w14:textId="77777777" w:rsidR="007F6959" w:rsidRDefault="00D24AA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9B7AC9C" w14:textId="77777777" w:rsidR="007F6959" w:rsidRDefault="00D24AA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665C9FD" w14:textId="77777777" w:rsidR="007F6959" w:rsidRDefault="00D24AA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A02EFA3" w14:textId="77777777" w:rsidR="007F6959" w:rsidRDefault="00D24AA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DB01C74" w14:textId="77777777" w:rsidR="007F6959" w:rsidRDefault="00D24AA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84058A0" w14:textId="77777777" w:rsidR="007F6959" w:rsidRDefault="00D24AA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794945E" w14:textId="77777777" w:rsidR="007F6959" w:rsidRDefault="00D24AA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0CB45E" w14:textId="77777777" w:rsidR="007F6959" w:rsidRDefault="00D24AA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47021F0" w14:textId="77777777" w:rsidR="007F6959" w:rsidRDefault="00D24AA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D2B8F8" w14:textId="77777777" w:rsidR="007F6959" w:rsidRDefault="007F6959"/>
        </w:tc>
      </w:tr>
      <w:tr w:rsidR="007F6959" w14:paraId="19C9FA42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62402B" w14:textId="77777777" w:rsidR="007F6959" w:rsidRDefault="00D24AA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C4490A0" w14:textId="77777777" w:rsidR="007F6959" w:rsidRDefault="00D24AA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D6D569D" w14:textId="77777777" w:rsidR="007F6959" w:rsidRDefault="00D24AA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6A0B50E" w14:textId="77777777" w:rsidR="007F6959" w:rsidRDefault="00D24AA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4EA2D8" w14:textId="77777777" w:rsidR="007F6959" w:rsidRDefault="007F6959"/>
        </w:tc>
      </w:tr>
      <w:tr w:rsidR="007F6959" w14:paraId="5053C165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4927BE2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200/1</w:t>
            </w:r>
          </w:p>
          <w:p w14:paraId="32A77900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200/8</w:t>
            </w:r>
          </w:p>
          <w:p w14:paraId="5DD9BE0E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712/14</w:t>
            </w:r>
          </w:p>
          <w:p w14:paraId="055CFCC0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712/65</w:t>
            </w:r>
          </w:p>
          <w:p w14:paraId="5B59072C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712/113</w:t>
            </w:r>
          </w:p>
          <w:p w14:paraId="01751062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712/116</w:t>
            </w:r>
          </w:p>
          <w:p w14:paraId="03023A93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712/146</w:t>
            </w:r>
          </w:p>
          <w:p w14:paraId="078DCB03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712/151</w:t>
            </w:r>
          </w:p>
          <w:p w14:paraId="65B1D424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712/153</w:t>
            </w:r>
          </w:p>
          <w:p w14:paraId="7224546B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712/154</w:t>
            </w:r>
          </w:p>
          <w:p w14:paraId="76C790D1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712/156</w:t>
            </w:r>
          </w:p>
          <w:p w14:paraId="610B9D2E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712/240</w:t>
            </w:r>
          </w:p>
          <w:p w14:paraId="1599E646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712/241</w:t>
            </w:r>
          </w:p>
          <w:p w14:paraId="4C23C8DF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926/7</w:t>
            </w:r>
          </w:p>
          <w:p w14:paraId="13DDEAC1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1010</w:t>
            </w:r>
          </w:p>
          <w:p w14:paraId="4383BC7D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1011</w:t>
            </w:r>
          </w:p>
          <w:p w14:paraId="2FE2E11A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1016</w:t>
            </w:r>
          </w:p>
          <w:p w14:paraId="2DE2662F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1017</w:t>
            </w:r>
          </w:p>
          <w:p w14:paraId="6176D457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6BD0172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7375 chmelnice</w:t>
            </w:r>
          </w:p>
          <w:p w14:paraId="3BED4536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2815 chmelnice</w:t>
            </w:r>
          </w:p>
          <w:p w14:paraId="1884F772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2784 ostatní plocha</w:t>
            </w:r>
          </w:p>
          <w:p w14:paraId="40158730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1596 orná půda</w:t>
            </w:r>
          </w:p>
          <w:p w14:paraId="14F00DD0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 orná půda</w:t>
            </w:r>
          </w:p>
          <w:p w14:paraId="584EA214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378 orná půda</w:t>
            </w:r>
          </w:p>
          <w:p w14:paraId="5BACB7F9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2561 orná půda</w:t>
            </w:r>
          </w:p>
          <w:p w14:paraId="0C1ABC14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1616 orná půda</w:t>
            </w:r>
          </w:p>
          <w:p w14:paraId="78ADFEF7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 orná půda</w:t>
            </w:r>
          </w:p>
          <w:p w14:paraId="461B304F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3149 orná půda</w:t>
            </w:r>
          </w:p>
          <w:p w14:paraId="1C1913CE" w14:textId="77777777" w:rsidR="007F6959" w:rsidRDefault="00D24AAF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 orná půda</w:t>
            </w:r>
          </w:p>
          <w:p w14:paraId="091975CB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878 orná půda</w:t>
            </w:r>
          </w:p>
          <w:p w14:paraId="30C8A9D0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991 orná půda</w:t>
            </w:r>
          </w:p>
          <w:p w14:paraId="1D276BD4" w14:textId="77777777" w:rsidR="007F6959" w:rsidRDefault="00D24A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470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0C6060A3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4287 orná půda</w:t>
            </w:r>
          </w:p>
          <w:p w14:paraId="6867FEAA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2917 orná půda</w:t>
            </w:r>
          </w:p>
          <w:p w14:paraId="78A1BB76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1219 orná půda</w:t>
            </w:r>
          </w:p>
          <w:p w14:paraId="6FA199CC" w14:textId="77777777" w:rsidR="007F6959" w:rsidRDefault="00D24AA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2787 orná půda</w:t>
            </w:r>
          </w:p>
          <w:p w14:paraId="259611BC" w14:textId="77777777" w:rsidR="007F6959" w:rsidRDefault="00D24AAF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5848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31F0F" w14:textId="77777777" w:rsidR="007F6959" w:rsidRDefault="00D24AA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B3A0D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2EAFA8" w14:textId="77777777" w:rsidR="007F6959" w:rsidRDefault="00D24AAF">
            <w:pPr>
              <w:spacing w:after="555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159CF1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A32AC63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0BF57B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D54D45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00224E4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4DE39E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022055B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4345D7C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7F32754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6388DB9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2A19B45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CCE6E39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67577A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593A3D5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C010B47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F1A8804" w14:textId="77777777" w:rsidR="007F6959" w:rsidRDefault="00D24AA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7E110F1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382F2359" w14:textId="77777777" w:rsidR="007F6959" w:rsidRDefault="00D24AAF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E8EE461" wp14:editId="6ADC23D2">
                <wp:extent cx="7020052" cy="1"/>
                <wp:effectExtent l="0" t="0" r="0" b="0"/>
                <wp:docPr id="6198" name="Group 6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8" style="width:552.76pt;height:7.87402e-05pt;mso-position-horizontal-relative:char;mso-position-vertical-relative:line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0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511"/>
        <w:gridCol w:w="3333"/>
        <w:gridCol w:w="2042"/>
        <w:gridCol w:w="1964"/>
        <w:gridCol w:w="294"/>
      </w:tblGrid>
      <w:tr w:rsidR="007F6959" w14:paraId="046EBE09" w14:textId="77777777">
        <w:trPr>
          <w:gridBefore w:val="1"/>
          <w:gridAfter w:val="1"/>
          <w:wBefore w:w="281" w:type="dxa"/>
          <w:wAfter w:w="323" w:type="dxa"/>
          <w:trHeight w:val="7971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6BD724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1039/84</w:t>
            </w:r>
          </w:p>
          <w:p w14:paraId="5B293055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1039/140</w:t>
            </w:r>
          </w:p>
          <w:p w14:paraId="563005D1" w14:textId="77777777" w:rsidR="007F6959" w:rsidRDefault="00D24AA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1094</w:t>
            </w:r>
          </w:p>
          <w:p w14:paraId="0B5C1412" w14:textId="77777777" w:rsidR="007F6959" w:rsidRDefault="00D24AAF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1096</w:t>
            </w:r>
          </w:p>
          <w:p w14:paraId="667AB4A7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1155/10</w:t>
            </w:r>
          </w:p>
          <w:p w14:paraId="0C715AC4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1155/15</w:t>
            </w:r>
          </w:p>
          <w:p w14:paraId="73B3BA7C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1155/17</w:t>
            </w:r>
          </w:p>
          <w:p w14:paraId="51062A78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1297</w:t>
            </w:r>
          </w:p>
          <w:p w14:paraId="74982E82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1498/19</w:t>
            </w:r>
          </w:p>
          <w:p w14:paraId="0D3D272B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1498/25</w:t>
            </w:r>
          </w:p>
          <w:p w14:paraId="7E144C7F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1498/33</w:t>
            </w:r>
          </w:p>
          <w:p w14:paraId="6BC7A6F6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1504</w:t>
            </w:r>
          </w:p>
          <w:p w14:paraId="655D0AE6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1505</w:t>
            </w:r>
          </w:p>
          <w:p w14:paraId="3D780A2C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1510/18</w:t>
            </w:r>
          </w:p>
          <w:p w14:paraId="412B140C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1510/21</w:t>
            </w:r>
          </w:p>
          <w:p w14:paraId="2CACF6F0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1574</w:t>
            </w:r>
          </w:p>
          <w:p w14:paraId="028A2238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1759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084F6755" w14:textId="77777777" w:rsidR="007F6959" w:rsidRDefault="00D24AA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 orná půda</w:t>
            </w:r>
          </w:p>
          <w:p w14:paraId="693BE911" w14:textId="77777777" w:rsidR="007F6959" w:rsidRDefault="00D24AA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3A69230F" w14:textId="77777777" w:rsidR="007F6959" w:rsidRDefault="00D24AAF">
            <w:pPr>
              <w:spacing w:after="3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306 ostatní plocha</w:t>
            </w:r>
          </w:p>
          <w:p w14:paraId="6E72C499" w14:textId="77777777" w:rsidR="007F6959" w:rsidRDefault="00D24AAF">
            <w:pPr>
              <w:spacing w:after="3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176 ostatní plocha</w:t>
            </w:r>
          </w:p>
          <w:p w14:paraId="43ED0CBB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3000 orná půda</w:t>
            </w:r>
          </w:p>
          <w:p w14:paraId="780E322E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1500 orná půda</w:t>
            </w:r>
          </w:p>
          <w:p w14:paraId="53A7FD28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1000 orná půda</w:t>
            </w:r>
          </w:p>
          <w:p w14:paraId="6EA7B77A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1750 orná půda</w:t>
            </w:r>
          </w:p>
          <w:p w14:paraId="3336BC41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8035 orná půda</w:t>
            </w:r>
          </w:p>
          <w:p w14:paraId="55E0EA0C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5120 orná půda</w:t>
            </w:r>
          </w:p>
          <w:p w14:paraId="307F9F6F" w14:textId="77777777" w:rsidR="007F6959" w:rsidRDefault="00D24AA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 orná půda</w:t>
            </w:r>
          </w:p>
          <w:p w14:paraId="2B142D55" w14:textId="77777777" w:rsidR="007F6959" w:rsidRDefault="00D24AA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979 trvalý travní porost</w:t>
            </w:r>
          </w:p>
          <w:p w14:paraId="401BDEB6" w14:textId="77777777" w:rsidR="007F6959" w:rsidRDefault="00D24A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1196 ostatní plocha</w:t>
            </w:r>
          </w:p>
          <w:p w14:paraId="083BB4E0" w14:textId="77777777" w:rsidR="007F6959" w:rsidRDefault="00D24AAF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668 orná půda</w:t>
            </w:r>
          </w:p>
          <w:p w14:paraId="7596B729" w14:textId="77777777" w:rsidR="007F6959" w:rsidRDefault="00D24AAF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 orná půda</w:t>
            </w:r>
          </w:p>
          <w:p w14:paraId="31FD8C2B" w14:textId="77777777" w:rsidR="007F6959" w:rsidRDefault="00D24AAF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 orná půda</w:t>
            </w:r>
          </w:p>
          <w:p w14:paraId="66F7133A" w14:textId="77777777" w:rsidR="007F6959" w:rsidRDefault="00D24AAF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266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A98E75" w14:textId="77777777" w:rsidR="007F6959" w:rsidRDefault="00D24AAF">
            <w:pPr>
              <w:spacing w:after="3983" w:line="29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  <w:p w14:paraId="16CAF80C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39A9A29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18DA67" w14:textId="77777777" w:rsidR="007F6959" w:rsidRDefault="00D24AAF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D7F9483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2711911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DB72DA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8D1C83A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2FB00EE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25F9C94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906A5D1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F142AC7" w14:textId="77777777" w:rsidR="007F6959" w:rsidRDefault="00D24AAF">
            <w:pPr>
              <w:spacing w:after="555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3B9E4B0" w14:textId="77777777" w:rsidR="007F6959" w:rsidRDefault="00D24AAF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873051" w14:textId="77777777" w:rsidR="007F6959" w:rsidRDefault="00D24AAF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6558158" w14:textId="77777777" w:rsidR="007F6959" w:rsidRDefault="00D24AAF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94FF8CA" w14:textId="77777777" w:rsidR="007F6959" w:rsidRDefault="00D24AA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C0845E9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F6959" w14:paraId="03E33F76" w14:textId="77777777">
        <w:tblPrEx>
          <w:tblCellMar>
            <w:top w:w="49" w:type="dxa"/>
            <w:right w:w="115" w:type="dxa"/>
          </w:tblCellMar>
        </w:tblPrEx>
        <w:trPr>
          <w:trHeight w:val="512"/>
        </w:trPr>
        <w:tc>
          <w:tcPr>
            <w:tcW w:w="11004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7D1033" w14:textId="77777777" w:rsidR="007F6959" w:rsidRDefault="00D24AAF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4006378E" w14:textId="77777777" w:rsidR="007F6959" w:rsidRDefault="00D24AAF">
      <w:pPr>
        <w:spacing w:after="3" w:line="363" w:lineRule="auto"/>
        <w:ind w:left="165" w:right="179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98E2A70" w14:textId="77777777" w:rsidR="007F6959" w:rsidRDefault="00D24AAF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A570D2D" wp14:editId="18A141C1">
                <wp:extent cx="7020052" cy="1"/>
                <wp:effectExtent l="0" t="0" r="0" b="0"/>
                <wp:docPr id="6197" name="Group 6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7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FEDB15" w14:textId="77777777" w:rsidR="007F6959" w:rsidRDefault="00D24AAF">
      <w:pPr>
        <w:spacing w:after="5" w:line="266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6527B102" w14:textId="77777777" w:rsidR="007F6959" w:rsidRDefault="00D24AAF">
      <w:pPr>
        <w:spacing w:after="0"/>
        <w:ind w:left="10" w:right="46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Vstupu na pozemek za účelem kontroly, údržby a oprav přivaděče vody ze dne 7.3.1995. </w:t>
      </w:r>
    </w:p>
    <w:p w14:paraId="3EBE87A6" w14:textId="77777777" w:rsidR="007F6959" w:rsidRDefault="00D24AAF">
      <w:pPr>
        <w:spacing w:after="5" w:line="266" w:lineRule="auto"/>
        <w:ind w:left="550" w:hanging="10"/>
      </w:pPr>
      <w:r>
        <w:rPr>
          <w:rFonts w:ascii="Courier New" w:eastAsia="Courier New" w:hAnsi="Courier New" w:cs="Courier New"/>
          <w:b/>
          <w:sz w:val="20"/>
        </w:rPr>
        <w:t>Právní účinky vkladu ke dni 17.3.1995</w:t>
      </w:r>
    </w:p>
    <w:p w14:paraId="2E66B0B1" w14:textId="77777777" w:rsidR="007F6959" w:rsidRDefault="00D24AAF">
      <w:pPr>
        <w:spacing w:after="3" w:line="265" w:lineRule="auto"/>
        <w:ind w:left="1048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3495316C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Severočeská vodárenská společnost a.s.,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Přítkovská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A95BBC6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1689/14, Trnovany, 41501 Teplice, RČ/IČO: 49099469</w:t>
      </w:r>
    </w:p>
    <w:p w14:paraId="3D5175F8" w14:textId="77777777" w:rsidR="007F6959" w:rsidRDefault="00D24AAF">
      <w:pPr>
        <w:spacing w:after="3" w:line="265" w:lineRule="auto"/>
        <w:ind w:left="1066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927792A" w14:textId="77777777" w:rsidR="007F6959" w:rsidRDefault="00D24AAF">
      <w:pPr>
        <w:spacing w:after="91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712/65</w:t>
      </w:r>
    </w:p>
    <w:p w14:paraId="7A604ACC" w14:textId="77777777" w:rsidR="007F6959" w:rsidRDefault="00D24AAF">
      <w:pPr>
        <w:spacing w:after="5" w:line="266" w:lineRule="auto"/>
        <w:ind w:left="589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věcném břemeni V3 585/1995.</w:t>
      </w:r>
    </w:p>
    <w:p w14:paraId="5B226EC4" w14:textId="77777777" w:rsidR="007F6959" w:rsidRDefault="00D24AAF">
      <w:pPr>
        <w:spacing w:after="106" w:line="266" w:lineRule="auto"/>
        <w:ind w:left="579" w:firstLine="5495"/>
      </w:pPr>
      <w:r>
        <w:rPr>
          <w:rFonts w:ascii="Courier New" w:eastAsia="Courier New" w:hAnsi="Courier New" w:cs="Courier New"/>
          <w:b/>
          <w:sz w:val="20"/>
        </w:rPr>
        <w:t>POLVZ:22/1995</w:t>
      </w:r>
      <w:r>
        <w:rPr>
          <w:rFonts w:ascii="Courier New" w:eastAsia="Courier New" w:hAnsi="Courier New" w:cs="Courier New"/>
          <w:b/>
          <w:sz w:val="20"/>
        </w:rPr>
        <w:tab/>
        <w:t xml:space="preserve">Z-11600022/1995-506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53003C61" w14:textId="77777777" w:rsidR="007F6959" w:rsidRDefault="00D24AAF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7D644ABF" wp14:editId="0B948617">
                <wp:extent cx="6987540" cy="28449"/>
                <wp:effectExtent l="0" t="0" r="0" b="0"/>
                <wp:docPr id="6196" name="Group 6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6" style="width:550.2pt;height:2.24005pt;mso-position-horizontal-relative:char;mso-position-vertical-relative:line" coordsize="69875,284">
                <v:shape id="Shape 170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1933A6" w14:textId="77777777" w:rsidR="007F6959" w:rsidRDefault="00D24AAF">
      <w:pPr>
        <w:spacing w:after="3" w:line="234" w:lineRule="auto"/>
        <w:ind w:left="42" w:hanging="10"/>
      </w:pPr>
      <w:r>
        <w:rPr>
          <w:rFonts w:ascii="Courier New" w:eastAsia="Courier New" w:hAnsi="Courier New" w:cs="Courier New"/>
          <w:sz w:val="20"/>
        </w:rPr>
        <w:lastRenderedPageBreak/>
        <w:t>D Poznámky a další obdobné údaje</w:t>
      </w:r>
    </w:p>
    <w:p w14:paraId="20DF3C0D" w14:textId="77777777" w:rsidR="007F6959" w:rsidRDefault="00D24AAF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BE8C7D7" wp14:editId="0C4778BF">
                <wp:extent cx="7020052" cy="1"/>
                <wp:effectExtent l="0" t="0" r="0" b="0"/>
                <wp:docPr id="6510" name="Group 6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0" style="width:552.76pt;height:7.87402e-05pt;mso-position-horizontal-relative:char;mso-position-vertical-relative:line" coordsize="70200,0">
                <v:shape id="Shape 3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0F82E9" w14:textId="77777777" w:rsidR="007F6959" w:rsidRDefault="00D24AAF">
      <w:pPr>
        <w:spacing w:after="3" w:line="265" w:lineRule="auto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11DE35D" w14:textId="77777777" w:rsidR="007F6959" w:rsidRDefault="00D24AAF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CEFF19C" wp14:editId="0C14A652">
                <wp:extent cx="7020052" cy="1"/>
                <wp:effectExtent l="0" t="0" r="0" b="0"/>
                <wp:docPr id="6508" name="Group 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8" style="width:552.76pt;height:7.87402e-05pt;mso-position-horizontal-relative:char;mso-position-vertical-relative:line" coordsize="70200,0">
                <v:shape id="Shape 3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A81B88" w14:textId="77777777" w:rsidR="007F6959" w:rsidRDefault="00D24AAF">
      <w:pPr>
        <w:numPr>
          <w:ilvl w:val="0"/>
          <w:numId w:val="1"/>
        </w:numPr>
        <w:spacing w:after="5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6352BD1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1039/140, Parcela: 1039/84, Parcela: 1498/19, Parcela: 1498/25, Parcela: 1498/33, Parcela: 1510/18, Parcela: 1510/21, Parcela: 712/113, Parcela:</w:t>
      </w:r>
    </w:p>
    <w:p w14:paraId="30DEB63C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712/116, Parcela: 712/146, Parcela: 712/151, Parcela: 712/153, Parcela: 712/154, Parcela: 712/156, Par</w:t>
      </w:r>
      <w:r>
        <w:rPr>
          <w:rFonts w:ascii="Courier New" w:eastAsia="Courier New" w:hAnsi="Courier New" w:cs="Courier New"/>
          <w:b/>
          <w:sz w:val="20"/>
        </w:rPr>
        <w:t xml:space="preserve">cela: 712/240, Parcela: 712/241, Parcela: 712/65, Parcela: </w:t>
      </w:r>
    </w:p>
    <w:p w14:paraId="6B01F64F" w14:textId="77777777" w:rsidR="007F6959" w:rsidRDefault="00D24AAF">
      <w:pPr>
        <w:spacing w:after="154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926/7</w:t>
      </w:r>
    </w:p>
    <w:p w14:paraId="45531EB9" w14:textId="77777777" w:rsidR="007F6959" w:rsidRDefault="00D24AAF">
      <w:pPr>
        <w:numPr>
          <w:ilvl w:val="0"/>
          <w:numId w:val="1"/>
        </w:numPr>
        <w:spacing w:after="5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0CE79F3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1498/25, Parcela: 1510/21, Parcela: 1574, Parcela: 712/146, Parcela: </w:t>
      </w:r>
    </w:p>
    <w:p w14:paraId="2C29117B" w14:textId="77777777" w:rsidR="007F6959" w:rsidRDefault="00D24AAF">
      <w:pPr>
        <w:spacing w:after="154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712/153, Parcela: 712/240, Parcela: 712/241, Parcela: 712/65, Parcela: </w:t>
      </w:r>
      <w:r>
        <w:rPr>
          <w:rFonts w:ascii="Courier New" w:eastAsia="Courier New" w:hAnsi="Courier New" w:cs="Courier New"/>
          <w:b/>
          <w:sz w:val="20"/>
        </w:rPr>
        <w:t>926/7</w:t>
      </w:r>
    </w:p>
    <w:p w14:paraId="3E9069FC" w14:textId="77777777" w:rsidR="007F6959" w:rsidRDefault="00D24AAF">
      <w:pPr>
        <w:numPr>
          <w:ilvl w:val="0"/>
          <w:numId w:val="1"/>
        </w:numPr>
        <w:spacing w:after="5" w:line="266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53EBB45" w14:textId="77777777" w:rsidR="007F6959" w:rsidRDefault="00D24AAF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2A30DED" w14:textId="77777777" w:rsidR="007F6959" w:rsidRDefault="00D24AAF">
      <w:pPr>
        <w:spacing w:after="5" w:line="266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1498/19, Parcela: 1510/18</w:t>
      </w:r>
    </w:p>
    <w:p w14:paraId="1459F7FF" w14:textId="77777777" w:rsidR="007F6959" w:rsidRDefault="00D24AA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F3D578E" wp14:editId="3F54AC2A">
                <wp:extent cx="7020052" cy="38100"/>
                <wp:effectExtent l="0" t="0" r="0" b="0"/>
                <wp:docPr id="6512" name="Group 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2" style="width:552.76pt;height:3pt;mso-position-horizontal-relative:char;mso-position-vertical-relative:line" coordsize="70200,381">
                <v:shape id="Shape 3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8B9C45" w14:textId="77777777" w:rsidR="007F6959" w:rsidRDefault="00D24AAF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8F6EA78" w14:textId="77777777" w:rsidR="007F6959" w:rsidRDefault="00D24AAF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E5DAF56" wp14:editId="5B1C352E">
                <wp:extent cx="7020052" cy="38100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7" style="width:552.76pt;height:3pt;mso-position-horizontal-relative:char;mso-position-vertical-relative:line" coordsize="70200,381">
                <v:shape id="Shape 3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8DCA8B" w14:textId="77777777" w:rsidR="007F6959" w:rsidRDefault="00D24AAF">
      <w:pPr>
        <w:tabs>
          <w:tab w:val="center" w:pos="289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1A0253E" w14:textId="77777777" w:rsidR="007F6959" w:rsidRDefault="00D24AAF">
      <w:pPr>
        <w:spacing w:after="5" w:line="368" w:lineRule="auto"/>
        <w:ind w:left="1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23.1.1998.</w:t>
      </w:r>
    </w:p>
    <w:p w14:paraId="17C180FC" w14:textId="77777777" w:rsidR="007F6959" w:rsidRDefault="00D24AAF">
      <w:pPr>
        <w:tabs>
          <w:tab w:val="center" w:pos="7073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POLVZ:220/1997</w:t>
      </w:r>
      <w:r>
        <w:rPr>
          <w:rFonts w:ascii="Courier New" w:eastAsia="Courier New" w:hAnsi="Courier New" w:cs="Courier New"/>
          <w:b/>
          <w:sz w:val="20"/>
        </w:rPr>
        <w:tab/>
        <w:t>Z-11600220/1997-506</w:t>
      </w:r>
    </w:p>
    <w:p w14:paraId="757E05A1" w14:textId="77777777" w:rsidR="007F6959" w:rsidRDefault="00D24AAF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EAAF9A1" w14:textId="77777777" w:rsidR="007F6959" w:rsidRDefault="00D24AAF">
      <w:pPr>
        <w:spacing w:after="5" w:line="266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</w:t>
      </w:r>
      <w:r>
        <w:rPr>
          <w:rFonts w:ascii="Courier New" w:eastAsia="Courier New" w:hAnsi="Courier New" w:cs="Courier New"/>
          <w:b/>
          <w:sz w:val="20"/>
        </w:rPr>
        <w:t xml:space="preserve">vý </w:t>
      </w:r>
    </w:p>
    <w:p w14:paraId="00379758" w14:textId="77777777" w:rsidR="007F6959" w:rsidRDefault="00D24AAF">
      <w:pPr>
        <w:spacing w:after="39" w:line="266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FB5B633" w14:textId="77777777" w:rsidR="007F6959" w:rsidRDefault="00D24AAF">
      <w:pPr>
        <w:spacing w:after="43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91BBB51" w14:textId="77777777" w:rsidR="007F6959" w:rsidRDefault="00D24AAF">
      <w:pPr>
        <w:spacing w:after="144" w:line="266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7EDCCCC" w14:textId="77777777" w:rsidR="007F6959" w:rsidRDefault="00D24AAF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43115BA" wp14:editId="4A1B6F9D">
                <wp:extent cx="7020052" cy="28321"/>
                <wp:effectExtent l="0" t="0" r="0" b="0"/>
                <wp:docPr id="6509" name="Group 6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321"/>
                          <a:chOff x="0" y="0"/>
                          <a:chExt cx="7020052" cy="28321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2832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9" style="width:552.76pt;height:2.22998pt;mso-position-horizontal-relative:char;mso-position-vertical-relative:line" coordsize="70200,283">
                <v:shape id="Shape 3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7" style="position:absolute;width:70200;height:0;left:0;top:283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7F6959" w14:paraId="5AE0893F" w14:textId="77777777">
        <w:trPr>
          <w:trHeight w:val="389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8D674B1" w14:textId="77777777" w:rsidR="007F6959" w:rsidRDefault="00D24AAF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06478831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200/1</w:t>
            </w:r>
          </w:p>
          <w:p w14:paraId="014063C5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200/8</w:t>
            </w:r>
          </w:p>
          <w:p w14:paraId="1E40373D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712/65</w:t>
            </w:r>
          </w:p>
          <w:p w14:paraId="2093DB42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712/113</w:t>
            </w:r>
          </w:p>
          <w:p w14:paraId="634F2584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712/116</w:t>
            </w:r>
          </w:p>
          <w:p w14:paraId="6E5F136D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712/146</w:t>
            </w:r>
          </w:p>
          <w:p w14:paraId="50793648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712/151</w:t>
            </w:r>
          </w:p>
          <w:p w14:paraId="55244165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712/153</w:t>
            </w:r>
          </w:p>
          <w:p w14:paraId="6AEDA657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712/154</w:t>
            </w:r>
          </w:p>
          <w:p w14:paraId="3A1351F7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712/156</w:t>
            </w:r>
          </w:p>
          <w:p w14:paraId="123C3C09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712/240</w:t>
            </w:r>
          </w:p>
          <w:p w14:paraId="2BD7EDCD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712/241</w:t>
            </w:r>
          </w:p>
          <w:p w14:paraId="15CAA4B9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926/7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1A1DF91E" w14:textId="77777777" w:rsidR="007F6959" w:rsidRDefault="00D24AAF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0AEAB850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9AD8251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406D528A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3D044E4D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693CB577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590A79BC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01ED0388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7CAD30E6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B39E61D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73DA900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33891CE6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2E266A5D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2CB3E37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A1E81F3" w14:textId="77777777" w:rsidR="007F6959" w:rsidRDefault="00D24AAF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1F6C0313" w14:textId="77777777" w:rsidR="007F6959" w:rsidRDefault="00D24AA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7375</w:t>
            </w:r>
          </w:p>
          <w:p w14:paraId="0DBEA16F" w14:textId="77777777" w:rsidR="007F6959" w:rsidRDefault="00D24AA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2815</w:t>
            </w:r>
          </w:p>
          <w:p w14:paraId="6543D545" w14:textId="77777777" w:rsidR="007F6959" w:rsidRDefault="00D24AA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1596</w:t>
            </w:r>
          </w:p>
          <w:p w14:paraId="7659AFE0" w14:textId="77777777" w:rsidR="007F6959" w:rsidRDefault="00D24AA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</w:t>
            </w:r>
          </w:p>
          <w:p w14:paraId="69BD0F38" w14:textId="77777777" w:rsidR="007F6959" w:rsidRDefault="00D24A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378</w:t>
            </w:r>
          </w:p>
          <w:p w14:paraId="14FDD873" w14:textId="77777777" w:rsidR="007F6959" w:rsidRDefault="00D24AA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2561</w:t>
            </w:r>
          </w:p>
          <w:p w14:paraId="696565FA" w14:textId="77777777" w:rsidR="007F6959" w:rsidRDefault="00D24AA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1616</w:t>
            </w:r>
          </w:p>
          <w:p w14:paraId="72061C7B" w14:textId="77777777" w:rsidR="007F6959" w:rsidRDefault="00D24A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</w:t>
            </w:r>
          </w:p>
          <w:p w14:paraId="6F7F93C4" w14:textId="77777777" w:rsidR="007F6959" w:rsidRDefault="00D24AA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3149</w:t>
            </w:r>
          </w:p>
          <w:p w14:paraId="0C54B46D" w14:textId="77777777" w:rsidR="007F6959" w:rsidRDefault="00D24AAF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</w:t>
            </w:r>
          </w:p>
          <w:p w14:paraId="289A7491" w14:textId="77777777" w:rsidR="007F6959" w:rsidRDefault="00D24A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878</w:t>
            </w:r>
          </w:p>
          <w:p w14:paraId="4876B6A4" w14:textId="77777777" w:rsidR="007F6959" w:rsidRDefault="00D24AA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991</w:t>
            </w:r>
          </w:p>
          <w:p w14:paraId="0D4994DD" w14:textId="77777777" w:rsidR="007F6959" w:rsidRDefault="00D24AAF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215</w:t>
            </w:r>
          </w:p>
        </w:tc>
      </w:tr>
    </w:tbl>
    <w:p w14:paraId="72FE211B" w14:textId="77777777" w:rsidR="007F6959" w:rsidRDefault="00D24AAF">
      <w:pPr>
        <w:tabs>
          <w:tab w:val="center" w:pos="4445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95BB38" wp14:editId="203C1D60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6511" name="Group 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11" style="width:552.76pt;height:7.87402e-05pt;position:absolute;mso-position-horizontal-relative:text;mso-position-horizontal:absolute;margin-left:2.27003pt;mso-position-vertical-relative:text;margin-top:32.6052pt;" coordsize="70200,0">
                <v:shape id="Shape 3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7F6959" w14:paraId="2A8EA65E" w14:textId="77777777">
        <w:trPr>
          <w:trHeight w:val="731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1A49063E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1010</w:t>
            </w:r>
          </w:p>
          <w:p w14:paraId="7E812EB1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1011</w:t>
            </w:r>
          </w:p>
          <w:p w14:paraId="3CE94904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1016</w:t>
            </w:r>
          </w:p>
          <w:p w14:paraId="5CA2FD16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1017</w:t>
            </w:r>
          </w:p>
          <w:p w14:paraId="73D41EA3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1037</w:t>
            </w:r>
          </w:p>
          <w:p w14:paraId="2BA857C4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1039/84</w:t>
            </w:r>
          </w:p>
          <w:p w14:paraId="743BBA1D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1039/140</w:t>
            </w:r>
          </w:p>
          <w:p w14:paraId="325FE86A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1155/10</w:t>
            </w:r>
          </w:p>
          <w:p w14:paraId="24640A58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1155/15</w:t>
            </w:r>
          </w:p>
          <w:p w14:paraId="2CED91A9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1155/17</w:t>
            </w:r>
          </w:p>
          <w:p w14:paraId="30F9C302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1297</w:t>
            </w:r>
          </w:p>
          <w:p w14:paraId="78BAE98E" w14:textId="77777777" w:rsidR="007F6959" w:rsidRDefault="00D24AAF">
            <w:pPr>
              <w:spacing w:after="606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1498/19</w:t>
            </w:r>
          </w:p>
          <w:p w14:paraId="359EF7E1" w14:textId="77777777" w:rsidR="007F6959" w:rsidRDefault="00D24AAF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1498/25</w:t>
            </w:r>
          </w:p>
          <w:p w14:paraId="2E983FFE" w14:textId="77777777" w:rsidR="007F6959" w:rsidRDefault="00D24AAF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1498/33</w:t>
            </w:r>
          </w:p>
          <w:p w14:paraId="21DBB12B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1504</w:t>
            </w:r>
          </w:p>
          <w:p w14:paraId="04287373" w14:textId="77777777" w:rsidR="007F6959" w:rsidRDefault="00D24AAF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1510/18</w:t>
            </w:r>
          </w:p>
          <w:p w14:paraId="1EE1B86E" w14:textId="77777777" w:rsidR="007F6959" w:rsidRDefault="00D24AAF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1510/21</w:t>
            </w:r>
          </w:p>
          <w:p w14:paraId="546D0989" w14:textId="77777777" w:rsidR="007F6959" w:rsidRDefault="00D24AAF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1574</w:t>
            </w:r>
          </w:p>
          <w:p w14:paraId="7613A1BC" w14:textId="77777777" w:rsidR="007F6959" w:rsidRDefault="00D24AAF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30A8BF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20200</w:t>
            </w:r>
          </w:p>
          <w:p w14:paraId="67C6A68A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4AEFDF56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6F57D2F6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74516B7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50851AF5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D6816DA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3D41679C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130B147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20200</w:t>
            </w:r>
          </w:p>
          <w:p w14:paraId="140DAFF6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20200</w:t>
            </w:r>
          </w:p>
          <w:p w14:paraId="6C242890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20200</w:t>
            </w:r>
          </w:p>
          <w:p w14:paraId="4234FEFE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20110</w:t>
            </w:r>
          </w:p>
          <w:p w14:paraId="062738A8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9B54B77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B1CE42E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0E6A8B49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86E2971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25389730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70CDCB1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137B1406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3BBD39D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7B21909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677306E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3589D4B6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03B2216A" w14:textId="77777777" w:rsidR="007F6959" w:rsidRDefault="00D24A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B88412" w14:textId="77777777" w:rsidR="007F6959" w:rsidRDefault="00D24AAF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</w:t>
            </w:r>
          </w:p>
          <w:p w14:paraId="38AF98F5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4287</w:t>
            </w:r>
          </w:p>
          <w:p w14:paraId="438BB07E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2917</w:t>
            </w:r>
          </w:p>
          <w:p w14:paraId="60FEA22B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1219</w:t>
            </w:r>
          </w:p>
          <w:p w14:paraId="23A04801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2787</w:t>
            </w:r>
          </w:p>
          <w:p w14:paraId="56F715EB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5848</w:t>
            </w:r>
          </w:p>
          <w:p w14:paraId="6010C41E" w14:textId="77777777" w:rsidR="007F6959" w:rsidRDefault="00D24AAF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</w:t>
            </w:r>
          </w:p>
          <w:p w14:paraId="7E409460" w14:textId="77777777" w:rsidR="007F6959" w:rsidRDefault="00D24AAF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</w:t>
            </w:r>
          </w:p>
          <w:p w14:paraId="0E893325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3000</w:t>
            </w:r>
          </w:p>
          <w:p w14:paraId="407BC71E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1500</w:t>
            </w:r>
          </w:p>
          <w:p w14:paraId="679297F9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1000</w:t>
            </w:r>
          </w:p>
          <w:p w14:paraId="7DDD0FA2" w14:textId="77777777" w:rsidR="007F6959" w:rsidRDefault="00D24A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1750</w:t>
            </w:r>
          </w:p>
          <w:p w14:paraId="24ADB470" w14:textId="77777777" w:rsidR="007F6959" w:rsidRDefault="00D24AAF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859</w:t>
            </w:r>
          </w:p>
          <w:p w14:paraId="36EFE675" w14:textId="77777777" w:rsidR="007F6959" w:rsidRDefault="00D24AAF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</w:t>
            </w:r>
          </w:p>
          <w:p w14:paraId="2C68F211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7145</w:t>
            </w:r>
          </w:p>
          <w:p w14:paraId="511B4EAA" w14:textId="77777777" w:rsidR="007F6959" w:rsidRDefault="00D24AAF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286</w:t>
            </w:r>
          </w:p>
          <w:p w14:paraId="1FA5BD75" w14:textId="77777777" w:rsidR="007F6959" w:rsidRDefault="00D24A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4834</w:t>
            </w:r>
          </w:p>
          <w:p w14:paraId="3461E1FC" w14:textId="77777777" w:rsidR="007F6959" w:rsidRDefault="00D24AAF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</w:t>
            </w:r>
          </w:p>
          <w:p w14:paraId="2A274808" w14:textId="77777777" w:rsidR="007F6959" w:rsidRDefault="00D24AAF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</w:t>
            </w:r>
          </w:p>
          <w:p w14:paraId="40031952" w14:textId="77777777" w:rsidR="007F6959" w:rsidRDefault="00D24AAF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979</w:t>
            </w:r>
          </w:p>
          <w:p w14:paraId="51EF4464" w14:textId="77777777" w:rsidR="007F6959" w:rsidRDefault="00D24AAF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668</w:t>
            </w:r>
          </w:p>
          <w:p w14:paraId="631F95DB" w14:textId="77777777" w:rsidR="007F6959" w:rsidRDefault="00D24AAF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</w:t>
            </w:r>
          </w:p>
          <w:p w14:paraId="4DC4D11E" w14:textId="77777777" w:rsidR="007F6959" w:rsidRDefault="00D24AAF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</w:t>
            </w:r>
          </w:p>
          <w:p w14:paraId="12974E95" w14:textId="77777777" w:rsidR="007F6959" w:rsidRDefault="00D24AAF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</w:t>
            </w:r>
          </w:p>
          <w:p w14:paraId="51AE6612" w14:textId="77777777" w:rsidR="007F6959" w:rsidRDefault="00D24AAF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266</w:t>
            </w:r>
          </w:p>
        </w:tc>
      </w:tr>
    </w:tbl>
    <w:p w14:paraId="3D913838" w14:textId="77777777" w:rsidR="007F6959" w:rsidRDefault="00D24AAF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7268E8B" w14:textId="77777777" w:rsidR="007F6959" w:rsidRDefault="00D24AA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D3727EF" w14:textId="77777777" w:rsidR="007F6959" w:rsidRDefault="00D24AAF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15.01.2025  15</w:t>
      </w:r>
      <w:proofErr w:type="gramEnd"/>
      <w:r>
        <w:rPr>
          <w:rFonts w:ascii="Courier New" w:eastAsia="Courier New" w:hAnsi="Courier New" w:cs="Courier New"/>
          <w:i/>
          <w:sz w:val="20"/>
        </w:rPr>
        <w:t>:59:21</w:t>
      </w:r>
    </w:p>
    <w:p w14:paraId="7803F9ED" w14:textId="77777777" w:rsidR="007F6959" w:rsidRDefault="00D24AAF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B97EDE9" w14:textId="77777777" w:rsidR="007F6959" w:rsidRDefault="00D24AAF">
      <w:pPr>
        <w:spacing w:after="3" w:line="234" w:lineRule="auto"/>
        <w:ind w:left="42" w:hanging="10"/>
      </w:pPr>
      <w:r>
        <w:rPr>
          <w:rFonts w:ascii="Courier New" w:eastAsia="Courier New" w:hAnsi="Courier New" w:cs="Courier New"/>
          <w:sz w:val="20"/>
        </w:rPr>
        <w:lastRenderedPageBreak/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sectPr w:rsidR="007F6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20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2841" w14:textId="77777777" w:rsidR="00D24AAF" w:rsidRDefault="00D24AAF">
      <w:pPr>
        <w:spacing w:after="0" w:line="240" w:lineRule="auto"/>
      </w:pPr>
      <w:r>
        <w:separator/>
      </w:r>
    </w:p>
  </w:endnote>
  <w:endnote w:type="continuationSeparator" w:id="0">
    <w:p w14:paraId="5165DC7C" w14:textId="77777777" w:rsidR="00D24AAF" w:rsidRDefault="00D2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A87D" w14:textId="77777777" w:rsidR="007F6959" w:rsidRDefault="00D24AA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94E31F" wp14:editId="0AD9CF9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690" name="Group 9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91" name="Shape 969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90" style="width:552.76pt;height:7.87402e-05pt;position:absolute;z-index:3;mso-position-horizontal-relative:page;mso-position-horizontal:absolute;margin-left:4.2pt;mso-position-vertical-relative:page;margin-top:755.28pt;" coordsize="70200,0">
              <v:shape id="Shape 969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AD33" w14:textId="77777777" w:rsidR="007F6959" w:rsidRDefault="00D24AA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FD9797" wp14:editId="7BAD5D7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641" name="Group 9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42" name="Shape 964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41" style="width:552.76pt;height:7.87402e-05pt;position:absolute;z-index:3;mso-position-horizontal-relative:page;mso-position-horizontal:absolute;margin-left:4.2pt;mso-position-vertical-relative:page;margin-top:755.28pt;" coordsize="70200,0">
              <v:shape id="Shape 964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6AD9" w14:textId="77777777" w:rsidR="007F6959" w:rsidRDefault="00D24AAF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E851E3" wp14:editId="1F9A446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592" name="Group 95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593" name="Shape 95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92" style="width:552.76pt;height:7.87402e-05pt;position:absolute;z-index:3;mso-position-horizontal-relative:page;mso-position-horizontal:absolute;margin-left:4.2pt;mso-position-vertical-relative:page;margin-top:755.28pt;" coordsize="70200,0">
              <v:shape id="Shape 95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B109" w14:textId="77777777" w:rsidR="00D24AAF" w:rsidRDefault="00D24AAF">
      <w:pPr>
        <w:spacing w:after="0" w:line="240" w:lineRule="auto"/>
      </w:pPr>
      <w:r>
        <w:separator/>
      </w:r>
    </w:p>
  </w:footnote>
  <w:footnote w:type="continuationSeparator" w:id="0">
    <w:p w14:paraId="347DBABC" w14:textId="77777777" w:rsidR="00D24AAF" w:rsidRDefault="00D2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C450" w14:textId="77777777" w:rsidR="007F6959" w:rsidRDefault="00D24AAF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1CB13D1" w14:textId="77777777" w:rsidR="007F6959" w:rsidRDefault="00D24AAF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15:55:02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76C42232" w14:textId="77777777" w:rsidR="007F6959" w:rsidRDefault="00D24AAF">
    <w:pPr>
      <w:tabs>
        <w:tab w:val="center" w:pos="1985"/>
        <w:tab w:val="center" w:pos="810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5D60E03B" w14:textId="77777777" w:rsidR="007F6959" w:rsidRDefault="00D24AAF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646288 Malešov u Hoštky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6887323D" w14:textId="77777777" w:rsidR="007F6959" w:rsidRDefault="00D24AAF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CAB9" w14:textId="77777777" w:rsidR="007F6959" w:rsidRDefault="00D24AAF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</w:t>
    </w:r>
    <w:r>
      <w:rPr>
        <w:rFonts w:ascii="Courier New" w:eastAsia="Courier New" w:hAnsi="Courier New" w:cs="Courier New"/>
        <w:b/>
        <w:sz w:val="24"/>
      </w:rPr>
      <w:t>ATASTRU NEMOVITOSTÍ</w:t>
    </w:r>
  </w:p>
  <w:p w14:paraId="162B1B30" w14:textId="77777777" w:rsidR="007F6959" w:rsidRDefault="00D24AAF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15:55:02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EBEBD35" w14:textId="77777777" w:rsidR="007F6959" w:rsidRDefault="00D24AAF">
    <w:pPr>
      <w:tabs>
        <w:tab w:val="center" w:pos="1985"/>
        <w:tab w:val="center" w:pos="810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466D59A5" w14:textId="77777777" w:rsidR="007F6959" w:rsidRDefault="00D24AAF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646288 Malešov u Hoštky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6C14DC0A" w14:textId="77777777" w:rsidR="007F6959" w:rsidRDefault="00D24AAF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</w:t>
    </w:r>
    <w:r>
      <w:rPr>
        <w:rFonts w:ascii="Courier New" w:eastAsia="Courier New" w:hAnsi="Courier New" w:cs="Courier New"/>
        <w:b/>
        <w:sz w:val="20"/>
      </w:rPr>
      <w:t xml:space="preserve">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639D" w14:textId="77777777" w:rsidR="007F6959" w:rsidRDefault="00D24AAF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904"/>
    <w:multiLevelType w:val="hybridMultilevel"/>
    <w:tmpl w:val="711E234C"/>
    <w:lvl w:ilvl="0" w:tplc="90BAB28A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4A209C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3E9574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484F4A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A8CAD2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9ABF36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38B638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740298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C6F6BA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872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59"/>
    <w:rsid w:val="007F6959"/>
    <w:rsid w:val="00D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352D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4707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258361366011.pdf</dc:title>
  <dc:subject/>
  <dc:creator>Oracle Reports</dc:creator>
  <cp:keywords/>
  <cp:lastModifiedBy>Bendová Pavlína</cp:lastModifiedBy>
  <cp:revision>2</cp:revision>
  <dcterms:created xsi:type="dcterms:W3CDTF">2025-01-15T15:06:00Z</dcterms:created>
  <dcterms:modified xsi:type="dcterms:W3CDTF">2025-01-15T15:06:00Z</dcterms:modified>
</cp:coreProperties>
</file>