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DF93" w14:textId="5F287A7B" w:rsidR="008C6796" w:rsidRDefault="008C6796" w:rsidP="003A60BA">
      <w:pPr>
        <w:tabs>
          <w:tab w:val="left" w:pos="5529"/>
        </w:tabs>
        <w:spacing w:before="120" w:after="360"/>
        <w:rPr>
          <w:rFonts w:ascii="Calibri" w:eastAsia="Times New Roman" w:hAnsi="Calibri" w:cs="Times New Roman"/>
          <w:lang w:eastAsia="x-none"/>
        </w:rPr>
      </w:pPr>
      <w:r w:rsidRPr="000F31A3">
        <w:rPr>
          <w:rFonts w:ascii="Calibri" w:eastAsia="Times New Roman" w:hAnsi="Calibri" w:cs="Times New Roman"/>
          <w:lang w:val="x-none" w:eastAsia="x-none"/>
        </w:rPr>
        <w:t>Číslo smlouvy objednatele:</w:t>
      </w:r>
      <w:r>
        <w:rPr>
          <w:rFonts w:ascii="Calibri" w:eastAsia="Times New Roman" w:hAnsi="Calibri" w:cs="Times New Roman"/>
          <w:lang w:eastAsia="x-none"/>
        </w:rPr>
        <w:t xml:space="preserve"> </w:t>
      </w:r>
      <w:r w:rsidR="004A4152">
        <w:rPr>
          <w:rFonts w:ascii="Calibri" w:eastAsia="Times New Roman" w:hAnsi="Calibri" w:cs="Times New Roman"/>
          <w:lang w:eastAsia="x-none"/>
        </w:rPr>
        <w:t>-</w:t>
      </w:r>
      <w:r>
        <w:rPr>
          <w:rFonts w:ascii="Calibri" w:eastAsia="Times New Roman" w:hAnsi="Calibri" w:cs="Times New Roman"/>
          <w:lang w:eastAsia="x-none"/>
        </w:rPr>
        <w:tab/>
      </w:r>
      <w:r w:rsidRPr="000F31A3">
        <w:rPr>
          <w:rFonts w:ascii="Calibri" w:eastAsia="Times New Roman" w:hAnsi="Calibri" w:cs="Times New Roman"/>
          <w:lang w:val="x-none" w:eastAsia="x-none"/>
        </w:rPr>
        <w:t>Číslo smlouvy zhotovitele:</w:t>
      </w:r>
      <w:r w:rsidRPr="000F31A3">
        <w:rPr>
          <w:rFonts w:ascii="Calibri" w:eastAsia="Times New Roman" w:hAnsi="Calibri" w:cs="Times New Roman"/>
          <w:lang w:eastAsia="x-none"/>
        </w:rPr>
        <w:t xml:space="preserve"> </w:t>
      </w:r>
      <w:r>
        <w:rPr>
          <w:rFonts w:ascii="Calibri" w:eastAsia="Times New Roman" w:hAnsi="Calibri" w:cs="Times New Roman"/>
          <w:lang w:eastAsia="x-none"/>
        </w:rPr>
        <w:t xml:space="preserve"> </w:t>
      </w:r>
      <w:r w:rsidR="00806951">
        <w:rPr>
          <w:rFonts w:ascii="Calibri" w:eastAsia="Times New Roman" w:hAnsi="Calibri" w:cs="Times New Roman"/>
          <w:lang w:eastAsia="x-none"/>
        </w:rPr>
        <w:t>1125006</w:t>
      </w:r>
    </w:p>
    <w:p w14:paraId="03571AC5" w14:textId="77777777" w:rsidR="008C6796" w:rsidRPr="00CD3072" w:rsidRDefault="008C6796" w:rsidP="008C6796">
      <w:pPr>
        <w:tabs>
          <w:tab w:val="left" w:pos="6096"/>
        </w:tabs>
        <w:spacing w:before="240"/>
        <w:jc w:val="center"/>
        <w:rPr>
          <w:rFonts w:ascii="Calibri" w:eastAsia="Times New Roman" w:hAnsi="Calibri" w:cs="Times New Roman"/>
          <w:b/>
          <w:sz w:val="36"/>
          <w:szCs w:val="36"/>
          <w:lang w:eastAsia="cs-CZ"/>
        </w:rPr>
      </w:pPr>
      <w:r w:rsidRPr="00CD3072">
        <w:rPr>
          <w:rFonts w:ascii="Calibri" w:eastAsia="Times New Roman" w:hAnsi="Calibri" w:cs="Times New Roman"/>
          <w:b/>
          <w:sz w:val="36"/>
          <w:szCs w:val="36"/>
          <w:lang w:eastAsia="cs-CZ"/>
        </w:rPr>
        <w:t>SMLOUVA O DÍLO</w:t>
      </w:r>
    </w:p>
    <w:p w14:paraId="3FAAA37A" w14:textId="77777777" w:rsidR="008C6796" w:rsidRPr="000F31A3" w:rsidRDefault="008C6796" w:rsidP="008C6796">
      <w:pPr>
        <w:jc w:val="center"/>
        <w:outlineLvl w:val="0"/>
        <w:rPr>
          <w:rFonts w:ascii="Calibri" w:eastAsia="Times New Roman" w:hAnsi="Calibri" w:cs="Times New Roman"/>
          <w:lang w:eastAsia="cs-CZ"/>
        </w:rPr>
      </w:pPr>
      <w:r w:rsidRPr="000F31A3">
        <w:rPr>
          <w:rFonts w:ascii="Calibri" w:eastAsia="Times New Roman" w:hAnsi="Calibri" w:cs="Times New Roman"/>
          <w:lang w:eastAsia="cs-CZ"/>
        </w:rPr>
        <w:t>uzavřená podle § 2586 a násl. zák. č. 89/2012 Sb., občanský zákoník, v platném znění</w:t>
      </w:r>
    </w:p>
    <w:p w14:paraId="104E43BC" w14:textId="7F10D4B7" w:rsidR="008C6796" w:rsidRDefault="008C6796" w:rsidP="00D2207C">
      <w:pPr>
        <w:spacing w:after="480"/>
        <w:jc w:val="center"/>
        <w:outlineLvl w:val="0"/>
        <w:rPr>
          <w:rFonts w:ascii="Calibri" w:eastAsia="Times New Roman" w:hAnsi="Calibri" w:cs="Times New Roman"/>
          <w:lang w:eastAsia="cs-CZ"/>
        </w:rPr>
      </w:pPr>
      <w:r w:rsidRPr="000F31A3">
        <w:rPr>
          <w:rFonts w:ascii="Calibri" w:eastAsia="Times New Roman" w:hAnsi="Calibri" w:cs="Times New Roman"/>
          <w:lang w:eastAsia="cs-CZ"/>
        </w:rPr>
        <w:t>(dále jen „smlouva“)</w:t>
      </w:r>
    </w:p>
    <w:p w14:paraId="7B04046A" w14:textId="7F83122A" w:rsidR="00364344" w:rsidRPr="00881E62" w:rsidRDefault="008C6796" w:rsidP="00364344">
      <w:pPr>
        <w:tabs>
          <w:tab w:val="left" w:pos="0"/>
          <w:tab w:val="left" w:pos="2850"/>
        </w:tabs>
        <w:spacing w:after="120"/>
        <w:jc w:val="both"/>
        <w:outlineLvl w:val="0"/>
        <w:rPr>
          <w:rFonts w:ascii="Calibri" w:eastAsia="Times New Roman" w:hAnsi="Calibri" w:cs="Times New Roman"/>
          <w:b/>
          <w:bCs/>
          <w:lang w:eastAsia="cs-CZ"/>
        </w:rPr>
      </w:pPr>
      <w:r w:rsidRPr="008C6796">
        <w:rPr>
          <w:rFonts w:ascii="Calibri" w:eastAsia="Times New Roman" w:hAnsi="Calibri" w:cs="Times New Roman"/>
          <w:b/>
          <w:lang w:eastAsia="cs-CZ"/>
        </w:rPr>
        <w:t>Objednatel:</w:t>
      </w:r>
      <w:r w:rsidRPr="008C6796">
        <w:rPr>
          <w:rFonts w:ascii="Calibri" w:eastAsia="Times New Roman" w:hAnsi="Calibri" w:cs="Times New Roman"/>
          <w:lang w:eastAsia="cs-CZ"/>
        </w:rPr>
        <w:tab/>
      </w:r>
      <w:r w:rsidR="00F82A3B" w:rsidRPr="00881E62">
        <w:rPr>
          <w:rFonts w:ascii="Calibri" w:eastAsia="Times New Roman" w:hAnsi="Calibri" w:cs="Times New Roman"/>
          <w:b/>
          <w:bCs/>
          <w:lang w:eastAsia="cs-CZ"/>
        </w:rPr>
        <w:t>Služby Boskovice,s.r.o.</w:t>
      </w:r>
    </w:p>
    <w:p w14:paraId="444F6887" w14:textId="41BB19F3" w:rsidR="008C6796" w:rsidRPr="008C6796" w:rsidRDefault="008C6796" w:rsidP="00881E62">
      <w:pPr>
        <w:tabs>
          <w:tab w:val="left" w:pos="0"/>
          <w:tab w:val="left" w:pos="2850"/>
        </w:tabs>
        <w:jc w:val="both"/>
        <w:outlineLvl w:val="0"/>
        <w:rPr>
          <w:rFonts w:ascii="Calibri" w:eastAsia="Times New Roman" w:hAnsi="Calibri" w:cs="Times New Roman"/>
          <w:lang w:eastAsia="cs-CZ"/>
        </w:rPr>
      </w:pPr>
      <w:r w:rsidRPr="008C6796">
        <w:rPr>
          <w:rFonts w:ascii="Calibri" w:eastAsia="Times New Roman" w:hAnsi="Calibri" w:cs="Times New Roman"/>
          <w:lang w:eastAsia="cs-CZ"/>
        </w:rPr>
        <w:t>se sídlem:</w:t>
      </w:r>
      <w:r w:rsidRPr="008C6796">
        <w:rPr>
          <w:rFonts w:ascii="Calibri" w:eastAsia="Times New Roman" w:hAnsi="Calibri" w:cs="Times New Roman"/>
          <w:lang w:eastAsia="cs-CZ"/>
        </w:rPr>
        <w:tab/>
      </w:r>
      <w:r w:rsidR="00F82A3B" w:rsidRPr="00F82A3B">
        <w:rPr>
          <w:rFonts w:ascii="Calibri" w:eastAsia="Times New Roman" w:hAnsi="Calibri" w:cs="Times New Roman"/>
          <w:lang w:eastAsia="cs-CZ"/>
        </w:rPr>
        <w:t>U Lázní 2063/3, 680 01 Boskovice</w:t>
      </w:r>
    </w:p>
    <w:p w14:paraId="3569CAD3" w14:textId="41DF4603" w:rsidR="008C6796" w:rsidRPr="002A466E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A466E">
        <w:rPr>
          <w:rFonts w:ascii="Calibri" w:eastAsia="Times New Roman" w:hAnsi="Calibri" w:cs="Times New Roman"/>
          <w:color w:val="000000"/>
          <w:lang w:eastAsia="cs-CZ"/>
        </w:rPr>
        <w:t>zastoupený:</w:t>
      </w:r>
      <w:r w:rsidRPr="002A466E">
        <w:rPr>
          <w:rFonts w:ascii="Calibri" w:eastAsia="Times New Roman" w:hAnsi="Calibri" w:cs="Times New Roman"/>
          <w:color w:val="000000"/>
          <w:lang w:eastAsia="cs-CZ"/>
        </w:rPr>
        <w:tab/>
      </w:r>
      <w:r w:rsidR="00F82A3B" w:rsidRPr="00F82A3B">
        <w:rPr>
          <w:rFonts w:ascii="Calibri" w:eastAsia="Times New Roman" w:hAnsi="Calibri" w:cs="Times New Roman"/>
          <w:color w:val="000000"/>
          <w:lang w:eastAsia="cs-CZ"/>
        </w:rPr>
        <w:t>Mgr. Milan Strya, jednatel</w:t>
      </w:r>
      <w:r w:rsidR="00364344" w:rsidRPr="00364344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</w:p>
    <w:p w14:paraId="3696DAF1" w14:textId="2E3B3150" w:rsidR="008C6796" w:rsidRPr="002A466E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IČ:</w:t>
      </w:r>
      <w:r w:rsidR="00A847B0">
        <w:rPr>
          <w:rFonts w:ascii="Calibri" w:eastAsia="Times New Roman" w:hAnsi="Calibri" w:cs="Times New Roman"/>
          <w:lang w:eastAsia="cs-CZ"/>
        </w:rPr>
        <w:t xml:space="preserve"> / DIČ:</w:t>
      </w:r>
      <w:r w:rsidRPr="002A466E">
        <w:rPr>
          <w:rFonts w:ascii="Calibri" w:eastAsia="Times New Roman" w:hAnsi="Calibri" w:cs="Times New Roman"/>
          <w:lang w:eastAsia="cs-CZ"/>
        </w:rPr>
        <w:tab/>
      </w:r>
      <w:r w:rsidR="00F82A3B" w:rsidRPr="00F82A3B">
        <w:rPr>
          <w:rFonts w:ascii="Calibri" w:eastAsia="Times New Roman" w:hAnsi="Calibri" w:cs="Times New Roman"/>
          <w:lang w:eastAsia="cs-CZ"/>
        </w:rPr>
        <w:t>26944855</w:t>
      </w:r>
      <w:r w:rsidR="00A847B0">
        <w:rPr>
          <w:rFonts w:ascii="Calibri" w:eastAsia="Times New Roman" w:hAnsi="Calibri" w:cs="Times New Roman"/>
          <w:lang w:eastAsia="cs-CZ"/>
        </w:rPr>
        <w:t xml:space="preserve"> / CZ</w:t>
      </w:r>
      <w:r w:rsidR="00F82A3B" w:rsidRPr="00F82A3B">
        <w:rPr>
          <w:rFonts w:ascii="Calibri" w:eastAsia="Times New Roman" w:hAnsi="Calibri" w:cs="Times New Roman"/>
          <w:lang w:eastAsia="cs-CZ"/>
        </w:rPr>
        <w:t>26944855</w:t>
      </w:r>
    </w:p>
    <w:p w14:paraId="545A24AB" w14:textId="6C6194E6" w:rsidR="008C6796" w:rsidRPr="002A466E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plátce DPH:</w:t>
      </w:r>
      <w:r w:rsidRPr="002A466E">
        <w:rPr>
          <w:rFonts w:ascii="Calibri" w:eastAsia="Times New Roman" w:hAnsi="Calibri" w:cs="Times New Roman"/>
          <w:lang w:eastAsia="cs-CZ"/>
        </w:rPr>
        <w:tab/>
      </w:r>
      <w:r w:rsidR="00A847B0">
        <w:rPr>
          <w:rFonts w:ascii="Calibri" w:eastAsia="Times New Roman" w:hAnsi="Calibri" w:cs="Times New Roman"/>
          <w:lang w:eastAsia="cs-CZ"/>
        </w:rPr>
        <w:t>ANO</w:t>
      </w:r>
    </w:p>
    <w:p w14:paraId="213D9B26" w14:textId="6E666ACD" w:rsidR="008C6796" w:rsidRPr="004F681E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lang w:eastAsia="cs-CZ"/>
        </w:rPr>
      </w:pPr>
      <w:r w:rsidRPr="002A466E">
        <w:rPr>
          <w:rFonts w:ascii="Calibri" w:eastAsia="Times New Roman" w:hAnsi="Calibri" w:cs="Times New Roman"/>
          <w:color w:val="000000"/>
          <w:lang w:eastAsia="cs-CZ"/>
        </w:rPr>
        <w:t>bankovní spojení:</w:t>
      </w:r>
      <w:r w:rsidRPr="002A466E">
        <w:rPr>
          <w:rFonts w:ascii="Calibri" w:eastAsia="Times New Roman" w:hAnsi="Calibri" w:cs="Times New Roman"/>
          <w:color w:val="000000"/>
          <w:lang w:eastAsia="cs-CZ"/>
        </w:rPr>
        <w:tab/>
      </w:r>
      <w:r w:rsidR="00C033A6" w:rsidRPr="004F681E">
        <w:rPr>
          <w:rFonts w:ascii="Calibri" w:eastAsia="Times New Roman" w:hAnsi="Calibri" w:cs="Times New Roman"/>
          <w:color w:val="000000"/>
          <w:lang w:eastAsia="cs-CZ"/>
        </w:rPr>
        <w:t>Komerční banka, a. s.</w:t>
      </w:r>
    </w:p>
    <w:p w14:paraId="5375D147" w14:textId="697EDE7C" w:rsidR="008C6796" w:rsidRPr="003F4C9A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lang w:eastAsia="cs-CZ"/>
        </w:rPr>
      </w:pPr>
      <w:r w:rsidRPr="004F681E">
        <w:rPr>
          <w:rFonts w:ascii="Calibri" w:eastAsia="Times New Roman" w:hAnsi="Calibri" w:cs="Times New Roman"/>
          <w:lang w:eastAsia="cs-CZ"/>
        </w:rPr>
        <w:t>číslo účtu:</w:t>
      </w:r>
      <w:r w:rsidRPr="004F681E">
        <w:rPr>
          <w:rFonts w:ascii="Calibri" w:eastAsia="Times New Roman" w:hAnsi="Calibri" w:cs="Times New Roman"/>
          <w:lang w:eastAsia="cs-CZ"/>
        </w:rPr>
        <w:tab/>
      </w:r>
      <w:r w:rsidR="00C033A6" w:rsidRPr="004F681E">
        <w:rPr>
          <w:rFonts w:ascii="Calibri" w:eastAsia="Times New Roman" w:hAnsi="Calibri" w:cs="Times New Roman"/>
          <w:lang w:eastAsia="cs-CZ"/>
        </w:rPr>
        <w:t>35-2095650207/0100</w:t>
      </w:r>
    </w:p>
    <w:p w14:paraId="69EA6DC7" w14:textId="77777777" w:rsidR="008C6796" w:rsidRPr="002A466E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osoba oprávněná k jednání</w:t>
      </w:r>
    </w:p>
    <w:p w14:paraId="23AA8C1D" w14:textId="711AD8A2" w:rsidR="008C6796" w:rsidRPr="002A466E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ve věcech smluvních:</w:t>
      </w:r>
      <w:r w:rsidRPr="002A466E">
        <w:rPr>
          <w:rFonts w:ascii="Calibri" w:eastAsia="Times New Roman" w:hAnsi="Calibri" w:cs="Times New Roman"/>
          <w:lang w:eastAsia="cs-CZ"/>
        </w:rPr>
        <w:tab/>
      </w:r>
      <w:r w:rsidR="00F82A3B" w:rsidRPr="00F82A3B">
        <w:rPr>
          <w:rFonts w:ascii="Calibri" w:eastAsia="Times New Roman" w:hAnsi="Calibri" w:cs="Times New Roman"/>
          <w:lang w:eastAsia="cs-CZ"/>
        </w:rPr>
        <w:t xml:space="preserve">Mgr. Milan Strya, jednatel </w:t>
      </w:r>
    </w:p>
    <w:p w14:paraId="426E5AC4" w14:textId="60CDEA55" w:rsidR="008C6796" w:rsidRPr="002A466E" w:rsidRDefault="008C6796" w:rsidP="008C6796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osoba oprávněná k jednání</w:t>
      </w:r>
    </w:p>
    <w:p w14:paraId="544FB6AC" w14:textId="2CE5F0C1" w:rsidR="00881E62" w:rsidRDefault="008C6796" w:rsidP="00881E62">
      <w:pPr>
        <w:tabs>
          <w:tab w:val="left" w:pos="0"/>
          <w:tab w:val="left" w:pos="2850"/>
        </w:tabs>
        <w:rPr>
          <w:rFonts w:ascii="Calibri" w:eastAsia="Times New Roman" w:hAnsi="Calibri" w:cs="Times New Roman"/>
          <w:i/>
          <w:iCs/>
          <w:color w:val="000000" w:themeColor="text1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ve věcech technických:</w:t>
      </w:r>
      <w:r w:rsidRPr="002A466E">
        <w:rPr>
          <w:rFonts w:ascii="Calibri" w:eastAsia="Times New Roman" w:hAnsi="Calibri" w:cs="Times New Roman"/>
          <w:lang w:eastAsia="cs-CZ"/>
        </w:rPr>
        <w:tab/>
      </w:r>
      <w:r w:rsidR="004A4152">
        <w:rPr>
          <w:rFonts w:ascii="Calibri" w:eastAsia="Times New Roman" w:hAnsi="Calibri" w:cs="Times New Roman"/>
          <w:lang w:eastAsia="cs-CZ"/>
        </w:rPr>
        <w:t xml:space="preserve">Petr Malach, DiS., mob. +420 777 117 260, </w:t>
      </w:r>
      <w:r w:rsidR="004A4152">
        <w:rPr>
          <w:rFonts w:ascii="Calibri" w:eastAsia="Times New Roman" w:hAnsi="Calibri" w:cs="Times New Roman"/>
          <w:lang w:eastAsia="cs-CZ"/>
        </w:rPr>
        <w:br/>
      </w:r>
      <w:r w:rsidR="004A4152">
        <w:rPr>
          <w:rFonts w:ascii="Calibri" w:eastAsia="Times New Roman" w:hAnsi="Calibri" w:cs="Times New Roman"/>
          <w:lang w:eastAsia="cs-CZ"/>
        </w:rPr>
        <w:tab/>
        <w:t xml:space="preserve">e-mail: </w:t>
      </w:r>
      <w:hyperlink r:id="rId8" w:history="1">
        <w:r w:rsidR="004A4152" w:rsidRPr="001D49C0">
          <w:rPr>
            <w:rStyle w:val="Hypertextovodkaz"/>
            <w:rFonts w:ascii="Calibri" w:eastAsia="Times New Roman" w:hAnsi="Calibri" w:cs="Times New Roman"/>
            <w:lang w:eastAsia="cs-CZ"/>
          </w:rPr>
          <w:t>petr.malach@sluzbyboskovice.cz</w:t>
        </w:r>
      </w:hyperlink>
      <w:r w:rsidR="004A4152">
        <w:rPr>
          <w:rFonts w:ascii="Calibri" w:eastAsia="Times New Roman" w:hAnsi="Calibri" w:cs="Times New Roman"/>
          <w:lang w:eastAsia="cs-CZ"/>
        </w:rPr>
        <w:t xml:space="preserve"> </w:t>
      </w:r>
    </w:p>
    <w:p w14:paraId="018ACEB7" w14:textId="7F0B433D" w:rsidR="00881E62" w:rsidRDefault="00881E62" w:rsidP="00881E62">
      <w:pPr>
        <w:tabs>
          <w:tab w:val="left" w:pos="2850"/>
        </w:tabs>
        <w:spacing w:after="120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</w:t>
      </w:r>
      <w:r w:rsidRPr="0032141E">
        <w:rPr>
          <w:rFonts w:ascii="Calibri" w:eastAsia="Times New Roman" w:hAnsi="Calibri" w:cs="Times New Roman"/>
          <w:lang w:eastAsia="cs-CZ"/>
        </w:rPr>
        <w:t>apsaný:</w:t>
      </w:r>
      <w:r w:rsidRPr="0032141E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>v OR vedeném KS v Brně, spisová značka C 47100</w:t>
      </w:r>
    </w:p>
    <w:p w14:paraId="2B38EF5B" w14:textId="77777777" w:rsidR="008C6796" w:rsidRDefault="008C6796" w:rsidP="008C6796">
      <w:pPr>
        <w:tabs>
          <w:tab w:val="left" w:pos="1843"/>
          <w:tab w:val="center" w:pos="4677"/>
        </w:tabs>
        <w:spacing w:after="360"/>
        <w:rPr>
          <w:rFonts w:ascii="Calibri" w:eastAsia="Times New Roman" w:hAnsi="Calibri" w:cs="Times New Roman"/>
          <w:lang w:val="x-none" w:eastAsia="x-none"/>
        </w:rPr>
      </w:pPr>
      <w:r w:rsidRPr="0032141E">
        <w:rPr>
          <w:rFonts w:ascii="Calibri" w:eastAsia="Times New Roman" w:hAnsi="Calibri" w:cs="Times New Roman"/>
          <w:lang w:val="x-none" w:eastAsia="x-none"/>
        </w:rPr>
        <w:t>(dále jen „</w:t>
      </w:r>
      <w:r w:rsidRPr="005E7B6F">
        <w:rPr>
          <w:rFonts w:ascii="Calibri" w:eastAsia="Times New Roman" w:hAnsi="Calibri" w:cs="Times New Roman"/>
          <w:b/>
          <w:i/>
          <w:lang w:val="x-none" w:eastAsia="x-none"/>
        </w:rPr>
        <w:t>objednatel</w:t>
      </w:r>
      <w:r w:rsidRPr="0032141E">
        <w:rPr>
          <w:rFonts w:ascii="Calibri" w:eastAsia="Times New Roman" w:hAnsi="Calibri" w:cs="Times New Roman"/>
          <w:lang w:val="x-none" w:eastAsia="x-none"/>
        </w:rPr>
        <w:t>“</w:t>
      </w:r>
      <w:r>
        <w:rPr>
          <w:rFonts w:ascii="Calibri" w:eastAsia="Times New Roman" w:hAnsi="Calibri" w:cs="Times New Roman"/>
          <w:lang w:eastAsia="x-none"/>
        </w:rPr>
        <w:t xml:space="preserve"> nebo „</w:t>
      </w:r>
      <w:r w:rsidRPr="005E7B6F">
        <w:rPr>
          <w:rFonts w:ascii="Calibri" w:eastAsia="Times New Roman" w:hAnsi="Calibri" w:cs="Times New Roman"/>
          <w:b/>
          <w:i/>
          <w:lang w:eastAsia="x-none"/>
        </w:rPr>
        <w:t>investor</w:t>
      </w:r>
      <w:r>
        <w:rPr>
          <w:rFonts w:ascii="Calibri" w:eastAsia="Times New Roman" w:hAnsi="Calibri" w:cs="Times New Roman"/>
          <w:lang w:eastAsia="x-none"/>
        </w:rPr>
        <w:t>“</w:t>
      </w:r>
      <w:r w:rsidRPr="0032141E">
        <w:rPr>
          <w:rFonts w:ascii="Calibri" w:eastAsia="Times New Roman" w:hAnsi="Calibri" w:cs="Times New Roman"/>
          <w:lang w:val="x-none" w:eastAsia="x-none"/>
        </w:rPr>
        <w:t>)</w:t>
      </w:r>
    </w:p>
    <w:p w14:paraId="5DEA89DB" w14:textId="64844B35" w:rsidR="008C6796" w:rsidRPr="0032141E" w:rsidRDefault="008C6796" w:rsidP="008C6796">
      <w:pPr>
        <w:tabs>
          <w:tab w:val="left" w:pos="2850"/>
        </w:tabs>
        <w:spacing w:after="120"/>
        <w:outlineLvl w:val="0"/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b/>
          <w:lang w:eastAsia="cs-CZ"/>
        </w:rPr>
        <w:t xml:space="preserve">Zhotovitel:                           </w:t>
      </w:r>
      <w:r w:rsidRPr="0032141E">
        <w:rPr>
          <w:rFonts w:ascii="Calibri" w:eastAsia="Times New Roman" w:hAnsi="Calibri" w:cs="Times New Roman"/>
          <w:b/>
          <w:lang w:eastAsia="cs-CZ"/>
        </w:rPr>
        <w:tab/>
      </w:r>
      <w:r w:rsidR="004A4152">
        <w:rPr>
          <w:rFonts w:ascii="Calibri" w:eastAsia="Times New Roman" w:hAnsi="Calibri" w:cs="Times New Roman"/>
          <w:b/>
          <w:lang w:eastAsia="cs-CZ"/>
        </w:rPr>
        <w:t>SPORT Construction a. s.</w:t>
      </w:r>
    </w:p>
    <w:p w14:paraId="09B77FD6" w14:textId="29F6E076" w:rsidR="008C6796" w:rsidRPr="0032141E" w:rsidRDefault="008C6796" w:rsidP="008C6796">
      <w:pPr>
        <w:tabs>
          <w:tab w:val="left" w:pos="2850"/>
        </w:tabs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lang w:eastAsia="cs-CZ"/>
        </w:rPr>
        <w:t xml:space="preserve">se sídlem:                </w:t>
      </w:r>
      <w:r w:rsidRPr="0032141E">
        <w:rPr>
          <w:rFonts w:ascii="Calibri" w:eastAsia="Times New Roman" w:hAnsi="Calibri" w:cs="Times New Roman"/>
          <w:lang w:eastAsia="cs-CZ"/>
        </w:rPr>
        <w:tab/>
      </w:r>
      <w:r w:rsidR="004A4152">
        <w:rPr>
          <w:rFonts w:ascii="Calibri" w:eastAsia="Times New Roman" w:hAnsi="Calibri" w:cs="Times New Roman"/>
          <w:lang w:eastAsia="cs-CZ"/>
        </w:rPr>
        <w:t>Újezd 450/40, Malá Strana, 118 00 Praha 1</w:t>
      </w:r>
    </w:p>
    <w:p w14:paraId="5FAFF015" w14:textId="348DA1E6" w:rsidR="008C6796" w:rsidRPr="0032141E" w:rsidRDefault="008C6796" w:rsidP="008C6796">
      <w:pPr>
        <w:tabs>
          <w:tab w:val="left" w:pos="2850"/>
        </w:tabs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lang w:eastAsia="cs-CZ"/>
        </w:rPr>
        <w:t>zastoupený:</w:t>
      </w:r>
      <w:r w:rsidRPr="0032141E">
        <w:rPr>
          <w:rFonts w:ascii="Calibri" w:eastAsia="Times New Roman" w:hAnsi="Calibri" w:cs="Times New Roman"/>
          <w:lang w:eastAsia="cs-CZ"/>
        </w:rPr>
        <w:tab/>
      </w:r>
      <w:r w:rsidR="004A4152">
        <w:rPr>
          <w:rFonts w:ascii="Calibri" w:eastAsia="Times New Roman" w:hAnsi="Calibri" w:cs="Times New Roman"/>
          <w:lang w:eastAsia="cs-CZ"/>
        </w:rPr>
        <w:t>Petr Klár, předseda správní rady</w:t>
      </w:r>
    </w:p>
    <w:p w14:paraId="7B9A506F" w14:textId="4DE05286" w:rsidR="008C6796" w:rsidRPr="0032141E" w:rsidRDefault="008C6796" w:rsidP="008C6796">
      <w:pPr>
        <w:tabs>
          <w:tab w:val="left" w:pos="2850"/>
        </w:tabs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IČ / DIČ:</w:t>
      </w:r>
      <w:r w:rsidRPr="0032141E">
        <w:rPr>
          <w:rFonts w:ascii="Calibri" w:eastAsia="Times New Roman" w:hAnsi="Calibri" w:cs="Times New Roman"/>
          <w:lang w:eastAsia="cs-CZ"/>
        </w:rPr>
        <w:t xml:space="preserve">                                       </w:t>
      </w:r>
      <w:r w:rsidRPr="0032141E">
        <w:rPr>
          <w:rFonts w:ascii="Calibri" w:eastAsia="Times New Roman" w:hAnsi="Calibri" w:cs="Times New Roman"/>
          <w:lang w:eastAsia="cs-CZ"/>
        </w:rPr>
        <w:tab/>
      </w:r>
      <w:r w:rsidR="004A4152">
        <w:rPr>
          <w:rFonts w:ascii="Calibri" w:eastAsia="Times New Roman" w:hAnsi="Calibri" w:cs="Times New Roman"/>
          <w:lang w:eastAsia="cs-CZ"/>
        </w:rPr>
        <w:t>27752771 / CZ699002976</w:t>
      </w:r>
    </w:p>
    <w:p w14:paraId="6A0CA75C" w14:textId="31CAC4CF" w:rsidR="008C6796" w:rsidRPr="0032141E" w:rsidRDefault="008C6796" w:rsidP="008C6796">
      <w:pPr>
        <w:tabs>
          <w:tab w:val="left" w:pos="2850"/>
        </w:tabs>
        <w:outlineLvl w:val="0"/>
        <w:rPr>
          <w:rFonts w:ascii="Calibri" w:eastAsia="Times New Roman" w:hAnsi="Calibri" w:cs="Times New Roman"/>
          <w:lang w:eastAsia="cs-CZ"/>
        </w:rPr>
      </w:pPr>
      <w:r w:rsidRPr="004A4152">
        <w:rPr>
          <w:rFonts w:ascii="Calibri" w:eastAsia="Times New Roman" w:hAnsi="Calibri" w:cs="Times New Roman"/>
          <w:lang w:eastAsia="cs-CZ"/>
        </w:rPr>
        <w:t>plátce DPH:</w:t>
      </w:r>
      <w:r w:rsidRPr="004A4152">
        <w:rPr>
          <w:rFonts w:ascii="Calibri" w:eastAsia="Times New Roman" w:hAnsi="Calibri" w:cs="Times New Roman"/>
          <w:lang w:eastAsia="cs-CZ"/>
        </w:rPr>
        <w:tab/>
        <w:t xml:space="preserve">ANO </w:t>
      </w:r>
    </w:p>
    <w:p w14:paraId="027D6A23" w14:textId="702BE01A" w:rsidR="008C6796" w:rsidRPr="0032141E" w:rsidRDefault="008C6796" w:rsidP="008C6796">
      <w:pPr>
        <w:tabs>
          <w:tab w:val="left" w:pos="2850"/>
        </w:tabs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lang w:eastAsia="cs-CZ"/>
        </w:rPr>
        <w:t xml:space="preserve">bankovní spojení:                        </w:t>
      </w:r>
      <w:r w:rsidRPr="0032141E">
        <w:rPr>
          <w:rFonts w:ascii="Calibri" w:eastAsia="Times New Roman" w:hAnsi="Calibri" w:cs="Times New Roman"/>
          <w:lang w:eastAsia="cs-CZ"/>
        </w:rPr>
        <w:tab/>
      </w:r>
      <w:r w:rsidR="004A4152">
        <w:rPr>
          <w:rFonts w:ascii="Calibri" w:eastAsia="Times New Roman" w:hAnsi="Calibri" w:cs="Times New Roman"/>
          <w:lang w:eastAsia="cs-CZ"/>
        </w:rPr>
        <w:t>ČSOB a. s.</w:t>
      </w:r>
      <w:r w:rsidR="004A4152">
        <w:rPr>
          <w:rFonts w:ascii="Calibri" w:eastAsia="Times New Roman" w:hAnsi="Calibri" w:cs="Times New Roman"/>
          <w:lang w:eastAsia="cs-CZ"/>
        </w:rPr>
        <w:tab/>
      </w:r>
      <w:r w:rsidR="004A4152">
        <w:rPr>
          <w:rFonts w:ascii="Calibri" w:eastAsia="Times New Roman" w:hAnsi="Calibri" w:cs="Times New Roman"/>
          <w:lang w:eastAsia="cs-CZ"/>
        </w:rPr>
        <w:tab/>
        <w:t>KB a. s.</w:t>
      </w:r>
    </w:p>
    <w:p w14:paraId="205D81E8" w14:textId="75B4439E" w:rsidR="008C6796" w:rsidRPr="0032141E" w:rsidRDefault="008C6796" w:rsidP="008C6796">
      <w:pPr>
        <w:tabs>
          <w:tab w:val="left" w:pos="2850"/>
        </w:tabs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lang w:eastAsia="cs-CZ"/>
        </w:rPr>
        <w:t xml:space="preserve">číslo účtu:                              </w:t>
      </w:r>
      <w:r w:rsidRPr="0032141E">
        <w:rPr>
          <w:rFonts w:ascii="Calibri" w:eastAsia="Times New Roman" w:hAnsi="Calibri" w:cs="Times New Roman"/>
          <w:lang w:eastAsia="cs-CZ"/>
        </w:rPr>
        <w:tab/>
      </w:r>
      <w:r w:rsidR="004A4152">
        <w:rPr>
          <w:rFonts w:ascii="Calibri" w:eastAsia="Times New Roman" w:hAnsi="Calibri" w:cs="Times New Roman"/>
          <w:lang w:eastAsia="cs-CZ"/>
        </w:rPr>
        <w:t>217366548/0300</w:t>
      </w:r>
      <w:r w:rsidR="004A4152">
        <w:rPr>
          <w:rFonts w:ascii="Calibri" w:eastAsia="Times New Roman" w:hAnsi="Calibri" w:cs="Times New Roman"/>
          <w:lang w:eastAsia="cs-CZ"/>
        </w:rPr>
        <w:tab/>
        <w:t>43-1840480267/0100</w:t>
      </w:r>
    </w:p>
    <w:p w14:paraId="33DEE775" w14:textId="77777777" w:rsidR="00881E62" w:rsidRPr="002A466E" w:rsidRDefault="00881E62" w:rsidP="00881E62">
      <w:pPr>
        <w:tabs>
          <w:tab w:val="left" w:pos="0"/>
          <w:tab w:val="left" w:pos="2850"/>
        </w:tabs>
        <w:jc w:val="both"/>
        <w:rPr>
          <w:rFonts w:ascii="Calibri" w:eastAsia="Times New Roman" w:hAnsi="Calibri" w:cs="Times New Roman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osoba oprávněná k jednání</w:t>
      </w:r>
    </w:p>
    <w:p w14:paraId="74082DAB" w14:textId="657A80F9" w:rsidR="00881E62" w:rsidRPr="0032141E" w:rsidRDefault="00881E62" w:rsidP="00881E62">
      <w:pPr>
        <w:tabs>
          <w:tab w:val="left" w:pos="2850"/>
        </w:tabs>
        <w:rPr>
          <w:rFonts w:ascii="Calibri" w:eastAsia="Times New Roman" w:hAnsi="Calibri" w:cs="Times New Roman"/>
          <w:lang w:eastAsia="cs-CZ"/>
        </w:rPr>
      </w:pPr>
      <w:r w:rsidRPr="002A466E">
        <w:rPr>
          <w:rFonts w:ascii="Calibri" w:eastAsia="Times New Roman" w:hAnsi="Calibri" w:cs="Times New Roman"/>
          <w:lang w:eastAsia="cs-CZ"/>
        </w:rPr>
        <w:t>ve věcech smluvních:</w:t>
      </w:r>
      <w:r>
        <w:rPr>
          <w:rFonts w:ascii="Calibri" w:eastAsia="Times New Roman" w:hAnsi="Calibri" w:cs="Times New Roman"/>
          <w:lang w:eastAsia="cs-CZ"/>
        </w:rPr>
        <w:tab/>
      </w:r>
      <w:r w:rsidR="00EF2C7B">
        <w:rPr>
          <w:rFonts w:ascii="Calibri" w:eastAsia="Times New Roman" w:hAnsi="Calibri" w:cs="Times New Roman"/>
          <w:lang w:eastAsia="cs-CZ"/>
        </w:rPr>
        <w:t>Petr Klár, předseda správní rady</w:t>
      </w:r>
    </w:p>
    <w:p w14:paraId="3E4D55CF" w14:textId="2B7373CE" w:rsidR="008C6796" w:rsidRPr="0032141E" w:rsidRDefault="008C6796" w:rsidP="008C6796">
      <w:pPr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lang w:eastAsia="cs-CZ"/>
        </w:rPr>
        <w:t xml:space="preserve">osoba oprávněná k jednání </w:t>
      </w:r>
    </w:p>
    <w:p w14:paraId="37E1BD57" w14:textId="7A0823D9" w:rsidR="008C6796" w:rsidRPr="0032141E" w:rsidRDefault="008C6796" w:rsidP="008C6796">
      <w:pPr>
        <w:tabs>
          <w:tab w:val="left" w:pos="2850"/>
        </w:tabs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lang w:eastAsia="cs-CZ"/>
        </w:rPr>
        <w:t xml:space="preserve">ve věcech technických:         </w:t>
      </w:r>
      <w:r w:rsidRPr="0032141E">
        <w:rPr>
          <w:rFonts w:ascii="Calibri" w:eastAsia="Times New Roman" w:hAnsi="Calibri" w:cs="Times New Roman"/>
          <w:lang w:eastAsia="cs-CZ"/>
        </w:rPr>
        <w:tab/>
      </w:r>
      <w:r w:rsidR="00EF2C7B">
        <w:rPr>
          <w:rFonts w:ascii="Calibri" w:eastAsia="Times New Roman" w:hAnsi="Calibri" w:cs="Times New Roman"/>
          <w:lang w:eastAsia="cs-CZ"/>
        </w:rPr>
        <w:t xml:space="preserve">Ing. Josef Slámka, mob. +420 724 111 192, e-mail: </w:t>
      </w:r>
      <w:hyperlink r:id="rId9" w:history="1">
        <w:r w:rsidR="00EF2C7B" w:rsidRPr="001D49C0">
          <w:rPr>
            <w:rStyle w:val="Hypertextovodkaz"/>
            <w:rFonts w:ascii="Calibri" w:eastAsia="Times New Roman" w:hAnsi="Calibri" w:cs="Times New Roman"/>
            <w:lang w:eastAsia="cs-CZ"/>
          </w:rPr>
          <w:t>slamka@ekkl.cz</w:t>
        </w:r>
      </w:hyperlink>
      <w:r w:rsidR="00EF2C7B">
        <w:rPr>
          <w:rFonts w:ascii="Calibri" w:eastAsia="Times New Roman" w:hAnsi="Calibri" w:cs="Times New Roman"/>
          <w:lang w:eastAsia="cs-CZ"/>
        </w:rPr>
        <w:t xml:space="preserve"> </w:t>
      </w:r>
      <w:r w:rsidRPr="0032141E">
        <w:rPr>
          <w:rFonts w:ascii="Calibri" w:eastAsia="Times New Roman" w:hAnsi="Calibri" w:cs="Times New Roman"/>
          <w:lang w:eastAsia="cs-CZ"/>
        </w:rPr>
        <w:t xml:space="preserve"> </w:t>
      </w:r>
      <w:r w:rsidR="00847964">
        <w:rPr>
          <w:rFonts w:ascii="Calibri" w:eastAsia="Times New Roman" w:hAnsi="Calibri" w:cs="Times New Roman"/>
          <w:lang w:eastAsia="cs-CZ"/>
        </w:rPr>
        <w:br/>
      </w:r>
      <w:r w:rsidR="00847964">
        <w:rPr>
          <w:rFonts w:ascii="Calibri" w:eastAsia="Times New Roman" w:hAnsi="Calibri" w:cs="Times New Roman"/>
          <w:lang w:eastAsia="cs-CZ"/>
        </w:rPr>
        <w:tab/>
      </w:r>
      <w:r w:rsidR="00EF2C7B">
        <w:rPr>
          <w:rFonts w:ascii="Calibri" w:eastAsia="Times New Roman" w:hAnsi="Calibri" w:cs="Times New Roman"/>
          <w:lang w:eastAsia="cs-CZ"/>
        </w:rPr>
        <w:t xml:space="preserve">Ing. Jan Zona, mob. +420 724 136 660, e-mail: </w:t>
      </w:r>
      <w:hyperlink r:id="rId10" w:history="1">
        <w:r w:rsidR="00EF2C7B" w:rsidRPr="001D49C0">
          <w:rPr>
            <w:rStyle w:val="Hypertextovodkaz"/>
            <w:rFonts w:ascii="Calibri" w:eastAsia="Times New Roman" w:hAnsi="Calibri" w:cs="Times New Roman"/>
            <w:lang w:eastAsia="cs-CZ"/>
          </w:rPr>
          <w:t>zona@ekkl.cz</w:t>
        </w:r>
      </w:hyperlink>
      <w:r w:rsidR="00EF2C7B">
        <w:rPr>
          <w:rFonts w:ascii="Calibri" w:eastAsia="Times New Roman" w:hAnsi="Calibri" w:cs="Times New Roman"/>
          <w:lang w:eastAsia="cs-CZ"/>
        </w:rPr>
        <w:t xml:space="preserve"> </w:t>
      </w:r>
    </w:p>
    <w:p w14:paraId="0B802484" w14:textId="108BB21B" w:rsidR="00AB56A9" w:rsidRDefault="008C6796" w:rsidP="00EF2C7B">
      <w:pPr>
        <w:tabs>
          <w:tab w:val="left" w:pos="2850"/>
        </w:tabs>
        <w:spacing w:after="120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</w:t>
      </w:r>
      <w:r w:rsidRPr="0032141E">
        <w:rPr>
          <w:rFonts w:ascii="Calibri" w:eastAsia="Times New Roman" w:hAnsi="Calibri" w:cs="Times New Roman"/>
          <w:lang w:eastAsia="cs-CZ"/>
        </w:rPr>
        <w:t>apsaný:</w:t>
      </w:r>
      <w:r w:rsidRPr="0032141E">
        <w:rPr>
          <w:rFonts w:ascii="Calibri" w:eastAsia="Times New Roman" w:hAnsi="Calibri" w:cs="Times New Roman"/>
          <w:lang w:eastAsia="cs-CZ"/>
        </w:rPr>
        <w:tab/>
      </w:r>
      <w:r w:rsidR="00EF2C7B">
        <w:rPr>
          <w:rFonts w:ascii="Calibri" w:eastAsia="Times New Roman" w:hAnsi="Calibri" w:cs="Times New Roman"/>
          <w:lang w:eastAsia="cs-CZ"/>
        </w:rPr>
        <w:t>v OR vedeném MS v Praze, spisová značka B 22904</w:t>
      </w:r>
    </w:p>
    <w:p w14:paraId="586AD2A9" w14:textId="77777777" w:rsidR="008C6796" w:rsidRDefault="008C6796" w:rsidP="00D2207C">
      <w:pPr>
        <w:spacing w:after="360"/>
        <w:rPr>
          <w:rFonts w:ascii="Calibri" w:eastAsia="Times New Roman" w:hAnsi="Calibri" w:cs="Times New Roman"/>
          <w:lang w:eastAsia="cs-CZ"/>
        </w:rPr>
      </w:pPr>
      <w:r w:rsidRPr="0032141E">
        <w:rPr>
          <w:rFonts w:ascii="Calibri" w:eastAsia="Times New Roman" w:hAnsi="Calibri" w:cs="Times New Roman"/>
          <w:lang w:eastAsia="cs-CZ"/>
        </w:rPr>
        <w:t>(dále jen „</w:t>
      </w:r>
      <w:r w:rsidRPr="005E7B6F">
        <w:rPr>
          <w:rFonts w:ascii="Calibri" w:eastAsia="Times New Roman" w:hAnsi="Calibri" w:cs="Times New Roman"/>
          <w:b/>
          <w:i/>
          <w:lang w:eastAsia="cs-CZ"/>
        </w:rPr>
        <w:t>zhotovitel</w:t>
      </w:r>
      <w:r w:rsidRPr="0032141E">
        <w:rPr>
          <w:rFonts w:ascii="Calibri" w:eastAsia="Times New Roman" w:hAnsi="Calibri" w:cs="Times New Roman"/>
          <w:lang w:eastAsia="cs-CZ"/>
        </w:rPr>
        <w:t>“)</w:t>
      </w:r>
    </w:p>
    <w:p w14:paraId="518DCBBF" w14:textId="7C00BCDB" w:rsidR="000E4C50" w:rsidRPr="00C17B1B" w:rsidRDefault="000E4C50" w:rsidP="000E4C50">
      <w:pPr>
        <w:spacing w:before="240" w:after="120"/>
        <w:jc w:val="center"/>
        <w:rPr>
          <w:rFonts w:ascii="Calibri" w:hAnsi="Calibri"/>
          <w:b/>
        </w:rPr>
      </w:pPr>
      <w:r w:rsidRPr="00C17B1B">
        <w:rPr>
          <w:rFonts w:ascii="Calibri" w:hAnsi="Calibri"/>
          <w:b/>
        </w:rPr>
        <w:t>Preambule</w:t>
      </w:r>
    </w:p>
    <w:p w14:paraId="550299E9" w14:textId="46257FA0" w:rsidR="0018692F" w:rsidRDefault="000E4C50" w:rsidP="003A60BA">
      <w:pPr>
        <w:shd w:val="clear" w:color="auto" w:fill="FFFFFF"/>
        <w:spacing w:after="120"/>
        <w:jc w:val="both"/>
        <w:rPr>
          <w:rFonts w:ascii="Calibri" w:eastAsia="Times New Roman" w:hAnsi="Calibri"/>
          <w:color w:val="000000"/>
          <w:lang w:eastAsia="cs-CZ"/>
        </w:rPr>
      </w:pPr>
      <w:r w:rsidRPr="00A847B0">
        <w:rPr>
          <w:rFonts w:ascii="Calibri" w:eastAsia="Times New Roman" w:hAnsi="Calibri"/>
          <w:lang w:eastAsia="cs-CZ"/>
        </w:rPr>
        <w:t xml:space="preserve">Smluvní strany uzavírají tuto smlouvu na základě výsledku zadávacího řízení na zadání veřejné zakázky s názvem </w:t>
      </w:r>
      <w:r w:rsidRPr="00A847B0">
        <w:rPr>
          <w:rFonts w:ascii="Calibri" w:eastAsia="Times New Roman" w:hAnsi="Calibri"/>
          <w:color w:val="000000" w:themeColor="text1"/>
          <w:lang w:eastAsia="cs-CZ"/>
        </w:rPr>
        <w:t>„</w:t>
      </w:r>
      <w:r w:rsidR="00F92801" w:rsidRPr="00F92801">
        <w:rPr>
          <w:rFonts w:ascii="Calibri" w:eastAsia="Times New Roman" w:hAnsi="Calibri"/>
          <w:color w:val="000000" w:themeColor="text1"/>
          <w:lang w:eastAsia="cs-CZ"/>
        </w:rPr>
        <w:t>Výměna povrchu fotbalového hřiště s umělou trávou</w:t>
      </w:r>
      <w:r w:rsidR="00F92801" w:rsidRPr="00F92801" w:rsidDel="00364344">
        <w:rPr>
          <w:rFonts w:ascii="Calibri" w:eastAsia="Times New Roman" w:hAnsi="Calibri"/>
          <w:color w:val="000000" w:themeColor="text1"/>
          <w:lang w:eastAsia="cs-CZ"/>
        </w:rPr>
        <w:t xml:space="preserve"> </w:t>
      </w:r>
      <w:r w:rsidRPr="00A847B0">
        <w:rPr>
          <w:rFonts w:ascii="Calibri" w:eastAsia="Times New Roman" w:hAnsi="Calibri"/>
          <w:color w:val="000000" w:themeColor="text1"/>
          <w:lang w:eastAsia="cs-CZ"/>
        </w:rPr>
        <w:t xml:space="preserve">“ </w:t>
      </w:r>
      <w:r w:rsidR="0018692F">
        <w:rPr>
          <w:rFonts w:ascii="Calibri" w:eastAsia="Times New Roman" w:hAnsi="Calibri"/>
          <w:color w:val="000000" w:themeColor="text1"/>
          <w:lang w:eastAsia="cs-CZ"/>
        </w:rPr>
        <w:t>zadáv</w:t>
      </w:r>
      <w:r w:rsidR="002B7162">
        <w:rPr>
          <w:rFonts w:ascii="Calibri" w:eastAsia="Times New Roman" w:hAnsi="Calibri"/>
          <w:color w:val="000000" w:themeColor="text1"/>
          <w:lang w:eastAsia="cs-CZ"/>
        </w:rPr>
        <w:t>a</w:t>
      </w:r>
      <w:r w:rsidR="0018692F">
        <w:rPr>
          <w:rFonts w:ascii="Calibri" w:eastAsia="Times New Roman" w:hAnsi="Calibri"/>
          <w:color w:val="000000" w:themeColor="text1"/>
          <w:lang w:eastAsia="cs-CZ"/>
        </w:rPr>
        <w:t>n</w:t>
      </w:r>
      <w:r w:rsidR="002B7162">
        <w:rPr>
          <w:rFonts w:ascii="Calibri" w:eastAsia="Times New Roman" w:hAnsi="Calibri"/>
          <w:color w:val="000000" w:themeColor="text1"/>
          <w:lang w:eastAsia="cs-CZ"/>
        </w:rPr>
        <w:t>é</w:t>
      </w:r>
      <w:r w:rsidR="0018692F">
        <w:rPr>
          <w:rFonts w:ascii="Calibri" w:eastAsia="Times New Roman" w:hAnsi="Calibri"/>
          <w:color w:val="000000" w:themeColor="text1"/>
          <w:lang w:eastAsia="cs-CZ"/>
        </w:rPr>
        <w:t xml:space="preserve"> metodou Design </w:t>
      </w:r>
      <w:r w:rsidR="0018692F">
        <w:rPr>
          <w:rFonts w:ascii="Calibri" w:eastAsia="Times New Roman" w:hAnsi="Calibri" w:cs="Calibri"/>
          <w:color w:val="000000" w:themeColor="text1"/>
          <w:lang w:eastAsia="cs-CZ"/>
        </w:rPr>
        <w:t>&amp;</w:t>
      </w:r>
      <w:r w:rsidR="0018692F">
        <w:rPr>
          <w:rFonts w:ascii="Calibri" w:eastAsia="Times New Roman" w:hAnsi="Calibri"/>
          <w:color w:val="000000" w:themeColor="text1"/>
          <w:lang w:eastAsia="cs-CZ"/>
        </w:rPr>
        <w:t xml:space="preserve"> Build </w:t>
      </w:r>
      <w:r w:rsidRPr="00A847B0">
        <w:rPr>
          <w:rFonts w:ascii="Calibri" w:eastAsia="Times New Roman" w:hAnsi="Calibri"/>
          <w:lang w:eastAsia="cs-CZ"/>
        </w:rPr>
        <w:t>(dále jen „</w:t>
      </w:r>
      <w:r w:rsidRPr="00A847B0">
        <w:rPr>
          <w:rFonts w:ascii="Calibri" w:eastAsia="Times New Roman" w:hAnsi="Calibri"/>
          <w:b/>
          <w:i/>
          <w:lang w:eastAsia="cs-CZ"/>
        </w:rPr>
        <w:t>zakázka</w:t>
      </w:r>
      <w:r w:rsidRPr="00A847B0">
        <w:rPr>
          <w:rFonts w:ascii="Calibri" w:eastAsia="Times New Roman" w:hAnsi="Calibri"/>
          <w:lang w:eastAsia="cs-CZ"/>
        </w:rPr>
        <w:t>“). Objednatel se zhotovitelem uzavírají tuto smlouvu v důsledku skutečnosti, že nabídka zhotovitele na realizaci předmětu plnění této smlouvy (dále jen „</w:t>
      </w:r>
      <w:r w:rsidRPr="00A847B0">
        <w:rPr>
          <w:rFonts w:ascii="Calibri" w:eastAsia="Times New Roman" w:hAnsi="Calibri"/>
          <w:b/>
          <w:i/>
          <w:lang w:eastAsia="cs-CZ"/>
        </w:rPr>
        <w:t>nabídka</w:t>
      </w:r>
      <w:r w:rsidRPr="00A847B0">
        <w:rPr>
          <w:rFonts w:ascii="Calibri" w:eastAsia="Times New Roman" w:hAnsi="Calibri"/>
          <w:lang w:eastAsia="cs-CZ"/>
        </w:rPr>
        <w:t xml:space="preserve">“) </w:t>
      </w:r>
      <w:r w:rsidRPr="00A847B0">
        <w:rPr>
          <w:rFonts w:ascii="Calibri" w:eastAsia="Times New Roman" w:hAnsi="Calibri"/>
          <w:color w:val="000000"/>
          <w:lang w:eastAsia="cs-CZ"/>
        </w:rPr>
        <w:t xml:space="preserve">byla objednatelem, jako zadavatelem, v zadávacím řízení na zakázku vybrána jako nabídka nejvhodnější. </w:t>
      </w:r>
    </w:p>
    <w:p w14:paraId="47CE4F74" w14:textId="5FD7676B" w:rsidR="000E4C50" w:rsidRDefault="000E4C50" w:rsidP="000E4C50">
      <w:pPr>
        <w:shd w:val="clear" w:color="auto" w:fill="FFFFFF"/>
        <w:jc w:val="both"/>
        <w:rPr>
          <w:rFonts w:ascii="Calibri" w:eastAsia="Times New Roman" w:hAnsi="Calibri"/>
          <w:color w:val="000000"/>
          <w:lang w:eastAsia="cs-CZ"/>
        </w:rPr>
      </w:pPr>
      <w:r w:rsidRPr="00A847B0">
        <w:rPr>
          <w:rFonts w:ascii="Calibri" w:eastAsia="Times New Roman" w:hAnsi="Calibri"/>
          <w:color w:val="000000"/>
          <w:lang w:eastAsia="cs-CZ"/>
        </w:rPr>
        <w:t xml:space="preserve">Na dílo, které je předmětem zakázky, </w:t>
      </w:r>
      <w:r w:rsidR="00B0529F" w:rsidRPr="00A847B0">
        <w:rPr>
          <w:rFonts w:ascii="Calibri" w:eastAsia="Times New Roman" w:hAnsi="Calibri"/>
          <w:color w:val="000000"/>
          <w:lang w:eastAsia="cs-CZ"/>
        </w:rPr>
        <w:t xml:space="preserve">bude podána žádost </w:t>
      </w:r>
      <w:r w:rsidRPr="00A847B0">
        <w:rPr>
          <w:rFonts w:ascii="Calibri" w:eastAsia="Times New Roman" w:hAnsi="Calibri"/>
          <w:color w:val="000000"/>
          <w:lang w:eastAsia="cs-CZ"/>
        </w:rPr>
        <w:t xml:space="preserve">o poskytnutí dotace z Národní sportovní agentury (dále jen </w:t>
      </w:r>
      <w:r w:rsidRPr="00A847B0">
        <w:rPr>
          <w:rFonts w:ascii="Calibri" w:eastAsia="Times New Roman" w:hAnsi="Calibri"/>
          <w:b/>
          <w:bCs/>
          <w:i/>
          <w:iCs/>
          <w:color w:val="000000"/>
          <w:lang w:eastAsia="cs-CZ"/>
        </w:rPr>
        <w:t>„dotace“</w:t>
      </w:r>
      <w:r w:rsidRPr="00A847B0">
        <w:rPr>
          <w:rFonts w:ascii="Calibri" w:eastAsia="Times New Roman" w:hAnsi="Calibri"/>
          <w:color w:val="000000"/>
          <w:lang w:eastAsia="cs-CZ"/>
        </w:rPr>
        <w:t xml:space="preserve">). </w:t>
      </w:r>
    </w:p>
    <w:p w14:paraId="76516B57" w14:textId="77777777" w:rsidR="003A60BA" w:rsidRDefault="003A60BA" w:rsidP="000E4C50">
      <w:pPr>
        <w:shd w:val="clear" w:color="auto" w:fill="FFFFFF"/>
        <w:jc w:val="both"/>
        <w:rPr>
          <w:rFonts w:ascii="Calibri" w:eastAsia="Times New Roman" w:hAnsi="Calibri"/>
          <w:color w:val="000000"/>
          <w:lang w:eastAsia="cs-CZ"/>
        </w:rPr>
      </w:pPr>
    </w:p>
    <w:p w14:paraId="70B4342A" w14:textId="77777777" w:rsidR="00EF2C7B" w:rsidRPr="00A847B0" w:rsidRDefault="00EF2C7B" w:rsidP="000E4C50">
      <w:pPr>
        <w:shd w:val="clear" w:color="auto" w:fill="FFFFFF"/>
        <w:jc w:val="both"/>
        <w:rPr>
          <w:rFonts w:ascii="Calibri" w:eastAsia="Times New Roman" w:hAnsi="Calibri"/>
          <w:color w:val="000000"/>
          <w:lang w:eastAsia="cs-CZ"/>
        </w:rPr>
      </w:pPr>
    </w:p>
    <w:p w14:paraId="112375B5" w14:textId="77777777" w:rsidR="00E6013A" w:rsidRDefault="00E6013A" w:rsidP="0023449D">
      <w:pPr>
        <w:pStyle w:val="Odstavecseseznamem"/>
        <w:numPr>
          <w:ilvl w:val="0"/>
          <w:numId w:val="21"/>
        </w:numPr>
        <w:spacing w:before="240" w:after="120"/>
        <w:jc w:val="center"/>
        <w:rPr>
          <w:rFonts w:ascii="Calibri" w:hAnsi="Calibri"/>
          <w:b/>
        </w:rPr>
      </w:pPr>
    </w:p>
    <w:p w14:paraId="2569CA64" w14:textId="1165557D" w:rsidR="00E6013A" w:rsidRDefault="000E4C50" w:rsidP="0023449D">
      <w:pPr>
        <w:pStyle w:val="Odstavecseseznamem"/>
        <w:spacing w:before="240" w:after="240"/>
        <w:ind w:left="2495" w:firstLine="335"/>
        <w:rPr>
          <w:rFonts w:ascii="Calibri" w:hAnsi="Calibri"/>
          <w:b/>
        </w:rPr>
      </w:pPr>
      <w:r w:rsidRPr="0023449D">
        <w:rPr>
          <w:rFonts w:ascii="Calibri" w:hAnsi="Calibri"/>
          <w:b/>
        </w:rPr>
        <w:t>Předmět smlouvy</w:t>
      </w:r>
      <w:r w:rsidR="00E6013A">
        <w:rPr>
          <w:rFonts w:ascii="Calibri" w:hAnsi="Calibri"/>
          <w:b/>
        </w:rPr>
        <w:t>, předmět díla</w:t>
      </w:r>
    </w:p>
    <w:p w14:paraId="5810C028" w14:textId="279DF997" w:rsidR="000E4C50" w:rsidRPr="0023449D" w:rsidRDefault="0018692F" w:rsidP="00F92801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23449D">
        <w:rPr>
          <w:rFonts w:asciiTheme="minorHAnsi" w:hAnsiTheme="minorHAnsi" w:cstheme="minorHAnsi"/>
          <w:color w:val="00000A"/>
          <w:sz w:val="22"/>
          <w:szCs w:val="22"/>
        </w:rPr>
        <w:t>Předmětem</w:t>
      </w:r>
      <w:r w:rsidRPr="0023449D">
        <w:rPr>
          <w:rFonts w:asciiTheme="minorHAnsi" w:hAnsiTheme="minorHAnsi" w:cstheme="minorHAnsi"/>
          <w:b/>
          <w:sz w:val="22"/>
          <w:szCs w:val="22"/>
        </w:rPr>
        <w:t xml:space="preserve"> této smlouvy je závazek zhotovitele provést pro objednatele dílo uvedené </w:t>
      </w:r>
      <w:r w:rsidR="007922CB" w:rsidRPr="0023449D">
        <w:rPr>
          <w:rFonts w:asciiTheme="minorHAnsi" w:hAnsiTheme="minorHAnsi" w:cstheme="minorHAnsi"/>
          <w:b/>
          <w:sz w:val="22"/>
          <w:szCs w:val="22"/>
        </w:rPr>
        <w:t>v této</w:t>
      </w:r>
      <w:r w:rsidRPr="0023449D">
        <w:rPr>
          <w:rFonts w:asciiTheme="minorHAnsi" w:hAnsiTheme="minorHAnsi" w:cstheme="minorHAnsi"/>
          <w:b/>
          <w:sz w:val="22"/>
          <w:szCs w:val="22"/>
        </w:rPr>
        <w:t xml:space="preserve"> smlouv</w:t>
      </w:r>
      <w:r w:rsidR="00572875" w:rsidRPr="0023449D">
        <w:rPr>
          <w:rFonts w:asciiTheme="minorHAnsi" w:hAnsiTheme="minorHAnsi" w:cstheme="minorHAnsi"/>
          <w:b/>
          <w:sz w:val="22"/>
          <w:szCs w:val="22"/>
        </w:rPr>
        <w:t>ě</w:t>
      </w:r>
      <w:r w:rsidRPr="0023449D">
        <w:rPr>
          <w:rFonts w:asciiTheme="minorHAnsi" w:hAnsiTheme="minorHAnsi" w:cstheme="minorHAnsi"/>
          <w:b/>
          <w:sz w:val="22"/>
          <w:szCs w:val="22"/>
        </w:rPr>
        <w:t xml:space="preserve"> řádně, na své náklady a nebezpečí, v dohodnutém termínu a v kvalitě dále specifikované, tj. zejména bez vad a nedodělků, včetně všech jeho součástí</w:t>
      </w:r>
      <w:r w:rsidR="005A3272" w:rsidRPr="0023449D">
        <w:rPr>
          <w:rFonts w:asciiTheme="minorHAnsi" w:hAnsiTheme="minorHAnsi" w:cstheme="minorHAnsi"/>
          <w:sz w:val="22"/>
          <w:szCs w:val="22"/>
        </w:rPr>
        <w:t xml:space="preserve"> a v rozsahu stanoven</w:t>
      </w:r>
      <w:r w:rsidR="00572875" w:rsidRPr="0023449D">
        <w:rPr>
          <w:rFonts w:asciiTheme="minorHAnsi" w:hAnsiTheme="minorHAnsi" w:cstheme="minorHAnsi"/>
          <w:sz w:val="22"/>
          <w:szCs w:val="22"/>
        </w:rPr>
        <w:t>ém</w:t>
      </w:r>
      <w:r w:rsidR="005A3272" w:rsidRPr="0023449D">
        <w:rPr>
          <w:rFonts w:asciiTheme="minorHAnsi" w:hAnsiTheme="minorHAnsi" w:cstheme="minorHAnsi"/>
          <w:sz w:val="22"/>
          <w:szCs w:val="22"/>
        </w:rPr>
        <w:t xml:space="preserve"> v této smlouvě a v zadávacích podmínkách veřejné zakázky</w:t>
      </w:r>
      <w:r w:rsidR="00DE4A43" w:rsidRPr="0023449D">
        <w:rPr>
          <w:rFonts w:asciiTheme="minorHAnsi" w:hAnsiTheme="minorHAnsi" w:cstheme="minorHAnsi"/>
          <w:b/>
          <w:sz w:val="22"/>
          <w:szCs w:val="22"/>
        </w:rPr>
        <w:t xml:space="preserve">. Objednatel se zavazuje při provádění díla řádně spolupůsobit a zhotoviteli řádně provedené dílo, včetně objednatelem objednaných změn zaplatit, a to za podmínek a v termínech </w:t>
      </w:r>
      <w:r w:rsidR="005A3272" w:rsidRPr="0023449D">
        <w:rPr>
          <w:rFonts w:asciiTheme="minorHAnsi" w:hAnsiTheme="minorHAnsi" w:cstheme="minorHAnsi"/>
          <w:b/>
          <w:sz w:val="22"/>
          <w:szCs w:val="22"/>
        </w:rPr>
        <w:t>touto smlouvou u</w:t>
      </w:r>
      <w:r w:rsidR="00DE4A43" w:rsidRPr="0023449D">
        <w:rPr>
          <w:rFonts w:asciiTheme="minorHAnsi" w:hAnsiTheme="minorHAnsi" w:cstheme="minorHAnsi"/>
          <w:b/>
          <w:sz w:val="22"/>
          <w:szCs w:val="22"/>
        </w:rPr>
        <w:t>jednaných.</w:t>
      </w:r>
      <w:r w:rsidR="00E6013A" w:rsidRPr="0023449D">
        <w:rPr>
          <w:rFonts w:asciiTheme="minorHAnsi" w:hAnsiTheme="minorHAnsi" w:cstheme="minorHAnsi"/>
          <w:sz w:val="22"/>
          <w:szCs w:val="22"/>
        </w:rPr>
        <w:t xml:space="preserve"> </w:t>
      </w:r>
      <w:r w:rsidR="00DE4A43" w:rsidRPr="0023449D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5E518D" w:rsidRPr="0023449D">
        <w:rPr>
          <w:rFonts w:asciiTheme="minorHAnsi" w:hAnsiTheme="minorHAnsi" w:cstheme="minorHAnsi"/>
          <w:sz w:val="22"/>
          <w:szCs w:val="22"/>
        </w:rPr>
        <w:t>díla</w:t>
      </w:r>
      <w:r w:rsidR="00DE4A43" w:rsidRPr="0023449D">
        <w:rPr>
          <w:rFonts w:asciiTheme="minorHAnsi" w:hAnsiTheme="minorHAnsi" w:cstheme="minorHAnsi"/>
          <w:sz w:val="22"/>
          <w:szCs w:val="22"/>
        </w:rPr>
        <w:t xml:space="preserve"> dle této smlouvy je </w:t>
      </w:r>
      <w:r w:rsidR="005E518D" w:rsidRPr="0023449D">
        <w:rPr>
          <w:rFonts w:asciiTheme="minorHAnsi" w:hAnsiTheme="minorHAnsi" w:cstheme="minorHAnsi"/>
          <w:sz w:val="22"/>
          <w:szCs w:val="22"/>
        </w:rPr>
        <w:t>dílo</w:t>
      </w:r>
      <w:r w:rsidR="00DE4A43" w:rsidRPr="0023449D">
        <w:rPr>
          <w:rFonts w:asciiTheme="minorHAnsi" w:hAnsiTheme="minorHAnsi" w:cstheme="minorHAnsi"/>
          <w:sz w:val="22"/>
          <w:szCs w:val="22"/>
        </w:rPr>
        <w:t xml:space="preserve"> s názvem „</w:t>
      </w:r>
      <w:r w:rsidR="00F92801" w:rsidRPr="00F92801">
        <w:rPr>
          <w:rFonts w:asciiTheme="minorHAnsi" w:hAnsiTheme="minorHAnsi" w:cstheme="minorHAnsi"/>
          <w:b/>
          <w:sz w:val="22"/>
          <w:szCs w:val="22"/>
        </w:rPr>
        <w:t>Výměna povrchu fotbalového hřiště s umělou trávou</w:t>
      </w:r>
      <w:r w:rsidR="00DE4A43" w:rsidRPr="0023449D">
        <w:rPr>
          <w:rFonts w:asciiTheme="minorHAnsi" w:hAnsiTheme="minorHAnsi" w:cstheme="minorHAnsi"/>
          <w:bCs/>
          <w:sz w:val="22"/>
          <w:szCs w:val="22"/>
        </w:rPr>
        <w:t xml:space="preserve">“, které zahrnuje zejména zpracování projektové dokumentace, </w:t>
      </w:r>
      <w:r w:rsidR="00476268" w:rsidRPr="0023449D">
        <w:rPr>
          <w:rFonts w:asciiTheme="minorHAnsi" w:hAnsiTheme="minorHAnsi" w:cstheme="minorHAnsi"/>
          <w:bCs/>
          <w:sz w:val="22"/>
          <w:szCs w:val="22"/>
        </w:rPr>
        <w:t>inženýrskou činnost, realizaci stavby</w:t>
      </w:r>
      <w:r w:rsidR="00DE4A43" w:rsidRPr="0023449D">
        <w:rPr>
          <w:rFonts w:asciiTheme="minorHAnsi" w:hAnsiTheme="minorHAnsi" w:cstheme="minorHAnsi"/>
          <w:bCs/>
          <w:sz w:val="22"/>
          <w:szCs w:val="22"/>
        </w:rPr>
        <w:t xml:space="preserve">, to vše metodou </w:t>
      </w:r>
      <w:r w:rsidR="00DE4A43" w:rsidRPr="0023449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Design &amp; Build</w:t>
      </w:r>
      <w:r w:rsidR="00DE4A43" w:rsidRPr="0023449D">
        <w:rPr>
          <w:rFonts w:asciiTheme="minorHAnsi" w:hAnsiTheme="minorHAnsi" w:cstheme="minorHAnsi"/>
          <w:sz w:val="22"/>
          <w:szCs w:val="22"/>
        </w:rPr>
        <w:t>, tedy tak</w:t>
      </w:r>
      <w:r w:rsidR="005E518D" w:rsidRPr="0023449D">
        <w:rPr>
          <w:rFonts w:asciiTheme="minorHAnsi" w:hAnsiTheme="minorHAnsi" w:cstheme="minorHAnsi"/>
          <w:sz w:val="22"/>
          <w:szCs w:val="22"/>
        </w:rPr>
        <w:t>,</w:t>
      </w:r>
      <w:r w:rsidR="005A3272" w:rsidRPr="0023449D">
        <w:rPr>
          <w:rFonts w:asciiTheme="minorHAnsi" w:hAnsiTheme="minorHAnsi" w:cstheme="minorHAnsi"/>
          <w:sz w:val="22"/>
          <w:szCs w:val="22"/>
        </w:rPr>
        <w:t xml:space="preserve"> že </w:t>
      </w:r>
      <w:r w:rsidR="005E518D" w:rsidRPr="0023449D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5A3272" w:rsidRPr="0023449D">
        <w:rPr>
          <w:rFonts w:asciiTheme="minorHAnsi" w:hAnsiTheme="minorHAnsi" w:cstheme="minorHAnsi"/>
          <w:sz w:val="22"/>
          <w:szCs w:val="22"/>
        </w:rPr>
        <w:t xml:space="preserve">naprojektuje, </w:t>
      </w:r>
      <w:r w:rsidR="00476268" w:rsidRPr="0023449D">
        <w:rPr>
          <w:rFonts w:asciiTheme="minorHAnsi" w:hAnsiTheme="minorHAnsi" w:cstheme="minorHAnsi"/>
          <w:sz w:val="22"/>
          <w:szCs w:val="22"/>
        </w:rPr>
        <w:t xml:space="preserve">poskytne inženýrskou činnost, </w:t>
      </w:r>
      <w:r w:rsidR="005A3272" w:rsidRPr="0023449D">
        <w:rPr>
          <w:rFonts w:asciiTheme="minorHAnsi" w:hAnsiTheme="minorHAnsi" w:cstheme="minorHAnsi"/>
          <w:sz w:val="22"/>
          <w:szCs w:val="22"/>
        </w:rPr>
        <w:t xml:space="preserve">vyhotoví a dokončí </w:t>
      </w:r>
      <w:r w:rsidR="003D78D5" w:rsidRPr="0023449D">
        <w:rPr>
          <w:rFonts w:asciiTheme="minorHAnsi" w:hAnsiTheme="minorHAnsi" w:cstheme="minorHAnsi"/>
          <w:sz w:val="22"/>
          <w:szCs w:val="22"/>
        </w:rPr>
        <w:t>stavbu vlastního díla</w:t>
      </w:r>
      <w:r w:rsidR="005A3272" w:rsidRPr="0023449D">
        <w:rPr>
          <w:rFonts w:asciiTheme="minorHAnsi" w:hAnsiTheme="minorHAnsi" w:cstheme="minorHAnsi"/>
          <w:sz w:val="22"/>
          <w:szCs w:val="22"/>
        </w:rPr>
        <w:t xml:space="preserve"> řádně a včas a neprodleně odstraní jakékoliv jeho vady v souladu s ustanoveními této smlouvy, a to v každém ohledu</w:t>
      </w:r>
      <w:r w:rsidR="00DE4A43" w:rsidRPr="0023449D">
        <w:rPr>
          <w:rFonts w:asciiTheme="minorHAnsi" w:hAnsiTheme="minorHAnsi" w:cstheme="minorHAnsi"/>
          <w:sz w:val="22"/>
          <w:szCs w:val="22"/>
        </w:rPr>
        <w:t xml:space="preserve"> </w:t>
      </w:r>
      <w:r w:rsidR="005A3272" w:rsidRPr="0023449D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5A3272" w:rsidRPr="0023449D">
        <w:rPr>
          <w:rFonts w:asciiTheme="minorHAnsi" w:hAnsiTheme="minorHAnsi" w:cstheme="minorHAnsi"/>
          <w:bCs/>
          <w:i/>
          <w:iCs/>
          <w:sz w:val="22"/>
          <w:szCs w:val="22"/>
        </w:rPr>
        <w:t>"</w:t>
      </w:r>
      <w:r w:rsidR="005A3272" w:rsidRPr="002344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5A3272" w:rsidRPr="0023449D">
        <w:rPr>
          <w:rFonts w:asciiTheme="minorHAnsi" w:hAnsiTheme="minorHAnsi" w:cstheme="minorHAnsi"/>
          <w:bCs/>
          <w:i/>
          <w:iCs/>
          <w:sz w:val="22"/>
          <w:szCs w:val="22"/>
        </w:rPr>
        <w:t>"</w:t>
      </w:r>
      <w:r w:rsidR="005A3272" w:rsidRPr="0023449D">
        <w:rPr>
          <w:rFonts w:asciiTheme="minorHAnsi" w:hAnsiTheme="minorHAnsi" w:cstheme="minorHAnsi"/>
          <w:sz w:val="22"/>
          <w:szCs w:val="22"/>
        </w:rPr>
        <w:t>)</w:t>
      </w:r>
      <w:r w:rsidR="002B509C" w:rsidRPr="002344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7B4B97" w14:textId="49FA8A6D" w:rsidR="003079A3" w:rsidRPr="00A847B0" w:rsidRDefault="002B509C" w:rsidP="000E4C50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847B0">
        <w:rPr>
          <w:rFonts w:asciiTheme="minorHAnsi" w:hAnsiTheme="minorHAnsi" w:cstheme="minorHAnsi"/>
          <w:color w:val="00000A"/>
          <w:sz w:val="22"/>
          <w:szCs w:val="22"/>
        </w:rPr>
        <w:t xml:space="preserve">Řádně provedeným dílem se rozumí dílo, které má vlastnosti, formu, obsah i rozsah vymíněné v této smlouvě, je bez vad a nedodělků. </w:t>
      </w:r>
    </w:p>
    <w:p w14:paraId="2C0F9727" w14:textId="410BE370" w:rsidR="003079A3" w:rsidRPr="00A847B0" w:rsidRDefault="002B509C" w:rsidP="000E4C50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ind w:left="357" w:hanging="357"/>
        <w:contextualSpacing w:val="0"/>
        <w:jc w:val="both"/>
        <w:rPr>
          <w:rFonts w:cstheme="minorHAnsi"/>
          <w:color w:val="000000"/>
        </w:rPr>
      </w:pPr>
      <w:r w:rsidRPr="00A847B0">
        <w:rPr>
          <w:rFonts w:cstheme="minorHAnsi"/>
          <w:color w:val="000000"/>
        </w:rPr>
        <w:t>Předmět a rozsah díla je vymezen zadávacími podmínkami veřejné zakázky, přičemž platební formulář je přílohou č. 1 této smlouvy.</w:t>
      </w:r>
      <w:r w:rsidR="00FD1D98" w:rsidRPr="00A847B0">
        <w:rPr>
          <w:rFonts w:cstheme="minorHAnsi"/>
          <w:color w:val="000000"/>
        </w:rPr>
        <w:t xml:space="preserve"> Předmět díla je</w:t>
      </w:r>
      <w:r w:rsidR="00FE2BF2" w:rsidRPr="00A847B0">
        <w:rPr>
          <w:rFonts w:cstheme="minorHAnsi"/>
          <w:color w:val="000000"/>
        </w:rPr>
        <w:t xml:space="preserve"> objednatelem</w:t>
      </w:r>
      <w:r w:rsidR="00FD1D98" w:rsidRPr="00A847B0">
        <w:rPr>
          <w:rFonts w:cstheme="minorHAnsi"/>
          <w:color w:val="000000"/>
        </w:rPr>
        <w:t xml:space="preserve"> vymezen</w:t>
      </w:r>
      <w:r w:rsidR="00FE2BF2" w:rsidRPr="00A847B0">
        <w:rPr>
          <w:rFonts w:cstheme="minorHAnsi"/>
          <w:color w:val="000000"/>
        </w:rPr>
        <w:t xml:space="preserve"> zejména</w:t>
      </w:r>
      <w:r w:rsidR="00FD1D98" w:rsidRPr="00A847B0">
        <w:rPr>
          <w:rFonts w:cstheme="minorHAnsi"/>
          <w:color w:val="000000"/>
        </w:rPr>
        <w:t>:</w:t>
      </w:r>
    </w:p>
    <w:p w14:paraId="5C83C5E7" w14:textId="24280DBB" w:rsidR="002574D9" w:rsidRDefault="00FD1D98" w:rsidP="007704F6">
      <w:pPr>
        <w:pStyle w:val="Odstavecseseznamem"/>
        <w:numPr>
          <w:ilvl w:val="0"/>
          <w:numId w:val="17"/>
        </w:numPr>
        <w:tabs>
          <w:tab w:val="left" w:pos="426"/>
        </w:tabs>
        <w:suppressAutoHyphens/>
        <w:spacing w:after="120" w:line="200" w:lineRule="atLeast"/>
        <w:contextualSpacing w:val="0"/>
        <w:jc w:val="both"/>
        <w:rPr>
          <w:rFonts w:cstheme="minorHAnsi"/>
          <w:color w:val="000000"/>
        </w:rPr>
      </w:pPr>
      <w:r w:rsidRPr="00A847B0">
        <w:rPr>
          <w:rFonts w:cstheme="minorHAnsi"/>
          <w:color w:val="000000"/>
        </w:rPr>
        <w:t>Studií „</w:t>
      </w:r>
      <w:r w:rsidR="007704F6" w:rsidRPr="007704F6">
        <w:rPr>
          <w:rFonts w:cstheme="minorHAnsi"/>
          <w:color w:val="000000"/>
        </w:rPr>
        <w:t>Výměna povrchu fotbalového hřiště s umělou trávou</w:t>
      </w:r>
      <w:r w:rsidR="00E36271" w:rsidRPr="00E36271">
        <w:rPr>
          <w:rFonts w:cstheme="minorHAnsi"/>
          <w:color w:val="000000"/>
        </w:rPr>
        <w:t xml:space="preserve">“ pro zadání stavby metodikou Design and Build zpracovanou společností BESTPROJEKT s. r. o., se sídlem Komenského 348, 768 11 Chropyně, IČ: 17729378, v </w:t>
      </w:r>
      <w:r w:rsidR="007704F6">
        <w:rPr>
          <w:rFonts w:cstheme="minorHAnsi"/>
          <w:color w:val="000000"/>
        </w:rPr>
        <w:t>listopadu</w:t>
      </w:r>
      <w:r w:rsidR="00E36271" w:rsidRPr="00E36271">
        <w:rPr>
          <w:rFonts w:cstheme="minorHAnsi"/>
          <w:color w:val="000000"/>
        </w:rPr>
        <w:t xml:space="preserve"> 2024</w:t>
      </w:r>
      <w:r w:rsidR="00E36271">
        <w:rPr>
          <w:rFonts w:cstheme="minorHAnsi"/>
          <w:color w:val="000000"/>
        </w:rPr>
        <w:t xml:space="preserve"> </w:t>
      </w:r>
      <w:r w:rsidRPr="00A847B0">
        <w:rPr>
          <w:rFonts w:cstheme="minorHAnsi"/>
          <w:color w:val="000000"/>
        </w:rPr>
        <w:t>(</w:t>
      </w:r>
      <w:r w:rsidR="00096E3A">
        <w:rPr>
          <w:rFonts w:cstheme="minorHAnsi"/>
          <w:color w:val="000000"/>
        </w:rPr>
        <w:t>dále jen „</w:t>
      </w:r>
      <w:r w:rsidR="00096E3A" w:rsidRPr="00F13787">
        <w:rPr>
          <w:rFonts w:cstheme="minorHAnsi"/>
          <w:b/>
          <w:i/>
          <w:color w:val="000000"/>
        </w:rPr>
        <w:t>Studie</w:t>
      </w:r>
      <w:r w:rsidR="00096E3A">
        <w:rPr>
          <w:rFonts w:cstheme="minorHAnsi"/>
          <w:color w:val="000000"/>
        </w:rPr>
        <w:t xml:space="preserve">“, </w:t>
      </w:r>
      <w:r w:rsidRPr="00A847B0">
        <w:rPr>
          <w:rFonts w:cstheme="minorHAnsi"/>
          <w:color w:val="000000"/>
        </w:rPr>
        <w:t xml:space="preserve">příloha č. </w:t>
      </w:r>
      <w:r w:rsidR="00C93D69" w:rsidRPr="00A847B0">
        <w:rPr>
          <w:rFonts w:cstheme="minorHAnsi"/>
          <w:color w:val="000000"/>
        </w:rPr>
        <w:t>6</w:t>
      </w:r>
      <w:r w:rsidRPr="00A847B0">
        <w:rPr>
          <w:rFonts w:cstheme="minorHAnsi"/>
          <w:color w:val="000000"/>
        </w:rPr>
        <w:t xml:space="preserve"> zadávací dokumentace)</w:t>
      </w:r>
      <w:r w:rsidR="002574D9">
        <w:rPr>
          <w:rFonts w:cstheme="minorHAnsi"/>
          <w:color w:val="000000"/>
        </w:rPr>
        <w:t xml:space="preserve">, </w:t>
      </w:r>
    </w:p>
    <w:p w14:paraId="6BE0FFB2" w14:textId="6F7E8CC7" w:rsidR="00E36271" w:rsidRDefault="00E36271" w:rsidP="00E36271">
      <w:pPr>
        <w:pStyle w:val="Odstavecseseznamem"/>
        <w:numPr>
          <w:ilvl w:val="0"/>
          <w:numId w:val="17"/>
        </w:numPr>
        <w:tabs>
          <w:tab w:val="left" w:pos="426"/>
        </w:tabs>
        <w:suppressAutoHyphens/>
        <w:spacing w:after="120" w:line="200" w:lineRule="atLeast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zadávacími podmínkami pro zakázku.</w:t>
      </w:r>
    </w:p>
    <w:p w14:paraId="6D268EF4" w14:textId="7D713AC9" w:rsidR="003079A3" w:rsidRPr="00A847B0" w:rsidRDefault="002B509C" w:rsidP="000E4C50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ind w:left="357" w:hanging="357"/>
        <w:contextualSpacing w:val="0"/>
        <w:jc w:val="both"/>
        <w:rPr>
          <w:rFonts w:cstheme="minorHAnsi"/>
          <w:color w:val="00000A"/>
        </w:rPr>
      </w:pPr>
      <w:r w:rsidRPr="00A847B0">
        <w:rPr>
          <w:rFonts w:cstheme="minorHAnsi"/>
          <w:color w:val="00000A"/>
        </w:rPr>
        <w:t xml:space="preserve">Dílo bude realizováno v souladu se zadávacími podmínkami objednatele stanovenými v rámci zadávacího řízení veřejné zakázky a nabídkou zhotovitele podanou v tomto zadávacím řízení (dále jen </w:t>
      </w:r>
      <w:r w:rsidRPr="00A847B0">
        <w:rPr>
          <w:rFonts w:cstheme="minorHAnsi"/>
          <w:b/>
          <w:bCs/>
          <w:i/>
          <w:iCs/>
          <w:color w:val="00000A"/>
        </w:rPr>
        <w:t>„nabídka zhotovitele“</w:t>
      </w:r>
      <w:r w:rsidRPr="00A847B0">
        <w:rPr>
          <w:rFonts w:cstheme="minorHAnsi"/>
          <w:color w:val="00000A"/>
        </w:rPr>
        <w:t>).</w:t>
      </w:r>
    </w:p>
    <w:p w14:paraId="7B471408" w14:textId="2CA6AE82" w:rsidR="003079A3" w:rsidRPr="00A847B0" w:rsidRDefault="002B509C" w:rsidP="000E4C50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</w:rPr>
        <w:t>Smlouva se řídí rovněž zvláštními a všeobecnými podmínkami smlouvy</w:t>
      </w:r>
      <w:r w:rsidR="000E4C50" w:rsidRPr="00A847B0">
        <w:rPr>
          <w:rFonts w:cstheme="minorHAnsi"/>
        </w:rPr>
        <w:t>,</w:t>
      </w:r>
      <w:r w:rsidRPr="00A847B0">
        <w:rPr>
          <w:rFonts w:cstheme="minorHAnsi"/>
        </w:rPr>
        <w:t xml:space="preserve"> tj. Smluvní podmínky pro dodávku technologických zařízení a projektování – výstavbu elektro – a strojně – technologická díla a pozemních a inženýrských staveb projektovaných zhotovitelem, (Žlutá kniha)</w:t>
      </w:r>
      <w:r w:rsidR="000E4C50" w:rsidRPr="00A847B0">
        <w:rPr>
          <w:rFonts w:cstheme="minorHAnsi"/>
        </w:rPr>
        <w:t>,</w:t>
      </w:r>
      <w:r w:rsidRPr="00A847B0">
        <w:rPr>
          <w:rFonts w:cstheme="minorHAnsi"/>
        </w:rPr>
        <w:t xml:space="preserve"> první </w:t>
      </w:r>
      <w:r w:rsidRPr="00A847B0">
        <w:rPr>
          <w:rFonts w:cstheme="minorHAnsi"/>
          <w:color w:val="000000" w:themeColor="text1"/>
        </w:rPr>
        <w:t>vydání 1999, vydanou Mezinárodní federací konzultačních inženýrů (FIDIC), český překlad CACE 2015</w:t>
      </w:r>
      <w:r w:rsidR="007747A8" w:rsidRPr="00A847B0">
        <w:rPr>
          <w:rFonts w:cstheme="minorHAnsi"/>
          <w:color w:val="000000" w:themeColor="text1"/>
        </w:rPr>
        <w:t xml:space="preserve"> (příloha č. 4a a příloha č. 4b zadávací dokumentace)</w:t>
      </w:r>
      <w:r w:rsidRPr="00A847B0">
        <w:rPr>
          <w:rFonts w:cstheme="minorHAnsi"/>
          <w:color w:val="000000" w:themeColor="text1"/>
        </w:rPr>
        <w:t xml:space="preserve">. </w:t>
      </w:r>
    </w:p>
    <w:p w14:paraId="70D87E99" w14:textId="0E8DD010" w:rsidR="003079A3" w:rsidRPr="00A847B0" w:rsidRDefault="002B509C" w:rsidP="007704F6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contextualSpacing w:val="0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b/>
          <w:color w:val="000000" w:themeColor="text1"/>
        </w:rPr>
        <w:t>Místem plnění</w:t>
      </w:r>
      <w:r w:rsidRPr="00A847B0">
        <w:rPr>
          <w:rFonts w:cstheme="minorHAnsi"/>
          <w:color w:val="000000" w:themeColor="text1"/>
        </w:rPr>
        <w:t xml:space="preserve"> díla je </w:t>
      </w:r>
      <w:r w:rsidR="007704F6" w:rsidRPr="007704F6">
        <w:rPr>
          <w:rFonts w:cstheme="minorHAnsi"/>
          <w:color w:val="000000" w:themeColor="text1"/>
        </w:rPr>
        <w:t>sportovní areál v Boskovicích, okres Blansko, Jihomoravský kraj</w:t>
      </w:r>
      <w:r w:rsidR="007704F6" w:rsidRPr="007704F6" w:rsidDel="00E36271">
        <w:rPr>
          <w:rFonts w:cstheme="minorHAnsi"/>
          <w:color w:val="000000" w:themeColor="text1"/>
        </w:rPr>
        <w:t xml:space="preserve"> </w:t>
      </w:r>
      <w:r w:rsidR="00B0529F" w:rsidRPr="00A847B0">
        <w:rPr>
          <w:rFonts w:cstheme="minorHAnsi"/>
          <w:color w:val="000000" w:themeColor="text1"/>
        </w:rPr>
        <w:t>(</w:t>
      </w:r>
      <w:r w:rsidR="00A847B0" w:rsidRPr="00A847B0">
        <w:rPr>
          <w:rFonts w:cstheme="minorHAnsi"/>
          <w:color w:val="000000" w:themeColor="text1"/>
        </w:rPr>
        <w:t>blíže viz studie).</w:t>
      </w:r>
    </w:p>
    <w:p w14:paraId="3C7DB1FD" w14:textId="7B59D777" w:rsidR="003079A3" w:rsidRPr="00A847B0" w:rsidRDefault="003D78D5" w:rsidP="00C91263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ind w:left="357" w:hanging="357"/>
        <w:contextualSpacing w:val="0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Zhotovitel uzavírá tuto smlouvu a bere na vědomí skutečnost, že úhradu části ceny díla</w:t>
      </w:r>
      <w:r w:rsidR="00C91263" w:rsidRPr="00A847B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předpokládá objednatel z poskytnuté dotace, o kterou </w:t>
      </w:r>
      <w:r w:rsidR="00C91263" w:rsidRPr="00A847B0">
        <w:rPr>
          <w:rFonts w:cstheme="minorHAnsi"/>
          <w:color w:val="000000" w:themeColor="text1"/>
        </w:rPr>
        <w:t xml:space="preserve">bude zažádáno </w:t>
      </w:r>
      <w:r>
        <w:rPr>
          <w:rFonts w:cstheme="minorHAnsi"/>
          <w:color w:val="000000" w:themeColor="text1"/>
        </w:rPr>
        <w:t>u poskytovatele</w:t>
      </w:r>
      <w:r w:rsidR="00C91263" w:rsidRPr="00A847B0">
        <w:rPr>
          <w:rFonts w:cstheme="minorHAnsi"/>
          <w:color w:val="000000" w:themeColor="text1"/>
        </w:rPr>
        <w:t xml:space="preserve"> </w:t>
      </w:r>
      <w:r w:rsidR="00915A29" w:rsidRPr="00A847B0">
        <w:rPr>
          <w:rFonts w:cstheme="minorHAnsi"/>
          <w:color w:val="000000" w:themeColor="text1"/>
        </w:rPr>
        <w:t>Národní sportovní agentury</w:t>
      </w:r>
      <w:r w:rsidR="002B509C" w:rsidRPr="00A847B0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</w:p>
    <w:p w14:paraId="395AE5A7" w14:textId="485A3153" w:rsidR="00C91263" w:rsidRPr="0023449D" w:rsidRDefault="002B509C" w:rsidP="0054005D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contextualSpacing w:val="0"/>
        <w:jc w:val="both"/>
        <w:rPr>
          <w:rFonts w:cstheme="minorHAnsi"/>
          <w:color w:val="000000" w:themeColor="text1"/>
        </w:rPr>
      </w:pPr>
      <w:r w:rsidRPr="0023449D">
        <w:rPr>
          <w:rFonts w:cstheme="minorHAnsi"/>
          <w:b/>
          <w:color w:val="000000" w:themeColor="text1"/>
        </w:rPr>
        <w:t>Doba plnění</w:t>
      </w:r>
      <w:r w:rsidR="002E14F2" w:rsidRPr="0023449D">
        <w:rPr>
          <w:rFonts w:cstheme="minorHAnsi"/>
          <w:b/>
          <w:color w:val="000000" w:themeColor="text1"/>
        </w:rPr>
        <w:t>:</w:t>
      </w:r>
      <w:r w:rsidR="00CB40F2" w:rsidRPr="0023449D">
        <w:rPr>
          <w:rFonts w:cstheme="minorHAnsi"/>
          <w:color w:val="000000" w:themeColor="text1"/>
        </w:rPr>
        <w:t xml:space="preserve"> </w:t>
      </w:r>
      <w:r w:rsidR="002E14F2" w:rsidRPr="0023449D">
        <w:rPr>
          <w:rFonts w:cstheme="minorHAnsi"/>
          <w:color w:val="000000" w:themeColor="text1"/>
        </w:rPr>
        <w:t>T</w:t>
      </w:r>
      <w:r w:rsidR="00C91263" w:rsidRPr="0023449D">
        <w:rPr>
          <w:rFonts w:cstheme="minorHAnsi"/>
          <w:color w:val="000000" w:themeColor="text1"/>
        </w:rPr>
        <w:t xml:space="preserve">ermín zahájení: </w:t>
      </w:r>
      <w:r w:rsidR="00901FC5" w:rsidRPr="0023449D">
        <w:rPr>
          <w:rFonts w:cstheme="minorHAnsi"/>
          <w:color w:val="000000" w:themeColor="text1"/>
        </w:rPr>
        <w:t xml:space="preserve">Projektová </w:t>
      </w:r>
      <w:r w:rsidR="004B3BC0" w:rsidRPr="0023449D">
        <w:rPr>
          <w:rFonts w:cstheme="minorHAnsi"/>
          <w:color w:val="000000" w:themeColor="text1"/>
        </w:rPr>
        <w:t xml:space="preserve">činnost </w:t>
      </w:r>
      <w:r w:rsidR="00901FC5" w:rsidRPr="0023449D">
        <w:rPr>
          <w:rFonts w:cstheme="minorHAnsi"/>
          <w:color w:val="000000" w:themeColor="text1"/>
        </w:rPr>
        <w:t xml:space="preserve">a </w:t>
      </w:r>
      <w:r w:rsidR="00E53658" w:rsidRPr="0023449D">
        <w:rPr>
          <w:rFonts w:cstheme="minorHAnsi"/>
          <w:color w:val="000000" w:themeColor="text1"/>
        </w:rPr>
        <w:t>následná inženýrská</w:t>
      </w:r>
      <w:r w:rsidR="00901FC5" w:rsidRPr="0023449D">
        <w:rPr>
          <w:rFonts w:cstheme="minorHAnsi"/>
          <w:color w:val="000000" w:themeColor="text1"/>
        </w:rPr>
        <w:t xml:space="preserve"> činnost: </w:t>
      </w:r>
      <w:r w:rsidR="003F5441" w:rsidRPr="0023449D">
        <w:rPr>
          <w:rFonts w:cstheme="minorHAnsi"/>
          <w:color w:val="000000" w:themeColor="text1"/>
        </w:rPr>
        <w:t>na základě výzvy objednatele k těmto činnostem (dále jen „</w:t>
      </w:r>
      <w:r w:rsidR="003F5441" w:rsidRPr="0023449D">
        <w:rPr>
          <w:rFonts w:cstheme="minorHAnsi"/>
          <w:b/>
          <w:i/>
          <w:color w:val="000000" w:themeColor="text1"/>
        </w:rPr>
        <w:t>výzva č. 1</w:t>
      </w:r>
      <w:r w:rsidR="003F5441" w:rsidRPr="0023449D">
        <w:rPr>
          <w:rFonts w:cstheme="minorHAnsi"/>
          <w:color w:val="000000" w:themeColor="text1"/>
        </w:rPr>
        <w:t>“)</w:t>
      </w:r>
      <w:r w:rsidR="00343BCB" w:rsidRPr="0023449D">
        <w:rPr>
          <w:rFonts w:cstheme="minorHAnsi"/>
          <w:color w:val="000000" w:themeColor="text1"/>
        </w:rPr>
        <w:t xml:space="preserve">; výzvu č. 1 učiní objednatel </w:t>
      </w:r>
      <w:r w:rsidR="00343BCB" w:rsidRPr="00F13787">
        <w:rPr>
          <w:rFonts w:cstheme="minorHAnsi"/>
          <w:color w:val="000000" w:themeColor="text1"/>
        </w:rPr>
        <w:t xml:space="preserve">bezodkladně po </w:t>
      </w:r>
      <w:r w:rsidR="00343BCB" w:rsidRPr="0023449D">
        <w:rPr>
          <w:rFonts w:cstheme="minorHAnsi"/>
          <w:color w:val="000000" w:themeColor="text1"/>
        </w:rPr>
        <w:t>nabytí účinnosti této smlouvy</w:t>
      </w:r>
      <w:r w:rsidR="00901FC5" w:rsidRPr="0023449D">
        <w:rPr>
          <w:rFonts w:cstheme="minorHAnsi"/>
          <w:color w:val="000000" w:themeColor="text1"/>
        </w:rPr>
        <w:t>, Stavební práce: na základě výzvy objednatele</w:t>
      </w:r>
      <w:r w:rsidR="003F5441" w:rsidRPr="0023449D">
        <w:rPr>
          <w:rFonts w:cstheme="minorHAnsi"/>
          <w:color w:val="000000" w:themeColor="text1"/>
        </w:rPr>
        <w:t xml:space="preserve"> k převzetí staveniště a k zahájení stavebních prací (dále jen „</w:t>
      </w:r>
      <w:r w:rsidR="003F5441" w:rsidRPr="0023449D">
        <w:rPr>
          <w:rFonts w:cstheme="minorHAnsi"/>
          <w:b/>
          <w:i/>
          <w:color w:val="000000" w:themeColor="text1"/>
        </w:rPr>
        <w:t>výzva č. 2</w:t>
      </w:r>
      <w:r w:rsidR="003F5441" w:rsidRPr="0023449D">
        <w:rPr>
          <w:rFonts w:cstheme="minorHAnsi"/>
          <w:color w:val="000000" w:themeColor="text1"/>
        </w:rPr>
        <w:t>“)</w:t>
      </w:r>
      <w:r w:rsidR="00343BCB" w:rsidRPr="0023449D">
        <w:rPr>
          <w:rFonts w:cstheme="minorHAnsi"/>
          <w:color w:val="000000" w:themeColor="text1"/>
        </w:rPr>
        <w:t>; výzvu č. 2 učiní objednatel bezodkladně poté,</w:t>
      </w:r>
      <w:r w:rsidR="00DC1763" w:rsidRPr="0023449D">
        <w:rPr>
          <w:rFonts w:cstheme="minorHAnsi"/>
          <w:color w:val="000000" w:themeColor="text1"/>
        </w:rPr>
        <w:t xml:space="preserve"> </w:t>
      </w:r>
      <w:r w:rsidR="00DC1763" w:rsidRPr="00F60CE4">
        <w:rPr>
          <w:rFonts w:cstheme="minorHAnsi"/>
          <w:color w:val="000000" w:themeColor="text1"/>
        </w:rPr>
        <w:t xml:space="preserve">co bude </w:t>
      </w:r>
      <w:r w:rsidR="008212A8" w:rsidRPr="00F60CE4">
        <w:rPr>
          <w:rFonts w:cstheme="minorHAnsi"/>
          <w:color w:val="000000" w:themeColor="text1"/>
        </w:rPr>
        <w:t xml:space="preserve">ukončena Projektová a </w:t>
      </w:r>
      <w:r w:rsidR="003041E5" w:rsidRPr="00F60CE4">
        <w:rPr>
          <w:rFonts w:cstheme="minorHAnsi"/>
          <w:color w:val="000000" w:themeColor="text1"/>
        </w:rPr>
        <w:t>s tím související</w:t>
      </w:r>
      <w:r w:rsidR="008212A8" w:rsidRPr="00F60CE4">
        <w:rPr>
          <w:rFonts w:cstheme="minorHAnsi"/>
          <w:color w:val="000000" w:themeColor="text1"/>
        </w:rPr>
        <w:t xml:space="preserve"> činnost</w:t>
      </w:r>
      <w:r w:rsidR="003041E5" w:rsidRPr="00F60CE4">
        <w:rPr>
          <w:rFonts w:cstheme="minorHAnsi"/>
          <w:color w:val="000000" w:themeColor="text1"/>
        </w:rPr>
        <w:t xml:space="preserve">i </w:t>
      </w:r>
      <w:r w:rsidR="00DC1763" w:rsidRPr="00F60CE4">
        <w:rPr>
          <w:rFonts w:cstheme="minorHAnsi"/>
          <w:color w:val="000000" w:themeColor="text1"/>
        </w:rPr>
        <w:t>a</w:t>
      </w:r>
      <w:r w:rsidR="00343BCB" w:rsidRPr="00F60CE4">
        <w:rPr>
          <w:rFonts w:cstheme="minorHAnsi"/>
          <w:color w:val="000000" w:themeColor="text1"/>
        </w:rPr>
        <w:t xml:space="preserve"> </w:t>
      </w:r>
      <w:r w:rsidR="008212A8" w:rsidRPr="00F60CE4">
        <w:rPr>
          <w:rFonts w:cstheme="minorHAnsi"/>
          <w:color w:val="000000" w:themeColor="text1"/>
        </w:rPr>
        <w:t>schválen</w:t>
      </w:r>
      <w:r w:rsidR="003041E5" w:rsidRPr="00F60CE4">
        <w:rPr>
          <w:rFonts w:cstheme="minorHAnsi"/>
          <w:color w:val="000000" w:themeColor="text1"/>
        </w:rPr>
        <w:t>a</w:t>
      </w:r>
      <w:r w:rsidR="00343BCB" w:rsidRPr="00F60CE4">
        <w:rPr>
          <w:rFonts w:cstheme="minorHAnsi"/>
          <w:color w:val="000000" w:themeColor="text1"/>
        </w:rPr>
        <w:t xml:space="preserve"> realizační projektov</w:t>
      </w:r>
      <w:r w:rsidR="008212A8" w:rsidRPr="00F60CE4">
        <w:rPr>
          <w:rFonts w:cstheme="minorHAnsi"/>
          <w:color w:val="000000" w:themeColor="text1"/>
        </w:rPr>
        <w:t>é</w:t>
      </w:r>
      <w:r w:rsidR="00343BCB" w:rsidRPr="00F60CE4">
        <w:rPr>
          <w:rFonts w:cstheme="minorHAnsi"/>
          <w:color w:val="000000" w:themeColor="text1"/>
        </w:rPr>
        <w:t xml:space="preserve"> dokumentace</w:t>
      </w:r>
      <w:r w:rsidR="00507D50" w:rsidRPr="00F60CE4">
        <w:rPr>
          <w:rFonts w:cstheme="minorHAnsi"/>
          <w:color w:val="000000" w:themeColor="text1"/>
        </w:rPr>
        <w:t xml:space="preserve"> objednatelem</w:t>
      </w:r>
      <w:r w:rsidR="0054005D" w:rsidRPr="00F60CE4">
        <w:rPr>
          <w:rFonts w:cstheme="minorHAnsi"/>
          <w:color w:val="000000" w:themeColor="text1"/>
        </w:rPr>
        <w:t xml:space="preserve"> (tj. projektov</w:t>
      </w:r>
      <w:r w:rsidR="003041E5" w:rsidRPr="00F60CE4">
        <w:rPr>
          <w:rFonts w:cstheme="minorHAnsi"/>
          <w:color w:val="000000" w:themeColor="text1"/>
        </w:rPr>
        <w:t>á</w:t>
      </w:r>
      <w:r w:rsidR="0054005D" w:rsidRPr="00F60CE4">
        <w:rPr>
          <w:rFonts w:cstheme="minorHAnsi"/>
          <w:color w:val="000000" w:themeColor="text1"/>
        </w:rPr>
        <w:t xml:space="preserve"> dokumentace pro provádění stavby)</w:t>
      </w:r>
      <w:r w:rsidR="00CB40F2" w:rsidRPr="00F60CE4">
        <w:rPr>
          <w:rFonts w:cstheme="minorHAnsi"/>
          <w:color w:val="000000" w:themeColor="text1"/>
        </w:rPr>
        <w:t xml:space="preserve">; </w:t>
      </w:r>
      <w:r w:rsidR="003C6444" w:rsidRPr="00F60CE4">
        <w:rPr>
          <w:rFonts w:cstheme="minorHAnsi"/>
          <w:color w:val="000000" w:themeColor="text1"/>
        </w:rPr>
        <w:t xml:space="preserve">Předání a </w:t>
      </w:r>
      <w:r w:rsidR="003C6444" w:rsidRPr="0023449D">
        <w:rPr>
          <w:rFonts w:cstheme="minorHAnsi"/>
          <w:color w:val="000000" w:themeColor="text1"/>
        </w:rPr>
        <w:t xml:space="preserve">převzetí staveniště: po obdržení výzvy </w:t>
      </w:r>
      <w:r w:rsidR="003F5441" w:rsidRPr="0023449D">
        <w:rPr>
          <w:rFonts w:cstheme="minorHAnsi"/>
          <w:color w:val="000000" w:themeColor="text1"/>
        </w:rPr>
        <w:t>č. 2</w:t>
      </w:r>
      <w:r w:rsidR="003C6444" w:rsidRPr="0023449D">
        <w:rPr>
          <w:rFonts w:cstheme="minorHAnsi"/>
          <w:color w:val="000000" w:themeColor="text1"/>
        </w:rPr>
        <w:t xml:space="preserve">; </w:t>
      </w:r>
      <w:r w:rsidR="002E14F2" w:rsidRPr="0023449D">
        <w:rPr>
          <w:rFonts w:cstheme="minorHAnsi"/>
          <w:color w:val="000000" w:themeColor="text1"/>
        </w:rPr>
        <w:t>D</w:t>
      </w:r>
      <w:r w:rsidR="00C91263" w:rsidRPr="0023449D">
        <w:rPr>
          <w:rFonts w:cstheme="minorHAnsi"/>
          <w:color w:val="000000" w:themeColor="text1"/>
        </w:rPr>
        <w:t xml:space="preserve">ílčí plnění: dle </w:t>
      </w:r>
      <w:r w:rsidR="002E14F2" w:rsidRPr="0023449D">
        <w:rPr>
          <w:rFonts w:cstheme="minorHAnsi"/>
          <w:color w:val="000000" w:themeColor="text1"/>
        </w:rPr>
        <w:t>H</w:t>
      </w:r>
      <w:r w:rsidR="00C91263" w:rsidRPr="0023449D">
        <w:rPr>
          <w:rFonts w:cstheme="minorHAnsi"/>
          <w:color w:val="000000" w:themeColor="text1"/>
        </w:rPr>
        <w:t>armonogramu postupu prací</w:t>
      </w:r>
      <w:r w:rsidR="00CB40F2" w:rsidRPr="0023449D">
        <w:rPr>
          <w:rFonts w:cstheme="minorHAnsi"/>
          <w:color w:val="000000" w:themeColor="text1"/>
        </w:rPr>
        <w:t xml:space="preserve">; </w:t>
      </w:r>
      <w:r w:rsidR="002E14F2" w:rsidRPr="0023449D">
        <w:rPr>
          <w:rFonts w:cstheme="minorHAnsi"/>
          <w:color w:val="000000" w:themeColor="text1"/>
        </w:rPr>
        <w:t>T</w:t>
      </w:r>
      <w:r w:rsidR="00C91263" w:rsidRPr="0023449D">
        <w:rPr>
          <w:rFonts w:cstheme="minorHAnsi"/>
          <w:color w:val="000000" w:themeColor="text1"/>
        </w:rPr>
        <w:t>ermín dokončení</w:t>
      </w:r>
      <w:r w:rsidR="002E14F2" w:rsidRPr="0023449D">
        <w:rPr>
          <w:rFonts w:cstheme="minorHAnsi"/>
          <w:color w:val="000000" w:themeColor="text1"/>
        </w:rPr>
        <w:t xml:space="preserve"> a předání díla:</w:t>
      </w:r>
      <w:r w:rsidR="00C91263" w:rsidRPr="0023449D">
        <w:rPr>
          <w:rFonts w:cstheme="minorHAnsi"/>
          <w:color w:val="000000" w:themeColor="text1"/>
        </w:rPr>
        <w:t xml:space="preserve"> </w:t>
      </w:r>
      <w:r w:rsidR="00901FC5" w:rsidRPr="0023449D">
        <w:rPr>
          <w:rFonts w:cstheme="minorHAnsi"/>
          <w:color w:val="000000" w:themeColor="text1"/>
        </w:rPr>
        <w:t xml:space="preserve">Projektová </w:t>
      </w:r>
      <w:r w:rsidR="004B3BC0" w:rsidRPr="0023449D">
        <w:rPr>
          <w:rFonts w:cstheme="minorHAnsi"/>
          <w:color w:val="000000" w:themeColor="text1"/>
        </w:rPr>
        <w:t xml:space="preserve">činnost </w:t>
      </w:r>
      <w:r w:rsidR="00901FC5" w:rsidRPr="0023449D">
        <w:rPr>
          <w:rFonts w:cstheme="minorHAnsi"/>
          <w:color w:val="000000" w:themeColor="text1"/>
        </w:rPr>
        <w:t xml:space="preserve">a </w:t>
      </w:r>
      <w:r w:rsidR="004B3BC0" w:rsidRPr="0023449D">
        <w:rPr>
          <w:rFonts w:cstheme="minorHAnsi"/>
          <w:color w:val="000000" w:themeColor="text1"/>
        </w:rPr>
        <w:t>s tím související</w:t>
      </w:r>
      <w:r w:rsidR="00901FC5" w:rsidRPr="0023449D">
        <w:rPr>
          <w:rFonts w:cstheme="minorHAnsi"/>
          <w:color w:val="000000" w:themeColor="text1"/>
        </w:rPr>
        <w:t xml:space="preserve"> činnost</w:t>
      </w:r>
      <w:r w:rsidR="004B3BC0" w:rsidRPr="0023449D">
        <w:rPr>
          <w:rFonts w:cstheme="minorHAnsi"/>
          <w:color w:val="000000" w:themeColor="text1"/>
        </w:rPr>
        <w:t>i</w:t>
      </w:r>
      <w:r w:rsidR="00901FC5" w:rsidRPr="0023449D">
        <w:rPr>
          <w:rFonts w:cstheme="minorHAnsi"/>
          <w:color w:val="000000" w:themeColor="text1"/>
        </w:rPr>
        <w:t xml:space="preserve">: </w:t>
      </w:r>
      <w:r w:rsidR="00C91263" w:rsidRPr="0023449D">
        <w:rPr>
          <w:rFonts w:cstheme="minorHAnsi"/>
          <w:color w:val="000000" w:themeColor="text1"/>
        </w:rPr>
        <w:t xml:space="preserve">do </w:t>
      </w:r>
      <w:r w:rsidR="00245F02">
        <w:rPr>
          <w:rFonts w:cstheme="minorHAnsi"/>
          <w:b/>
          <w:bCs/>
          <w:color w:val="000000" w:themeColor="text1"/>
        </w:rPr>
        <w:t>9</w:t>
      </w:r>
      <w:r w:rsidR="00E36271">
        <w:rPr>
          <w:rFonts w:cstheme="minorHAnsi"/>
          <w:b/>
          <w:bCs/>
          <w:color w:val="000000" w:themeColor="text1"/>
        </w:rPr>
        <w:t>0</w:t>
      </w:r>
      <w:r w:rsidR="00901FC5" w:rsidRPr="0023449D">
        <w:rPr>
          <w:rFonts w:cstheme="minorHAnsi"/>
          <w:b/>
          <w:bCs/>
          <w:color w:val="000000" w:themeColor="text1"/>
        </w:rPr>
        <w:t xml:space="preserve"> </w:t>
      </w:r>
      <w:r w:rsidR="00C91263" w:rsidRPr="0023449D">
        <w:rPr>
          <w:rFonts w:cstheme="minorHAnsi"/>
          <w:b/>
          <w:bCs/>
          <w:color w:val="000000" w:themeColor="text1"/>
        </w:rPr>
        <w:t>kalendářních dnů</w:t>
      </w:r>
      <w:r w:rsidR="00C91263" w:rsidRPr="0023449D">
        <w:rPr>
          <w:rFonts w:cstheme="minorHAnsi"/>
          <w:color w:val="000000" w:themeColor="text1"/>
        </w:rPr>
        <w:t xml:space="preserve"> od</w:t>
      </w:r>
      <w:r w:rsidR="001E39D0" w:rsidRPr="0023449D">
        <w:rPr>
          <w:rFonts w:cstheme="minorHAnsi"/>
          <w:color w:val="000000" w:themeColor="text1"/>
        </w:rPr>
        <w:t xml:space="preserve"> </w:t>
      </w:r>
      <w:r w:rsidR="00F11B84" w:rsidRPr="0023449D">
        <w:rPr>
          <w:rFonts w:cstheme="minorHAnsi"/>
          <w:color w:val="000000" w:themeColor="text1"/>
        </w:rPr>
        <w:t>doručení výzvy č. 1 zhotoviteli</w:t>
      </w:r>
      <w:r w:rsidR="00262DC1" w:rsidRPr="0023449D">
        <w:rPr>
          <w:rFonts w:cstheme="minorHAnsi"/>
          <w:color w:val="000000" w:themeColor="text1"/>
        </w:rPr>
        <w:t xml:space="preserve">; pokud bude zhotovitel v prodlení s dokončením Projektové činnosti v tomto termínu, bude objednatel oprávněn požadovat pokutu ve výši </w:t>
      </w:r>
      <w:r w:rsidR="000F0DA5" w:rsidRPr="0023449D">
        <w:rPr>
          <w:rFonts w:cstheme="minorHAnsi"/>
          <w:color w:val="000000" w:themeColor="text1"/>
        </w:rPr>
        <w:t xml:space="preserve">dle </w:t>
      </w:r>
      <w:r w:rsidR="000F0DA5" w:rsidRPr="00F13787">
        <w:rPr>
          <w:rFonts w:cstheme="minorHAnsi"/>
          <w:color w:val="000000" w:themeColor="text1"/>
        </w:rPr>
        <w:t xml:space="preserve">odst. 8.7 </w:t>
      </w:r>
      <w:r w:rsidR="000F0DA5" w:rsidRPr="0023449D">
        <w:rPr>
          <w:rFonts w:cstheme="minorHAnsi"/>
          <w:color w:val="000000" w:themeColor="text1"/>
        </w:rPr>
        <w:t xml:space="preserve">Zvláštních </w:t>
      </w:r>
      <w:r w:rsidR="008212A8" w:rsidRPr="0023449D">
        <w:rPr>
          <w:rFonts w:cstheme="minorHAnsi"/>
          <w:color w:val="000000" w:themeColor="text1"/>
        </w:rPr>
        <w:t xml:space="preserve">smluvních </w:t>
      </w:r>
      <w:r w:rsidR="000F0DA5" w:rsidRPr="0023449D">
        <w:rPr>
          <w:rFonts w:cstheme="minorHAnsi"/>
          <w:color w:val="000000" w:themeColor="text1"/>
        </w:rPr>
        <w:t>podmínek</w:t>
      </w:r>
      <w:r w:rsidR="00262DC1" w:rsidRPr="0023449D">
        <w:rPr>
          <w:rFonts w:cstheme="minorHAnsi"/>
          <w:color w:val="000000" w:themeColor="text1"/>
        </w:rPr>
        <w:t>.</w:t>
      </w:r>
      <w:r w:rsidR="00901FC5" w:rsidRPr="0023449D">
        <w:rPr>
          <w:rFonts w:cstheme="minorHAnsi"/>
          <w:color w:val="000000" w:themeColor="text1"/>
        </w:rPr>
        <w:t xml:space="preserve"> Stavební práce: </w:t>
      </w:r>
      <w:r w:rsidR="00901FC5" w:rsidRPr="0023449D">
        <w:rPr>
          <w:rFonts w:cstheme="minorHAnsi"/>
          <w:b/>
          <w:color w:val="000000" w:themeColor="text1"/>
        </w:rPr>
        <w:t xml:space="preserve">do </w:t>
      </w:r>
      <w:r w:rsidR="00245F02">
        <w:rPr>
          <w:rFonts w:cstheme="minorHAnsi"/>
          <w:b/>
          <w:color w:val="000000" w:themeColor="text1"/>
        </w:rPr>
        <w:t>9</w:t>
      </w:r>
      <w:r w:rsidR="00E36271">
        <w:rPr>
          <w:rFonts w:cstheme="minorHAnsi"/>
          <w:b/>
          <w:color w:val="000000" w:themeColor="text1"/>
        </w:rPr>
        <w:t>0</w:t>
      </w:r>
      <w:r w:rsidR="00E36271" w:rsidRPr="0023449D">
        <w:rPr>
          <w:rFonts w:cstheme="minorHAnsi"/>
          <w:b/>
          <w:color w:val="000000" w:themeColor="text1"/>
        </w:rPr>
        <w:t xml:space="preserve"> </w:t>
      </w:r>
      <w:r w:rsidR="00901FC5" w:rsidRPr="0023449D">
        <w:rPr>
          <w:rFonts w:cstheme="minorHAnsi"/>
          <w:b/>
          <w:color w:val="000000" w:themeColor="text1"/>
        </w:rPr>
        <w:t>kalendářních dnů</w:t>
      </w:r>
      <w:r w:rsidR="00901FC5" w:rsidRPr="0023449D">
        <w:rPr>
          <w:rFonts w:cstheme="minorHAnsi"/>
          <w:color w:val="000000" w:themeColor="text1"/>
        </w:rPr>
        <w:t xml:space="preserve"> od </w:t>
      </w:r>
      <w:r w:rsidR="00F11B84" w:rsidRPr="0023449D">
        <w:rPr>
          <w:rFonts w:cstheme="minorHAnsi"/>
          <w:color w:val="000000" w:themeColor="text1"/>
        </w:rPr>
        <w:t>doručení výzvy č. 2 zhotoviteli</w:t>
      </w:r>
      <w:r w:rsidR="00262DC1" w:rsidRPr="0023449D">
        <w:rPr>
          <w:rFonts w:cstheme="minorHAnsi"/>
          <w:color w:val="000000" w:themeColor="text1"/>
        </w:rPr>
        <w:t xml:space="preserve">; pokud bude zhotovitel v prodlení s dokončením Stavebních prací v tomto termínu, </w:t>
      </w:r>
      <w:r w:rsidR="00262DC1" w:rsidRPr="0023449D">
        <w:rPr>
          <w:rFonts w:cstheme="minorHAnsi"/>
          <w:color w:val="000000" w:themeColor="text1"/>
        </w:rPr>
        <w:lastRenderedPageBreak/>
        <w:t>bude objednatel oprávněn požadovat pokutu ve výši 0,05 % z celkové smluvní ceny bez DPH uvedené v čl. III této smlouvy za každý započatý den takového prodlení.</w:t>
      </w:r>
      <w:r w:rsidR="00CC3D55" w:rsidRPr="0023449D">
        <w:rPr>
          <w:rFonts w:cstheme="minorHAnsi"/>
          <w:color w:val="000000" w:themeColor="text1"/>
        </w:rPr>
        <w:t xml:space="preserve"> Harmonogram postupu prací vypracuje zhotovitel a předloží jej objednateli nejpozději při předání a převzetí staveniště. Objednatel upřednostňuje harmonogram vypracovaný </w:t>
      </w:r>
      <w:r w:rsidR="00CC3D55" w:rsidRPr="00F13787">
        <w:rPr>
          <w:rFonts w:cstheme="minorHAnsi"/>
          <w:color w:val="000000" w:themeColor="text1"/>
        </w:rPr>
        <w:t xml:space="preserve">v </w:t>
      </w:r>
      <w:r w:rsidR="0054005D" w:rsidRPr="00F13787">
        <w:rPr>
          <w:rFonts w:cstheme="minorHAnsi"/>
          <w:color w:val="000000" w:themeColor="text1"/>
        </w:rPr>
        <w:t>měsících</w:t>
      </w:r>
      <w:r w:rsidR="00CC3D55" w:rsidRPr="00F13787">
        <w:rPr>
          <w:rFonts w:cstheme="minorHAnsi"/>
          <w:color w:val="000000" w:themeColor="text1"/>
        </w:rPr>
        <w:t xml:space="preserve">. </w:t>
      </w:r>
      <w:r w:rsidR="00CC3D55" w:rsidRPr="0023449D">
        <w:rPr>
          <w:rFonts w:cstheme="minorHAnsi"/>
          <w:color w:val="000000" w:themeColor="text1"/>
        </w:rPr>
        <w:t>Součástí harmonogramu bude i předpokládaný finanční harmonogram s uvedením fakturovaných částek za jednotlivá období.</w:t>
      </w:r>
      <w:r w:rsidR="00262DC1" w:rsidRPr="0023449D">
        <w:rPr>
          <w:rFonts w:cstheme="minorHAnsi"/>
          <w:color w:val="000000" w:themeColor="text1"/>
        </w:rPr>
        <w:t xml:space="preserve"> </w:t>
      </w:r>
      <w:r w:rsidR="000D0930" w:rsidRPr="0023449D">
        <w:rPr>
          <w:rFonts w:cstheme="minorHAnsi"/>
          <w:color w:val="000000" w:themeColor="text1"/>
        </w:rPr>
        <w:t>Výzvu č. 1 a výzvu č. 2 dle tohoto odstavce smlouvy učiní zadavatel elektronicky do datové schránky zhotovitele.</w:t>
      </w:r>
    </w:p>
    <w:p w14:paraId="3C7BCCCB" w14:textId="1AF722E6" w:rsidR="000F5349" w:rsidRPr="00A847B0" w:rsidRDefault="000F5349" w:rsidP="00E33907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Dílo bude provedeno v prvotřídní kvalitě v souladu s příslušnými všeobecnými závaznými předpisy a technologickými postupy, platnými technickými normami, přičemž bude použitý certifikovaný materiál a bude provedeno v souladu se zadávacími podmínkami zadávacího řízení</w:t>
      </w:r>
      <w:r w:rsidR="008224DF" w:rsidRPr="00A847B0">
        <w:rPr>
          <w:rFonts w:cstheme="minorHAnsi"/>
          <w:color w:val="000000" w:themeColor="text1"/>
        </w:rPr>
        <w:t xml:space="preserve"> o zakázku</w:t>
      </w:r>
      <w:r w:rsidRPr="00A847B0">
        <w:rPr>
          <w:rFonts w:cstheme="minorHAnsi"/>
          <w:color w:val="000000" w:themeColor="text1"/>
        </w:rPr>
        <w:t>.</w:t>
      </w:r>
    </w:p>
    <w:p w14:paraId="4D5B9E0C" w14:textId="5B0E9188" w:rsidR="000F5349" w:rsidRPr="00A847B0" w:rsidRDefault="008224DF" w:rsidP="00E33907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120" w:line="200" w:lineRule="atLeast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Součástí předmětu díla jsou zejména následující činnosti a povinnosti zhotovitele</w:t>
      </w:r>
      <w:r w:rsidR="000F5349" w:rsidRPr="00A847B0">
        <w:rPr>
          <w:rFonts w:cstheme="minorHAnsi"/>
          <w:color w:val="000000" w:themeColor="text1"/>
        </w:rPr>
        <w:t>:</w:t>
      </w:r>
    </w:p>
    <w:p w14:paraId="5577D8C4" w14:textId="5872003E" w:rsidR="008224DF" w:rsidRPr="00F60CE4" w:rsidRDefault="008224DF" w:rsidP="005D7CB5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obstarat projektové dokumenty v rozsahu nezbytném pro vydání všech</w:t>
      </w:r>
      <w:r w:rsidR="00481E8F" w:rsidRPr="00A847B0">
        <w:rPr>
          <w:rFonts w:cstheme="minorHAnsi"/>
          <w:color w:val="000000" w:themeColor="text1"/>
        </w:rPr>
        <w:t xml:space="preserve"> případně nezbytných</w:t>
      </w:r>
      <w:r w:rsidRPr="00A847B0">
        <w:rPr>
          <w:rFonts w:cstheme="minorHAnsi"/>
          <w:color w:val="000000" w:themeColor="text1"/>
        </w:rPr>
        <w:t xml:space="preserve"> povolení k zahájení stavby podle platných právních předpisů (zejména stavebního zákona), včetně všech podkladů a dokumentů, které mohou být požadovány v procesu povolování.</w:t>
      </w:r>
      <w:r w:rsidR="005D7CB5">
        <w:rPr>
          <w:rFonts w:cstheme="minorHAnsi"/>
          <w:color w:val="000000" w:themeColor="text1"/>
        </w:rPr>
        <w:t xml:space="preserve"> R</w:t>
      </w:r>
      <w:r w:rsidR="005D7CB5" w:rsidRPr="00A847B0">
        <w:rPr>
          <w:rFonts w:cstheme="minorHAnsi"/>
          <w:color w:val="000000" w:themeColor="text1"/>
        </w:rPr>
        <w:t xml:space="preserve">ealizační </w:t>
      </w:r>
      <w:r w:rsidR="005D7CB5">
        <w:rPr>
          <w:rFonts w:cstheme="minorHAnsi"/>
          <w:color w:val="000000" w:themeColor="text1"/>
        </w:rPr>
        <w:t xml:space="preserve">projektová </w:t>
      </w:r>
      <w:r w:rsidR="005D7CB5" w:rsidRPr="00A847B0">
        <w:rPr>
          <w:rFonts w:cstheme="minorHAnsi"/>
          <w:color w:val="000000" w:themeColor="text1"/>
        </w:rPr>
        <w:t>dokument</w:t>
      </w:r>
      <w:r w:rsidR="005D7CB5">
        <w:rPr>
          <w:rFonts w:cstheme="minorHAnsi"/>
          <w:color w:val="000000" w:themeColor="text1"/>
        </w:rPr>
        <w:t>ace musí být předložena</w:t>
      </w:r>
      <w:r w:rsidR="005D7CB5" w:rsidRPr="00A847B0">
        <w:rPr>
          <w:rFonts w:cstheme="minorHAnsi"/>
          <w:color w:val="000000" w:themeColor="text1"/>
        </w:rPr>
        <w:t xml:space="preserve"> ke schválení objednateli ve dvou tištěných a jednom digitálním formátu (všechny dokumenty v editovatelných formátech .doc a .pdf). Projektovou dokumentaci zpracovávají osoby s příslušným oprávněním k projektové činnosti. Konstrukční dokumentace musí být zpracována v souladu se zadávacími podmínkami. </w:t>
      </w:r>
      <w:r w:rsidR="005D7CB5">
        <w:rPr>
          <w:rFonts w:cstheme="minorHAnsi"/>
          <w:color w:val="000000" w:themeColor="text1"/>
        </w:rPr>
        <w:t>Předání bezvadné p</w:t>
      </w:r>
      <w:r w:rsidR="005D7CB5" w:rsidRPr="00A847B0">
        <w:rPr>
          <w:rFonts w:cstheme="minorHAnsi"/>
          <w:color w:val="000000" w:themeColor="text1"/>
        </w:rPr>
        <w:t>rojektov</w:t>
      </w:r>
      <w:r w:rsidR="005D7CB5">
        <w:rPr>
          <w:rFonts w:cstheme="minorHAnsi"/>
          <w:color w:val="000000" w:themeColor="text1"/>
        </w:rPr>
        <w:t>é</w:t>
      </w:r>
      <w:r w:rsidR="005D7CB5" w:rsidRPr="00A847B0">
        <w:rPr>
          <w:rFonts w:cstheme="minorHAnsi"/>
          <w:color w:val="000000" w:themeColor="text1"/>
        </w:rPr>
        <w:t xml:space="preserve"> dokumentac</w:t>
      </w:r>
      <w:r w:rsidR="005D7CB5">
        <w:rPr>
          <w:rFonts w:cstheme="minorHAnsi"/>
          <w:color w:val="000000" w:themeColor="text1"/>
        </w:rPr>
        <w:t>e</w:t>
      </w:r>
      <w:r w:rsidR="005D7CB5" w:rsidRPr="00A847B0">
        <w:rPr>
          <w:rFonts w:cstheme="minorHAnsi"/>
          <w:color w:val="000000" w:themeColor="text1"/>
        </w:rPr>
        <w:t xml:space="preserve"> </w:t>
      </w:r>
      <w:r w:rsidR="005D7CB5">
        <w:rPr>
          <w:rFonts w:cstheme="minorHAnsi"/>
          <w:color w:val="000000" w:themeColor="text1"/>
        </w:rPr>
        <w:t>objednateli bude provedeno</w:t>
      </w:r>
      <w:r w:rsidR="005D7CB5" w:rsidRPr="00A847B0">
        <w:rPr>
          <w:rFonts w:cstheme="minorHAnsi"/>
          <w:color w:val="000000" w:themeColor="text1"/>
        </w:rPr>
        <w:t xml:space="preserve"> v termínu </w:t>
      </w:r>
      <w:r w:rsidR="005D7CB5">
        <w:rPr>
          <w:rFonts w:cstheme="minorHAnsi"/>
          <w:color w:val="000000" w:themeColor="text1"/>
        </w:rPr>
        <w:t>pro realizaci P</w:t>
      </w:r>
      <w:r w:rsidR="005D7CB5" w:rsidRPr="004E4FB0">
        <w:rPr>
          <w:rFonts w:cstheme="minorHAnsi"/>
          <w:color w:val="000000" w:themeColor="text1"/>
        </w:rPr>
        <w:t>rojektov</w:t>
      </w:r>
      <w:r w:rsidR="005D7CB5">
        <w:rPr>
          <w:rFonts w:cstheme="minorHAnsi"/>
          <w:color w:val="000000" w:themeColor="text1"/>
        </w:rPr>
        <w:t>é</w:t>
      </w:r>
      <w:r w:rsidR="005D7CB5" w:rsidRPr="004E4FB0">
        <w:rPr>
          <w:rFonts w:cstheme="minorHAnsi"/>
          <w:color w:val="000000" w:themeColor="text1"/>
        </w:rPr>
        <w:t xml:space="preserve"> činnost</w:t>
      </w:r>
      <w:r w:rsidR="005D7CB5">
        <w:rPr>
          <w:rFonts w:cstheme="minorHAnsi"/>
          <w:color w:val="000000" w:themeColor="text1"/>
        </w:rPr>
        <w:t xml:space="preserve">i a souvisejících </w:t>
      </w:r>
      <w:r w:rsidR="005D7CB5" w:rsidRPr="004E4FB0">
        <w:rPr>
          <w:rFonts w:cstheme="minorHAnsi"/>
          <w:color w:val="000000" w:themeColor="text1"/>
        </w:rPr>
        <w:t>činnost</w:t>
      </w:r>
      <w:r w:rsidR="005D7CB5">
        <w:rPr>
          <w:rFonts w:cstheme="minorHAnsi"/>
          <w:color w:val="000000" w:themeColor="text1"/>
        </w:rPr>
        <w:t>í</w:t>
      </w:r>
      <w:r w:rsidR="005D7CB5" w:rsidRPr="004E4FB0">
        <w:rPr>
          <w:rFonts w:cstheme="minorHAnsi"/>
          <w:color w:val="000000" w:themeColor="text1"/>
        </w:rPr>
        <w:t xml:space="preserve"> </w:t>
      </w:r>
      <w:r w:rsidR="005D7CB5" w:rsidRPr="00A847B0">
        <w:rPr>
          <w:rFonts w:cstheme="minorHAnsi"/>
          <w:color w:val="000000" w:themeColor="text1"/>
        </w:rPr>
        <w:t>dle odst. 8 tohoto článku smlouvy</w:t>
      </w:r>
      <w:r w:rsidR="005D7CB5" w:rsidRPr="00F60CE4">
        <w:rPr>
          <w:rFonts w:cstheme="minorHAnsi"/>
          <w:color w:val="000000" w:themeColor="text1"/>
        </w:rPr>
        <w:t xml:space="preserve">. </w:t>
      </w:r>
      <w:r w:rsidR="005D7CB5" w:rsidRPr="00F60CE4">
        <w:rPr>
          <w:rFonts w:cstheme="minorHAnsi"/>
          <w:b/>
          <w:color w:val="000000" w:themeColor="text1"/>
        </w:rPr>
        <w:t>Předmětem</w:t>
      </w:r>
      <w:r w:rsidR="004E4FB0" w:rsidRPr="00F60CE4">
        <w:rPr>
          <w:rFonts w:cstheme="minorHAnsi"/>
          <w:b/>
          <w:color w:val="000000" w:themeColor="text1"/>
        </w:rPr>
        <w:t xml:space="preserve"> plnění je </w:t>
      </w:r>
      <w:r w:rsidR="005D7CB5" w:rsidRPr="00F60CE4">
        <w:rPr>
          <w:rFonts w:cstheme="minorHAnsi"/>
          <w:b/>
          <w:color w:val="000000" w:themeColor="text1"/>
        </w:rPr>
        <w:t>dále</w:t>
      </w:r>
      <w:r w:rsidR="004E4FB0" w:rsidRPr="00F60CE4">
        <w:rPr>
          <w:rFonts w:cstheme="minorHAnsi"/>
          <w:b/>
          <w:color w:val="000000" w:themeColor="text1"/>
        </w:rPr>
        <w:t xml:space="preserve"> zajištění </w:t>
      </w:r>
      <w:r w:rsidR="003041E5" w:rsidRPr="00F60CE4">
        <w:rPr>
          <w:rFonts w:cstheme="minorHAnsi"/>
          <w:b/>
          <w:color w:val="000000" w:themeColor="text1"/>
        </w:rPr>
        <w:t>legislativní přípravy a dokončení stavby</w:t>
      </w:r>
      <w:r w:rsidR="004E4FB0" w:rsidRPr="00F60CE4">
        <w:rPr>
          <w:rFonts w:cstheme="minorHAnsi"/>
          <w:b/>
          <w:color w:val="000000" w:themeColor="text1"/>
        </w:rPr>
        <w:t>.</w:t>
      </w:r>
      <w:r w:rsidR="004E4FB0" w:rsidRPr="00F60CE4">
        <w:rPr>
          <w:rFonts w:cstheme="minorHAnsi"/>
          <w:color w:val="000000" w:themeColor="text1"/>
        </w:rPr>
        <w:t xml:space="preserve"> </w:t>
      </w:r>
      <w:r w:rsidR="00C65299" w:rsidRPr="00F60CE4">
        <w:rPr>
          <w:rFonts w:cstheme="minorHAnsi"/>
          <w:b/>
          <w:color w:val="000000" w:themeColor="text1"/>
        </w:rPr>
        <w:t>Veškerá legislativní dokončení stavby, včetně kolaudace</w:t>
      </w:r>
      <w:r w:rsidR="00E51FE6" w:rsidRPr="00F60CE4">
        <w:rPr>
          <w:rFonts w:cstheme="minorHAnsi"/>
          <w:b/>
          <w:color w:val="000000" w:themeColor="text1"/>
        </w:rPr>
        <w:t xml:space="preserve"> stavby</w:t>
      </w:r>
      <w:r w:rsidR="00C65299" w:rsidRPr="00F60CE4">
        <w:rPr>
          <w:rFonts w:cstheme="minorHAnsi"/>
          <w:b/>
          <w:color w:val="000000" w:themeColor="text1"/>
        </w:rPr>
        <w:t xml:space="preserve">, musí být dokončena ve lhůtě pro Stavební práce, tj. do </w:t>
      </w:r>
      <w:r w:rsidR="00245F02">
        <w:rPr>
          <w:rFonts w:cstheme="minorHAnsi"/>
          <w:b/>
          <w:color w:val="000000" w:themeColor="text1"/>
        </w:rPr>
        <w:t>9</w:t>
      </w:r>
      <w:r w:rsidR="00C41B02">
        <w:rPr>
          <w:rFonts w:cstheme="minorHAnsi"/>
          <w:b/>
          <w:color w:val="000000" w:themeColor="text1"/>
        </w:rPr>
        <w:t>0</w:t>
      </w:r>
      <w:r w:rsidR="00C65299" w:rsidRPr="00F60CE4">
        <w:rPr>
          <w:rFonts w:cstheme="minorHAnsi"/>
          <w:b/>
          <w:color w:val="000000" w:themeColor="text1"/>
        </w:rPr>
        <w:t xml:space="preserve"> dnů od doručení výzvy č. 2 zhotoviteli dle čl. I odst. 8 této smlouvy.</w:t>
      </w:r>
      <w:r w:rsidR="00C65299" w:rsidRPr="00F60CE4">
        <w:rPr>
          <w:rFonts w:cstheme="minorHAnsi"/>
          <w:color w:val="000000" w:themeColor="text1"/>
        </w:rPr>
        <w:t xml:space="preserve"> </w:t>
      </w:r>
      <w:r w:rsidR="003D78D5" w:rsidRPr="00F60CE4">
        <w:rPr>
          <w:rFonts w:cstheme="minorHAnsi"/>
          <w:color w:val="000000" w:themeColor="text1"/>
        </w:rPr>
        <w:t>Veškerá povolení musí být vystavena na objednatele a opatřena doložkou o nabytí právní moci.</w:t>
      </w:r>
      <w:r w:rsidR="0054005D" w:rsidRPr="00F60CE4">
        <w:rPr>
          <w:rFonts w:cstheme="minorHAnsi"/>
          <w:color w:val="000000" w:themeColor="text1"/>
        </w:rPr>
        <w:t xml:space="preserve"> </w:t>
      </w:r>
    </w:p>
    <w:p w14:paraId="24542978" w14:textId="4FEA12B6" w:rsidR="008224DF" w:rsidRPr="00A847B0" w:rsidRDefault="008224DF" w:rsidP="00E33907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ind w:left="714" w:hanging="357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 xml:space="preserve">Zhotovitel je povinen na základě výzvy objednatele v průběhu prací svolat kontrolní dny, které zajistí kontrolu technického návrhu díla v procesu zpracování projektu, a to minimálně jedenkrát v průběhu projektování a jedenkrát na závěr projektování. Kontrolní dny svolává zhotovitel písemnou pozvánkou s navrženým programem tak, aby jej technický dozor objednavatele obdržel nejméně </w:t>
      </w:r>
      <w:r w:rsidRPr="00A847B0">
        <w:rPr>
          <w:rFonts w:cstheme="minorHAnsi"/>
          <w:b/>
          <w:color w:val="000000" w:themeColor="text1"/>
        </w:rPr>
        <w:t>7 kalendářních dnů</w:t>
      </w:r>
      <w:r w:rsidRPr="00A847B0">
        <w:rPr>
          <w:rFonts w:cstheme="minorHAnsi"/>
          <w:color w:val="000000" w:themeColor="text1"/>
        </w:rPr>
        <w:t xml:space="preserve"> před plánovaným dnem jeho konání. Zhotovitel je povinen přizvat na kontrolní dny zástupce objednatele.</w:t>
      </w:r>
    </w:p>
    <w:p w14:paraId="363AAAE1" w14:textId="77777777" w:rsidR="008224DF" w:rsidRPr="00A847B0" w:rsidRDefault="008224DF" w:rsidP="00E33907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ind w:left="714" w:hanging="357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 xml:space="preserve">Zhotovitel je povinen zohlednit v projektové dokumentaci obecné zásady týkající požární ochrany. </w:t>
      </w:r>
    </w:p>
    <w:p w14:paraId="5D630645" w14:textId="4B1197CE" w:rsidR="008224DF" w:rsidRPr="00A847B0" w:rsidRDefault="008224DF" w:rsidP="00E33907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ind w:left="714" w:hanging="357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 xml:space="preserve">Zhotovitel je povinen zahrnout do technické zprávy informace o odpovědnosti za stavební odpad ve smyslu zákona </w:t>
      </w:r>
      <w:r w:rsidRPr="00A847B0">
        <w:rPr>
          <w:rFonts w:ascii="Calibri" w:hAnsi="Calibri"/>
        </w:rPr>
        <w:t xml:space="preserve">č. 541/2020 Sb., </w:t>
      </w:r>
      <w:r w:rsidRPr="00A847B0">
        <w:rPr>
          <w:rFonts w:cstheme="minorHAnsi"/>
          <w:color w:val="000000" w:themeColor="text1"/>
        </w:rPr>
        <w:t>o odpadech, ve znění pozdějších předpisů, zejména o povinnosti zhotovitele předložit doklady o nakládání s odpady.</w:t>
      </w:r>
    </w:p>
    <w:p w14:paraId="7CF9A847" w14:textId="658BB763" w:rsidR="008224DF" w:rsidRPr="00F60CE4" w:rsidRDefault="008224DF" w:rsidP="00E33907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F60CE4">
        <w:rPr>
          <w:rFonts w:cstheme="minorHAnsi"/>
          <w:color w:val="000000" w:themeColor="text1"/>
        </w:rPr>
        <w:t>Zhotovitel je povinen obstarat všechna oprávnění a rozhodnutí orgánů veřejné moci a místních samospráv k zahájení stavebních prací ve smyslu platné právní úpravy (stavební zákon)</w:t>
      </w:r>
      <w:r w:rsidR="00481E8F" w:rsidRPr="00F60CE4">
        <w:rPr>
          <w:rFonts w:cstheme="minorHAnsi"/>
          <w:color w:val="000000" w:themeColor="text1"/>
        </w:rPr>
        <w:t>, bude-li to nezbytné</w:t>
      </w:r>
      <w:r w:rsidRPr="00F60CE4">
        <w:rPr>
          <w:rFonts w:cstheme="minorHAnsi"/>
          <w:color w:val="000000" w:themeColor="text1"/>
        </w:rPr>
        <w:t>. Součástí díla je obstarání veškerých stanovisek orgánů státní správy a samosprávy potřebných pro vydání oprávnění realizace stavby a veškerých stavebně montážních prací a dodávek.</w:t>
      </w:r>
    </w:p>
    <w:p w14:paraId="40928765" w14:textId="45376401" w:rsidR="008224DF" w:rsidRPr="00A847B0" w:rsidRDefault="00F430D3" w:rsidP="00F430D3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</w:t>
      </w:r>
      <w:r w:rsidR="008224DF" w:rsidRPr="00A847B0">
        <w:rPr>
          <w:rFonts w:cstheme="minorHAnsi"/>
          <w:color w:val="000000" w:themeColor="text1"/>
        </w:rPr>
        <w:t xml:space="preserve"> rovněž</w:t>
      </w:r>
      <w:r w:rsidRPr="00A847B0">
        <w:rPr>
          <w:rFonts w:cstheme="minorHAnsi"/>
          <w:color w:val="000000" w:themeColor="text1"/>
        </w:rPr>
        <w:t xml:space="preserve"> provést</w:t>
      </w:r>
      <w:r w:rsidR="008224DF" w:rsidRPr="00A847B0">
        <w:rPr>
          <w:rFonts w:cstheme="minorHAnsi"/>
          <w:color w:val="000000" w:themeColor="text1"/>
        </w:rPr>
        <w:t xml:space="preserve"> veškeré stavební práce a dodávky spojené s provedením díla a jeho předání</w:t>
      </w:r>
      <w:r w:rsidRPr="00A847B0">
        <w:rPr>
          <w:rFonts w:cstheme="minorHAnsi"/>
          <w:color w:val="000000" w:themeColor="text1"/>
        </w:rPr>
        <w:t xml:space="preserve">m </w:t>
      </w:r>
      <w:r w:rsidR="008224DF" w:rsidRPr="00A847B0">
        <w:rPr>
          <w:rFonts w:cstheme="minorHAnsi"/>
          <w:color w:val="000000" w:themeColor="text1"/>
        </w:rPr>
        <w:t>objednateli.</w:t>
      </w:r>
      <w:r w:rsidRPr="00A847B0">
        <w:rPr>
          <w:rFonts w:cstheme="minorHAnsi"/>
          <w:color w:val="000000" w:themeColor="text1"/>
        </w:rPr>
        <w:t xml:space="preserve"> </w:t>
      </w:r>
      <w:r w:rsidR="008224DF" w:rsidRPr="00A847B0">
        <w:rPr>
          <w:rFonts w:cstheme="minorHAnsi"/>
          <w:color w:val="000000" w:themeColor="text1"/>
        </w:rPr>
        <w:t xml:space="preserve">Předmětem díla jsou </w:t>
      </w:r>
      <w:r w:rsidRPr="00A847B0">
        <w:rPr>
          <w:rFonts w:cstheme="minorHAnsi"/>
          <w:color w:val="000000" w:themeColor="text1"/>
        </w:rPr>
        <w:t xml:space="preserve">přitom </w:t>
      </w:r>
      <w:r w:rsidR="008224DF" w:rsidRPr="00A847B0">
        <w:rPr>
          <w:rFonts w:cstheme="minorHAnsi"/>
          <w:color w:val="000000" w:themeColor="text1"/>
        </w:rPr>
        <w:t>i takové práce a zajištění dodávky takového materiálu, které nejsou uvedeny v</w:t>
      </w:r>
      <w:r w:rsidRPr="00A847B0">
        <w:rPr>
          <w:rFonts w:cstheme="minorHAnsi"/>
          <w:color w:val="000000" w:themeColor="text1"/>
        </w:rPr>
        <w:t xml:space="preserve"> </w:t>
      </w:r>
      <w:r w:rsidR="008224DF" w:rsidRPr="00A847B0">
        <w:rPr>
          <w:rFonts w:cstheme="minorHAnsi"/>
          <w:color w:val="000000" w:themeColor="text1"/>
        </w:rPr>
        <w:t>smluvní projektové dokumentaci, ale povaha díla a okolnost</w:t>
      </w:r>
      <w:r w:rsidRPr="00A847B0">
        <w:rPr>
          <w:rFonts w:cstheme="minorHAnsi"/>
          <w:color w:val="000000" w:themeColor="text1"/>
        </w:rPr>
        <w:t xml:space="preserve">i provedení díla si je vyžadují. </w:t>
      </w:r>
      <w:r w:rsidR="008224DF" w:rsidRPr="00A847B0">
        <w:rPr>
          <w:rFonts w:cstheme="minorHAnsi"/>
          <w:color w:val="000000" w:themeColor="text1"/>
        </w:rPr>
        <w:t>Takovými částmi díla jsou zejména, avšak ne výlučně, pomocné konstrukce a prvky (trvalé nebo</w:t>
      </w:r>
      <w:r w:rsidRPr="00A847B0">
        <w:rPr>
          <w:rFonts w:cstheme="minorHAnsi"/>
          <w:color w:val="000000" w:themeColor="text1"/>
        </w:rPr>
        <w:t xml:space="preserve"> </w:t>
      </w:r>
      <w:r w:rsidR="008224DF" w:rsidRPr="00A847B0">
        <w:rPr>
          <w:rFonts w:cstheme="minorHAnsi"/>
          <w:color w:val="000000" w:themeColor="text1"/>
        </w:rPr>
        <w:t>dočasné), kotevní prvky, konstrukční výztuž, montážní materiál atd.</w:t>
      </w:r>
      <w:r w:rsidRPr="00A847B0">
        <w:rPr>
          <w:rFonts w:cstheme="minorHAnsi"/>
          <w:color w:val="000000" w:themeColor="text1"/>
        </w:rPr>
        <w:t xml:space="preserve"> </w:t>
      </w:r>
      <w:r w:rsidR="008224DF" w:rsidRPr="00A847B0">
        <w:rPr>
          <w:rFonts w:cstheme="minorHAnsi"/>
          <w:color w:val="000000" w:themeColor="text1"/>
        </w:rPr>
        <w:t>Předmětem díla je i splnění všech podmínek vyplývajících z</w:t>
      </w:r>
      <w:r w:rsidR="00481E8F" w:rsidRPr="00A847B0">
        <w:rPr>
          <w:rFonts w:cstheme="minorHAnsi"/>
          <w:color w:val="000000" w:themeColor="text1"/>
        </w:rPr>
        <w:t> případně nezbytného</w:t>
      </w:r>
      <w:r w:rsidR="008224DF" w:rsidRPr="00A847B0">
        <w:rPr>
          <w:rFonts w:cstheme="minorHAnsi"/>
          <w:color w:val="000000" w:themeColor="text1"/>
        </w:rPr>
        <w:t xml:space="preserve"> legislativního oprávnění stavby a</w:t>
      </w:r>
      <w:r w:rsidRPr="00A847B0">
        <w:rPr>
          <w:rFonts w:cstheme="minorHAnsi"/>
          <w:color w:val="000000" w:themeColor="text1"/>
        </w:rPr>
        <w:t xml:space="preserve"> </w:t>
      </w:r>
      <w:r w:rsidR="008224DF" w:rsidRPr="00A847B0">
        <w:rPr>
          <w:rFonts w:cstheme="minorHAnsi"/>
          <w:color w:val="000000" w:themeColor="text1"/>
        </w:rPr>
        <w:t>vyjádření dotčených orgánů státní správy a samosprávy, dalších příslušných orgánů veřejné moci a</w:t>
      </w:r>
      <w:r w:rsidRPr="00A847B0">
        <w:rPr>
          <w:rFonts w:cstheme="minorHAnsi"/>
          <w:color w:val="000000" w:themeColor="text1"/>
        </w:rPr>
        <w:t xml:space="preserve"> </w:t>
      </w:r>
      <w:r w:rsidR="008224DF" w:rsidRPr="00A847B0">
        <w:rPr>
          <w:rFonts w:cstheme="minorHAnsi"/>
          <w:color w:val="000000" w:themeColor="text1"/>
        </w:rPr>
        <w:t>dotčených organizací, komunikace se správci technické infrastruktury (zejména, ale nejen přizvání</w:t>
      </w:r>
      <w:r w:rsidRPr="00A847B0">
        <w:rPr>
          <w:rFonts w:cstheme="minorHAnsi"/>
          <w:color w:val="000000" w:themeColor="text1"/>
        </w:rPr>
        <w:t xml:space="preserve"> </w:t>
      </w:r>
      <w:r w:rsidR="008224DF" w:rsidRPr="00A847B0">
        <w:rPr>
          <w:rFonts w:cstheme="minorHAnsi"/>
          <w:color w:val="000000" w:themeColor="text1"/>
        </w:rPr>
        <w:t>zástupců správců technické infrastruktury pro průběžnou kontrolu a přebírání zakrytých částí stavby).</w:t>
      </w:r>
    </w:p>
    <w:p w14:paraId="4AE99D4E" w14:textId="012BF8F1" w:rsidR="008224DF" w:rsidRPr="00A847B0" w:rsidRDefault="00F430D3" w:rsidP="00230816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lastRenderedPageBreak/>
        <w:t>Zhotovitel je rovněž povinen provést</w:t>
      </w:r>
      <w:r w:rsidR="008224DF" w:rsidRPr="00A847B0">
        <w:rPr>
          <w:rFonts w:cstheme="minorHAnsi"/>
          <w:color w:val="000000" w:themeColor="text1"/>
        </w:rPr>
        <w:t xml:space="preserve"> všechny úkony související s administrací realizace díla.</w:t>
      </w:r>
    </w:p>
    <w:p w14:paraId="03A4B907" w14:textId="513756BF" w:rsidR="00F430D3" w:rsidRPr="00A847B0" w:rsidRDefault="00F430D3" w:rsidP="00F430D3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provést zařízení staveniště v kapacitě potřebné pro zhotovení díla, včetně zajištění všech potřebných médií a zřízení jejich připojení.</w:t>
      </w:r>
    </w:p>
    <w:p w14:paraId="7703EEAE" w14:textId="0EE197C9" w:rsidR="00F430D3" w:rsidRPr="00A847B0" w:rsidRDefault="00F430D3" w:rsidP="00F430D3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provést pasportizaci technického stavu objektů a konstrukcí v bezprostředním okolí staveniště včetně vyhotovení fotodokumentace.</w:t>
      </w:r>
    </w:p>
    <w:p w14:paraId="601AC6CA" w14:textId="2AFB722B" w:rsidR="00F430D3" w:rsidRPr="00A847B0" w:rsidRDefault="00F430D3" w:rsidP="00F430D3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provede zajištění staveniště v potřebném rozsahu pro výkon prací zhotovitele na díle, řízení a administrativu, ověření, vytyčení a ochranu stávajících inženýrských sítí v prostoru dotčeném výstavbou, geodetické práce, zajištění médií potřebných na zhotovení díla, jakož i případný pronájem ploch potřebný na zhotovení díla (kromě ploch ve vlastnictví objednatele).</w:t>
      </w:r>
    </w:p>
    <w:p w14:paraId="7E491E27" w14:textId="474183EE" w:rsidR="00F430D3" w:rsidRPr="00A847B0" w:rsidRDefault="00F430D3" w:rsidP="00F430D3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dále provede návrh a vytyčení základní geodetické sítě pro směrové a výškové vytyčení díla.</w:t>
      </w:r>
    </w:p>
    <w:p w14:paraId="0EF9DEC4" w14:textId="4BF81B28" w:rsidR="00F430D3" w:rsidRPr="00A847B0" w:rsidRDefault="00F430D3" w:rsidP="00D21FEA">
      <w:pPr>
        <w:pStyle w:val="Odstavecseseznamem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zajistit stavbu, která je předmětem díla, z</w:t>
      </w:r>
      <w:r w:rsidR="00553F3E" w:rsidRPr="00A847B0">
        <w:rPr>
          <w:rFonts w:cstheme="minorHAnsi"/>
          <w:color w:val="000000" w:themeColor="text1"/>
        </w:rPr>
        <w:t> </w:t>
      </w:r>
      <w:r w:rsidRPr="00A847B0">
        <w:rPr>
          <w:rFonts w:cstheme="minorHAnsi"/>
          <w:color w:val="000000" w:themeColor="text1"/>
        </w:rPr>
        <w:t>hlediska</w:t>
      </w:r>
      <w:r w:rsidR="00553F3E" w:rsidRPr="00A847B0">
        <w:rPr>
          <w:rFonts w:cstheme="minorHAnsi"/>
          <w:color w:val="000000" w:themeColor="text1"/>
        </w:rPr>
        <w:t xml:space="preserve"> bezpečnosti a ochrany zdr</w:t>
      </w:r>
      <w:r w:rsidR="00FE185A" w:rsidRPr="00A847B0">
        <w:rPr>
          <w:rFonts w:cstheme="minorHAnsi"/>
          <w:color w:val="000000" w:themeColor="text1"/>
        </w:rPr>
        <w:t>aví při práci (dále jen "</w:t>
      </w:r>
      <w:r w:rsidRPr="00A847B0">
        <w:rPr>
          <w:rFonts w:cstheme="minorHAnsi"/>
          <w:color w:val="000000" w:themeColor="text1"/>
        </w:rPr>
        <w:t>BOZP</w:t>
      </w:r>
      <w:r w:rsidR="00FE185A" w:rsidRPr="00A847B0">
        <w:rPr>
          <w:rFonts w:cstheme="minorHAnsi"/>
          <w:color w:val="000000" w:themeColor="text1"/>
        </w:rPr>
        <w:t>“)</w:t>
      </w:r>
      <w:r w:rsidRPr="00A847B0">
        <w:rPr>
          <w:rFonts w:cstheme="minorHAnsi"/>
          <w:color w:val="000000" w:themeColor="text1"/>
        </w:rPr>
        <w:t>.</w:t>
      </w:r>
    </w:p>
    <w:p w14:paraId="0D305076" w14:textId="4524FE77" w:rsidR="00F430D3" w:rsidRPr="00A847B0" w:rsidRDefault="00F430D3" w:rsidP="00230816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obstarat všechna pravomocná rozhodnutí a související stanoviska a vyjádření na uvedení díla a všech jeho částí do řádné trvalé a bezpečného provozu pro účely, pro které bylo zhotoveno.</w:t>
      </w:r>
    </w:p>
    <w:p w14:paraId="3742F8AB" w14:textId="265D6B11" w:rsidR="00F430D3" w:rsidRPr="00A847B0" w:rsidRDefault="00F430D3" w:rsidP="00230816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Předmětem díla je i předání díla objednateli nebo jím pověřené osobě a uvedení díla do trvalého a řádného provozu a případné zaškolení obsluhy. O předání a převzetí díla strany sepíšou předávací protokol o předání a převzetí díla, kde se zhodnotí kvalita provedených prací, soupis vad a nedodělků díla zjištěných při předávacím řízení s určením termínu k jejich odstranění. Obsahem předávacího protokolu je prohlášení objednavatele, že předány dílo přebírá a pokud ne, uvede důvody. Zhotovitel odstraní zjištěné vady a nedodělky na vlastní náklady.</w:t>
      </w:r>
    </w:p>
    <w:p w14:paraId="68E12219" w14:textId="57804F41" w:rsidR="00F430D3" w:rsidRPr="00A847B0" w:rsidRDefault="00F430D3" w:rsidP="00230816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vypracovat a předat objednateli dokumentaci skutečného provedení díla, obsahující zejména projektovou dokumentaci skutečného provedení v 3 tištěných vyhotoveních a v digitální formě ve formátu pdf. a MS OFFICE a včetně geodetického zaměření díla.</w:t>
      </w:r>
    </w:p>
    <w:p w14:paraId="706D5EAE" w14:textId="49829E88" w:rsidR="00F430D3" w:rsidRPr="00A847B0" w:rsidRDefault="00F430D3" w:rsidP="00230816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vypracovat a předat objednateli dokumentaci pro provoz a údržbu díla včetně souvisejících návodů na obsluhu a údržbu, kopií záručních listů díla, částí díla a subdodávek, provozních knih, návrhů smluv na záruční a pozáruční servis. Zhotovitel se dále zavazuje zpracovat a předat objednate</w:t>
      </w:r>
      <w:r w:rsidR="001246D5" w:rsidRPr="00A847B0">
        <w:rPr>
          <w:rFonts w:cstheme="minorHAnsi"/>
          <w:color w:val="000000" w:themeColor="text1"/>
        </w:rPr>
        <w:t>li návody a pokyny pro užívání d</w:t>
      </w:r>
      <w:r w:rsidRPr="00A847B0">
        <w:rPr>
          <w:rFonts w:cstheme="minorHAnsi"/>
          <w:color w:val="000000" w:themeColor="text1"/>
        </w:rPr>
        <w:t>íla a jeho částí.</w:t>
      </w:r>
    </w:p>
    <w:p w14:paraId="2546AA8C" w14:textId="2BEADA33" w:rsidR="00F430D3" w:rsidRPr="00A847B0" w:rsidRDefault="004A6D3C" w:rsidP="004A6D3C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koordinovat stavební a montážní práce na díle a spolupráci</w:t>
      </w:r>
      <w:r w:rsidR="00F430D3" w:rsidRPr="00A847B0">
        <w:rPr>
          <w:rFonts w:cstheme="minorHAnsi"/>
          <w:color w:val="000000" w:themeColor="text1"/>
        </w:rPr>
        <w:t xml:space="preserve"> při </w:t>
      </w:r>
      <w:r w:rsidRPr="00A847B0">
        <w:rPr>
          <w:rFonts w:cstheme="minorHAnsi"/>
          <w:color w:val="000000" w:themeColor="text1"/>
        </w:rPr>
        <w:t>pod</w:t>
      </w:r>
      <w:r w:rsidR="00F430D3" w:rsidRPr="00A847B0">
        <w:rPr>
          <w:rFonts w:cstheme="minorHAnsi"/>
          <w:color w:val="000000" w:themeColor="text1"/>
        </w:rPr>
        <w:t>dodávkách.</w:t>
      </w:r>
    </w:p>
    <w:p w14:paraId="186BB668" w14:textId="70789925" w:rsidR="00F430D3" w:rsidRPr="00A847B0" w:rsidRDefault="00F430D3" w:rsidP="004A6D3C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 xml:space="preserve">Zhotovitel je povinen prostudovat </w:t>
      </w:r>
      <w:r w:rsidR="00FF15F1" w:rsidRPr="00A847B0">
        <w:rPr>
          <w:rFonts w:cstheme="minorHAnsi"/>
          <w:color w:val="000000" w:themeColor="text1"/>
        </w:rPr>
        <w:t xml:space="preserve">případné </w:t>
      </w:r>
      <w:r w:rsidRPr="00A847B0">
        <w:rPr>
          <w:rFonts w:cstheme="minorHAnsi"/>
          <w:color w:val="000000" w:themeColor="text1"/>
        </w:rPr>
        <w:t>legislativní oprávnění stavby, všechn</w:t>
      </w:r>
      <w:r w:rsidR="00400070" w:rsidRPr="00A847B0">
        <w:rPr>
          <w:rFonts w:cstheme="minorHAnsi"/>
          <w:color w:val="000000" w:themeColor="text1"/>
        </w:rPr>
        <w:t>a</w:t>
      </w:r>
      <w:r w:rsidRPr="00A847B0">
        <w:rPr>
          <w:rFonts w:cstheme="minorHAnsi"/>
          <w:color w:val="000000" w:themeColor="text1"/>
        </w:rPr>
        <w:t xml:space="preserve"> vyjádření orgánů veřejné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moci a organizací, smluvní projektovou dokumentaci s vědomím jejich propojení tak, aby všechny tyto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dokumenty byly považovány za vzájemně se vysvětlující a zajišťující řádný podklad pro realizaci díla,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resp. stavby.</w:t>
      </w:r>
    </w:p>
    <w:p w14:paraId="2605DF6A" w14:textId="4F46BCD0" w:rsidR="00F430D3" w:rsidRPr="00A847B0" w:rsidRDefault="00F430D3" w:rsidP="004A6D3C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použije stavební výrobky, které splňují podmínky a požadavky na stavební výrobky a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technické požadavky na protipožární bezpečnost při výstavbě.</w:t>
      </w:r>
    </w:p>
    <w:p w14:paraId="462533DF" w14:textId="7FE29C89" w:rsidR="00F430D3" w:rsidRPr="00A847B0" w:rsidRDefault="00F430D3" w:rsidP="00553F3E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je povinen vést stavební deník.</w:t>
      </w:r>
      <w:r w:rsidR="00553F3E" w:rsidRPr="00A847B0">
        <w:rPr>
          <w:rFonts w:cstheme="minorHAnsi"/>
          <w:color w:val="000000" w:themeColor="text1"/>
        </w:rPr>
        <w:t xml:space="preserve"> V případě, že všechny zúčastněné osoby jsou vlastníky elektronického podpisu, lze stavební deník vést elektronickou formou</w:t>
      </w:r>
      <w:r w:rsidR="005357B0" w:rsidRPr="00A847B0">
        <w:rPr>
          <w:rFonts w:cstheme="minorHAnsi"/>
          <w:color w:val="000000" w:themeColor="text1"/>
        </w:rPr>
        <w:t>.</w:t>
      </w:r>
    </w:p>
    <w:p w14:paraId="7198B6FF" w14:textId="7F896D45" w:rsidR="00F430D3" w:rsidRPr="00A847B0" w:rsidRDefault="00F430D3" w:rsidP="00553F3E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zajistí provádění stavebních prací ve stavebních objektech a prostorách objednatele a v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plném rozsahu odpovídá za vytvoření podmínek bezpečnosti a zdraví zaměstnanců a bezpečný výkon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jejich práce, odpovídá za plnění povinností vyplývajících z</w:t>
      </w:r>
      <w:r w:rsidR="00553F3E" w:rsidRPr="00A847B0">
        <w:rPr>
          <w:rFonts w:cstheme="minorHAnsi"/>
          <w:color w:val="000000" w:themeColor="text1"/>
        </w:rPr>
        <w:t>e</w:t>
      </w:r>
      <w:r w:rsidRPr="00A847B0">
        <w:rPr>
          <w:rFonts w:cstheme="minorHAnsi"/>
          <w:color w:val="000000" w:themeColor="text1"/>
        </w:rPr>
        <w:t xml:space="preserve"> zákona</w:t>
      </w:r>
      <w:r w:rsidR="00553F3E" w:rsidRPr="00A847B0">
        <w:rPr>
          <w:rFonts w:cstheme="minorHAnsi"/>
          <w:color w:val="000000" w:themeColor="text1"/>
        </w:rPr>
        <w:t xml:space="preserve"> č. 262/2006 Sb., z</w:t>
      </w:r>
      <w:r w:rsidRPr="00A847B0">
        <w:rPr>
          <w:rFonts w:cstheme="minorHAnsi"/>
          <w:color w:val="000000" w:themeColor="text1"/>
        </w:rPr>
        <w:t>ákoník</w:t>
      </w:r>
      <w:r w:rsidR="00553F3E" w:rsidRPr="00A847B0">
        <w:rPr>
          <w:rFonts w:cstheme="minorHAnsi"/>
          <w:color w:val="000000" w:themeColor="text1"/>
        </w:rPr>
        <w:t>u</w:t>
      </w:r>
      <w:r w:rsidRPr="00A847B0">
        <w:rPr>
          <w:rFonts w:cstheme="minorHAnsi"/>
          <w:color w:val="000000" w:themeColor="text1"/>
        </w:rPr>
        <w:t xml:space="preserve"> práce</w:t>
      </w:r>
      <w:r w:rsidR="00553F3E" w:rsidRPr="00A847B0">
        <w:rPr>
          <w:rFonts w:cstheme="minorHAnsi"/>
          <w:color w:val="000000" w:themeColor="text1"/>
        </w:rPr>
        <w:t xml:space="preserve">, </w:t>
      </w:r>
      <w:r w:rsidRPr="00A847B0">
        <w:rPr>
          <w:rFonts w:cstheme="minorHAnsi"/>
          <w:color w:val="000000" w:themeColor="text1"/>
        </w:rPr>
        <w:t>ve znění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pozdějších předpisů a předpisů vydaných na jejich základě, nebo jiných předpisů upravujících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povinnosti v oblasti BOZP.</w:t>
      </w:r>
    </w:p>
    <w:p w14:paraId="4EDFDB8F" w14:textId="75443705" w:rsidR="00F430D3" w:rsidRPr="00A847B0" w:rsidRDefault="00F430D3" w:rsidP="004A6D3C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odpovídá za ochranu prostoru staveniště, za jeho zabezpečení a za škody vzniklé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 xml:space="preserve">porušením svých povinností podle </w:t>
      </w:r>
      <w:r w:rsidR="004A6D3C" w:rsidRPr="00A847B0">
        <w:rPr>
          <w:rFonts w:cstheme="minorHAnsi"/>
          <w:color w:val="000000" w:themeColor="text1"/>
        </w:rPr>
        <w:t>příslušných právních předpisů</w:t>
      </w:r>
      <w:r w:rsidRPr="00A847B0">
        <w:rPr>
          <w:rFonts w:cstheme="minorHAnsi"/>
          <w:color w:val="000000" w:themeColor="text1"/>
        </w:rPr>
        <w:t>.</w:t>
      </w:r>
    </w:p>
    <w:p w14:paraId="4091E5C0" w14:textId="61F720D3" w:rsidR="00F430D3" w:rsidRPr="00A847B0" w:rsidRDefault="00F430D3" w:rsidP="00E33907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color w:val="000000" w:themeColor="text1"/>
        </w:rPr>
      </w:pPr>
      <w:r w:rsidRPr="00A847B0">
        <w:rPr>
          <w:rFonts w:cstheme="minorHAnsi"/>
          <w:color w:val="000000" w:themeColor="text1"/>
        </w:rPr>
        <w:t>Zhotovitel se zavazuje přepravit a naložit se vzniklým odpad</w:t>
      </w:r>
      <w:r w:rsidR="001246D5" w:rsidRPr="00A847B0">
        <w:rPr>
          <w:rFonts w:cstheme="minorHAnsi"/>
          <w:color w:val="000000" w:themeColor="text1"/>
        </w:rPr>
        <w:t xml:space="preserve">em podle jeho druhu a kategorii, </w:t>
      </w:r>
      <w:r w:rsidRPr="00A847B0">
        <w:rPr>
          <w:rFonts w:cstheme="minorHAnsi"/>
          <w:color w:val="000000" w:themeColor="text1"/>
        </w:rPr>
        <w:t>přičemž musí být na tuto činnost způsobilý a musí disponovat příslušnými povoleními a souhlasy.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Přepravu odpadu může zhotovitel zajistit i třetí osobou, která vlastní příslušnou registraci nebo souhlas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 xml:space="preserve">k přepravě odpadů. Zhotovitel je povinen předat objednateli doklady </w:t>
      </w:r>
      <w:r w:rsidRPr="00A847B0">
        <w:rPr>
          <w:rFonts w:cstheme="minorHAnsi"/>
          <w:color w:val="000000" w:themeColor="text1"/>
        </w:rPr>
        <w:lastRenderedPageBreak/>
        <w:t>(vážně lístky, průvodní dopis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NO), potvrzené příjemcem, ze skládky - zařízení, kde byl odpad předán (popř. doložit doklad o</w:t>
      </w:r>
      <w:r w:rsidR="004A6D3C" w:rsidRPr="00A847B0">
        <w:rPr>
          <w:rFonts w:cstheme="minorHAnsi"/>
          <w:color w:val="000000" w:themeColor="text1"/>
        </w:rPr>
        <w:t xml:space="preserve"> </w:t>
      </w:r>
      <w:r w:rsidRPr="00A847B0">
        <w:rPr>
          <w:rFonts w:cstheme="minorHAnsi"/>
          <w:color w:val="000000" w:themeColor="text1"/>
        </w:rPr>
        <w:t>recyklaci).</w:t>
      </w:r>
    </w:p>
    <w:p w14:paraId="0DC37925" w14:textId="097C274F" w:rsidR="004A6D3C" w:rsidRPr="00A847B0" w:rsidRDefault="004A6D3C" w:rsidP="00E33907">
      <w:pPr>
        <w:pStyle w:val="Odstavecseseznamem"/>
        <w:numPr>
          <w:ilvl w:val="0"/>
          <w:numId w:val="13"/>
        </w:numPr>
        <w:tabs>
          <w:tab w:val="left" w:pos="426"/>
        </w:tabs>
        <w:suppressAutoHyphens/>
        <w:spacing w:before="120" w:after="120" w:line="200" w:lineRule="atLeast"/>
        <w:jc w:val="both"/>
        <w:rPr>
          <w:rFonts w:cstheme="minorHAnsi"/>
          <w:b/>
          <w:color w:val="000000" w:themeColor="text1"/>
        </w:rPr>
      </w:pPr>
      <w:r w:rsidRPr="00A847B0">
        <w:rPr>
          <w:rFonts w:cstheme="minorHAnsi"/>
          <w:b/>
          <w:color w:val="000000" w:themeColor="text1"/>
        </w:rPr>
        <w:t xml:space="preserve">Zhotovitel je povinen i k dalším veškerým činnostem v této smlouvě výslovně neuvedeným, pokud je to k řádnému provedení díla </w:t>
      </w:r>
      <w:r w:rsidR="001246D5" w:rsidRPr="00A847B0">
        <w:rPr>
          <w:rFonts w:cstheme="minorHAnsi"/>
          <w:b/>
          <w:color w:val="000000" w:themeColor="text1"/>
        </w:rPr>
        <w:t xml:space="preserve">dle této smlouvy </w:t>
      </w:r>
      <w:r w:rsidRPr="00A847B0">
        <w:rPr>
          <w:rFonts w:cstheme="minorHAnsi"/>
          <w:b/>
          <w:color w:val="000000" w:themeColor="text1"/>
        </w:rPr>
        <w:t>nezbytné.</w:t>
      </w:r>
    </w:p>
    <w:p w14:paraId="266B93B4" w14:textId="4B856E18" w:rsidR="003079A3" w:rsidRPr="00A847B0" w:rsidRDefault="002B509C" w:rsidP="00C91263">
      <w:pPr>
        <w:spacing w:before="240" w:after="120"/>
        <w:jc w:val="center"/>
        <w:rPr>
          <w:rFonts w:ascii="Calibri" w:hAnsi="Calibri"/>
          <w:b/>
        </w:rPr>
      </w:pPr>
      <w:r w:rsidRPr="00A847B0">
        <w:rPr>
          <w:rFonts w:ascii="Calibri" w:hAnsi="Calibri"/>
          <w:b/>
        </w:rPr>
        <w:t>II. Obchodní podmínky</w:t>
      </w:r>
    </w:p>
    <w:p w14:paraId="21D77DE5" w14:textId="482C55D0" w:rsidR="003079A3" w:rsidRPr="00A847B0" w:rsidRDefault="002B509C" w:rsidP="00D91E49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120" w:line="200" w:lineRule="atLeast"/>
        <w:ind w:left="357" w:hanging="357"/>
        <w:contextualSpacing w:val="0"/>
        <w:jc w:val="both"/>
        <w:rPr>
          <w:rFonts w:cstheme="minorHAnsi"/>
        </w:rPr>
      </w:pPr>
      <w:r w:rsidRPr="00A847B0">
        <w:rPr>
          <w:rFonts w:cstheme="minorHAnsi"/>
        </w:rPr>
        <w:t>Následující dokumenty jsou považované za závazné dokumenty, podle kterých bude dílo realizované. V těchto dokumentech je předmět smlouvy podrobně specifikovaný a jejich sestupné pořadí je následovné, přičemž všechny uvedené dokumenty se považují za vzájemně se doplňující a vysvětlující:</w:t>
      </w:r>
    </w:p>
    <w:p w14:paraId="63058F9C" w14:textId="08C3A691" w:rsidR="003079A3" w:rsidRPr="00A847B0" w:rsidRDefault="002B509C" w:rsidP="006C4C49">
      <w:pPr>
        <w:pStyle w:val="Default"/>
        <w:tabs>
          <w:tab w:val="left" w:pos="709"/>
        </w:tabs>
        <w:spacing w:after="21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o dílo </w:t>
      </w:r>
    </w:p>
    <w:p w14:paraId="67633035" w14:textId="54D9B269" w:rsidR="003079A3" w:rsidRPr="00A847B0" w:rsidRDefault="002B509C" w:rsidP="006C4C49">
      <w:pPr>
        <w:pStyle w:val="Default"/>
        <w:tabs>
          <w:tab w:val="left" w:pos="709"/>
        </w:tabs>
        <w:spacing w:after="21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Přílohy smlouvy: </w:t>
      </w:r>
    </w:p>
    <w:p w14:paraId="633D479B" w14:textId="05D3330B" w:rsidR="003079A3" w:rsidRPr="00A847B0" w:rsidRDefault="002B509C" w:rsidP="006C4C49">
      <w:pPr>
        <w:pStyle w:val="Default"/>
        <w:numPr>
          <w:ilvl w:val="0"/>
          <w:numId w:val="2"/>
        </w:numPr>
        <w:tabs>
          <w:tab w:val="left" w:pos="709"/>
        </w:tabs>
        <w:spacing w:after="21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1 - oceněný </w:t>
      </w:r>
      <w:r w:rsidR="00D91E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platební formulář</w:t>
      </w:r>
    </w:p>
    <w:p w14:paraId="273CCFE6" w14:textId="3FE39146" w:rsidR="00D91E49" w:rsidRPr="00A847B0" w:rsidRDefault="00D91E49" w:rsidP="006C4C49">
      <w:pPr>
        <w:pStyle w:val="Default"/>
        <w:numPr>
          <w:ilvl w:val="0"/>
          <w:numId w:val="2"/>
        </w:numPr>
        <w:tabs>
          <w:tab w:val="left" w:pos="709"/>
        </w:tabs>
        <w:spacing w:after="21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příloha č. 2 – seznam poddodavatelů</w:t>
      </w:r>
    </w:p>
    <w:p w14:paraId="1848F882" w14:textId="2A4C62AE" w:rsidR="00D91E49" w:rsidRPr="00A847B0" w:rsidRDefault="00D91E49" w:rsidP="006C4C49">
      <w:pPr>
        <w:pStyle w:val="Default"/>
        <w:numPr>
          <w:ilvl w:val="0"/>
          <w:numId w:val="2"/>
        </w:numPr>
        <w:tabs>
          <w:tab w:val="left" w:pos="709"/>
        </w:tabs>
        <w:spacing w:after="21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příloha č. 3 – vymezení obchodního tajemství</w:t>
      </w:r>
    </w:p>
    <w:p w14:paraId="6EB26801" w14:textId="6CBFF251" w:rsidR="00FE185A" w:rsidRPr="00A847B0" w:rsidRDefault="00827C77" w:rsidP="00FF7709">
      <w:pPr>
        <w:pStyle w:val="Default"/>
        <w:tabs>
          <w:tab w:val="left" w:pos="709"/>
        </w:tabs>
        <w:spacing w:after="2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III.</w:t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Harmonogram postupu prací</w:t>
      </w:r>
    </w:p>
    <w:p w14:paraId="181A74EF" w14:textId="1ABFFF18" w:rsidR="003079A3" w:rsidRPr="00A847B0" w:rsidRDefault="002B509C" w:rsidP="006C4C49">
      <w:pPr>
        <w:pStyle w:val="Default"/>
        <w:tabs>
          <w:tab w:val="left" w:pos="709"/>
        </w:tabs>
        <w:spacing w:after="21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827C77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60AC5">
        <w:rPr>
          <w:rFonts w:asciiTheme="minorHAnsi" w:hAnsiTheme="minorHAnsi" w:cstheme="minorHAnsi"/>
          <w:color w:val="000000" w:themeColor="text1"/>
          <w:sz w:val="22"/>
          <w:szCs w:val="22"/>
        </w:rPr>
        <w:t>Zvláštní smluvní podmínky</w:t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A04B3FD" w14:textId="52AA0453" w:rsidR="003079A3" w:rsidRPr="00A847B0" w:rsidRDefault="002B509C" w:rsidP="006C4C49">
      <w:pPr>
        <w:pStyle w:val="Default"/>
        <w:tabs>
          <w:tab w:val="left" w:pos="709"/>
        </w:tabs>
        <w:spacing w:after="21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smluvní podmínky: „Smluvní podmínky pro technologické zařízení a projektování –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realizaci“ – elektro – a strojně – technologická díla a pozemních a inženýrských staveb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projektovaných zhotovitelem, (Žlutá kniha)</w:t>
      </w:r>
      <w:r w:rsidR="00D91E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první vydání 1999, </w:t>
      </w:r>
      <w:r w:rsidR="00D91E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vydané</w:t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Mezinárodní federací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konzultačních inženýrů (FIDIC), český překlad CACE 2015 (nepřikládají se k písemnému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vyhotovení smlouvy) </w:t>
      </w:r>
    </w:p>
    <w:p w14:paraId="3179CF79" w14:textId="72462D9C" w:rsidR="003079A3" w:rsidRPr="00A847B0" w:rsidRDefault="002B509C" w:rsidP="006C4C49">
      <w:pPr>
        <w:pStyle w:val="Default"/>
        <w:tabs>
          <w:tab w:val="left" w:pos="709"/>
        </w:tabs>
        <w:spacing w:after="21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827C77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Ostatní zadávací podmínky vč. poskytnutých vysvětlení zadávací dokumentace v předmětném </w:t>
      </w:r>
      <w:r w:rsidR="006C4C49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zadávacím řízení</w:t>
      </w:r>
    </w:p>
    <w:p w14:paraId="29191147" w14:textId="517E2085" w:rsidR="003079A3" w:rsidRPr="00A847B0" w:rsidRDefault="002B509C" w:rsidP="004B398D">
      <w:pPr>
        <w:pStyle w:val="Default"/>
        <w:tabs>
          <w:tab w:val="left" w:pos="709"/>
        </w:tabs>
        <w:spacing w:after="120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="00827C77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B398D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Nabídka zhotovitele a všechny další dokumenty, které jsou nabídky zhotovitele v předmětném </w:t>
      </w:r>
      <w:r w:rsidR="004B398D"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847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zadávacím řízení </w:t>
      </w:r>
    </w:p>
    <w:p w14:paraId="0EFD96E0" w14:textId="08F0E246" w:rsidR="001046C7" w:rsidRPr="00A847B0" w:rsidRDefault="002B509C" w:rsidP="002E14F2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360" w:line="200" w:lineRule="atLeast"/>
        <w:ind w:left="357" w:hanging="357"/>
        <w:contextualSpacing w:val="0"/>
        <w:jc w:val="both"/>
        <w:rPr>
          <w:rFonts w:cstheme="minorHAnsi"/>
        </w:rPr>
      </w:pPr>
      <w:r w:rsidRPr="00A847B0">
        <w:rPr>
          <w:rFonts w:cstheme="minorHAnsi"/>
        </w:rPr>
        <w:t xml:space="preserve">Případné průběžně číslované dodatky a jejich přílohy budou mít stejné pořadí závaznosti a důležitosti jako dokument, který mění (upravují). V případě, že se v uvedených dokumentech vyskytne nejasnost nebo nesrovnalost, objednatel vydá potřebné objasnění nebo pokyn. </w:t>
      </w:r>
    </w:p>
    <w:p w14:paraId="7BAC1FDB" w14:textId="78D2A88C" w:rsidR="003079A3" w:rsidRPr="00987559" w:rsidRDefault="002E14F2" w:rsidP="002E14F2">
      <w:pPr>
        <w:spacing w:before="240" w:after="120"/>
        <w:jc w:val="center"/>
        <w:rPr>
          <w:rFonts w:ascii="Calibri" w:hAnsi="Calibri"/>
          <w:b/>
        </w:rPr>
      </w:pPr>
      <w:r w:rsidRPr="00987559">
        <w:rPr>
          <w:rFonts w:ascii="Calibri" w:hAnsi="Calibri"/>
          <w:b/>
        </w:rPr>
        <w:t>III</w:t>
      </w:r>
      <w:r w:rsidR="002B509C" w:rsidRPr="00987559">
        <w:rPr>
          <w:rFonts w:ascii="Calibri" w:hAnsi="Calibri"/>
          <w:b/>
        </w:rPr>
        <w:t>. Smluvní cena</w:t>
      </w:r>
    </w:p>
    <w:p w14:paraId="175A9D50" w14:textId="77777777" w:rsidR="003079A3" w:rsidRPr="00A60AC5" w:rsidRDefault="002B509C">
      <w:pPr>
        <w:tabs>
          <w:tab w:val="left" w:pos="426"/>
        </w:tabs>
        <w:suppressAutoHyphens/>
        <w:autoSpaceDE w:val="0"/>
        <w:spacing w:line="200" w:lineRule="atLeast"/>
        <w:ind w:left="435" w:hanging="450"/>
        <w:jc w:val="both"/>
        <w:rPr>
          <w:rFonts w:cstheme="minorHAnsi"/>
          <w:color w:val="000000"/>
        </w:rPr>
      </w:pPr>
      <w:r w:rsidRPr="00A60AC5">
        <w:rPr>
          <w:rFonts w:cstheme="minorHAnsi"/>
          <w:color w:val="000000"/>
        </w:rPr>
        <w:t>Smluvní cena za dílo podle této smlouvy byla stanovena na základě nabídky zhotovitele a činí:</w:t>
      </w:r>
    </w:p>
    <w:p w14:paraId="0A51D471" w14:textId="77777777" w:rsidR="003079A3" w:rsidRPr="00A60AC5" w:rsidRDefault="003079A3">
      <w:pPr>
        <w:tabs>
          <w:tab w:val="left" w:pos="426"/>
        </w:tabs>
        <w:suppressAutoHyphens/>
        <w:autoSpaceDE w:val="0"/>
        <w:spacing w:line="200" w:lineRule="atLeast"/>
        <w:ind w:left="43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28558" w14:textId="506356BF" w:rsidR="002E14F2" w:rsidRPr="00A60AC5" w:rsidRDefault="002E14F2" w:rsidP="008211AA">
      <w:pPr>
        <w:tabs>
          <w:tab w:val="left" w:pos="456"/>
        </w:tabs>
        <w:jc w:val="center"/>
        <w:rPr>
          <w:rFonts w:ascii="Calibri" w:eastAsia="Times New Roman" w:hAnsi="Calibri"/>
          <w:lang w:eastAsia="cs-CZ"/>
        </w:rPr>
      </w:pPr>
      <w:r w:rsidRPr="00A60AC5">
        <w:rPr>
          <w:rFonts w:ascii="Calibri" w:eastAsia="Times New Roman" w:hAnsi="Calibri"/>
          <w:lang w:eastAsia="cs-CZ"/>
        </w:rPr>
        <w:t xml:space="preserve">Celková cena bez DPH </w:t>
      </w:r>
      <w:r w:rsidRPr="00A60AC5">
        <w:rPr>
          <w:rFonts w:ascii="Calibri" w:eastAsia="Times New Roman" w:hAnsi="Calibri"/>
          <w:b/>
          <w:bCs/>
          <w:lang w:eastAsia="cs-CZ"/>
        </w:rPr>
        <w:t xml:space="preserve">              </w:t>
      </w:r>
      <w:r w:rsidRPr="00A60AC5">
        <w:rPr>
          <w:rFonts w:ascii="Calibri" w:eastAsia="Times New Roman" w:hAnsi="Calibri"/>
          <w:lang w:eastAsia="cs-CZ"/>
        </w:rPr>
        <w:tab/>
      </w:r>
      <w:r w:rsidR="00380E6A">
        <w:rPr>
          <w:rFonts w:ascii="Calibri" w:eastAsia="Times New Roman" w:hAnsi="Calibri"/>
          <w:lang w:eastAsia="cs-CZ"/>
        </w:rPr>
        <w:t>13.965.000</w:t>
      </w:r>
      <w:r w:rsidRPr="00A60AC5">
        <w:rPr>
          <w:rFonts w:ascii="Calibri" w:eastAsia="Times New Roman" w:hAnsi="Calibri"/>
          <w:lang w:eastAsia="cs-CZ"/>
        </w:rPr>
        <w:t xml:space="preserve">,- Kč </w:t>
      </w:r>
      <w:r w:rsidRPr="00A60AC5">
        <w:rPr>
          <w:rFonts w:ascii="Calibri" w:eastAsia="Times New Roman" w:hAnsi="Calibri"/>
          <w:lang w:eastAsia="cs-CZ"/>
        </w:rPr>
        <w:tab/>
      </w:r>
      <w:r w:rsidRPr="00A60AC5">
        <w:rPr>
          <w:rFonts w:ascii="Calibri" w:eastAsia="Times New Roman" w:hAnsi="Calibri" w:cs="Times New Roman"/>
          <w:i/>
          <w:color w:val="808080"/>
          <w:lang w:eastAsia="cs-CZ"/>
        </w:rPr>
        <w:t>(vyplní účastník)</w:t>
      </w:r>
    </w:p>
    <w:p w14:paraId="17125B8F" w14:textId="1B10C875" w:rsidR="002E14F2" w:rsidRPr="00A60AC5" w:rsidRDefault="00380E6A" w:rsidP="00380E6A">
      <w:pPr>
        <w:tabs>
          <w:tab w:val="left" w:pos="456"/>
        </w:tabs>
        <w:ind w:left="454" w:hanging="454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 xml:space="preserve">             </w:t>
      </w:r>
      <w:r w:rsidR="002E14F2" w:rsidRPr="00380E6A">
        <w:rPr>
          <w:rFonts w:ascii="Calibri" w:eastAsia="Times New Roman" w:hAnsi="Calibri"/>
          <w:lang w:eastAsia="cs-CZ"/>
        </w:rPr>
        <w:t xml:space="preserve">DPH </w:t>
      </w:r>
      <w:r w:rsidRPr="00380E6A">
        <w:rPr>
          <w:rFonts w:ascii="Calibri" w:eastAsia="Times New Roman" w:hAnsi="Calibri"/>
          <w:lang w:eastAsia="cs-CZ"/>
        </w:rPr>
        <w:t>21</w:t>
      </w:r>
      <w:r w:rsidR="002E14F2" w:rsidRPr="00380E6A">
        <w:rPr>
          <w:rFonts w:ascii="Calibri" w:eastAsia="Times New Roman" w:hAnsi="Calibri"/>
          <w:lang w:eastAsia="cs-CZ"/>
        </w:rPr>
        <w:t xml:space="preserve"> %</w:t>
      </w:r>
      <w:r w:rsidR="002E14F2" w:rsidRPr="00A60AC5">
        <w:rPr>
          <w:rFonts w:ascii="Calibri" w:eastAsia="Times New Roman" w:hAnsi="Calibri"/>
          <w:lang w:eastAsia="cs-CZ"/>
        </w:rPr>
        <w:tab/>
      </w:r>
      <w:r w:rsidR="002E14F2" w:rsidRPr="00A60AC5"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 xml:space="preserve">               2.932.650</w:t>
      </w:r>
      <w:r w:rsidR="002E14F2" w:rsidRPr="00A60AC5">
        <w:rPr>
          <w:rFonts w:ascii="Calibri" w:eastAsia="Times New Roman" w:hAnsi="Calibri"/>
          <w:lang w:eastAsia="cs-CZ"/>
        </w:rPr>
        <w:t xml:space="preserve">,- Kč </w:t>
      </w:r>
      <w:r w:rsidR="002E14F2" w:rsidRPr="00A60AC5"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 xml:space="preserve">             </w:t>
      </w:r>
      <w:r w:rsidR="002E14F2" w:rsidRPr="00A60AC5">
        <w:rPr>
          <w:rFonts w:ascii="Calibri" w:eastAsia="Times New Roman" w:hAnsi="Calibri" w:cs="Times New Roman"/>
          <w:i/>
          <w:color w:val="808080"/>
          <w:lang w:eastAsia="cs-CZ"/>
        </w:rPr>
        <w:t>(vyplní účastník)</w:t>
      </w:r>
    </w:p>
    <w:p w14:paraId="3DFCF441" w14:textId="038717D5" w:rsidR="002E14F2" w:rsidRDefault="002E14F2" w:rsidP="008211AA">
      <w:pPr>
        <w:tabs>
          <w:tab w:val="left" w:pos="426"/>
        </w:tabs>
        <w:autoSpaceDE w:val="0"/>
        <w:spacing w:after="360"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0AC5">
        <w:rPr>
          <w:rFonts w:ascii="Calibri" w:eastAsia="Times New Roman" w:hAnsi="Calibri"/>
          <w:b/>
          <w:lang w:eastAsia="cs-CZ"/>
        </w:rPr>
        <w:t>Celková cena včetně DPH</w:t>
      </w:r>
      <w:r w:rsidRPr="00A60AC5">
        <w:rPr>
          <w:rFonts w:ascii="Calibri" w:eastAsia="Times New Roman" w:hAnsi="Calibri"/>
          <w:b/>
          <w:lang w:eastAsia="cs-CZ"/>
        </w:rPr>
        <w:tab/>
      </w:r>
      <w:r w:rsidR="00380E6A" w:rsidRPr="00380E6A">
        <w:rPr>
          <w:rFonts w:ascii="Calibri" w:eastAsia="Times New Roman" w:hAnsi="Calibri"/>
          <w:b/>
          <w:bCs/>
          <w:lang w:eastAsia="cs-CZ"/>
        </w:rPr>
        <w:t>16.897.650</w:t>
      </w:r>
      <w:r w:rsidRPr="00380E6A">
        <w:rPr>
          <w:rFonts w:ascii="Calibri" w:eastAsia="Times New Roman" w:hAnsi="Calibri"/>
          <w:b/>
          <w:bCs/>
          <w:lang w:eastAsia="cs-CZ"/>
        </w:rPr>
        <w:t>,-</w:t>
      </w:r>
      <w:r w:rsidRPr="00A60AC5">
        <w:rPr>
          <w:rFonts w:ascii="Calibri" w:eastAsia="Times New Roman" w:hAnsi="Calibri"/>
          <w:b/>
          <w:bCs/>
          <w:lang w:eastAsia="cs-CZ"/>
        </w:rPr>
        <w:t xml:space="preserve"> Kč</w:t>
      </w:r>
      <w:r w:rsidRPr="00A60AC5">
        <w:rPr>
          <w:rFonts w:ascii="Calibri" w:eastAsia="Times New Roman" w:hAnsi="Calibri"/>
          <w:b/>
          <w:lang w:eastAsia="cs-CZ"/>
        </w:rPr>
        <w:t xml:space="preserve"> </w:t>
      </w:r>
      <w:r w:rsidRPr="00A60AC5">
        <w:rPr>
          <w:rFonts w:ascii="Calibri" w:eastAsia="Times New Roman" w:hAnsi="Calibri"/>
          <w:b/>
          <w:lang w:eastAsia="cs-CZ"/>
        </w:rPr>
        <w:tab/>
      </w:r>
      <w:r w:rsidRPr="00A60AC5">
        <w:rPr>
          <w:rFonts w:ascii="Calibri" w:eastAsia="Times New Roman" w:hAnsi="Calibri" w:cs="Times New Roman"/>
          <w:i/>
          <w:color w:val="808080"/>
          <w:lang w:eastAsia="cs-CZ"/>
        </w:rPr>
        <w:t>(vyplní účastník)</w:t>
      </w:r>
    </w:p>
    <w:p w14:paraId="54211D3E" w14:textId="7C4341A9" w:rsidR="003079A3" w:rsidRPr="002E14F2" w:rsidRDefault="002E14F2" w:rsidP="002E14F2">
      <w:pPr>
        <w:spacing w:before="240"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="002B509C" w:rsidRPr="002E14F2">
        <w:rPr>
          <w:rFonts w:ascii="Calibri" w:hAnsi="Calibri"/>
          <w:b/>
        </w:rPr>
        <w:t xml:space="preserve">V. </w:t>
      </w:r>
      <w:r w:rsidR="00547D7B">
        <w:rPr>
          <w:rFonts w:ascii="Calibri" w:hAnsi="Calibri"/>
          <w:b/>
        </w:rPr>
        <w:t>Další</w:t>
      </w:r>
      <w:r w:rsidR="00547D7B" w:rsidRPr="002E14F2">
        <w:rPr>
          <w:rFonts w:ascii="Calibri" w:hAnsi="Calibri"/>
          <w:b/>
        </w:rPr>
        <w:t xml:space="preserve"> </w:t>
      </w:r>
      <w:r w:rsidR="002B509C" w:rsidRPr="002E14F2">
        <w:rPr>
          <w:rFonts w:ascii="Calibri" w:hAnsi="Calibri"/>
          <w:b/>
        </w:rPr>
        <w:t>ujednání</w:t>
      </w:r>
    </w:p>
    <w:p w14:paraId="749DEFBF" w14:textId="458AF621" w:rsidR="003079A3" w:rsidRPr="00987559" w:rsidRDefault="002B509C" w:rsidP="002E14F2">
      <w:pPr>
        <w:autoSpaceDE w:val="0"/>
        <w:autoSpaceDN w:val="0"/>
        <w:adjustRightInd w:val="0"/>
        <w:spacing w:after="120"/>
        <w:ind w:left="425" w:hanging="425"/>
        <w:jc w:val="both"/>
        <w:rPr>
          <w:rFonts w:cstheme="minorHAnsi"/>
          <w:color w:val="000000" w:themeColor="text1"/>
        </w:rPr>
      </w:pPr>
      <w:r w:rsidRPr="002E14F2">
        <w:rPr>
          <w:rFonts w:cstheme="minorHAnsi"/>
          <w:color w:val="000000"/>
        </w:rPr>
        <w:t xml:space="preserve">1. </w:t>
      </w:r>
      <w:r w:rsidRPr="002E14F2">
        <w:rPr>
          <w:rFonts w:cstheme="minorHAnsi"/>
          <w:color w:val="000000"/>
        </w:rPr>
        <w:tab/>
      </w:r>
      <w:r w:rsidRPr="00987559">
        <w:rPr>
          <w:rFonts w:cstheme="minorHAnsi"/>
          <w:color w:val="000000" w:themeColor="text1"/>
        </w:rPr>
        <w:t xml:space="preserve">Všechny materiály, výrobky a konstrukce použité na stavbě, musí mít vlastnosti požadované </w:t>
      </w:r>
      <w:r w:rsidR="002E14F2" w:rsidRPr="00987559">
        <w:rPr>
          <w:rFonts w:cstheme="minorHAnsi"/>
          <w:color w:val="000000" w:themeColor="text1"/>
        </w:rPr>
        <w:br/>
      </w:r>
      <w:r w:rsidRPr="00987559">
        <w:rPr>
          <w:rFonts w:cstheme="minorHAnsi"/>
          <w:color w:val="000000" w:themeColor="text1"/>
        </w:rPr>
        <w:t>v § 15</w:t>
      </w:r>
      <w:r w:rsidR="00D93C8A">
        <w:rPr>
          <w:rFonts w:cstheme="minorHAnsi"/>
          <w:color w:val="000000" w:themeColor="text1"/>
        </w:rPr>
        <w:t xml:space="preserve">3 </w:t>
      </w:r>
      <w:r w:rsidRPr="00F13787">
        <w:rPr>
          <w:rFonts w:cstheme="minorHAnsi"/>
          <w:color w:val="000000" w:themeColor="text1"/>
        </w:rPr>
        <w:t xml:space="preserve">zákona č. </w:t>
      </w:r>
      <w:r w:rsidR="00D93C8A" w:rsidRPr="00F13787">
        <w:rPr>
          <w:rFonts w:cstheme="minorHAnsi"/>
          <w:color w:val="000000" w:themeColor="text1"/>
        </w:rPr>
        <w:t xml:space="preserve">283/2021 </w:t>
      </w:r>
      <w:r w:rsidRPr="00F13787">
        <w:rPr>
          <w:rFonts w:cstheme="minorHAnsi"/>
          <w:color w:val="000000" w:themeColor="text1"/>
        </w:rPr>
        <w:t>Sb., stavební</w:t>
      </w:r>
      <w:r w:rsidR="00D93C8A" w:rsidRPr="00F13787">
        <w:rPr>
          <w:rFonts w:cstheme="minorHAnsi"/>
          <w:color w:val="000000" w:themeColor="text1"/>
        </w:rPr>
        <w:t>ho</w:t>
      </w:r>
      <w:r w:rsidRPr="00F13787">
        <w:rPr>
          <w:rFonts w:cstheme="minorHAnsi"/>
          <w:color w:val="000000" w:themeColor="text1"/>
        </w:rPr>
        <w:t xml:space="preserve"> zákon</w:t>
      </w:r>
      <w:r w:rsidR="00D93C8A" w:rsidRPr="00F13787">
        <w:rPr>
          <w:rFonts w:cstheme="minorHAnsi"/>
          <w:color w:val="000000" w:themeColor="text1"/>
        </w:rPr>
        <w:t>a</w:t>
      </w:r>
      <w:r w:rsidRPr="00F13787">
        <w:rPr>
          <w:rFonts w:cstheme="minorHAnsi"/>
          <w:color w:val="000000" w:themeColor="text1"/>
        </w:rPr>
        <w:t xml:space="preserve">, ve znění pozdějších </w:t>
      </w:r>
      <w:r w:rsidRPr="00987559">
        <w:rPr>
          <w:rFonts w:cstheme="minorHAnsi"/>
          <w:color w:val="000000" w:themeColor="text1"/>
        </w:rPr>
        <w:t xml:space="preserve">předpisů. </w:t>
      </w:r>
    </w:p>
    <w:p w14:paraId="6A036207" w14:textId="62EB9C0A" w:rsidR="003079A3" w:rsidRPr="00987559" w:rsidRDefault="002E14F2" w:rsidP="002E14F2">
      <w:pPr>
        <w:autoSpaceDE w:val="0"/>
        <w:autoSpaceDN w:val="0"/>
        <w:adjustRightInd w:val="0"/>
        <w:spacing w:after="120"/>
        <w:ind w:left="425" w:hanging="425"/>
        <w:jc w:val="both"/>
        <w:rPr>
          <w:rFonts w:cstheme="minorHAnsi"/>
          <w:color w:val="FF0000"/>
        </w:rPr>
      </w:pPr>
      <w:r w:rsidRPr="00987559">
        <w:rPr>
          <w:rFonts w:cstheme="minorHAnsi"/>
          <w:color w:val="000000" w:themeColor="text1"/>
        </w:rPr>
        <w:t>2</w:t>
      </w:r>
      <w:r w:rsidR="002B509C" w:rsidRPr="00987559">
        <w:rPr>
          <w:rFonts w:cstheme="minorHAnsi"/>
          <w:color w:val="000000" w:themeColor="text1"/>
        </w:rPr>
        <w:t xml:space="preserve">. </w:t>
      </w:r>
      <w:r w:rsidR="002B509C" w:rsidRPr="00987559">
        <w:rPr>
          <w:rFonts w:cstheme="minorHAnsi"/>
          <w:color w:val="000000" w:themeColor="text1"/>
        </w:rPr>
        <w:tab/>
        <w:t xml:space="preserve">Zhotovitel potvrzuje, že disponuje </w:t>
      </w:r>
      <w:r w:rsidR="002B509C" w:rsidRPr="00987559">
        <w:rPr>
          <w:rFonts w:cstheme="minorHAnsi"/>
          <w:color w:val="000000"/>
        </w:rPr>
        <w:t xml:space="preserve">takovými kapacitami a odbornými znalostmi, které jsou k provedení díla nezbytné. </w:t>
      </w:r>
    </w:p>
    <w:p w14:paraId="6AE4ACEE" w14:textId="77777777" w:rsidR="00F34079" w:rsidRPr="00987559" w:rsidRDefault="002E14F2" w:rsidP="00F34079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/>
        </w:rPr>
      </w:pPr>
      <w:r w:rsidRPr="00987559">
        <w:rPr>
          <w:rFonts w:cstheme="minorHAnsi"/>
          <w:color w:val="000000"/>
        </w:rPr>
        <w:t>3</w:t>
      </w:r>
      <w:r w:rsidR="002B509C" w:rsidRPr="00987559">
        <w:rPr>
          <w:rFonts w:cstheme="minorHAnsi"/>
          <w:color w:val="000000"/>
        </w:rPr>
        <w:t xml:space="preserve">. </w:t>
      </w:r>
      <w:r w:rsidR="002B509C" w:rsidRPr="00987559">
        <w:rPr>
          <w:rFonts w:cstheme="minorHAnsi"/>
          <w:color w:val="000000"/>
        </w:rPr>
        <w:tab/>
      </w:r>
      <w:r w:rsidR="00F34079" w:rsidRPr="00987559">
        <w:rPr>
          <w:rFonts w:ascii="Calibri" w:eastAsia="Arial" w:hAnsi="Calibri"/>
          <w:lang w:eastAsia="cs-CZ" w:bidi="cs-CZ"/>
        </w:rPr>
        <w:t>Smluvní</w:t>
      </w:r>
      <w:r w:rsidR="00F34079" w:rsidRPr="00987559">
        <w:rPr>
          <w:rFonts w:ascii="Calibri" w:hAnsi="Calibri"/>
        </w:rPr>
        <w:t xml:space="preserve"> strany souhlasí se zveřejněním (včetně zpracování) této smlouvy a všech údajů uvedených v této smlouvě a jejich případných přílohách na profilu zadavatele a dalších systémech/registrech dle platných právních předpisů. Smluvní strany prohlašují, že pokud některá část této smlouvy naplňuje znaky obchodního tajemství dle § 504 zákona č. 89/2012 Sb., občanský zákoník, ve znění pozdějších předpisů, je to uvedeno v příloze č. 3 této smlouvy. Souhlas udělují dobrovolně a na dobu neurčitou.</w:t>
      </w:r>
    </w:p>
    <w:p w14:paraId="5D085656" w14:textId="24240BF8" w:rsidR="003079A3" w:rsidRPr="00987559" w:rsidRDefault="002E14F2" w:rsidP="002E14F2">
      <w:pPr>
        <w:autoSpaceDE w:val="0"/>
        <w:autoSpaceDN w:val="0"/>
        <w:adjustRightInd w:val="0"/>
        <w:spacing w:after="120"/>
        <w:ind w:left="425" w:hanging="425"/>
        <w:jc w:val="both"/>
        <w:rPr>
          <w:rFonts w:cstheme="minorHAnsi"/>
          <w:color w:val="000000" w:themeColor="text1"/>
        </w:rPr>
      </w:pPr>
      <w:r w:rsidRPr="00987559">
        <w:rPr>
          <w:rFonts w:cstheme="minorHAnsi"/>
          <w:color w:val="000000" w:themeColor="text1"/>
        </w:rPr>
        <w:lastRenderedPageBreak/>
        <w:t>4</w:t>
      </w:r>
      <w:r w:rsidR="002B509C" w:rsidRPr="00987559">
        <w:rPr>
          <w:rFonts w:cstheme="minorHAnsi"/>
          <w:color w:val="000000" w:themeColor="text1"/>
        </w:rPr>
        <w:t xml:space="preserve">. </w:t>
      </w:r>
      <w:r w:rsidR="002B509C" w:rsidRPr="00987559">
        <w:rPr>
          <w:rFonts w:cstheme="minorHAnsi"/>
          <w:color w:val="000000" w:themeColor="text1"/>
        </w:rPr>
        <w:tab/>
        <w:t xml:space="preserve">Zhotovitel </w:t>
      </w:r>
      <w:r w:rsidR="00A3053C" w:rsidRPr="00987559">
        <w:rPr>
          <w:rFonts w:cstheme="minorHAnsi"/>
          <w:color w:val="000000" w:themeColor="text1"/>
        </w:rPr>
        <w:t xml:space="preserve">bere na vědomí, že dle § 2 písm. e) a § 13 zákona č. 320/2001 Sb., o finanční kontrole ve veřejné správě, ve znění pozdějších předpisů, je osobou povinnou spolupůsobit při výkonu finanční </w:t>
      </w:r>
      <w:r w:rsidR="002B509C" w:rsidRPr="00987559">
        <w:rPr>
          <w:rFonts w:cstheme="minorHAnsi"/>
          <w:color w:val="000000" w:themeColor="text1"/>
        </w:rPr>
        <w:t>kontroly</w:t>
      </w:r>
      <w:r w:rsidR="00A3053C" w:rsidRPr="00987559">
        <w:rPr>
          <w:rFonts w:cstheme="minorHAnsi"/>
          <w:color w:val="000000" w:themeColor="text1"/>
        </w:rPr>
        <w:t xml:space="preserve"> </w:t>
      </w:r>
      <w:r w:rsidR="00A3053C" w:rsidRPr="00987559">
        <w:rPr>
          <w:rFonts w:ascii="Calibri" w:eastAsia="Arial" w:hAnsi="Calibri"/>
          <w:lang w:eastAsia="cs-CZ" w:bidi="cs-CZ"/>
        </w:rPr>
        <w:t>a zavazuje se, že umožní provedení kontroly, bude s kontrolními orgány spolupracovat a poskytne kontrolou vyžadované doklady o dodávkách stavebních prací, zboží a služeb hrazených z veřejných výdajů nebo z veřejné finanční podpory v rozsahu nezbytném pro ověření příslušné operace. Zhotovitel je povinen výše uvedené spolupůsobení požadovat rovněž po všech svých poddodavatelích.</w:t>
      </w:r>
    </w:p>
    <w:p w14:paraId="293898D1" w14:textId="5293818F" w:rsidR="00A3053C" w:rsidRPr="00987559" w:rsidRDefault="002E14F2" w:rsidP="00A3053C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eastAsia="Arial" w:hAnsi="Calibri"/>
          <w:lang w:eastAsia="cs-CZ" w:bidi="cs-CZ"/>
        </w:rPr>
      </w:pPr>
      <w:r w:rsidRPr="00987559">
        <w:rPr>
          <w:rFonts w:cstheme="minorHAnsi"/>
          <w:color w:val="000000" w:themeColor="text1"/>
        </w:rPr>
        <w:t>5</w:t>
      </w:r>
      <w:r w:rsidR="002B509C" w:rsidRPr="00987559">
        <w:rPr>
          <w:rFonts w:cstheme="minorHAnsi"/>
          <w:color w:val="000000" w:themeColor="text1"/>
        </w:rPr>
        <w:t xml:space="preserve">. </w:t>
      </w:r>
      <w:r w:rsidR="002B509C" w:rsidRPr="00987559">
        <w:rPr>
          <w:rFonts w:cstheme="minorHAnsi"/>
          <w:color w:val="000000" w:themeColor="text1"/>
        </w:rPr>
        <w:tab/>
      </w:r>
      <w:r w:rsidR="00A3053C" w:rsidRPr="00987559">
        <w:rPr>
          <w:rFonts w:ascii="Calibri" w:eastAsia="Arial" w:hAnsi="Calibri"/>
          <w:lang w:eastAsia="cs-CZ" w:bidi="cs-CZ"/>
        </w:rPr>
        <w:t>V případě, že na předmět smlouvy bude poskytnuta dotace, zhotovitel se zavazuje v souvislosti s poskytnutím dotace poskytnout objednateli potřebnou součinnost a dodržovat veškeré podmínky poskytovatele dotace.</w:t>
      </w:r>
      <w:r w:rsidR="001046C7" w:rsidRPr="00987559">
        <w:rPr>
          <w:rFonts w:ascii="Calibri" w:eastAsia="Arial" w:hAnsi="Calibri"/>
          <w:lang w:eastAsia="cs-CZ" w:bidi="cs-CZ"/>
        </w:rPr>
        <w:t xml:space="preserve"> Veškeré platební doklady budou v takovém případě obsahovat název a identifikační číslo akce. </w:t>
      </w:r>
    </w:p>
    <w:p w14:paraId="245E50D6" w14:textId="794CEF6E" w:rsidR="003079A3" w:rsidRPr="00987559" w:rsidRDefault="00F34079" w:rsidP="00F34079">
      <w:pPr>
        <w:autoSpaceDE w:val="0"/>
        <w:autoSpaceDN w:val="0"/>
        <w:adjustRightInd w:val="0"/>
        <w:spacing w:after="120"/>
        <w:ind w:left="425" w:hanging="425"/>
        <w:jc w:val="both"/>
        <w:rPr>
          <w:rFonts w:cstheme="minorHAnsi"/>
          <w:color w:val="FF0000"/>
        </w:rPr>
      </w:pPr>
      <w:r w:rsidRPr="00987559">
        <w:rPr>
          <w:rFonts w:ascii="Calibri" w:eastAsia="Arial" w:hAnsi="Calibri"/>
          <w:lang w:eastAsia="cs-CZ" w:bidi="cs-CZ"/>
        </w:rPr>
        <w:t>6.</w:t>
      </w:r>
      <w:r w:rsidRPr="00987559">
        <w:rPr>
          <w:rFonts w:ascii="Calibri" w:eastAsia="Arial" w:hAnsi="Calibri"/>
          <w:lang w:eastAsia="cs-CZ" w:bidi="cs-CZ"/>
        </w:rPr>
        <w:tab/>
      </w:r>
      <w:r w:rsidR="002B509C" w:rsidRPr="00987559">
        <w:rPr>
          <w:rFonts w:cstheme="minorHAnsi"/>
          <w:color w:val="000000"/>
        </w:rPr>
        <w:t xml:space="preserve">Zhotovitel se zavazuje: </w:t>
      </w:r>
    </w:p>
    <w:p w14:paraId="514FDB36" w14:textId="77777777" w:rsidR="003079A3" w:rsidRPr="00987559" w:rsidRDefault="002B509C">
      <w:pPr>
        <w:autoSpaceDE w:val="0"/>
        <w:autoSpaceDN w:val="0"/>
        <w:adjustRightInd w:val="0"/>
        <w:ind w:left="709" w:hanging="283"/>
        <w:jc w:val="both"/>
        <w:rPr>
          <w:rFonts w:cstheme="minorHAnsi"/>
          <w:color w:val="000000"/>
        </w:rPr>
      </w:pPr>
      <w:r w:rsidRPr="00987559">
        <w:rPr>
          <w:rFonts w:cstheme="minorHAnsi"/>
          <w:color w:val="000000"/>
        </w:rPr>
        <w:t>a)</w:t>
      </w:r>
      <w:r w:rsidRPr="00987559">
        <w:rPr>
          <w:rFonts w:cstheme="minorHAnsi"/>
          <w:color w:val="000000"/>
        </w:rPr>
        <w:tab/>
        <w:t xml:space="preserve">poskytovat nezbytné informace týkající se dodavatelských činností orgánům provádějícím audit a kontrolu, </w:t>
      </w:r>
    </w:p>
    <w:p w14:paraId="7F998CAA" w14:textId="11A38200" w:rsidR="003079A3" w:rsidRPr="00987559" w:rsidRDefault="002B509C">
      <w:pPr>
        <w:autoSpaceDE w:val="0"/>
        <w:autoSpaceDN w:val="0"/>
        <w:adjustRightInd w:val="0"/>
        <w:ind w:left="709" w:hanging="283"/>
        <w:jc w:val="both"/>
        <w:rPr>
          <w:rFonts w:cstheme="minorHAnsi"/>
          <w:color w:val="000000"/>
        </w:rPr>
      </w:pPr>
      <w:r w:rsidRPr="00987559">
        <w:rPr>
          <w:rFonts w:cstheme="minorHAnsi"/>
          <w:color w:val="000000"/>
        </w:rPr>
        <w:t>b)</w:t>
      </w:r>
      <w:r w:rsidRPr="00987559">
        <w:rPr>
          <w:rFonts w:cstheme="minorHAnsi"/>
          <w:color w:val="000000"/>
        </w:rPr>
        <w:tab/>
        <w:t>uchovávat dokumentaci související s realizací zakázky a účetních a daňových záznamů po dobu 1</w:t>
      </w:r>
      <w:r w:rsidR="00F46532">
        <w:rPr>
          <w:rFonts w:cstheme="minorHAnsi"/>
          <w:color w:val="000000"/>
        </w:rPr>
        <w:t>0</w:t>
      </w:r>
      <w:r w:rsidRPr="00987559">
        <w:rPr>
          <w:rFonts w:cstheme="minorHAnsi"/>
          <w:color w:val="000000"/>
        </w:rPr>
        <w:t xml:space="preserve"> let od ukončení projektu, </w:t>
      </w:r>
    </w:p>
    <w:p w14:paraId="40B66519" w14:textId="77777777" w:rsidR="003079A3" w:rsidRPr="00323B0C" w:rsidRDefault="002B509C">
      <w:pPr>
        <w:autoSpaceDE w:val="0"/>
        <w:autoSpaceDN w:val="0"/>
        <w:adjustRightInd w:val="0"/>
        <w:ind w:left="709" w:hanging="283"/>
        <w:jc w:val="both"/>
        <w:rPr>
          <w:rFonts w:cstheme="minorHAnsi"/>
          <w:color w:val="000000"/>
        </w:rPr>
      </w:pPr>
      <w:r w:rsidRPr="00987559">
        <w:rPr>
          <w:rFonts w:cstheme="minorHAnsi"/>
          <w:color w:val="000000"/>
        </w:rPr>
        <w:t>c)</w:t>
      </w:r>
      <w:r w:rsidRPr="00987559">
        <w:rPr>
          <w:rFonts w:cstheme="minorHAnsi"/>
          <w:color w:val="000000"/>
        </w:rPr>
        <w:tab/>
        <w:t xml:space="preserve">poskytovat objednateli – konečnému příjemci, podklady pro Průběžnou / Závěrečnou </w:t>
      </w:r>
      <w:r w:rsidRPr="00323B0C">
        <w:rPr>
          <w:rFonts w:cstheme="minorHAnsi"/>
          <w:color w:val="000000"/>
        </w:rPr>
        <w:t xml:space="preserve">monitorovací zprávu, na které se podílejí. </w:t>
      </w:r>
    </w:p>
    <w:p w14:paraId="05FFEA96" w14:textId="5B9CE90E" w:rsidR="00F34079" w:rsidRPr="00323B0C" w:rsidRDefault="00F34079" w:rsidP="00987559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libri" w:eastAsia="Arial" w:hAnsi="Calibri"/>
          <w:lang w:eastAsia="cs-CZ" w:bidi="cs-CZ"/>
        </w:rPr>
      </w:pPr>
      <w:r w:rsidRPr="00323B0C">
        <w:rPr>
          <w:rFonts w:ascii="Calibri" w:eastAsia="Arial" w:hAnsi="Calibri"/>
          <w:lang w:eastAsia="cs-CZ" w:bidi="cs-CZ"/>
        </w:rPr>
        <w:t>7.</w:t>
      </w:r>
      <w:r w:rsidRPr="00323B0C">
        <w:rPr>
          <w:rFonts w:ascii="Calibri" w:eastAsia="Arial" w:hAnsi="Calibri"/>
          <w:lang w:eastAsia="cs-CZ" w:bidi="cs-CZ"/>
        </w:rPr>
        <w:tab/>
      </w:r>
      <w:r w:rsidRPr="00323B0C">
        <w:rPr>
          <w:rFonts w:cstheme="minorHAnsi"/>
          <w:color w:val="000000"/>
        </w:rPr>
        <w:t>Technický</w:t>
      </w:r>
      <w:r w:rsidRPr="00323B0C">
        <w:rPr>
          <w:rFonts w:ascii="Calibri" w:eastAsia="Arial" w:hAnsi="Calibri"/>
          <w:lang w:eastAsia="cs-CZ" w:bidi="cs-CZ"/>
        </w:rPr>
        <w:t xml:space="preserve"> dozor na stavbě, jejíž provedení je předmětem zakázky, nesmí provádět účastník, se kterým bude uzavřena smlouva o dílo na plnění zakázky, ani osoba s ním propojená. To neplatí, pokud technický dozor provádí sám zadavatel (objednatel).</w:t>
      </w:r>
    </w:p>
    <w:p w14:paraId="35CC8456" w14:textId="6C00E210" w:rsidR="00F34079" w:rsidRPr="00323B0C" w:rsidRDefault="00F34079" w:rsidP="00F34079">
      <w:pPr>
        <w:autoSpaceDE w:val="0"/>
        <w:autoSpaceDN w:val="0"/>
        <w:adjustRightInd w:val="0"/>
        <w:ind w:left="425" w:hanging="425"/>
        <w:jc w:val="both"/>
        <w:rPr>
          <w:rFonts w:ascii="Calibri" w:eastAsia="Arial" w:hAnsi="Calibri"/>
          <w:lang w:eastAsia="cs-CZ" w:bidi="cs-CZ"/>
        </w:rPr>
      </w:pPr>
      <w:r w:rsidRPr="00323B0C">
        <w:rPr>
          <w:rFonts w:ascii="Calibri" w:eastAsia="Arial" w:hAnsi="Calibri"/>
          <w:lang w:eastAsia="cs-CZ" w:bidi="cs-CZ"/>
        </w:rPr>
        <w:t>8.</w:t>
      </w:r>
      <w:r w:rsidRPr="00323B0C">
        <w:rPr>
          <w:rFonts w:ascii="Calibri" w:eastAsia="Arial" w:hAnsi="Calibri"/>
          <w:lang w:eastAsia="cs-CZ" w:bidi="cs-CZ"/>
        </w:rPr>
        <w:tab/>
        <w:t>Zhotovitel prohlašuje, že:</w:t>
      </w:r>
    </w:p>
    <w:p w14:paraId="01FDA566" w14:textId="77777777" w:rsidR="00F34079" w:rsidRPr="00323B0C" w:rsidRDefault="00F34079" w:rsidP="00F34079">
      <w:pPr>
        <w:widowControl w:val="0"/>
        <w:numPr>
          <w:ilvl w:val="1"/>
          <w:numId w:val="8"/>
        </w:numPr>
        <w:tabs>
          <w:tab w:val="clear" w:pos="1440"/>
          <w:tab w:val="num" w:pos="851"/>
          <w:tab w:val="left" w:pos="1800"/>
        </w:tabs>
        <w:suppressAutoHyphens/>
        <w:spacing w:before="120"/>
        <w:ind w:left="851" w:hanging="425"/>
        <w:jc w:val="both"/>
        <w:rPr>
          <w:rFonts w:ascii="Calibri" w:eastAsia="Arial" w:hAnsi="Calibri"/>
          <w:lang w:eastAsia="cs-CZ" w:bidi="cs-CZ"/>
        </w:rPr>
      </w:pPr>
      <w:r w:rsidRPr="00323B0C">
        <w:rPr>
          <w:rFonts w:ascii="Calibri" w:eastAsia="Arial" w:hAnsi="Calibri"/>
          <w:lang w:eastAsia="cs-CZ" w:bidi="cs-CZ"/>
        </w:rPr>
        <w:t>se nenachází v úpadku ve smyslu zákona č. 182/2006 Sb., o úpadku a způsobech jeho řešení (insolvenční zákon), ve znění pozdějších předpisů, zejména není předlužen a je schopen plnit své splatné závazky, na jeho majetek nebyl prohlášen konkurs ani mu nebyla povolena reorganizace ani vůči němu není vedeno insolvenční řízení. Zhotovitel dále prohlašuje, že jeho ekonomická a hospodářská situace nevykazuje žádné známky hrozícího úpadku;</w:t>
      </w:r>
    </w:p>
    <w:p w14:paraId="7ABED879" w14:textId="77777777" w:rsidR="00F34079" w:rsidRPr="00323B0C" w:rsidRDefault="00F34079" w:rsidP="00F34079">
      <w:pPr>
        <w:widowControl w:val="0"/>
        <w:numPr>
          <w:ilvl w:val="1"/>
          <w:numId w:val="8"/>
        </w:numPr>
        <w:tabs>
          <w:tab w:val="clear" w:pos="1440"/>
          <w:tab w:val="num" w:pos="851"/>
          <w:tab w:val="left" w:pos="1800"/>
        </w:tabs>
        <w:suppressAutoHyphens/>
        <w:spacing w:before="120"/>
        <w:ind w:left="851" w:hanging="425"/>
        <w:jc w:val="both"/>
        <w:rPr>
          <w:rFonts w:ascii="Calibri" w:eastAsia="Arial" w:hAnsi="Calibri"/>
          <w:lang w:eastAsia="cs-CZ" w:bidi="cs-CZ"/>
        </w:rPr>
      </w:pPr>
      <w:r w:rsidRPr="00323B0C">
        <w:rPr>
          <w:rFonts w:ascii="Calibri" w:eastAsia="Arial" w:hAnsi="Calibri"/>
          <w:lang w:eastAsia="cs-CZ" w:bidi="cs-CZ"/>
        </w:rPr>
        <w:t>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0683906D" w14:textId="77777777" w:rsidR="00F34079" w:rsidRPr="00323B0C" w:rsidRDefault="00F34079" w:rsidP="00E33907">
      <w:pPr>
        <w:tabs>
          <w:tab w:val="left" w:pos="1800"/>
        </w:tabs>
        <w:spacing w:before="120" w:after="120"/>
        <w:ind w:left="357"/>
        <w:jc w:val="both"/>
        <w:rPr>
          <w:rFonts w:ascii="Calibri" w:eastAsia="Arial" w:hAnsi="Calibri"/>
          <w:lang w:eastAsia="cs-CZ" w:bidi="cs-CZ"/>
        </w:rPr>
      </w:pPr>
      <w:r w:rsidRPr="00323B0C">
        <w:rPr>
          <w:rFonts w:ascii="Calibri" w:eastAsia="Arial" w:hAnsi="Calibri"/>
          <w:lang w:eastAsia="cs-CZ" w:bidi="cs-CZ"/>
        </w:rPr>
        <w:t>Případné uvedení nepravdivých nebo zkreslených údajů v rámci prohlášení dle bodu a) a b) dle tohoto odstavce smlouvy, se považuje za podstatné porušení smlouvy, jež opravňuje objednatele k okamžitému odstoupení od této smlouvy. Objednatel je rovněž oprávněn odstoupit od smlouvy v případě, kdy bude soudem vydáno usnesení o prohlášení úpadku zhotovitele ve smyslu příslušných ustanovení zákona č. 182/2006 Sb., o úpadku a způsobech jeho řešení (insolvenční zákon), ve znění pozdějších předpisů, přičemž není podmínkou, aby toto usnesení nabylo právní moci.</w:t>
      </w:r>
    </w:p>
    <w:p w14:paraId="6C23D6A2" w14:textId="6B717CB6" w:rsidR="007764ED" w:rsidRPr="00323B0C" w:rsidRDefault="007764ED" w:rsidP="00E33907">
      <w:pPr>
        <w:pStyle w:val="Odstavecseseznamem"/>
        <w:widowControl w:val="0"/>
        <w:numPr>
          <w:ilvl w:val="0"/>
          <w:numId w:val="14"/>
        </w:numPr>
        <w:tabs>
          <w:tab w:val="left" w:pos="1800"/>
        </w:tabs>
        <w:suppressAutoHyphens/>
        <w:spacing w:after="113"/>
        <w:ind w:left="426"/>
        <w:jc w:val="both"/>
        <w:rPr>
          <w:rFonts w:ascii="Calibri" w:hAnsi="Calibri"/>
        </w:rPr>
      </w:pPr>
      <w:r w:rsidRPr="00323B0C">
        <w:rPr>
          <w:rFonts w:ascii="Calibri" w:hAnsi="Calibri"/>
        </w:rPr>
        <w:t xml:space="preserve">Zhotovitel se v souladu se zásadami společensky odpovědného zadávání zavazuje při realizaci díla zajistit aby: </w:t>
      </w:r>
    </w:p>
    <w:p w14:paraId="35EDFFCF" w14:textId="77777777" w:rsidR="007764ED" w:rsidRPr="00323B0C" w:rsidRDefault="007764ED" w:rsidP="007764ED">
      <w:pPr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Calibri" w:hAnsi="Calibri"/>
        </w:rPr>
      </w:pPr>
      <w:r w:rsidRPr="00323B0C">
        <w:rPr>
          <w:rFonts w:ascii="Calibri" w:hAnsi="Calibri"/>
        </w:rPr>
        <w:t xml:space="preserve">po celou dobu realizace díla byly dodržovány veškeré relevantní právní předpisy, zejména pak pracovněprávní, jako například zákon č. 262/2006 Sb., zákoník práce, ve znění pozdějších předpisů (se zvláštním zřetelem k regulaci odměňování zaměstnanců, dodržování délky pracovní doby, délky odpočinku a podmínek bezpečnosti a ochrany zdraví při práci), zákon č. </w:t>
      </w:r>
      <w:r w:rsidRPr="00323B0C">
        <w:rPr>
          <w:rFonts w:ascii="Calibri" w:hAnsi="Calibri"/>
        </w:rPr>
        <w:lastRenderedPageBreak/>
        <w:t xml:space="preserve">435/2004 Sb., o zaměstnanosti, ve znění pozdějších předpisů (se zvláštním zřetelem k regulaci zaměstnávání zaměstnanců ze zahraničí), a to vůči všem osobám, které se na realizaci díla podílejí a bez ohledu na to, zda jsou práce na předmětu plnění prováděny bezprostředně zhotovitelem či jeho poddodavatelem (podzhotovitelem), </w:t>
      </w:r>
    </w:p>
    <w:p w14:paraId="067B84E4" w14:textId="77777777" w:rsidR="007764ED" w:rsidRPr="00323B0C" w:rsidRDefault="007764ED" w:rsidP="007764ED">
      <w:pPr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Calibri" w:hAnsi="Calibri"/>
        </w:rPr>
      </w:pPr>
      <w:r w:rsidRPr="00323B0C">
        <w:rPr>
          <w:rFonts w:ascii="Calibri" w:hAnsi="Calibri"/>
        </w:rPr>
        <w:t>všichni cizí státní příslušníci, kteří se podílejí na realizaci díla, splňují podmínky pobytu a výkonu příslušné výdělečné činnosti cizinců (tedy zejména mají potřebná povolení k pobytu na území České republiky, pracovní povolení, atp.),</w:t>
      </w:r>
    </w:p>
    <w:p w14:paraId="4BA5C664" w14:textId="77777777" w:rsidR="007764ED" w:rsidRPr="00323B0C" w:rsidRDefault="007764ED" w:rsidP="007764ED">
      <w:pPr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Calibri" w:hAnsi="Calibri"/>
        </w:rPr>
      </w:pPr>
      <w:r w:rsidRPr="00323B0C">
        <w:rPr>
          <w:rFonts w:ascii="Calibri" w:hAnsi="Calibri"/>
        </w:rPr>
        <w:t>všechny osoby podílející se na realizaci díla byly řádně vedeny v příslušných registrech (zejména registrech vztahujících se k agendě daně z příjmů fyzických osob, veřejného zdravotního pojištění a sociálního zabezpečení),</w:t>
      </w:r>
    </w:p>
    <w:p w14:paraId="31B8C092" w14:textId="77777777" w:rsidR="007764ED" w:rsidRPr="00323B0C" w:rsidRDefault="007764ED" w:rsidP="007764ED">
      <w:pPr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Calibri" w:hAnsi="Calibri"/>
        </w:rPr>
      </w:pPr>
      <w:r w:rsidRPr="00323B0C">
        <w:rPr>
          <w:rFonts w:ascii="Calibri" w:hAnsi="Calibri"/>
        </w:rPr>
        <w:t>jeho poddodavatelé (podzhotovitelé) využívaní k realizaci díla byli výhradně právnické či fyzické osoby s příslušným oprávněním k podnikání,</w:t>
      </w:r>
    </w:p>
    <w:p w14:paraId="17C07D81" w14:textId="77777777" w:rsidR="007764ED" w:rsidRPr="00323B0C" w:rsidRDefault="007764ED" w:rsidP="007764ED">
      <w:pPr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Calibri" w:hAnsi="Calibri"/>
        </w:rPr>
      </w:pPr>
      <w:r w:rsidRPr="00323B0C">
        <w:rPr>
          <w:rFonts w:ascii="Calibri" w:hAnsi="Calibri"/>
        </w:rPr>
        <w:t xml:space="preserve">všichni zaměstnanci zhotovitele i všichni zaměstnanci jeho poddodavatelů (podzhotovitelů) byli řádně proškoleni ohledně problematiky bezpečnosti a ochrany zdraví při práci, </w:t>
      </w:r>
    </w:p>
    <w:p w14:paraId="4E9B76E2" w14:textId="77777777" w:rsidR="007764ED" w:rsidRPr="00323B0C" w:rsidRDefault="007764ED" w:rsidP="007764ED">
      <w:pPr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Calibri" w:hAnsi="Calibri"/>
        </w:rPr>
      </w:pPr>
      <w:r w:rsidRPr="00323B0C">
        <w:rPr>
          <w:rFonts w:ascii="Calibri" w:hAnsi="Calibri"/>
        </w:rPr>
        <w:t>všichni zaměstnanci zhotovitele i všichni zaměstnanci jeho poddodavatelů (pozhotovitelů) byli řádně vybaveni osobními ochrannými pracovními prostředky v souladu s platnou právní úpravou, vedeni k dodržování pravidel bezpečnosti a ochrany zdraví při práci a v tomto ohledu kontrolováni.</w:t>
      </w:r>
    </w:p>
    <w:p w14:paraId="3D2C9EB5" w14:textId="77777777" w:rsidR="007764ED" w:rsidRPr="00323B0C" w:rsidRDefault="007764ED" w:rsidP="00E33907">
      <w:pPr>
        <w:pStyle w:val="Odstavecseseznamem"/>
        <w:widowControl w:val="0"/>
        <w:numPr>
          <w:ilvl w:val="0"/>
          <w:numId w:val="14"/>
        </w:numPr>
        <w:tabs>
          <w:tab w:val="left" w:pos="1800"/>
        </w:tabs>
        <w:suppressAutoHyphens/>
        <w:spacing w:after="113"/>
        <w:ind w:left="426"/>
        <w:jc w:val="both"/>
        <w:rPr>
          <w:rFonts w:ascii="Calibri" w:hAnsi="Calibri"/>
        </w:rPr>
      </w:pPr>
      <w:r w:rsidRPr="00323B0C">
        <w:rPr>
          <w:rFonts w:ascii="Calibri" w:hAnsi="Calibri"/>
        </w:rPr>
        <w:t>Zhotovitel je povinen zajistit řádné a včasné plnění finančních závazků svým poddodavatelům (podzhotovitelům), kdy za řádné a včasné plnění se považuje plné uhrazení poddodavatelem (podzhotovitelem) vystavených faktur za plnění poskytnutá k plnění veřejné zakázky, a to vždy do 5 pracovních dnů od obdržení platby ze strany objednatele za konkrétní plnění. Zhotovitel se zavazuje přenést totožnou povinnost do dalších úrovní dodavatelského řetězce. Zhotovitel je povinen kdykoli v průběhu plnění smlouvy na žádost objednatele předložit kompletní aktualizovaný seznam částí plnění plněných prostřednictvím poddodavatelů (podzhotovitelů) včetně identifikace těchto poddodavatelů (podzhotovitelů), jakož i doložit splnění povinnosti zhotovitele dle věty první tohoto odstavce, a to do tří dnů od doručení žádosti objednatele.</w:t>
      </w:r>
    </w:p>
    <w:p w14:paraId="6DFC9DC9" w14:textId="58484BD1" w:rsidR="007764ED" w:rsidRPr="00323B0C" w:rsidRDefault="007764ED" w:rsidP="00E33907">
      <w:pPr>
        <w:widowControl w:val="0"/>
        <w:numPr>
          <w:ilvl w:val="0"/>
          <w:numId w:val="3"/>
        </w:numPr>
        <w:tabs>
          <w:tab w:val="left" w:pos="1800"/>
        </w:tabs>
        <w:suppressAutoHyphens/>
        <w:spacing w:after="113"/>
        <w:jc w:val="both"/>
        <w:rPr>
          <w:rFonts w:ascii="Calibri" w:eastAsia="Arial" w:hAnsi="Calibri"/>
          <w:lang w:eastAsia="cs-CZ" w:bidi="cs-CZ"/>
        </w:rPr>
      </w:pPr>
      <w:r w:rsidRPr="00323B0C">
        <w:rPr>
          <w:rFonts w:ascii="Calibri" w:hAnsi="Calibri"/>
        </w:rPr>
        <w:t xml:space="preserve">Zhotovitel bere na vědomí, že případné porušení povinností dle odst. </w:t>
      </w:r>
      <w:r w:rsidR="001246D5" w:rsidRPr="00323B0C">
        <w:rPr>
          <w:rFonts w:ascii="Calibri" w:hAnsi="Calibri"/>
        </w:rPr>
        <w:t>9</w:t>
      </w:r>
      <w:r w:rsidRPr="00323B0C">
        <w:rPr>
          <w:rFonts w:ascii="Calibri" w:hAnsi="Calibri"/>
        </w:rPr>
        <w:t>. a 1</w:t>
      </w:r>
      <w:r w:rsidR="001246D5" w:rsidRPr="00323B0C">
        <w:rPr>
          <w:rFonts w:ascii="Calibri" w:hAnsi="Calibri"/>
        </w:rPr>
        <w:t>0</w:t>
      </w:r>
      <w:r w:rsidRPr="00323B0C">
        <w:rPr>
          <w:rFonts w:ascii="Calibri" w:hAnsi="Calibri"/>
        </w:rPr>
        <w:t>. tohoto článku smlouvy může být dle intenzity porušení považováno za podstatné porušení povinnosti zhotovitelem, a opravňovat tak objednatele od této smlouvy odstoupit.</w:t>
      </w:r>
    </w:p>
    <w:p w14:paraId="387D4941" w14:textId="3A715D70" w:rsidR="00AA78A1" w:rsidRPr="004D3E29" w:rsidRDefault="00AA78A1" w:rsidP="00E33907">
      <w:pPr>
        <w:pStyle w:val="Odstavecseseznamem"/>
        <w:numPr>
          <w:ilvl w:val="0"/>
          <w:numId w:val="3"/>
        </w:numPr>
        <w:spacing w:before="120" w:after="120"/>
        <w:ind w:left="357" w:hanging="357"/>
        <w:jc w:val="both"/>
        <w:rPr>
          <w:rFonts w:ascii="Calibri" w:eastAsia="Arial" w:hAnsi="Calibri"/>
          <w:lang w:eastAsia="cs-CZ" w:bidi="cs-CZ"/>
        </w:rPr>
      </w:pPr>
      <w:r w:rsidRPr="004D3E29">
        <w:rPr>
          <w:rFonts w:ascii="Calibri" w:eastAsia="Arial" w:hAnsi="Calibri"/>
          <w:lang w:eastAsia="cs-CZ" w:bidi="cs-CZ"/>
        </w:rPr>
        <w:t xml:space="preserve">Zhotovitel je povinen mít sjednánu </w:t>
      </w:r>
      <w:r w:rsidRPr="004D3E29">
        <w:rPr>
          <w:rFonts w:ascii="Calibri" w:eastAsia="Arial" w:hAnsi="Calibri"/>
          <w:b/>
          <w:lang w:eastAsia="cs-CZ" w:bidi="cs-CZ"/>
        </w:rPr>
        <w:t>pojistnou smlouvu na pojištění odpovědnosti za škodu způsobenou zhotovitelem jeho provozní činností třetí osobě</w:t>
      </w:r>
      <w:r w:rsidRPr="004D3E29">
        <w:rPr>
          <w:rFonts w:ascii="Calibri" w:eastAsia="Arial" w:hAnsi="Calibri"/>
          <w:lang w:eastAsia="cs-CZ" w:bidi="cs-CZ"/>
        </w:rPr>
        <w:t xml:space="preserve"> </w:t>
      </w:r>
      <w:r w:rsidR="000C42F5" w:rsidRPr="004D3E29">
        <w:rPr>
          <w:rFonts w:ascii="Calibri" w:eastAsia="Arial" w:hAnsi="Calibri"/>
          <w:lang w:eastAsia="cs-CZ" w:bidi="cs-CZ"/>
        </w:rPr>
        <w:t>(dále jen „</w:t>
      </w:r>
      <w:r w:rsidR="000C42F5" w:rsidRPr="004D3E29">
        <w:rPr>
          <w:rFonts w:ascii="Calibri" w:eastAsia="Arial" w:hAnsi="Calibri"/>
          <w:b/>
          <w:i/>
          <w:lang w:eastAsia="cs-CZ" w:bidi="cs-CZ"/>
        </w:rPr>
        <w:t>pojistná smlouva</w:t>
      </w:r>
      <w:r w:rsidR="000C42F5" w:rsidRPr="004D3E29">
        <w:rPr>
          <w:rFonts w:ascii="Calibri" w:eastAsia="Arial" w:hAnsi="Calibri"/>
          <w:lang w:eastAsia="cs-CZ" w:bidi="cs-CZ"/>
        </w:rPr>
        <w:t xml:space="preserve">“) </w:t>
      </w:r>
      <w:r w:rsidRPr="004D3E29">
        <w:rPr>
          <w:rFonts w:ascii="Calibri" w:eastAsia="Arial" w:hAnsi="Calibri"/>
          <w:lang w:eastAsia="cs-CZ" w:bidi="cs-CZ"/>
        </w:rPr>
        <w:t xml:space="preserve">v době realizace díla, včetně možných škod způsobených jeho pracovníky třetí osobě v době realizace díla, ve výši pojistného plnění minimálně ve výši ceny díla bez DPH dle čl. III této smlouvy. </w:t>
      </w:r>
      <w:r w:rsidR="00400070" w:rsidRPr="004D3E29">
        <w:rPr>
          <w:rFonts w:ascii="Calibri" w:eastAsia="Arial" w:hAnsi="Calibri"/>
          <w:lang w:eastAsia="cs-CZ" w:bidi="cs-CZ"/>
        </w:rPr>
        <w:t xml:space="preserve">Předložení originálu nebo úředně ověřené kopie pojistné smlouvy je </w:t>
      </w:r>
      <w:r w:rsidR="008F7C32" w:rsidRPr="004D3E29">
        <w:rPr>
          <w:rFonts w:ascii="Calibri" w:eastAsia="Arial" w:hAnsi="Calibri"/>
          <w:lang w:eastAsia="cs-CZ" w:bidi="cs-CZ"/>
        </w:rPr>
        <w:t>jednou z podmínek</w:t>
      </w:r>
      <w:r w:rsidR="00400070" w:rsidRPr="004D3E29">
        <w:rPr>
          <w:rFonts w:ascii="Calibri" w:eastAsia="Arial" w:hAnsi="Calibri"/>
          <w:lang w:eastAsia="cs-CZ" w:bidi="cs-CZ"/>
        </w:rPr>
        <w:t xml:space="preserve"> pro nabytí účinnosti této smlouvy dle čl. V</w:t>
      </w:r>
      <w:r w:rsidR="00CC3D55" w:rsidRPr="004D3E29">
        <w:rPr>
          <w:rFonts w:ascii="Calibri" w:eastAsia="Arial" w:hAnsi="Calibri"/>
          <w:lang w:eastAsia="cs-CZ" w:bidi="cs-CZ"/>
        </w:rPr>
        <w:t>I</w:t>
      </w:r>
      <w:r w:rsidR="00400070" w:rsidRPr="004D3E29">
        <w:rPr>
          <w:rFonts w:ascii="Calibri" w:eastAsia="Arial" w:hAnsi="Calibri"/>
          <w:lang w:eastAsia="cs-CZ" w:bidi="cs-CZ"/>
        </w:rPr>
        <w:t>. odst. 1 této smlouvy.</w:t>
      </w:r>
    </w:p>
    <w:p w14:paraId="7A0E3588" w14:textId="421567FB" w:rsidR="00AA78A1" w:rsidRPr="004D3E29" w:rsidRDefault="00AA78A1" w:rsidP="00B04351">
      <w:pPr>
        <w:widowControl w:val="0"/>
        <w:numPr>
          <w:ilvl w:val="0"/>
          <w:numId w:val="3"/>
        </w:numPr>
        <w:tabs>
          <w:tab w:val="left" w:pos="1800"/>
        </w:tabs>
        <w:suppressAutoHyphens/>
        <w:spacing w:after="113"/>
        <w:jc w:val="both"/>
        <w:rPr>
          <w:rFonts w:ascii="Calibri" w:eastAsia="Arial" w:hAnsi="Calibri"/>
          <w:lang w:eastAsia="cs-CZ" w:bidi="cs-CZ"/>
        </w:rPr>
      </w:pPr>
      <w:r w:rsidRPr="004D3E29">
        <w:rPr>
          <w:rFonts w:ascii="Calibri" w:eastAsia="Arial" w:hAnsi="Calibri"/>
          <w:lang w:eastAsia="cs-CZ" w:bidi="cs-CZ"/>
        </w:rPr>
        <w:t xml:space="preserve">Zhotovitel sjednal ve </w:t>
      </w:r>
      <w:r w:rsidRPr="004D3E29">
        <w:rPr>
          <w:rFonts w:ascii="Calibri" w:hAnsi="Calibri"/>
        </w:rPr>
        <w:t>prospěch</w:t>
      </w:r>
      <w:r w:rsidRPr="004D3E29">
        <w:rPr>
          <w:rFonts w:ascii="Calibri" w:eastAsia="Arial" w:hAnsi="Calibri"/>
          <w:lang w:eastAsia="cs-CZ" w:bidi="cs-CZ"/>
        </w:rPr>
        <w:t xml:space="preserve"> objednatele </w:t>
      </w:r>
      <w:r w:rsidRPr="004D3E29">
        <w:rPr>
          <w:rFonts w:ascii="Calibri" w:eastAsia="Arial" w:hAnsi="Calibri"/>
          <w:b/>
          <w:lang w:eastAsia="cs-CZ" w:bidi="cs-CZ"/>
        </w:rPr>
        <w:t>bankovní záruku za řádné a včasné provedení díla</w:t>
      </w:r>
      <w:r w:rsidRPr="004D3E29">
        <w:rPr>
          <w:rFonts w:ascii="Calibri" w:eastAsia="Arial" w:hAnsi="Calibri"/>
          <w:lang w:eastAsia="cs-CZ" w:bidi="cs-CZ"/>
        </w:rPr>
        <w:t>, včetně odstranění případných vad a nedodělků uvedených v zápisu (protokolu) o předání a převzetí díla</w:t>
      </w:r>
      <w:r w:rsidR="00B04351" w:rsidRPr="004D3E29">
        <w:rPr>
          <w:rFonts w:ascii="Calibri" w:eastAsia="Arial" w:hAnsi="Calibri"/>
          <w:lang w:eastAsia="cs-CZ" w:bidi="cs-CZ"/>
        </w:rPr>
        <w:t>,</w:t>
      </w:r>
      <w:r w:rsidRPr="004D3E29">
        <w:rPr>
          <w:rFonts w:ascii="Calibri" w:eastAsia="Arial" w:hAnsi="Calibri"/>
          <w:lang w:eastAsia="cs-CZ" w:bidi="cs-CZ"/>
        </w:rPr>
        <w:t xml:space="preserve"> ve výši 2 % z ceny díla bez DPH</w:t>
      </w:r>
      <w:r w:rsidR="00400070" w:rsidRPr="004D3E29">
        <w:rPr>
          <w:rFonts w:ascii="Calibri" w:eastAsia="Arial" w:hAnsi="Calibri"/>
          <w:lang w:eastAsia="cs-CZ" w:bidi="cs-CZ"/>
        </w:rPr>
        <w:t xml:space="preserve"> (dále jen „</w:t>
      </w:r>
      <w:r w:rsidR="00400070" w:rsidRPr="004D3E29">
        <w:rPr>
          <w:rFonts w:ascii="Calibri" w:eastAsia="Arial" w:hAnsi="Calibri"/>
          <w:b/>
          <w:i/>
          <w:lang w:eastAsia="cs-CZ" w:bidi="cs-CZ"/>
        </w:rPr>
        <w:t>bankovní záruka</w:t>
      </w:r>
      <w:r w:rsidR="00400070" w:rsidRPr="004D3E29">
        <w:rPr>
          <w:rFonts w:ascii="Calibri" w:eastAsia="Arial" w:hAnsi="Calibri"/>
          <w:lang w:eastAsia="cs-CZ" w:bidi="cs-CZ"/>
        </w:rPr>
        <w:t>“)</w:t>
      </w:r>
      <w:r w:rsidRPr="004D3E29">
        <w:rPr>
          <w:rFonts w:ascii="Calibri" w:eastAsia="Arial" w:hAnsi="Calibri"/>
          <w:lang w:eastAsia="cs-CZ" w:bidi="cs-CZ"/>
        </w:rPr>
        <w:t xml:space="preserve">; zadavatel požaduje, aby záruční listina byla platná po celou dobu provádění díla </w:t>
      </w:r>
      <w:r w:rsidR="00B04351" w:rsidRPr="004D3E29">
        <w:rPr>
          <w:rFonts w:ascii="Calibri" w:eastAsia="Arial" w:hAnsi="Calibri"/>
          <w:lang w:eastAsia="cs-CZ" w:bidi="cs-CZ"/>
        </w:rPr>
        <w:t xml:space="preserve">a dále </w:t>
      </w:r>
      <w:r w:rsidRPr="004D3E29">
        <w:rPr>
          <w:rFonts w:ascii="Calibri" w:eastAsia="Arial" w:hAnsi="Calibri"/>
          <w:lang w:eastAsia="cs-CZ" w:bidi="cs-CZ"/>
        </w:rPr>
        <w:t xml:space="preserve">dva měsíce po termínu pro dokončení díla; bude-li doba </w:t>
      </w:r>
      <w:r w:rsidR="00B04351" w:rsidRPr="004D3E29">
        <w:rPr>
          <w:rFonts w:ascii="Calibri" w:eastAsia="Arial" w:hAnsi="Calibri"/>
          <w:lang w:eastAsia="cs-CZ" w:bidi="cs-CZ"/>
        </w:rPr>
        <w:t xml:space="preserve">provádění </w:t>
      </w:r>
      <w:r w:rsidRPr="004D3E29">
        <w:rPr>
          <w:rFonts w:ascii="Calibri" w:eastAsia="Arial" w:hAnsi="Calibri"/>
          <w:lang w:eastAsia="cs-CZ" w:bidi="cs-CZ"/>
        </w:rPr>
        <w:t xml:space="preserve">díla prodloužena, je dodavatel povinen platnost bankovní záruky prodloužit o dobu, o kterou je </w:t>
      </w:r>
      <w:r w:rsidR="00B04351" w:rsidRPr="004D3E29">
        <w:rPr>
          <w:rFonts w:ascii="Calibri" w:eastAsia="Arial" w:hAnsi="Calibri"/>
          <w:lang w:eastAsia="cs-CZ" w:bidi="cs-CZ"/>
        </w:rPr>
        <w:t>doba provánění díla</w:t>
      </w:r>
      <w:r w:rsidRPr="004D3E29">
        <w:rPr>
          <w:rFonts w:ascii="Calibri" w:eastAsia="Arial" w:hAnsi="Calibri"/>
          <w:lang w:eastAsia="cs-CZ" w:bidi="cs-CZ"/>
        </w:rPr>
        <w:t xml:space="preserve"> prodloužen</w:t>
      </w:r>
      <w:r w:rsidR="00B04351" w:rsidRPr="004D3E29">
        <w:rPr>
          <w:rFonts w:ascii="Calibri" w:eastAsia="Arial" w:hAnsi="Calibri"/>
          <w:lang w:eastAsia="cs-CZ" w:bidi="cs-CZ"/>
        </w:rPr>
        <w:t>a</w:t>
      </w:r>
      <w:r w:rsidRPr="004D3E29">
        <w:rPr>
          <w:rFonts w:ascii="Calibri" w:eastAsia="Arial" w:hAnsi="Calibri"/>
          <w:lang w:eastAsia="cs-CZ" w:bidi="cs-CZ"/>
        </w:rPr>
        <w:t>, a to i opakovaně.</w:t>
      </w:r>
      <w:r w:rsidR="00B04351" w:rsidRPr="004D3E29">
        <w:rPr>
          <w:rFonts w:ascii="Calibri" w:eastAsia="Arial" w:hAnsi="Calibri"/>
          <w:lang w:eastAsia="cs-CZ" w:bidi="cs-CZ"/>
        </w:rPr>
        <w:t xml:space="preserve"> B</w:t>
      </w:r>
      <w:r w:rsidRPr="004D3E29">
        <w:rPr>
          <w:rFonts w:ascii="Calibri" w:eastAsia="Arial" w:hAnsi="Calibri"/>
          <w:lang w:eastAsia="cs-CZ" w:bidi="cs-CZ"/>
        </w:rPr>
        <w:t xml:space="preserve">ankovní záruka musí být platná a účinná ode dne jejího předání objednateli po celou dobu trvání záruční doby dle </w:t>
      </w:r>
      <w:r w:rsidR="00B04351" w:rsidRPr="004D3E29">
        <w:rPr>
          <w:rFonts w:ascii="Calibri" w:eastAsia="Arial" w:hAnsi="Calibri"/>
          <w:lang w:eastAsia="cs-CZ" w:bidi="cs-CZ"/>
        </w:rPr>
        <w:t xml:space="preserve">tohoto odstavce. </w:t>
      </w:r>
      <w:r w:rsidRPr="004D3E29">
        <w:rPr>
          <w:rFonts w:ascii="Calibri" w:eastAsia="Arial" w:hAnsi="Calibri"/>
          <w:lang w:eastAsia="cs-CZ" w:bidi="cs-CZ"/>
        </w:rPr>
        <w:t>Bankovní záruka bude neodvolatelná, bezpodmínečná a splatná na první vyžádání objednatele a bez námitek. Právo z bankovní záruky je objednatel oprávněn uplatnit v případech, kdy zhotovitel nedodrží své povinnosti, na něž se bankovní záruka vztahuje. Objednatel v takovém případě písemně vyzve banku, která bankovní záruku poskytla, ke splnění jejích závazků z bankovní záruky, přičemž ve výzvě objednatel uvede výši své pohledávky vůči zhotoviteli.</w:t>
      </w:r>
      <w:r w:rsidR="00B04351" w:rsidRPr="004D3E29">
        <w:rPr>
          <w:rFonts w:ascii="Calibri" w:eastAsia="Arial" w:hAnsi="Calibri"/>
          <w:lang w:eastAsia="cs-CZ" w:bidi="cs-CZ"/>
        </w:rPr>
        <w:t xml:space="preserve"> </w:t>
      </w:r>
      <w:r w:rsidRPr="004D3E29">
        <w:rPr>
          <w:rFonts w:ascii="Calibri" w:eastAsia="Arial" w:hAnsi="Calibri"/>
          <w:lang w:eastAsia="cs-CZ" w:bidi="cs-CZ"/>
        </w:rPr>
        <w:t xml:space="preserve">Zároveň </w:t>
      </w:r>
      <w:r w:rsidRPr="004D3E29">
        <w:rPr>
          <w:rFonts w:ascii="Calibri" w:eastAsia="Arial" w:hAnsi="Calibri"/>
          <w:lang w:eastAsia="cs-CZ" w:bidi="cs-CZ"/>
        </w:rPr>
        <w:lastRenderedPageBreak/>
        <w:t xml:space="preserve">s uplatněním plnění z bankovních záruky oznámí objednatel jako oprávněný písemně zhotoviteli výši požadovaného plnění ze strany banky jako povinného. Zhotovitel se zavazuje doručit objednateli novou záruční listinu ve znění a výši shodné s předchozí záruční listinou vždy nejpozději do 14 kalendářních dnů od každého uplatnění práva ze záruky objednatelem. Pokud by zhotovitel nepředložil novou bankovní záruku dle </w:t>
      </w:r>
      <w:r w:rsidR="00B04351" w:rsidRPr="004D3E29">
        <w:rPr>
          <w:rFonts w:ascii="Calibri" w:eastAsia="Arial" w:hAnsi="Calibri"/>
          <w:lang w:eastAsia="cs-CZ" w:bidi="cs-CZ"/>
        </w:rPr>
        <w:t>předchozí věty</w:t>
      </w:r>
      <w:r w:rsidRPr="004D3E29">
        <w:rPr>
          <w:rFonts w:ascii="Calibri" w:eastAsia="Arial" w:hAnsi="Calibri"/>
          <w:lang w:eastAsia="cs-CZ" w:bidi="cs-CZ"/>
        </w:rPr>
        <w:t>, je objednatel oprávněn bankovní záruku čerpat a ponechat si peněžní prostředky z této bankovní záruky jako zádržné ke stejným účelům jako bankovní záruku.</w:t>
      </w:r>
      <w:r w:rsidR="00400070" w:rsidRPr="004D3E29">
        <w:rPr>
          <w:rFonts w:ascii="Calibri" w:eastAsia="Arial" w:hAnsi="Calibri"/>
          <w:lang w:eastAsia="cs-CZ" w:bidi="cs-CZ"/>
        </w:rPr>
        <w:t xml:space="preserve"> Předložení originálu záruční listiny bankovní záruky je </w:t>
      </w:r>
      <w:r w:rsidR="008F7C32" w:rsidRPr="004D3E29">
        <w:rPr>
          <w:rFonts w:ascii="Calibri" w:eastAsia="Arial" w:hAnsi="Calibri"/>
          <w:lang w:eastAsia="cs-CZ" w:bidi="cs-CZ"/>
        </w:rPr>
        <w:t>jednou z podmínek</w:t>
      </w:r>
      <w:r w:rsidR="00400070" w:rsidRPr="004D3E29">
        <w:rPr>
          <w:rFonts w:ascii="Calibri" w:eastAsia="Arial" w:hAnsi="Calibri"/>
          <w:lang w:eastAsia="cs-CZ" w:bidi="cs-CZ"/>
        </w:rPr>
        <w:t xml:space="preserve"> pro nabytí účinnosti této smlouvy dle čl. V</w:t>
      </w:r>
      <w:r w:rsidR="00CC3D55" w:rsidRPr="004D3E29">
        <w:rPr>
          <w:rFonts w:ascii="Calibri" w:eastAsia="Arial" w:hAnsi="Calibri"/>
          <w:lang w:eastAsia="cs-CZ" w:bidi="cs-CZ"/>
        </w:rPr>
        <w:t>I</w:t>
      </w:r>
      <w:r w:rsidR="00400070" w:rsidRPr="004D3E29">
        <w:rPr>
          <w:rFonts w:ascii="Calibri" w:eastAsia="Arial" w:hAnsi="Calibri"/>
          <w:lang w:eastAsia="cs-CZ" w:bidi="cs-CZ"/>
        </w:rPr>
        <w:t>. odst. 1 této smlouvy.</w:t>
      </w:r>
    </w:p>
    <w:p w14:paraId="6794AD9F" w14:textId="72A3F208" w:rsidR="00547D7B" w:rsidRPr="00323B0C" w:rsidRDefault="00547D7B" w:rsidP="00547D7B">
      <w:pPr>
        <w:widowControl w:val="0"/>
        <w:numPr>
          <w:ilvl w:val="0"/>
          <w:numId w:val="3"/>
        </w:numPr>
        <w:tabs>
          <w:tab w:val="left" w:pos="1800"/>
        </w:tabs>
        <w:suppressAutoHyphens/>
        <w:spacing w:after="113"/>
        <w:jc w:val="both"/>
        <w:rPr>
          <w:rFonts w:ascii="Calibri" w:eastAsia="Arial" w:hAnsi="Calibri"/>
          <w:lang w:eastAsia="cs-CZ" w:bidi="cs-CZ"/>
        </w:rPr>
      </w:pPr>
      <w:r w:rsidRPr="00323B0C">
        <w:rPr>
          <w:rFonts w:ascii="Calibri" w:eastAsia="Arial" w:hAnsi="Calibri"/>
          <w:lang w:eastAsia="cs-CZ" w:bidi="cs-CZ"/>
        </w:rPr>
        <w:t>Zhotovitel je oprávněn provést část díla prostřednictvím třetích osob (poddodavatelů), jejichž závazný seznam tvoří přílohu č. 2 této smlouvy. Pokud dojde ke změně poddodavatele, prostřednictvím kterého zhotovitel prokazoval v zadávacím řízení kvalifikaci, musí být stejným způsobem a v minimálně stejném rozsahu prokázána kvalifikace i u takto nahrazeného poddodavatele. Zhotovitel není oprávněn pověřit provedením části díla další osoby (poddodavatele) bez předchozího písemného souhlasu objednatele. V případě, že tento souhlas objednatel udělí, poddodavateli mohou to být pouze osoby s dostatečnou odbornou způsobilostí, zkušenostmi a vybavením. Zhotovitel v plném rozsahu odpovídá za své případné poddodavatele, za plnění poddodavatelů a za škody způsobené jejich činností nebo nečinností, a je povinen zabezpečit ve svých poddodavatelských smlouvách splnění všech povinností vyplývajících zhotoviteli ze smlouvy o dílo.</w:t>
      </w:r>
    </w:p>
    <w:p w14:paraId="7F04002F" w14:textId="524C6ECF" w:rsidR="00CB2C2C" w:rsidRDefault="00CB2C2C" w:rsidP="006D0316">
      <w:pPr>
        <w:widowControl w:val="0"/>
        <w:numPr>
          <w:ilvl w:val="0"/>
          <w:numId w:val="3"/>
        </w:numPr>
        <w:tabs>
          <w:tab w:val="left" w:pos="1800"/>
        </w:tabs>
        <w:suppressAutoHyphens/>
        <w:spacing w:after="113"/>
        <w:jc w:val="both"/>
        <w:rPr>
          <w:rFonts w:ascii="Calibri" w:eastAsia="Arial" w:hAnsi="Calibri"/>
          <w:lang w:eastAsia="cs-CZ" w:bidi="cs-CZ"/>
        </w:rPr>
      </w:pPr>
      <w:r w:rsidRPr="003958B9">
        <w:rPr>
          <w:rFonts w:ascii="Calibri" w:eastAsia="Arial" w:hAnsi="Calibri"/>
          <w:lang w:eastAsia="cs-CZ" w:bidi="cs-CZ"/>
        </w:rPr>
        <w:t>Zhotovitel je povinen při provádění předmětu smlouvy využít osob uvedených</w:t>
      </w:r>
      <w:r w:rsidR="00411D37">
        <w:rPr>
          <w:rFonts w:ascii="Calibri" w:eastAsia="Arial" w:hAnsi="Calibri"/>
          <w:lang w:eastAsia="cs-CZ" w:bidi="cs-CZ"/>
        </w:rPr>
        <w:t xml:space="preserve"> v Seznamu techniků </w:t>
      </w:r>
      <w:r w:rsidR="00F46532">
        <w:rPr>
          <w:rFonts w:ascii="Calibri" w:eastAsia="Arial" w:hAnsi="Calibri"/>
          <w:lang w:eastAsia="cs-CZ" w:bidi="cs-CZ"/>
        </w:rPr>
        <w:t>předloženém zhotovitel</w:t>
      </w:r>
      <w:r w:rsidR="00D21FEA">
        <w:rPr>
          <w:rFonts w:ascii="Calibri" w:eastAsia="Arial" w:hAnsi="Calibri"/>
          <w:lang w:eastAsia="cs-CZ" w:bidi="cs-CZ"/>
        </w:rPr>
        <w:t>em</w:t>
      </w:r>
      <w:r w:rsidR="00F46532">
        <w:rPr>
          <w:rFonts w:ascii="Calibri" w:eastAsia="Arial" w:hAnsi="Calibri"/>
          <w:lang w:eastAsia="cs-CZ" w:bidi="cs-CZ"/>
        </w:rPr>
        <w:t xml:space="preserve"> v rámci jeho nabídky do zadávacího řízení o zakázku.</w:t>
      </w:r>
      <w:r w:rsidRPr="003958B9">
        <w:rPr>
          <w:rFonts w:ascii="Calibri" w:eastAsia="Arial" w:hAnsi="Calibri"/>
          <w:lang w:eastAsia="cs-CZ" w:bidi="cs-CZ"/>
        </w:rPr>
        <w:t xml:space="preserve"> Změna kterékoliv takové osoby je možná pouze na základě předchozího písemného souhlasu objednatele, přičemž zhotovitel </w:t>
      </w:r>
      <w:r w:rsidR="00674B35" w:rsidRPr="003958B9">
        <w:rPr>
          <w:rFonts w:ascii="Calibri" w:eastAsia="Arial" w:hAnsi="Calibri"/>
          <w:lang w:eastAsia="cs-CZ" w:bidi="cs-CZ"/>
        </w:rPr>
        <w:t xml:space="preserve">musí </w:t>
      </w:r>
      <w:r w:rsidRPr="003958B9">
        <w:rPr>
          <w:rFonts w:ascii="Calibri" w:eastAsia="Arial" w:hAnsi="Calibri"/>
          <w:lang w:eastAsia="cs-CZ" w:bidi="cs-CZ"/>
        </w:rPr>
        <w:t>stejným způsobem a v minimálně stejném rozsahu prokázat splnění kvalifikace dle zadávací dokumentace.</w:t>
      </w:r>
      <w:r w:rsidR="0039740C" w:rsidRPr="003958B9">
        <w:rPr>
          <w:rFonts w:ascii="Calibri" w:eastAsia="Arial" w:hAnsi="Calibri"/>
          <w:lang w:eastAsia="cs-CZ" w:bidi="cs-CZ"/>
        </w:rPr>
        <w:t xml:space="preserve"> V případě, že zhotovitel poruší tyto povinnosti, má objednatel právo mu uložit smluvní pokutu ve výši 50.</w:t>
      </w:r>
      <w:r w:rsidR="0039740C" w:rsidRPr="004D3E29">
        <w:rPr>
          <w:rFonts w:ascii="Calibri" w:eastAsia="Arial" w:hAnsi="Calibri"/>
          <w:lang w:eastAsia="cs-CZ" w:bidi="cs-CZ"/>
        </w:rPr>
        <w:t xml:space="preserve">000,- Kč za každé takové porušení.  </w:t>
      </w:r>
    </w:p>
    <w:p w14:paraId="5FB5FF0B" w14:textId="77777777" w:rsidR="000D30DF" w:rsidRDefault="000D30DF" w:rsidP="000D30DF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Calibri" w:eastAsia="Arial" w:hAnsi="Calibri"/>
          <w:lang w:eastAsia="cs-CZ" w:bidi="cs-CZ"/>
        </w:rPr>
      </w:pPr>
      <w:r>
        <w:rPr>
          <w:rFonts w:ascii="Calibri" w:eastAsia="Arial" w:hAnsi="Calibri"/>
          <w:lang w:eastAsia="cs-CZ" w:bidi="cs-CZ"/>
        </w:rPr>
        <w:t xml:space="preserve">Zhotovitel je oprávněn zvýšit </w:t>
      </w:r>
      <w:r w:rsidRPr="00343BCB">
        <w:rPr>
          <w:rFonts w:ascii="Calibri" w:eastAsia="Arial" w:hAnsi="Calibri"/>
          <w:lang w:eastAsia="cs-CZ" w:bidi="cs-CZ"/>
        </w:rPr>
        <w:t xml:space="preserve">cenu díla dle čl. III této smlouvy </w:t>
      </w:r>
      <w:r>
        <w:rPr>
          <w:rFonts w:ascii="Calibri" w:eastAsia="Arial" w:hAnsi="Calibri"/>
          <w:lang w:eastAsia="cs-CZ" w:bidi="cs-CZ"/>
        </w:rPr>
        <w:t xml:space="preserve">o přírůstek průměrného ročního </w:t>
      </w:r>
      <w:r w:rsidRPr="00343BCB">
        <w:rPr>
          <w:rFonts w:ascii="Calibri" w:eastAsia="Arial" w:hAnsi="Calibri"/>
          <w:lang w:eastAsia="cs-CZ" w:bidi="cs-CZ"/>
        </w:rPr>
        <w:t>indexu spotřebitelských cen (dále jen „</w:t>
      </w:r>
      <w:r w:rsidRPr="0009416E">
        <w:rPr>
          <w:rFonts w:ascii="Calibri" w:eastAsia="Arial" w:hAnsi="Calibri"/>
          <w:b/>
          <w:i/>
          <w:lang w:eastAsia="cs-CZ" w:bidi="cs-CZ"/>
        </w:rPr>
        <w:t>míra inflace</w:t>
      </w:r>
      <w:r w:rsidRPr="00343BCB">
        <w:rPr>
          <w:rFonts w:ascii="Calibri" w:eastAsia="Arial" w:hAnsi="Calibri"/>
          <w:lang w:eastAsia="cs-CZ" w:bidi="cs-CZ"/>
        </w:rPr>
        <w:t>“) vyhlášený</w:t>
      </w:r>
      <w:r>
        <w:rPr>
          <w:rFonts w:ascii="Calibri" w:eastAsia="Arial" w:hAnsi="Calibri"/>
          <w:lang w:eastAsia="cs-CZ" w:bidi="cs-CZ"/>
        </w:rPr>
        <w:t xml:space="preserve"> Českým statistickým úřadem za </w:t>
      </w:r>
      <w:r w:rsidRPr="00343BCB">
        <w:rPr>
          <w:rFonts w:ascii="Calibri" w:eastAsia="Arial" w:hAnsi="Calibri"/>
          <w:lang w:eastAsia="cs-CZ" w:bidi="cs-CZ"/>
        </w:rPr>
        <w:t>předcházející kalendářní rok v případě, že míra inflace vzroste o více n</w:t>
      </w:r>
      <w:r>
        <w:rPr>
          <w:rFonts w:ascii="Calibri" w:eastAsia="Arial" w:hAnsi="Calibri"/>
          <w:lang w:eastAsia="cs-CZ" w:bidi="cs-CZ"/>
        </w:rPr>
        <w:t xml:space="preserve">ež 3 %. Zhotovitel je oprávněn </w:t>
      </w:r>
      <w:r w:rsidRPr="00343BCB">
        <w:rPr>
          <w:rFonts w:ascii="Calibri" w:eastAsia="Arial" w:hAnsi="Calibri"/>
          <w:lang w:eastAsia="cs-CZ" w:bidi="cs-CZ"/>
        </w:rPr>
        <w:t>zvýšit neuhrazenou část ceny</w:t>
      </w:r>
      <w:r>
        <w:rPr>
          <w:rFonts w:ascii="Calibri" w:eastAsia="Arial" w:hAnsi="Calibri"/>
          <w:lang w:eastAsia="cs-CZ" w:bidi="cs-CZ"/>
        </w:rPr>
        <w:t xml:space="preserve"> díla uvedenou v čl. III</w:t>
      </w:r>
      <w:r w:rsidRPr="00343BCB">
        <w:rPr>
          <w:rFonts w:ascii="Calibri" w:eastAsia="Arial" w:hAnsi="Calibri"/>
          <w:lang w:eastAsia="cs-CZ" w:bidi="cs-CZ"/>
        </w:rPr>
        <w:t xml:space="preserve"> této smlouvy</w:t>
      </w:r>
      <w:r>
        <w:rPr>
          <w:rFonts w:ascii="Calibri" w:eastAsia="Arial" w:hAnsi="Calibri"/>
          <w:lang w:eastAsia="cs-CZ" w:bidi="cs-CZ"/>
        </w:rPr>
        <w:t xml:space="preserve"> o míru inflace, a to v každém </w:t>
      </w:r>
      <w:r w:rsidRPr="00343BCB">
        <w:rPr>
          <w:rFonts w:ascii="Calibri" w:eastAsia="Arial" w:hAnsi="Calibri"/>
          <w:lang w:eastAsia="cs-CZ" w:bidi="cs-CZ"/>
        </w:rPr>
        <w:t xml:space="preserve">roce trvání smlouvy, resp. o poměrnou část míry inflace v případě, kdy mezi dnem podpisu smlouvy a </w:t>
      </w:r>
      <w:r w:rsidRPr="00343BCB">
        <w:rPr>
          <w:rFonts w:ascii="Calibri" w:eastAsia="Arial" w:hAnsi="Calibri"/>
          <w:lang w:eastAsia="cs-CZ" w:bidi="cs-CZ"/>
        </w:rPr>
        <w:tab/>
        <w:t>podpisem protokolu o předání díla uplyne kratší doba než 1 rok. Cena</w:t>
      </w:r>
      <w:r>
        <w:rPr>
          <w:rFonts w:ascii="Calibri" w:eastAsia="Arial" w:hAnsi="Calibri"/>
          <w:lang w:eastAsia="cs-CZ" w:bidi="cs-CZ"/>
        </w:rPr>
        <w:t xml:space="preserve"> díla uvedená v čl. III této </w:t>
      </w:r>
      <w:r w:rsidRPr="00343BCB">
        <w:rPr>
          <w:rFonts w:ascii="Calibri" w:eastAsia="Arial" w:hAnsi="Calibri"/>
          <w:lang w:eastAsia="cs-CZ" w:bidi="cs-CZ"/>
        </w:rPr>
        <w:t>smlouvy může být po dobu trvání této smlouvy dle tohoto odstavce n</w:t>
      </w:r>
      <w:r>
        <w:rPr>
          <w:rFonts w:ascii="Calibri" w:eastAsia="Arial" w:hAnsi="Calibri"/>
          <w:lang w:eastAsia="cs-CZ" w:bidi="cs-CZ"/>
        </w:rPr>
        <w:t xml:space="preserve">avýšena nejvýše o 10 %, a to i </w:t>
      </w:r>
      <w:r w:rsidRPr="00343BCB">
        <w:rPr>
          <w:rFonts w:ascii="Calibri" w:eastAsia="Arial" w:hAnsi="Calibri"/>
          <w:lang w:eastAsia="cs-CZ" w:bidi="cs-CZ"/>
        </w:rPr>
        <w:t>v případě, kdy míra inflace (její součet) bude za dobu trvání této smlouvy</w:t>
      </w:r>
      <w:r>
        <w:rPr>
          <w:rFonts w:ascii="Calibri" w:eastAsia="Arial" w:hAnsi="Calibri"/>
          <w:lang w:eastAsia="cs-CZ" w:bidi="cs-CZ"/>
        </w:rPr>
        <w:t xml:space="preserve"> vyšší. V případě záporné míry </w:t>
      </w:r>
      <w:r w:rsidRPr="00343BCB">
        <w:rPr>
          <w:rFonts w:ascii="Calibri" w:eastAsia="Arial" w:hAnsi="Calibri"/>
          <w:lang w:eastAsia="cs-CZ" w:bidi="cs-CZ"/>
        </w:rPr>
        <w:t>inflace se cena nesnižuje. Smluvní strany pro odstranění pochybností uv</w:t>
      </w:r>
      <w:r>
        <w:rPr>
          <w:rFonts w:ascii="Calibri" w:eastAsia="Arial" w:hAnsi="Calibri"/>
          <w:lang w:eastAsia="cs-CZ" w:bidi="cs-CZ"/>
        </w:rPr>
        <w:t xml:space="preserve">ádí, že k úpravě ceny díla dle </w:t>
      </w:r>
      <w:r w:rsidRPr="00343BCB">
        <w:rPr>
          <w:rFonts w:ascii="Calibri" w:eastAsia="Arial" w:hAnsi="Calibri"/>
          <w:lang w:eastAsia="cs-CZ" w:bidi="cs-CZ"/>
        </w:rPr>
        <w:t xml:space="preserve">tohoto ustanovení smlouvy není třeba uzavírat dodatek ke smlouvě. Oznámení zhotovitele o navýšení </w:t>
      </w:r>
      <w:r w:rsidRPr="00343BCB">
        <w:rPr>
          <w:rFonts w:ascii="Calibri" w:eastAsia="Arial" w:hAnsi="Calibri"/>
          <w:lang w:eastAsia="cs-CZ" w:bidi="cs-CZ"/>
        </w:rPr>
        <w:tab/>
        <w:t>ceny dle tohoto odstavce je platné od doručení písemného oznámen</w:t>
      </w:r>
      <w:r>
        <w:rPr>
          <w:rFonts w:ascii="Calibri" w:eastAsia="Arial" w:hAnsi="Calibri"/>
          <w:lang w:eastAsia="cs-CZ" w:bidi="cs-CZ"/>
        </w:rPr>
        <w:t xml:space="preserve">í podrobnosti výpočtu zvýšení. </w:t>
      </w:r>
      <w:r w:rsidRPr="00343BCB">
        <w:rPr>
          <w:rFonts w:ascii="Calibri" w:eastAsia="Arial" w:hAnsi="Calibri"/>
          <w:lang w:eastAsia="cs-CZ" w:bidi="cs-CZ"/>
        </w:rPr>
        <w:t>Smluvní strany však mohou z důvodu právní jistoty o navýšení cen</w:t>
      </w:r>
      <w:r>
        <w:rPr>
          <w:rFonts w:ascii="Calibri" w:eastAsia="Arial" w:hAnsi="Calibri"/>
          <w:lang w:eastAsia="cs-CZ" w:bidi="cs-CZ"/>
        </w:rPr>
        <w:t xml:space="preserve">y sepsat zápis podepsaný oběma </w:t>
      </w:r>
      <w:r w:rsidRPr="00343BCB">
        <w:rPr>
          <w:rFonts w:ascii="Calibri" w:eastAsia="Arial" w:hAnsi="Calibri"/>
          <w:lang w:eastAsia="cs-CZ" w:bidi="cs-CZ"/>
        </w:rPr>
        <w:t>smluvními stranami.</w:t>
      </w:r>
    </w:p>
    <w:p w14:paraId="5C305EE1" w14:textId="7E286DF6" w:rsidR="00262DC1" w:rsidRPr="0009416E" w:rsidRDefault="00262DC1" w:rsidP="00262DC1">
      <w:pPr>
        <w:pStyle w:val="Odstavecseseznamem"/>
        <w:numPr>
          <w:ilvl w:val="0"/>
          <w:numId w:val="3"/>
        </w:numPr>
        <w:jc w:val="both"/>
        <w:rPr>
          <w:rFonts w:ascii="Calibri" w:eastAsia="Arial" w:hAnsi="Calibri"/>
          <w:lang w:eastAsia="cs-CZ" w:bidi="cs-CZ"/>
        </w:rPr>
      </w:pPr>
      <w:r w:rsidRPr="00262DC1">
        <w:rPr>
          <w:rFonts w:ascii="Calibri" w:eastAsia="Arial" w:hAnsi="Calibri"/>
          <w:lang w:eastAsia="cs-CZ" w:bidi="cs-CZ"/>
        </w:rPr>
        <w:t xml:space="preserve">Zaplacením smluvní pokuty dle některého z ustanovení této smlouvy není dotčeno právo objednatele na případnou náhradu vzniklé škody zhotovitelem. Objednatel je oprávněn domáhat se náhrady škody </w:t>
      </w:r>
      <w:r w:rsidR="0054005D">
        <w:rPr>
          <w:rFonts w:ascii="Calibri" w:eastAsia="Arial" w:hAnsi="Calibri"/>
          <w:lang w:eastAsia="cs-CZ" w:bidi="cs-CZ"/>
        </w:rPr>
        <w:t>vedle</w:t>
      </w:r>
      <w:r w:rsidR="0054005D" w:rsidRPr="00262DC1">
        <w:rPr>
          <w:rFonts w:ascii="Calibri" w:eastAsia="Arial" w:hAnsi="Calibri"/>
          <w:lang w:eastAsia="cs-CZ" w:bidi="cs-CZ"/>
        </w:rPr>
        <w:t xml:space="preserve"> </w:t>
      </w:r>
      <w:r w:rsidRPr="00262DC1">
        <w:rPr>
          <w:rFonts w:ascii="Calibri" w:eastAsia="Arial" w:hAnsi="Calibri"/>
          <w:lang w:eastAsia="cs-CZ" w:bidi="cs-CZ"/>
        </w:rPr>
        <w:t>smluvní pokut</w:t>
      </w:r>
      <w:r w:rsidR="0054005D">
        <w:rPr>
          <w:rFonts w:ascii="Calibri" w:eastAsia="Arial" w:hAnsi="Calibri"/>
          <w:lang w:eastAsia="cs-CZ" w:bidi="cs-CZ"/>
        </w:rPr>
        <w:t>y</w:t>
      </w:r>
      <w:r w:rsidRPr="00262DC1">
        <w:rPr>
          <w:rFonts w:ascii="Calibri" w:eastAsia="Arial" w:hAnsi="Calibri"/>
          <w:lang w:eastAsia="cs-CZ" w:bidi="cs-CZ"/>
        </w:rPr>
        <w:t>.</w:t>
      </w:r>
    </w:p>
    <w:p w14:paraId="36FF1E5F" w14:textId="2E50FC69" w:rsidR="001500C2" w:rsidRPr="004D3E29" w:rsidRDefault="00F34079" w:rsidP="00F34079">
      <w:pPr>
        <w:spacing w:before="240" w:after="120"/>
        <w:jc w:val="center"/>
        <w:rPr>
          <w:rFonts w:ascii="Calibri" w:hAnsi="Calibri"/>
          <w:b/>
        </w:rPr>
      </w:pPr>
      <w:r w:rsidRPr="004D3E29">
        <w:rPr>
          <w:rFonts w:ascii="Calibri" w:hAnsi="Calibri"/>
          <w:b/>
        </w:rPr>
        <w:t>V</w:t>
      </w:r>
      <w:r w:rsidR="002B509C" w:rsidRPr="004D3E29">
        <w:rPr>
          <w:rFonts w:ascii="Calibri" w:hAnsi="Calibri"/>
          <w:b/>
        </w:rPr>
        <w:t>.</w:t>
      </w:r>
      <w:r w:rsidR="001500C2" w:rsidRPr="004D3E29">
        <w:rPr>
          <w:rFonts w:ascii="Calibri" w:hAnsi="Calibri"/>
          <w:b/>
        </w:rPr>
        <w:t xml:space="preserve"> Licenční ujednání</w:t>
      </w:r>
    </w:p>
    <w:p w14:paraId="03C0544D" w14:textId="08897815" w:rsidR="0073166D" w:rsidRPr="00F60CE4" w:rsidRDefault="0073166D" w:rsidP="007432C4">
      <w:pPr>
        <w:widowControl w:val="0"/>
        <w:numPr>
          <w:ilvl w:val="0"/>
          <w:numId w:val="7"/>
        </w:numPr>
        <w:tabs>
          <w:tab w:val="left" w:pos="1800"/>
        </w:tabs>
        <w:suppressAutoHyphens/>
        <w:spacing w:before="120"/>
        <w:jc w:val="both"/>
        <w:rPr>
          <w:rFonts w:ascii="Calibri" w:hAnsi="Calibri"/>
          <w:b/>
          <w:color w:val="000000" w:themeColor="text1"/>
        </w:rPr>
      </w:pPr>
      <w:r w:rsidRPr="00F60CE4">
        <w:rPr>
          <w:rFonts w:ascii="Calibri" w:eastAsia="Arial" w:hAnsi="Calibri"/>
          <w:color w:val="000000" w:themeColor="text1"/>
          <w:lang w:eastAsia="cs-CZ" w:bidi="cs-CZ"/>
        </w:rPr>
        <w:t>Objednatel prohlašuje, že v případech, kdy je součástí této smlouvy nebo zadávací dokumentace pro zakázku dílo požívající ochrany podle zákona č. 121/2000 Sb., autorský zákon (dále jen „</w:t>
      </w:r>
      <w:r w:rsidRPr="00F60CE4">
        <w:rPr>
          <w:rFonts w:ascii="Calibri" w:eastAsia="Arial" w:hAnsi="Calibri"/>
          <w:b/>
          <w:i/>
          <w:color w:val="000000" w:themeColor="text1"/>
          <w:lang w:eastAsia="cs-CZ" w:bidi="cs-CZ"/>
        </w:rPr>
        <w:t>AZ</w:t>
      </w:r>
      <w:r w:rsidRPr="00F60CE4">
        <w:rPr>
          <w:rFonts w:ascii="Calibri" w:eastAsia="Arial" w:hAnsi="Calibri"/>
          <w:color w:val="000000" w:themeColor="text1"/>
          <w:lang w:eastAsia="cs-CZ" w:bidi="cs-CZ"/>
        </w:rPr>
        <w:t>“), které pro něj vytvořila třetí osoba (dále jen „</w:t>
      </w:r>
      <w:r w:rsidRPr="00F60CE4">
        <w:rPr>
          <w:rFonts w:ascii="Calibri" w:eastAsia="Arial" w:hAnsi="Calibri"/>
          <w:b/>
          <w:i/>
          <w:color w:val="000000" w:themeColor="text1"/>
          <w:lang w:eastAsia="cs-CZ" w:bidi="cs-CZ"/>
        </w:rPr>
        <w:t>Autorské Dílo</w:t>
      </w:r>
      <w:r w:rsidRPr="00F60CE4">
        <w:rPr>
          <w:rFonts w:ascii="Calibri" w:eastAsia="Arial" w:hAnsi="Calibri"/>
          <w:color w:val="000000" w:themeColor="text1"/>
          <w:lang w:eastAsia="cs-CZ" w:bidi="cs-CZ"/>
        </w:rPr>
        <w:t>“), tato osoba udělila objednateli příslušnou licenci k užití takového Autorského Díla, a to zejména ve vztahu ke Studi</w:t>
      </w:r>
      <w:r w:rsidR="003071E6" w:rsidRPr="00F60CE4">
        <w:rPr>
          <w:rFonts w:ascii="Calibri" w:eastAsia="Arial" w:hAnsi="Calibri"/>
          <w:color w:val="000000" w:themeColor="text1"/>
          <w:lang w:eastAsia="cs-CZ" w:bidi="cs-CZ"/>
        </w:rPr>
        <w:t>i</w:t>
      </w:r>
      <w:r w:rsidRPr="00F60CE4">
        <w:rPr>
          <w:rFonts w:ascii="Calibri" w:eastAsia="Arial" w:hAnsi="Calibri"/>
          <w:color w:val="000000" w:themeColor="text1"/>
          <w:lang w:eastAsia="cs-CZ" w:bidi="cs-CZ"/>
        </w:rPr>
        <w:t xml:space="preserve"> „</w:t>
      </w:r>
      <w:r w:rsidR="007432C4" w:rsidRPr="007432C4">
        <w:rPr>
          <w:rFonts w:ascii="Calibri" w:eastAsia="Arial" w:hAnsi="Calibri"/>
          <w:color w:val="000000" w:themeColor="text1"/>
          <w:lang w:eastAsia="cs-CZ" w:bidi="cs-CZ"/>
        </w:rPr>
        <w:t>Výměna povrchu fotbalového hřiště s umělou trávou</w:t>
      </w:r>
      <w:r w:rsidR="007432C4" w:rsidRPr="007432C4" w:rsidDel="00FC0E86">
        <w:rPr>
          <w:rFonts w:ascii="Calibri" w:eastAsia="Arial" w:hAnsi="Calibri"/>
          <w:color w:val="000000" w:themeColor="text1"/>
          <w:lang w:eastAsia="cs-CZ" w:bidi="cs-CZ"/>
        </w:rPr>
        <w:t xml:space="preserve"> </w:t>
      </w:r>
      <w:r w:rsidRPr="00F60CE4">
        <w:rPr>
          <w:rFonts w:ascii="Calibri" w:eastAsia="Arial" w:hAnsi="Calibri"/>
          <w:color w:val="000000" w:themeColor="text1"/>
          <w:lang w:eastAsia="cs-CZ" w:bidi="cs-CZ"/>
        </w:rPr>
        <w:t>“ (příloha č. 6 zadávací dokumentace).</w:t>
      </w:r>
    </w:p>
    <w:p w14:paraId="28088C03" w14:textId="3D2B29F0" w:rsidR="0073166D" w:rsidRPr="006D0316" w:rsidRDefault="0073166D" w:rsidP="006E22B6">
      <w:pPr>
        <w:pStyle w:val="Odstavecseseznamem"/>
        <w:widowControl w:val="0"/>
        <w:numPr>
          <w:ilvl w:val="2"/>
          <w:numId w:val="19"/>
        </w:numPr>
        <w:tabs>
          <w:tab w:val="left" w:pos="1800"/>
        </w:tabs>
        <w:suppressAutoHyphens/>
        <w:spacing w:before="120" w:after="120"/>
        <w:ind w:left="1077"/>
        <w:contextualSpacing w:val="0"/>
        <w:jc w:val="both"/>
        <w:rPr>
          <w:rFonts w:ascii="Calibri" w:hAnsi="Calibri"/>
          <w:b/>
        </w:rPr>
      </w:pPr>
      <w:r w:rsidRPr="006E22B6">
        <w:t>Pokud</w:t>
      </w:r>
      <w:r w:rsidRPr="006D0316">
        <w:t xml:space="preserve"> má zhotovitel dle pokynu objednatele vycházet z Autorského Díla</w:t>
      </w:r>
      <w:r w:rsidR="00DF25D4">
        <w:t xml:space="preserve"> a je-li k tomu dle příslušných právních předpisů podlicence</w:t>
      </w:r>
      <w:r w:rsidRPr="006D0316">
        <w:t xml:space="preserve">, objednatel zhotoviteli poskytuje k takovému </w:t>
      </w:r>
      <w:r w:rsidRPr="006D0316">
        <w:lastRenderedPageBreak/>
        <w:t xml:space="preserve">Autorskému Dílu neodvolatelnou podlicenci, a to včetně jakýchkoli dalších postoupení nebo licencí (řetězení podlicencí) za následujících podmínek: </w:t>
      </w:r>
    </w:p>
    <w:p w14:paraId="6AF018F8" w14:textId="77777777" w:rsidR="0073166D" w:rsidRPr="006D0316" w:rsidRDefault="0073166D" w:rsidP="0073166D">
      <w:pPr>
        <w:pStyle w:val="Odstavecseseznamem"/>
        <w:widowControl w:val="0"/>
        <w:numPr>
          <w:ilvl w:val="2"/>
          <w:numId w:val="19"/>
        </w:numPr>
        <w:tabs>
          <w:tab w:val="left" w:pos="1800"/>
        </w:tabs>
        <w:suppressAutoHyphens/>
        <w:spacing w:before="120" w:after="120"/>
        <w:ind w:left="1077"/>
        <w:contextualSpacing w:val="0"/>
        <w:jc w:val="both"/>
      </w:pPr>
      <w:r w:rsidRPr="006D0316">
        <w:t xml:space="preserve">podlicence se poskytuje výhradně pro účely realizace díla dle této smlouvy, a to: </w:t>
      </w:r>
    </w:p>
    <w:p w14:paraId="17FABFAF" w14:textId="77777777" w:rsidR="0073166D" w:rsidRPr="006D0316" w:rsidRDefault="0073166D" w:rsidP="0073166D">
      <w:pPr>
        <w:pStyle w:val="Odstavecseseznamem"/>
        <w:widowControl w:val="0"/>
        <w:numPr>
          <w:ilvl w:val="0"/>
          <w:numId w:val="20"/>
        </w:numPr>
        <w:tabs>
          <w:tab w:val="left" w:pos="1800"/>
        </w:tabs>
        <w:suppressAutoHyphens/>
        <w:spacing w:before="120"/>
        <w:jc w:val="both"/>
      </w:pPr>
      <w:r w:rsidRPr="006D0316">
        <w:t>pro rozmnožení Autorského Díla či vytvoření odvozeného Autorského Díla dle § 2 odst. 4 AZ;</w:t>
      </w:r>
    </w:p>
    <w:p w14:paraId="09984B1C" w14:textId="77777777" w:rsidR="0073166D" w:rsidRPr="006D0316" w:rsidRDefault="0073166D" w:rsidP="0073166D">
      <w:pPr>
        <w:pStyle w:val="Odstavecseseznamem"/>
        <w:widowControl w:val="0"/>
        <w:numPr>
          <w:ilvl w:val="0"/>
          <w:numId w:val="20"/>
        </w:numPr>
        <w:tabs>
          <w:tab w:val="left" w:pos="1800"/>
        </w:tabs>
        <w:suppressAutoHyphens/>
        <w:spacing w:before="120" w:after="120"/>
        <w:ind w:left="1434" w:hanging="357"/>
        <w:contextualSpacing w:val="0"/>
        <w:jc w:val="both"/>
      </w:pPr>
      <w:r w:rsidRPr="006D0316">
        <w:t xml:space="preserve">na dokončení nehotových částí Autorského Díla a jeho doplnění; </w:t>
      </w:r>
    </w:p>
    <w:p w14:paraId="32861CEE" w14:textId="77777777" w:rsidR="0073166D" w:rsidRPr="006D0316" w:rsidRDefault="0073166D" w:rsidP="0073166D">
      <w:pPr>
        <w:pStyle w:val="Odstavecseseznamem"/>
        <w:widowControl w:val="0"/>
        <w:numPr>
          <w:ilvl w:val="0"/>
          <w:numId w:val="20"/>
        </w:numPr>
        <w:tabs>
          <w:tab w:val="left" w:pos="1800"/>
        </w:tabs>
        <w:suppressAutoHyphens/>
        <w:spacing w:before="120"/>
        <w:jc w:val="both"/>
      </w:pPr>
      <w:r w:rsidRPr="006D0316">
        <w:t xml:space="preserve">pro rozmnožení Autorského Díla a pro další účely s tím související; </w:t>
      </w:r>
    </w:p>
    <w:p w14:paraId="5E10B34C" w14:textId="77777777" w:rsidR="0073166D" w:rsidRPr="006D0316" w:rsidRDefault="0073166D" w:rsidP="0073166D">
      <w:pPr>
        <w:pStyle w:val="Odstavecseseznamem"/>
        <w:widowControl w:val="0"/>
        <w:numPr>
          <w:ilvl w:val="0"/>
          <w:numId w:val="20"/>
        </w:numPr>
        <w:tabs>
          <w:tab w:val="left" w:pos="1800"/>
        </w:tabs>
        <w:suppressAutoHyphens/>
        <w:spacing w:before="120" w:after="120"/>
        <w:ind w:left="1434" w:hanging="357"/>
        <w:contextualSpacing w:val="0"/>
        <w:jc w:val="both"/>
      </w:pPr>
      <w:r w:rsidRPr="006D0316">
        <w:t xml:space="preserve">po dokončení díla též pro účely provádění změn díla zhotoveného na základě Autorského Díla včetně jeho úpravy, přestavby, či odstranění, a to včetně kterékoliv jeho části podle pokynů objednatele, vždy však v souladu se ZZVZ; </w:t>
      </w:r>
    </w:p>
    <w:p w14:paraId="41BB4679" w14:textId="77777777" w:rsidR="0073166D" w:rsidRPr="006D0316" w:rsidRDefault="0073166D" w:rsidP="0073166D">
      <w:pPr>
        <w:pStyle w:val="Odstavecseseznamem"/>
        <w:widowControl w:val="0"/>
        <w:numPr>
          <w:ilvl w:val="2"/>
          <w:numId w:val="19"/>
        </w:numPr>
        <w:tabs>
          <w:tab w:val="left" w:pos="1800"/>
        </w:tabs>
        <w:suppressAutoHyphens/>
        <w:spacing w:before="120" w:after="120"/>
        <w:ind w:left="1077"/>
        <w:contextualSpacing w:val="0"/>
        <w:jc w:val="both"/>
        <w:rPr>
          <w:rFonts w:ascii="Calibri" w:hAnsi="Calibri"/>
          <w:b/>
        </w:rPr>
      </w:pPr>
      <w:r w:rsidRPr="006D0316">
        <w:t>podlicence je, s výjimkou rozmnoženiny Autorského Díla, územně neomezená;</w:t>
      </w:r>
    </w:p>
    <w:p w14:paraId="488B5DF5" w14:textId="77777777" w:rsidR="0073166D" w:rsidRPr="006D0316" w:rsidRDefault="0073166D" w:rsidP="0073166D">
      <w:pPr>
        <w:pStyle w:val="Odstavecseseznamem"/>
        <w:widowControl w:val="0"/>
        <w:numPr>
          <w:ilvl w:val="2"/>
          <w:numId w:val="19"/>
        </w:numPr>
        <w:tabs>
          <w:tab w:val="left" w:pos="1800"/>
        </w:tabs>
        <w:suppressAutoHyphens/>
        <w:spacing w:before="120"/>
        <w:jc w:val="both"/>
        <w:rPr>
          <w:rFonts w:ascii="Calibri" w:hAnsi="Calibri"/>
          <w:b/>
        </w:rPr>
      </w:pPr>
      <w:r w:rsidRPr="006D0316">
        <w:t xml:space="preserve">podlicence je neomezená, pokud jde o množstevní rozsah, Zhotovitel je oprávněn užívat Autorské Dílo jako celek nebo jeho jednotlivé části; </w:t>
      </w:r>
    </w:p>
    <w:p w14:paraId="25A05D37" w14:textId="77777777" w:rsidR="0073166D" w:rsidRPr="006D0316" w:rsidRDefault="0073166D" w:rsidP="0073166D">
      <w:pPr>
        <w:pStyle w:val="Odstavecseseznamem"/>
        <w:widowControl w:val="0"/>
        <w:numPr>
          <w:ilvl w:val="2"/>
          <w:numId w:val="19"/>
        </w:numPr>
        <w:tabs>
          <w:tab w:val="left" w:pos="1800"/>
        </w:tabs>
        <w:suppressAutoHyphens/>
        <w:spacing w:before="120" w:after="120"/>
        <w:ind w:left="1077"/>
        <w:contextualSpacing w:val="0"/>
        <w:jc w:val="both"/>
        <w:rPr>
          <w:rFonts w:ascii="Calibri" w:hAnsi="Calibri"/>
          <w:b/>
        </w:rPr>
      </w:pPr>
      <w:r w:rsidRPr="006D0316">
        <w:t xml:space="preserve">podlicence se poskytuje na dobu spolupráce mezi objednatelem a zhotovitelem; </w:t>
      </w:r>
    </w:p>
    <w:p w14:paraId="1424DF53" w14:textId="77777777" w:rsidR="0073166D" w:rsidRPr="006D0316" w:rsidRDefault="0073166D" w:rsidP="0073166D">
      <w:pPr>
        <w:pStyle w:val="Odstavecseseznamem"/>
        <w:widowControl w:val="0"/>
        <w:numPr>
          <w:ilvl w:val="2"/>
          <w:numId w:val="19"/>
        </w:numPr>
        <w:tabs>
          <w:tab w:val="left" w:pos="1800"/>
        </w:tabs>
        <w:suppressAutoHyphens/>
        <w:spacing w:before="120" w:after="120"/>
        <w:ind w:left="1077"/>
        <w:contextualSpacing w:val="0"/>
        <w:jc w:val="both"/>
        <w:rPr>
          <w:rFonts w:ascii="Calibri" w:hAnsi="Calibri"/>
          <w:b/>
        </w:rPr>
      </w:pPr>
      <w:r w:rsidRPr="006D0316">
        <w:t>zhotovitel není oprávněn bez souhlasu objednatele užít Autorské Dílo k projektování dalších děl, popřípadě k provedení dalších rozmnoženin tohoto Autorského Díla, než pro jaké to bylo dohodnuto v této smlouvě.</w:t>
      </w:r>
    </w:p>
    <w:p w14:paraId="65982C8C" w14:textId="77777777" w:rsidR="0073166D" w:rsidRPr="006D0316" w:rsidRDefault="0073166D" w:rsidP="0073166D">
      <w:pPr>
        <w:pStyle w:val="Odstavecseseznamem"/>
        <w:widowControl w:val="0"/>
        <w:numPr>
          <w:ilvl w:val="1"/>
          <w:numId w:val="19"/>
        </w:numPr>
        <w:tabs>
          <w:tab w:val="left" w:pos="1800"/>
        </w:tabs>
        <w:suppressAutoHyphens/>
        <w:spacing w:before="120"/>
        <w:jc w:val="both"/>
        <w:rPr>
          <w:rFonts w:ascii="Calibri" w:hAnsi="Calibri"/>
          <w:b/>
        </w:rPr>
      </w:pPr>
      <w:r w:rsidRPr="006D0316">
        <w:t>Poskytnutí této podlicence objednatelem zhotoviteli je bezúplatné.</w:t>
      </w:r>
    </w:p>
    <w:p w14:paraId="5243F42F" w14:textId="70CA80AA" w:rsidR="00E14B45" w:rsidRPr="00FF7709" w:rsidRDefault="005D2F5B" w:rsidP="00E14B45">
      <w:pPr>
        <w:widowControl w:val="0"/>
        <w:numPr>
          <w:ilvl w:val="0"/>
          <w:numId w:val="7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hAnsi="Calibri"/>
          <w:b/>
        </w:rPr>
      </w:pPr>
      <w:r w:rsidRPr="00FF7709">
        <w:t>Pokud by bylo součástí plnění zhotovitele podle této smlouvy a</w:t>
      </w:r>
      <w:r w:rsidR="00E14B45" w:rsidRPr="00FF7709">
        <w:t xml:space="preserve">utorské </w:t>
      </w:r>
      <w:r w:rsidRPr="00FF7709">
        <w:t>d</w:t>
      </w:r>
      <w:r w:rsidR="00E14B45" w:rsidRPr="00FF7709">
        <w:t>ílo</w:t>
      </w:r>
      <w:r w:rsidRPr="00FF7709">
        <w:t xml:space="preserve"> (dále jen „</w:t>
      </w:r>
      <w:r w:rsidRPr="00FF7709">
        <w:rPr>
          <w:b/>
          <w:i/>
        </w:rPr>
        <w:t>Autorské Dílo zhotovitele</w:t>
      </w:r>
      <w:r w:rsidRPr="00FF7709">
        <w:t>“)</w:t>
      </w:r>
      <w:r w:rsidR="00E14B45" w:rsidRPr="00FF7709">
        <w:t>, uděluje zhotovitel objednateli k takovému Autorskému Dílu</w:t>
      </w:r>
      <w:r w:rsidRPr="00FF7709">
        <w:t xml:space="preserve"> zhotovitele</w:t>
      </w:r>
      <w:r w:rsidR="00E14B45" w:rsidRPr="00FF7709">
        <w:t xml:space="preserve"> neodvolatelnou licenci za následujících podmínek: </w:t>
      </w:r>
    </w:p>
    <w:p w14:paraId="48E15D66" w14:textId="77777777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>licence se poskytuje jako výhradní;</w:t>
      </w:r>
    </w:p>
    <w:p w14:paraId="6A8C4F4D" w14:textId="77777777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>licence se poskytuje ke všem způsobům užití podle AZ;</w:t>
      </w:r>
    </w:p>
    <w:p w14:paraId="4D07C63F" w14:textId="77777777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 xml:space="preserve">licence je územně neomezená; </w:t>
      </w:r>
    </w:p>
    <w:p w14:paraId="79F5CE09" w14:textId="3D836568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>licence je neomezená, pokud jde o množstevní rozsah a účel užití Autorského Díla</w:t>
      </w:r>
      <w:r w:rsidR="005D2F5B" w:rsidRPr="00FF7709">
        <w:t xml:space="preserve"> zhotovitele</w:t>
      </w:r>
      <w:r w:rsidRPr="00FF7709">
        <w:t>, objednatel je oprávněn užívat Autorské Dílo</w:t>
      </w:r>
      <w:r w:rsidR="005D2F5B" w:rsidRPr="00FF7709">
        <w:t xml:space="preserve"> zhotovitele</w:t>
      </w:r>
      <w:r w:rsidRPr="00FF7709">
        <w:t xml:space="preserve"> jako celek nebo jeho jednotlivé části;</w:t>
      </w:r>
    </w:p>
    <w:p w14:paraId="3090B719" w14:textId="74D629FC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>licence je ryze opravňující, tzn. objednatel nemá povinnost Autorské Dílo</w:t>
      </w:r>
      <w:r w:rsidR="005D2F5B" w:rsidRPr="00FF7709">
        <w:t xml:space="preserve"> zhotovitele</w:t>
      </w:r>
      <w:r w:rsidRPr="00FF7709">
        <w:t xml:space="preserve"> užít; </w:t>
      </w:r>
    </w:p>
    <w:p w14:paraId="7717C3C3" w14:textId="77777777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 xml:space="preserve">licence se poskytuje na celou dobu trvání majetkových práv autorských; </w:t>
      </w:r>
    </w:p>
    <w:p w14:paraId="4CBCDBB4" w14:textId="77777777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 xml:space="preserve">objednatel má právo bez souhlasu zhotovitele licenci či její část postoupit třetí osobě, či jí poskytnout podlicenci a to včetně jakýchkoli dalších postoupení nebo licencí (řetězení podlicencí); a </w:t>
      </w:r>
    </w:p>
    <w:p w14:paraId="79EBD2D5" w14:textId="3C52F8C9" w:rsidR="00E14B45" w:rsidRPr="00FF7709" w:rsidRDefault="00E14B45" w:rsidP="00FF7709">
      <w:pPr>
        <w:widowControl w:val="0"/>
        <w:numPr>
          <w:ilvl w:val="1"/>
          <w:numId w:val="7"/>
        </w:numPr>
        <w:suppressAutoHyphens/>
        <w:spacing w:before="120"/>
        <w:jc w:val="both"/>
        <w:rPr>
          <w:rFonts w:ascii="Calibri" w:hAnsi="Calibri"/>
          <w:b/>
        </w:rPr>
      </w:pPr>
      <w:r w:rsidRPr="00FF7709">
        <w:t>součástí práv objednatele je i právo na</w:t>
      </w:r>
      <w:r w:rsidR="002623F9" w:rsidRPr="00FF7709">
        <w:t xml:space="preserve"> případné</w:t>
      </w:r>
      <w:r w:rsidRPr="00FF7709">
        <w:t xml:space="preserve"> dokončení nehotových částí Autorského Díla</w:t>
      </w:r>
      <w:r w:rsidR="005D2F5B" w:rsidRPr="00FF7709">
        <w:t xml:space="preserve"> zhotovitele</w:t>
      </w:r>
      <w:r w:rsidRPr="00FF7709">
        <w:t>, zveřejnění Autorského Díla</w:t>
      </w:r>
      <w:r w:rsidR="005D2F5B" w:rsidRPr="00FF7709">
        <w:t xml:space="preserve"> zhotovitele</w:t>
      </w:r>
      <w:r w:rsidRPr="00FF7709">
        <w:t>, jeho úprava, či doplnění. V případě, že by mělo dojít takovou úpravou, či doplněním k zásadnímu zásahu do Autorského Díla</w:t>
      </w:r>
      <w:r w:rsidR="005D2F5B" w:rsidRPr="00FF7709">
        <w:t xml:space="preserve"> zhotovitele, je o</w:t>
      </w:r>
      <w:r w:rsidRPr="00FF7709">
        <w:t>bjednatel po</w:t>
      </w:r>
      <w:r w:rsidR="005D2F5B" w:rsidRPr="00FF7709">
        <w:t>vinen zajistit součinnost mezi z</w:t>
      </w:r>
      <w:r w:rsidRPr="00FF7709">
        <w:t xml:space="preserve">hotovitelem a další osobou. </w:t>
      </w:r>
    </w:p>
    <w:p w14:paraId="2A72E7A4" w14:textId="0A537F0C" w:rsidR="00E14B45" w:rsidRPr="00FF7709" w:rsidRDefault="00E14B45" w:rsidP="00FF7709">
      <w:pPr>
        <w:widowControl w:val="0"/>
        <w:numPr>
          <w:ilvl w:val="0"/>
          <w:numId w:val="7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hAnsi="Calibri"/>
          <w:b/>
        </w:rPr>
      </w:pPr>
      <w:r w:rsidRPr="00FF7709">
        <w:t xml:space="preserve">Odměna za poskytnutí této licence je na základě souhlasné vůle </w:t>
      </w:r>
      <w:r w:rsidR="005D2F5B" w:rsidRPr="00FF7709">
        <w:t>smluvních s</w:t>
      </w:r>
      <w:r w:rsidRPr="00FF7709">
        <w:t xml:space="preserve">tran </w:t>
      </w:r>
      <w:r w:rsidR="005D2F5B" w:rsidRPr="00FF7709">
        <w:t>již zahrnuta ve smluvní ceně dle čl. III této smlouvy</w:t>
      </w:r>
      <w:r w:rsidRPr="00FF7709">
        <w:t xml:space="preserve">. </w:t>
      </w:r>
    </w:p>
    <w:p w14:paraId="29261C06" w14:textId="3397F75B" w:rsidR="00E14B45" w:rsidRPr="00FF7709" w:rsidRDefault="00E14B45" w:rsidP="00FF7709">
      <w:pPr>
        <w:widowControl w:val="0"/>
        <w:numPr>
          <w:ilvl w:val="0"/>
          <w:numId w:val="7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hAnsi="Calibri"/>
          <w:b/>
        </w:rPr>
      </w:pPr>
      <w:r w:rsidRPr="00FF7709">
        <w:t>Pro vyloučení pochyb</w:t>
      </w:r>
      <w:r w:rsidR="005D2F5B" w:rsidRPr="00FF7709">
        <w:t>ností je součástí práv o</w:t>
      </w:r>
      <w:r w:rsidRPr="00FF7709">
        <w:t>bjednat</w:t>
      </w:r>
      <w:r w:rsidR="005D2F5B" w:rsidRPr="00FF7709">
        <w:t>ele i právo na jakoukoli změnu d</w:t>
      </w:r>
      <w:r w:rsidRPr="00FF7709">
        <w:t>íla zhotoveného na základě Autorského Díla</w:t>
      </w:r>
      <w:r w:rsidR="005D2F5B" w:rsidRPr="00FF7709">
        <w:t xml:space="preserve"> zhotovitele</w:t>
      </w:r>
      <w:r w:rsidRPr="00FF7709">
        <w:t xml:space="preserve"> včetně její úpravy, přestavby, či odstranění, a to včetně kterékoliv její části</w:t>
      </w:r>
      <w:r w:rsidR="002623F9" w:rsidRPr="00FF7709">
        <w:t>, vždy však v souladu se ZZVZ</w:t>
      </w:r>
      <w:r w:rsidRPr="00FF7709">
        <w:t xml:space="preserve">. Objednatel je oprávněn pověřit jakoukoli třetí stranu k provedení těchto činností. </w:t>
      </w:r>
    </w:p>
    <w:p w14:paraId="77EDFBCB" w14:textId="3052B477" w:rsidR="00E14B45" w:rsidRPr="00FF7709" w:rsidRDefault="00E14B45" w:rsidP="00FF7709">
      <w:pPr>
        <w:widowControl w:val="0"/>
        <w:numPr>
          <w:ilvl w:val="0"/>
          <w:numId w:val="7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hAnsi="Calibri"/>
          <w:b/>
        </w:rPr>
      </w:pPr>
      <w:r w:rsidRPr="00FF7709">
        <w:t>Objednatel není op</w:t>
      </w:r>
      <w:r w:rsidR="005D2F5B" w:rsidRPr="00FF7709">
        <w:t>rávněn bez výslovného souhlasu z</w:t>
      </w:r>
      <w:r w:rsidRPr="00FF7709">
        <w:t xml:space="preserve">hotovitele užít Autorské Dílo </w:t>
      </w:r>
      <w:r w:rsidR="005D2F5B" w:rsidRPr="00FF7709">
        <w:t xml:space="preserve">zhotovitele </w:t>
      </w:r>
      <w:r w:rsidRPr="00FF7709">
        <w:t xml:space="preserve">k </w:t>
      </w:r>
      <w:r w:rsidRPr="00FF7709">
        <w:lastRenderedPageBreak/>
        <w:t>projektování dalších děl, popřípadě k provedení dalších rozmnoženin tohoto Autorského Díla</w:t>
      </w:r>
      <w:r w:rsidR="005D2F5B" w:rsidRPr="00FF7709">
        <w:t xml:space="preserve"> zhotovitele</w:t>
      </w:r>
      <w:r w:rsidRPr="00FF7709">
        <w:t>, než pro</w:t>
      </w:r>
      <w:r w:rsidR="005D2F5B" w:rsidRPr="00FF7709">
        <w:t xml:space="preserve"> jaké to bylo dohodnuto v této s</w:t>
      </w:r>
      <w:r w:rsidRPr="00FF7709">
        <w:t xml:space="preserve">mlouvě. </w:t>
      </w:r>
    </w:p>
    <w:p w14:paraId="6A579D20" w14:textId="5A99B8F7" w:rsidR="00E14B45" w:rsidRPr="00FF7709" w:rsidRDefault="00E14B45" w:rsidP="00FF7709">
      <w:pPr>
        <w:widowControl w:val="0"/>
        <w:numPr>
          <w:ilvl w:val="0"/>
          <w:numId w:val="7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hAnsi="Calibri"/>
          <w:b/>
        </w:rPr>
      </w:pPr>
      <w:r w:rsidRPr="00FF7709">
        <w:t xml:space="preserve">Zhotovitel objednateli odpovídá výlučně za Autorské Dílo </w:t>
      </w:r>
      <w:r w:rsidR="005D2F5B" w:rsidRPr="00FF7709">
        <w:t xml:space="preserve">zhotovitele </w:t>
      </w:r>
      <w:r w:rsidRPr="00FF7709">
        <w:t>v rozsahu, tak jak jej zpracoval sám. Zhotovitel odpovídá za Autorské Dílo</w:t>
      </w:r>
      <w:r w:rsidR="005D2F5B" w:rsidRPr="00FF7709">
        <w:t xml:space="preserve"> zhotovitele</w:t>
      </w:r>
      <w:r w:rsidRPr="00FF7709">
        <w:t xml:space="preserve"> v plném rozsahu i tehdy, byly-li osobou odlišnou </w:t>
      </w:r>
      <w:r w:rsidR="005D2F5B" w:rsidRPr="00FF7709">
        <w:t>od z</w:t>
      </w:r>
      <w:r w:rsidRPr="00FF7709">
        <w:t>hotovitele učiněny takové změny Autorského Díla</w:t>
      </w:r>
      <w:r w:rsidR="005D2F5B" w:rsidRPr="00FF7709">
        <w:t xml:space="preserve"> zhotovitele</w:t>
      </w:r>
      <w:r w:rsidRPr="00FF7709">
        <w:t>, které nemají vliv na vlastnosti Autorského Díla</w:t>
      </w:r>
      <w:r w:rsidR="005D2F5B" w:rsidRPr="00FF7709">
        <w:t xml:space="preserve"> zhotovitele</w:t>
      </w:r>
      <w:r w:rsidRPr="00FF7709">
        <w:t xml:space="preserve">, jak bylo poskytnuto Zhotovitelem. </w:t>
      </w:r>
    </w:p>
    <w:p w14:paraId="1B1CE856" w14:textId="5659C621" w:rsidR="00E14B45" w:rsidRPr="00FF7709" w:rsidRDefault="00E14B45" w:rsidP="00FF7709">
      <w:pPr>
        <w:widowControl w:val="0"/>
        <w:numPr>
          <w:ilvl w:val="0"/>
          <w:numId w:val="7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hAnsi="Calibri"/>
          <w:b/>
        </w:rPr>
      </w:pPr>
      <w:r w:rsidRPr="00FF7709">
        <w:t>Zhotovitel je oprávněn ponechat si pro vlastní užití jakékoli originály plánů, náčrtů, výkresů, grafických zobrazení a textových určení (specifikací), které byly vyhotoveny v souvislosti s přípravou Autorského Díla</w:t>
      </w:r>
      <w:r w:rsidR="005D2F5B" w:rsidRPr="00FF7709">
        <w:t xml:space="preserve"> zhotovitele</w:t>
      </w:r>
      <w:r w:rsidRPr="00FF7709">
        <w:t xml:space="preserve">. </w:t>
      </w:r>
    </w:p>
    <w:p w14:paraId="7724CC40" w14:textId="32BCA216" w:rsidR="003079A3" w:rsidRPr="00C62955" w:rsidRDefault="001500C2" w:rsidP="00F34079">
      <w:pPr>
        <w:spacing w:before="240" w:after="120"/>
        <w:jc w:val="center"/>
        <w:rPr>
          <w:rFonts w:ascii="Calibri" w:hAnsi="Calibri"/>
          <w:b/>
        </w:rPr>
      </w:pPr>
      <w:r w:rsidRPr="00C62955">
        <w:rPr>
          <w:rFonts w:ascii="Calibri" w:hAnsi="Calibri"/>
          <w:b/>
        </w:rPr>
        <w:t>V</w:t>
      </w:r>
      <w:r w:rsidR="009C18C1">
        <w:rPr>
          <w:rFonts w:ascii="Calibri" w:hAnsi="Calibri"/>
          <w:b/>
        </w:rPr>
        <w:t>I</w:t>
      </w:r>
      <w:r w:rsidRPr="00C62955">
        <w:rPr>
          <w:rFonts w:ascii="Calibri" w:hAnsi="Calibri"/>
          <w:b/>
        </w:rPr>
        <w:t>.</w:t>
      </w:r>
      <w:r w:rsidR="002B509C" w:rsidRPr="00C62955">
        <w:rPr>
          <w:rFonts w:ascii="Calibri" w:hAnsi="Calibri"/>
          <w:b/>
        </w:rPr>
        <w:t xml:space="preserve"> Závěrečná ustanovení</w:t>
      </w:r>
    </w:p>
    <w:p w14:paraId="1BDF812B" w14:textId="1BECDA38" w:rsidR="00F34079" w:rsidRPr="004D3E29" w:rsidRDefault="00F34079" w:rsidP="001500C2">
      <w:pPr>
        <w:widowControl w:val="0"/>
        <w:numPr>
          <w:ilvl w:val="0"/>
          <w:numId w:val="18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eastAsia="Arial" w:hAnsi="Calibri"/>
          <w:lang w:eastAsia="cs-CZ" w:bidi="cs-CZ"/>
        </w:rPr>
      </w:pPr>
      <w:r w:rsidRPr="00FF7709">
        <w:rPr>
          <w:rFonts w:ascii="Calibri" w:eastAsia="Arial" w:hAnsi="Calibri"/>
          <w:lang w:eastAsia="cs-CZ" w:bidi="cs-CZ"/>
        </w:rPr>
        <w:t xml:space="preserve">Tato Smlouva nabývá platnosti dnem jejího </w:t>
      </w:r>
      <w:r w:rsidR="001D248F">
        <w:rPr>
          <w:rFonts w:ascii="Calibri" w:eastAsia="Arial" w:hAnsi="Calibri"/>
          <w:lang w:eastAsia="cs-CZ" w:bidi="cs-CZ"/>
        </w:rPr>
        <w:t>podpisu oběma smluvními stranami</w:t>
      </w:r>
      <w:r w:rsidR="001D248F" w:rsidRPr="00FF7709">
        <w:rPr>
          <w:rFonts w:ascii="Calibri" w:eastAsia="Arial" w:hAnsi="Calibri"/>
          <w:lang w:eastAsia="cs-CZ" w:bidi="cs-CZ"/>
        </w:rPr>
        <w:t xml:space="preserve"> </w:t>
      </w:r>
      <w:r w:rsidRPr="00FF7709">
        <w:rPr>
          <w:rFonts w:ascii="Calibri" w:eastAsia="Arial" w:hAnsi="Calibri"/>
          <w:lang w:eastAsia="cs-CZ" w:bidi="cs-CZ"/>
        </w:rPr>
        <w:t>a účinnosti</w:t>
      </w:r>
      <w:r w:rsidR="00C62955" w:rsidRPr="00FF7709">
        <w:rPr>
          <w:rFonts w:ascii="Calibri" w:eastAsia="Arial" w:hAnsi="Calibri"/>
          <w:lang w:eastAsia="cs-CZ" w:bidi="cs-CZ"/>
        </w:rPr>
        <w:t xml:space="preserve"> po splnění všech níže uvedených podmínek: </w:t>
      </w:r>
    </w:p>
    <w:p w14:paraId="40B4F7B9" w14:textId="7847FB87" w:rsidR="00C62955" w:rsidRPr="004D3E29" w:rsidRDefault="00C62955" w:rsidP="004D3E29">
      <w:pPr>
        <w:pStyle w:val="Odstavecseseznamem"/>
        <w:widowControl w:val="0"/>
        <w:numPr>
          <w:ilvl w:val="0"/>
          <w:numId w:val="2"/>
        </w:numPr>
        <w:tabs>
          <w:tab w:val="left" w:pos="1800"/>
        </w:tabs>
        <w:suppressAutoHyphens/>
        <w:spacing w:before="120"/>
        <w:ind w:left="709" w:hanging="283"/>
        <w:jc w:val="both"/>
        <w:rPr>
          <w:rFonts w:ascii="Calibri" w:eastAsia="Arial" w:hAnsi="Calibri"/>
          <w:lang w:eastAsia="cs-CZ" w:bidi="cs-CZ"/>
        </w:rPr>
      </w:pPr>
      <w:r w:rsidRPr="004D3E29">
        <w:rPr>
          <w:rFonts w:ascii="Calibri" w:eastAsia="Arial" w:hAnsi="Calibri"/>
          <w:lang w:eastAsia="cs-CZ" w:bidi="cs-CZ"/>
        </w:rPr>
        <w:t>písemné sdělení objednatele zhotovitel</w:t>
      </w:r>
      <w:r w:rsidR="009C18C1">
        <w:rPr>
          <w:rFonts w:ascii="Calibri" w:eastAsia="Arial" w:hAnsi="Calibri"/>
          <w:lang w:eastAsia="cs-CZ" w:bidi="cs-CZ"/>
        </w:rPr>
        <w:t>i</w:t>
      </w:r>
      <w:r w:rsidRPr="004D3E29">
        <w:rPr>
          <w:rFonts w:ascii="Calibri" w:eastAsia="Arial" w:hAnsi="Calibri"/>
          <w:lang w:eastAsia="cs-CZ" w:bidi="cs-CZ"/>
        </w:rPr>
        <w:t xml:space="preserve">, že má objednatel pro úhradu díla zabezpečeny finanční prostředky </w:t>
      </w:r>
      <w:r w:rsidR="00E55306">
        <w:rPr>
          <w:rFonts w:ascii="Calibri" w:eastAsia="Arial" w:hAnsi="Calibri"/>
          <w:lang w:eastAsia="cs-CZ" w:bidi="cs-CZ"/>
        </w:rPr>
        <w:t>(dále jen „</w:t>
      </w:r>
      <w:r w:rsidR="00E55306" w:rsidRPr="004D3E29">
        <w:rPr>
          <w:rFonts w:ascii="Calibri" w:eastAsia="Arial" w:hAnsi="Calibri"/>
          <w:b/>
          <w:i/>
          <w:lang w:eastAsia="cs-CZ" w:bidi="cs-CZ"/>
        </w:rPr>
        <w:t xml:space="preserve">písemné sdělení </w:t>
      </w:r>
      <w:r w:rsidR="00400070">
        <w:rPr>
          <w:rFonts w:ascii="Calibri" w:eastAsia="Arial" w:hAnsi="Calibri"/>
          <w:b/>
          <w:i/>
          <w:lang w:eastAsia="cs-CZ" w:bidi="cs-CZ"/>
        </w:rPr>
        <w:t>o finančních prostředních</w:t>
      </w:r>
      <w:r w:rsidR="00E55306">
        <w:rPr>
          <w:rFonts w:ascii="Calibri" w:eastAsia="Arial" w:hAnsi="Calibri"/>
          <w:lang w:eastAsia="cs-CZ" w:bidi="cs-CZ"/>
        </w:rPr>
        <w:t>“)</w:t>
      </w:r>
      <w:r w:rsidRPr="004D3E29">
        <w:rPr>
          <w:rFonts w:ascii="Calibri" w:eastAsia="Arial" w:hAnsi="Calibri"/>
          <w:lang w:eastAsia="cs-CZ" w:bidi="cs-CZ"/>
        </w:rPr>
        <w:t>,</w:t>
      </w:r>
      <w:r w:rsidR="005D720F">
        <w:rPr>
          <w:rFonts w:ascii="Calibri" w:eastAsia="Arial" w:hAnsi="Calibri"/>
          <w:lang w:eastAsia="cs-CZ" w:bidi="cs-CZ"/>
        </w:rPr>
        <w:t xml:space="preserve"> které </w:t>
      </w:r>
      <w:r w:rsidR="005E518D">
        <w:rPr>
          <w:rFonts w:ascii="Calibri" w:eastAsia="Arial" w:hAnsi="Calibri"/>
          <w:lang w:eastAsia="cs-CZ" w:bidi="cs-CZ"/>
        </w:rPr>
        <w:t>bude učiněno</w:t>
      </w:r>
      <w:r w:rsidR="005D720F">
        <w:rPr>
          <w:rFonts w:ascii="Calibri" w:eastAsia="Arial" w:hAnsi="Calibri"/>
          <w:lang w:eastAsia="cs-CZ" w:bidi="cs-CZ"/>
        </w:rPr>
        <w:t xml:space="preserve"> </w:t>
      </w:r>
      <w:r w:rsidR="005D720F" w:rsidRPr="00C033A6">
        <w:rPr>
          <w:rFonts w:ascii="Calibri" w:eastAsia="Arial" w:hAnsi="Calibri"/>
          <w:lang w:eastAsia="cs-CZ" w:bidi="cs-CZ"/>
        </w:rPr>
        <w:t>elektronicky do datové schránky zhotovitele</w:t>
      </w:r>
      <w:r w:rsidR="009B0B36" w:rsidRPr="00C033A6">
        <w:rPr>
          <w:rFonts w:ascii="Calibri" w:eastAsia="Arial" w:hAnsi="Calibri"/>
          <w:i/>
          <w:lang w:eastAsia="cs-CZ" w:bidi="cs-CZ"/>
        </w:rPr>
        <w:t xml:space="preserve">; </w:t>
      </w:r>
      <w:r w:rsidRPr="00C033A6">
        <w:rPr>
          <w:rFonts w:ascii="Calibri" w:eastAsia="Arial" w:hAnsi="Calibri"/>
          <w:lang w:eastAsia="cs-CZ" w:bidi="cs-CZ"/>
        </w:rPr>
        <w:t>a následné</w:t>
      </w:r>
    </w:p>
    <w:p w14:paraId="5232E231" w14:textId="5FDC8B2F" w:rsidR="00C62955" w:rsidRDefault="00C62955" w:rsidP="004D3E29">
      <w:pPr>
        <w:pStyle w:val="Odstavecseseznamem"/>
        <w:widowControl w:val="0"/>
        <w:numPr>
          <w:ilvl w:val="0"/>
          <w:numId w:val="2"/>
        </w:numPr>
        <w:tabs>
          <w:tab w:val="left" w:pos="1800"/>
        </w:tabs>
        <w:suppressAutoHyphens/>
        <w:spacing w:before="120"/>
        <w:ind w:left="709" w:hanging="283"/>
        <w:jc w:val="both"/>
        <w:rPr>
          <w:rFonts w:ascii="Calibri" w:eastAsia="Arial" w:hAnsi="Calibri"/>
          <w:lang w:eastAsia="cs-CZ" w:bidi="cs-CZ"/>
        </w:rPr>
      </w:pPr>
      <w:r w:rsidRPr="00C62955">
        <w:rPr>
          <w:rFonts w:ascii="Calibri" w:eastAsia="Arial" w:hAnsi="Calibri"/>
          <w:lang w:eastAsia="cs-CZ" w:bidi="cs-CZ"/>
        </w:rPr>
        <w:t xml:space="preserve">předložení </w:t>
      </w:r>
      <w:r w:rsidR="00F47F28">
        <w:rPr>
          <w:rFonts w:ascii="Calibri" w:eastAsia="Arial" w:hAnsi="Calibri"/>
          <w:lang w:eastAsia="cs-CZ" w:bidi="cs-CZ"/>
        </w:rPr>
        <w:t xml:space="preserve">originálu nebo </w:t>
      </w:r>
      <w:r w:rsidR="002B07F5">
        <w:rPr>
          <w:rFonts w:ascii="Calibri" w:eastAsia="Arial" w:hAnsi="Calibri"/>
          <w:lang w:eastAsia="cs-CZ" w:bidi="cs-CZ"/>
        </w:rPr>
        <w:t>úřed</w:t>
      </w:r>
      <w:r w:rsidR="00F47F28">
        <w:rPr>
          <w:rFonts w:ascii="Calibri" w:eastAsia="Arial" w:hAnsi="Calibri"/>
          <w:lang w:eastAsia="cs-CZ" w:bidi="cs-CZ"/>
        </w:rPr>
        <w:t xml:space="preserve">ně ověřené kopie </w:t>
      </w:r>
      <w:r w:rsidRPr="00C62955">
        <w:rPr>
          <w:rFonts w:ascii="Calibri" w:eastAsia="Arial" w:hAnsi="Calibri"/>
          <w:lang w:eastAsia="cs-CZ" w:bidi="cs-CZ"/>
        </w:rPr>
        <w:t>pojistné smlouvy dle</w:t>
      </w:r>
      <w:r w:rsidR="00F84107">
        <w:rPr>
          <w:rFonts w:ascii="Calibri" w:eastAsia="Arial" w:hAnsi="Calibri"/>
          <w:lang w:eastAsia="cs-CZ" w:bidi="cs-CZ"/>
        </w:rPr>
        <w:t xml:space="preserve"> čl. IV odst. 12 této smlouvy</w:t>
      </w:r>
      <w:r w:rsidR="000C42F5">
        <w:rPr>
          <w:rFonts w:ascii="Calibri" w:eastAsia="Arial" w:hAnsi="Calibri"/>
          <w:lang w:eastAsia="cs-CZ" w:bidi="cs-CZ"/>
        </w:rPr>
        <w:t xml:space="preserve"> zhotovitelem objednateli a </w:t>
      </w:r>
    </w:p>
    <w:p w14:paraId="7404D26B" w14:textId="51108CD0" w:rsidR="000C42F5" w:rsidRDefault="000C42F5" w:rsidP="004D3E29">
      <w:pPr>
        <w:pStyle w:val="Odstavecseseznamem"/>
        <w:widowControl w:val="0"/>
        <w:numPr>
          <w:ilvl w:val="0"/>
          <w:numId w:val="2"/>
        </w:numPr>
        <w:tabs>
          <w:tab w:val="left" w:pos="1800"/>
        </w:tabs>
        <w:suppressAutoHyphens/>
        <w:spacing w:before="120"/>
        <w:ind w:left="709" w:hanging="283"/>
        <w:jc w:val="both"/>
        <w:rPr>
          <w:rFonts w:ascii="Calibri" w:eastAsia="Arial" w:hAnsi="Calibri"/>
          <w:lang w:eastAsia="cs-CZ" w:bidi="cs-CZ"/>
        </w:rPr>
      </w:pPr>
      <w:r>
        <w:rPr>
          <w:rFonts w:ascii="Calibri" w:eastAsia="Arial" w:hAnsi="Calibri"/>
          <w:lang w:eastAsia="cs-CZ" w:bidi="cs-CZ"/>
        </w:rPr>
        <w:t xml:space="preserve">předložení originálu </w:t>
      </w:r>
      <w:r w:rsidR="008812AB">
        <w:rPr>
          <w:rFonts w:ascii="Calibri" w:eastAsia="Arial" w:hAnsi="Calibri"/>
          <w:lang w:eastAsia="cs-CZ" w:bidi="cs-CZ"/>
        </w:rPr>
        <w:t>záruční listiny</w:t>
      </w:r>
      <w:r>
        <w:rPr>
          <w:rFonts w:ascii="Calibri" w:eastAsia="Arial" w:hAnsi="Calibri"/>
          <w:lang w:eastAsia="cs-CZ" w:bidi="cs-CZ"/>
        </w:rPr>
        <w:t xml:space="preserve"> dle čl. IV odst. 13 této smlouvy zhotovitelem objednateli</w:t>
      </w:r>
      <w:r w:rsidR="00E55306">
        <w:rPr>
          <w:rFonts w:ascii="Calibri" w:eastAsia="Arial" w:hAnsi="Calibri"/>
          <w:lang w:eastAsia="cs-CZ" w:bidi="cs-CZ"/>
        </w:rPr>
        <w:t>.</w:t>
      </w:r>
    </w:p>
    <w:p w14:paraId="2AA5B022" w14:textId="399AC562" w:rsidR="009C18C1" w:rsidRDefault="009C18C1" w:rsidP="004D3E29">
      <w:pPr>
        <w:widowControl w:val="0"/>
        <w:tabs>
          <w:tab w:val="left" w:pos="1800"/>
        </w:tabs>
        <w:suppressAutoHyphens/>
        <w:spacing w:before="120"/>
        <w:ind w:left="426"/>
        <w:jc w:val="both"/>
        <w:rPr>
          <w:rFonts w:ascii="Calibri" w:eastAsia="Arial" w:hAnsi="Calibri"/>
          <w:lang w:eastAsia="cs-CZ" w:bidi="cs-CZ"/>
        </w:rPr>
      </w:pPr>
      <w:r>
        <w:rPr>
          <w:rFonts w:ascii="Calibri" w:eastAsia="Arial" w:hAnsi="Calibri"/>
          <w:lang w:eastAsia="cs-CZ" w:bidi="cs-CZ"/>
        </w:rPr>
        <w:t>Tato s</w:t>
      </w:r>
      <w:r w:rsidRPr="009C18C1">
        <w:rPr>
          <w:rFonts w:ascii="Calibri" w:eastAsia="Arial" w:hAnsi="Calibri"/>
          <w:lang w:eastAsia="cs-CZ" w:bidi="cs-CZ"/>
        </w:rPr>
        <w:t>mlouva tedy nabývá účinnosti dnem, v němž bude splněna poslední z výše uvedených podmínek</w:t>
      </w:r>
      <w:r>
        <w:rPr>
          <w:rFonts w:ascii="Calibri" w:eastAsia="Arial" w:hAnsi="Calibri"/>
          <w:lang w:eastAsia="cs-CZ" w:bidi="cs-CZ"/>
        </w:rPr>
        <w:t>.</w:t>
      </w:r>
      <w:r w:rsidR="009B0B36">
        <w:rPr>
          <w:rFonts w:ascii="Calibri" w:eastAsia="Arial" w:hAnsi="Calibri"/>
          <w:lang w:eastAsia="cs-CZ" w:bidi="cs-CZ"/>
        </w:rPr>
        <w:t xml:space="preserve"> </w:t>
      </w:r>
    </w:p>
    <w:p w14:paraId="2B54A9C0" w14:textId="1CD065F1" w:rsidR="00400070" w:rsidRPr="004D3E29" w:rsidRDefault="00400070" w:rsidP="004D3E29">
      <w:pPr>
        <w:widowControl w:val="0"/>
        <w:tabs>
          <w:tab w:val="left" w:pos="1800"/>
        </w:tabs>
        <w:suppressAutoHyphens/>
        <w:spacing w:before="120"/>
        <w:ind w:left="426"/>
        <w:jc w:val="both"/>
        <w:rPr>
          <w:rFonts w:ascii="Calibri" w:eastAsia="Arial" w:hAnsi="Calibri"/>
          <w:lang w:eastAsia="cs-CZ" w:bidi="cs-CZ"/>
        </w:rPr>
      </w:pPr>
      <w:r>
        <w:rPr>
          <w:rFonts w:ascii="Calibri" w:eastAsia="Arial" w:hAnsi="Calibri"/>
          <w:lang w:eastAsia="cs-CZ" w:bidi="cs-CZ"/>
        </w:rPr>
        <w:t xml:space="preserve">Objednatel učiní písemné sdělení o finančních </w:t>
      </w:r>
      <w:r w:rsidRPr="008F2F17">
        <w:rPr>
          <w:rFonts w:ascii="Calibri" w:eastAsia="Arial" w:hAnsi="Calibri"/>
          <w:lang w:eastAsia="cs-CZ" w:bidi="cs-CZ"/>
        </w:rPr>
        <w:t xml:space="preserve">prostředcích bez zbytečného odkladu poté, co se o zabezpečení finančních prostředků a možnosti zahájení realizace díla </w:t>
      </w:r>
      <w:r w:rsidR="007B79A3" w:rsidRPr="008F2F17">
        <w:rPr>
          <w:rFonts w:ascii="Calibri" w:eastAsia="Arial" w:hAnsi="Calibri"/>
          <w:lang w:eastAsia="cs-CZ" w:bidi="cs-CZ"/>
        </w:rPr>
        <w:t xml:space="preserve">hodnověrně </w:t>
      </w:r>
      <w:r w:rsidRPr="008F2F17">
        <w:rPr>
          <w:rFonts w:ascii="Calibri" w:eastAsia="Arial" w:hAnsi="Calibri"/>
          <w:lang w:eastAsia="cs-CZ" w:bidi="cs-CZ"/>
        </w:rPr>
        <w:t>dozví.</w:t>
      </w:r>
      <w:r w:rsidR="00412708" w:rsidRPr="008F2F17">
        <w:rPr>
          <w:rFonts w:ascii="Calibri" w:eastAsia="Arial" w:hAnsi="Calibri"/>
          <w:lang w:eastAsia="cs-CZ" w:bidi="cs-CZ"/>
        </w:rPr>
        <w:t xml:space="preserve"> Pro případ, že </w:t>
      </w:r>
      <w:r w:rsidR="009C18C1" w:rsidRPr="008F2F17">
        <w:rPr>
          <w:rFonts w:ascii="Calibri" w:eastAsia="Arial" w:hAnsi="Calibri"/>
          <w:lang w:eastAsia="cs-CZ" w:bidi="cs-CZ"/>
        </w:rPr>
        <w:t>objednatel</w:t>
      </w:r>
      <w:r w:rsidR="00412708" w:rsidRPr="008F2F17">
        <w:rPr>
          <w:rFonts w:ascii="Calibri" w:eastAsia="Arial" w:hAnsi="Calibri"/>
          <w:lang w:eastAsia="cs-CZ" w:bidi="cs-CZ"/>
        </w:rPr>
        <w:t xml:space="preserve"> neučiní </w:t>
      </w:r>
      <w:r w:rsidR="009C18C1" w:rsidRPr="008F2F17">
        <w:rPr>
          <w:rFonts w:ascii="Calibri" w:eastAsia="Arial" w:hAnsi="Calibri"/>
          <w:lang w:eastAsia="cs-CZ" w:bidi="cs-CZ"/>
        </w:rPr>
        <w:t xml:space="preserve">písemné sdělení o finančních prostředcích </w:t>
      </w:r>
      <w:r w:rsidR="00412708" w:rsidRPr="008F2F17">
        <w:rPr>
          <w:rFonts w:ascii="Calibri" w:eastAsia="Arial" w:hAnsi="Calibri"/>
          <w:lang w:eastAsia="cs-CZ" w:bidi="cs-CZ"/>
        </w:rPr>
        <w:t xml:space="preserve">nejpozději do </w:t>
      </w:r>
      <w:r w:rsidR="008F2F17">
        <w:rPr>
          <w:rFonts w:ascii="Calibri" w:eastAsia="Arial" w:hAnsi="Calibri"/>
          <w:lang w:eastAsia="cs-CZ" w:bidi="cs-CZ"/>
        </w:rPr>
        <w:br/>
      </w:r>
      <w:r w:rsidR="00B3072B" w:rsidRPr="003071E6">
        <w:rPr>
          <w:rFonts w:ascii="Calibri" w:eastAsia="Arial" w:hAnsi="Calibri"/>
          <w:b/>
          <w:color w:val="000000" w:themeColor="text1"/>
          <w:lang w:eastAsia="cs-CZ" w:bidi="cs-CZ"/>
        </w:rPr>
        <w:t>31. 12. 202</w:t>
      </w:r>
      <w:r w:rsidR="004E05EE">
        <w:rPr>
          <w:rFonts w:ascii="Calibri" w:eastAsia="Arial" w:hAnsi="Calibri"/>
          <w:b/>
          <w:color w:val="000000" w:themeColor="text1"/>
          <w:lang w:eastAsia="cs-CZ" w:bidi="cs-CZ"/>
        </w:rPr>
        <w:t>6</w:t>
      </w:r>
      <w:r w:rsidR="00412708" w:rsidRPr="003071E6">
        <w:rPr>
          <w:rFonts w:ascii="Calibri" w:eastAsia="Arial" w:hAnsi="Calibri"/>
          <w:color w:val="000000" w:themeColor="text1"/>
          <w:lang w:eastAsia="cs-CZ" w:bidi="cs-CZ"/>
        </w:rPr>
        <w:t xml:space="preserve">, </w:t>
      </w:r>
      <w:r w:rsidR="00412708" w:rsidRPr="008F2F17">
        <w:rPr>
          <w:rFonts w:ascii="Calibri" w:eastAsia="Arial" w:hAnsi="Calibri"/>
          <w:lang w:eastAsia="cs-CZ" w:bidi="cs-CZ"/>
        </w:rPr>
        <w:t xml:space="preserve">nenabude </w:t>
      </w:r>
      <w:r w:rsidR="009C18C1" w:rsidRPr="008F2F17">
        <w:rPr>
          <w:rFonts w:ascii="Calibri" w:eastAsia="Arial" w:hAnsi="Calibri"/>
          <w:lang w:eastAsia="cs-CZ" w:bidi="cs-CZ"/>
        </w:rPr>
        <w:t xml:space="preserve">tato </w:t>
      </w:r>
      <w:r w:rsidR="00412708" w:rsidRPr="008F2F17">
        <w:rPr>
          <w:rFonts w:ascii="Calibri" w:eastAsia="Arial" w:hAnsi="Calibri"/>
          <w:lang w:eastAsia="cs-CZ" w:bidi="cs-CZ"/>
        </w:rPr>
        <w:t>smlouva účinnosti a pozbývá platnosti tímto</w:t>
      </w:r>
      <w:r w:rsidR="00412708" w:rsidRPr="00507D50">
        <w:rPr>
          <w:rFonts w:ascii="Calibri" w:eastAsia="Arial" w:hAnsi="Calibri"/>
          <w:lang w:eastAsia="cs-CZ" w:bidi="cs-CZ"/>
        </w:rPr>
        <w:t xml:space="preserve"> datem</w:t>
      </w:r>
      <w:r w:rsidR="002D5A8A" w:rsidRPr="00507D50">
        <w:rPr>
          <w:rFonts w:ascii="Calibri" w:eastAsia="Arial" w:hAnsi="Calibri"/>
          <w:lang w:eastAsia="cs-CZ" w:bidi="cs-CZ"/>
        </w:rPr>
        <w:t xml:space="preserve">. </w:t>
      </w:r>
      <w:r w:rsidR="007B79A3" w:rsidRPr="00507D50">
        <w:rPr>
          <w:rFonts w:ascii="Calibri" w:eastAsia="Arial" w:hAnsi="Calibri"/>
          <w:lang w:eastAsia="cs-CZ" w:bidi="cs-CZ"/>
        </w:rPr>
        <w:t>Pokud objednatel</w:t>
      </w:r>
      <w:r w:rsidR="007B79A3" w:rsidRPr="007B79A3">
        <w:rPr>
          <w:rFonts w:ascii="Calibri" w:eastAsia="Arial" w:hAnsi="Calibri"/>
          <w:lang w:eastAsia="cs-CZ" w:bidi="cs-CZ"/>
        </w:rPr>
        <w:t xml:space="preserve"> písemně sdělí </w:t>
      </w:r>
      <w:r w:rsidR="007B79A3">
        <w:rPr>
          <w:rFonts w:ascii="Calibri" w:eastAsia="Arial" w:hAnsi="Calibri"/>
          <w:lang w:eastAsia="cs-CZ" w:bidi="cs-CZ"/>
        </w:rPr>
        <w:t>zhotoviteli</w:t>
      </w:r>
      <w:r w:rsidR="007B79A3" w:rsidRPr="007B79A3">
        <w:rPr>
          <w:rFonts w:ascii="Calibri" w:eastAsia="Arial" w:hAnsi="Calibri"/>
          <w:lang w:eastAsia="cs-CZ" w:bidi="cs-CZ"/>
        </w:rPr>
        <w:t xml:space="preserve">, že nemá pro úhradu </w:t>
      </w:r>
      <w:r w:rsidR="007B79A3">
        <w:rPr>
          <w:rFonts w:ascii="Calibri" w:eastAsia="Arial" w:hAnsi="Calibri"/>
          <w:lang w:eastAsia="cs-CZ" w:bidi="cs-CZ"/>
        </w:rPr>
        <w:t>veřejné zakázky (díla)</w:t>
      </w:r>
      <w:r w:rsidR="007B79A3" w:rsidRPr="007B79A3">
        <w:rPr>
          <w:rFonts w:ascii="Calibri" w:eastAsia="Arial" w:hAnsi="Calibri"/>
          <w:lang w:eastAsia="cs-CZ" w:bidi="cs-CZ"/>
        </w:rPr>
        <w:t xml:space="preserve"> zabezpečeny finanční prostředky, nenabude smlouva účinnosti a pozbývá platnosti dnem takového písemného sdělení.</w:t>
      </w:r>
      <w:r w:rsidR="007B79A3">
        <w:rPr>
          <w:rFonts w:ascii="Calibri" w:eastAsia="Arial" w:hAnsi="Calibri"/>
          <w:lang w:eastAsia="cs-CZ" w:bidi="cs-CZ"/>
        </w:rPr>
        <w:t xml:space="preserve"> </w:t>
      </w:r>
      <w:r w:rsidR="002D5A8A" w:rsidRPr="002D5A8A">
        <w:rPr>
          <w:rFonts w:ascii="Calibri" w:eastAsia="Arial" w:hAnsi="Calibri"/>
          <w:lang w:eastAsia="cs-CZ" w:bidi="cs-CZ"/>
        </w:rPr>
        <w:t>V takov</w:t>
      </w:r>
      <w:r w:rsidR="00841882">
        <w:rPr>
          <w:rFonts w:ascii="Calibri" w:eastAsia="Arial" w:hAnsi="Calibri"/>
          <w:lang w:eastAsia="cs-CZ" w:bidi="cs-CZ"/>
        </w:rPr>
        <w:t>ých případech</w:t>
      </w:r>
      <w:r w:rsidR="00A856FA">
        <w:rPr>
          <w:rFonts w:ascii="Calibri" w:eastAsia="Arial" w:hAnsi="Calibri"/>
          <w:lang w:eastAsia="cs-CZ" w:bidi="cs-CZ"/>
        </w:rPr>
        <w:t xml:space="preserve"> </w:t>
      </w:r>
      <w:r w:rsidR="00AE3A29">
        <w:rPr>
          <w:rFonts w:ascii="Calibri" w:eastAsia="Arial" w:hAnsi="Calibri"/>
          <w:lang w:eastAsia="cs-CZ" w:bidi="cs-CZ"/>
        </w:rPr>
        <w:t xml:space="preserve">nenabytí účinnosti a </w:t>
      </w:r>
      <w:r w:rsidR="00A856FA">
        <w:rPr>
          <w:rFonts w:ascii="Calibri" w:eastAsia="Arial" w:hAnsi="Calibri"/>
          <w:lang w:eastAsia="cs-CZ" w:bidi="cs-CZ"/>
        </w:rPr>
        <w:t>pozbytí platnosti smlouvy</w:t>
      </w:r>
      <w:r w:rsidR="002D5A8A" w:rsidRPr="002D5A8A">
        <w:rPr>
          <w:rFonts w:ascii="Calibri" w:eastAsia="Arial" w:hAnsi="Calibri"/>
          <w:lang w:eastAsia="cs-CZ" w:bidi="cs-CZ"/>
        </w:rPr>
        <w:t xml:space="preserve"> nevznikne žádné ze smluvních stran nárok na náhradu škody, ušlého zisku nebo vynaložených nákladů v souvislosti s veřejnou zakázkou</w:t>
      </w:r>
      <w:r w:rsidR="002D5A8A">
        <w:rPr>
          <w:rFonts w:ascii="Calibri" w:eastAsia="Arial" w:hAnsi="Calibri"/>
          <w:lang w:eastAsia="cs-CZ" w:bidi="cs-CZ"/>
        </w:rPr>
        <w:t xml:space="preserve"> (dílem)</w:t>
      </w:r>
      <w:r w:rsidR="002D5A8A" w:rsidRPr="002D5A8A">
        <w:rPr>
          <w:rFonts w:ascii="Calibri" w:eastAsia="Arial" w:hAnsi="Calibri"/>
          <w:lang w:eastAsia="cs-CZ" w:bidi="cs-CZ"/>
        </w:rPr>
        <w:t xml:space="preserve">. </w:t>
      </w:r>
      <w:r w:rsidR="002D5A8A">
        <w:rPr>
          <w:rFonts w:ascii="Calibri" w:eastAsia="Arial" w:hAnsi="Calibri"/>
          <w:lang w:eastAsia="cs-CZ" w:bidi="cs-CZ"/>
        </w:rPr>
        <w:t>Zhotovitel</w:t>
      </w:r>
      <w:r w:rsidR="002D5A8A" w:rsidRPr="002D5A8A">
        <w:rPr>
          <w:rFonts w:ascii="Calibri" w:eastAsia="Arial" w:hAnsi="Calibri"/>
          <w:lang w:eastAsia="cs-CZ" w:bidi="cs-CZ"/>
        </w:rPr>
        <w:t xml:space="preserve"> je povinen </w:t>
      </w:r>
      <w:r w:rsidR="002D5A8A">
        <w:rPr>
          <w:rFonts w:ascii="Calibri" w:eastAsia="Arial" w:hAnsi="Calibri"/>
          <w:lang w:eastAsia="cs-CZ" w:bidi="cs-CZ"/>
        </w:rPr>
        <w:t xml:space="preserve">tento stav </w:t>
      </w:r>
      <w:r w:rsidR="002D5A8A" w:rsidRPr="002D5A8A">
        <w:rPr>
          <w:rFonts w:ascii="Calibri" w:eastAsia="Arial" w:hAnsi="Calibri"/>
          <w:lang w:eastAsia="cs-CZ" w:bidi="cs-CZ"/>
        </w:rPr>
        <w:t>akceptovat a nemá právo v souvislosti s</w:t>
      </w:r>
      <w:r w:rsidR="00AE3A29">
        <w:rPr>
          <w:rFonts w:ascii="Calibri" w:eastAsia="Arial" w:hAnsi="Calibri"/>
          <w:lang w:eastAsia="cs-CZ" w:bidi="cs-CZ"/>
        </w:rPr>
        <w:t xml:space="preserve"> nenabytím účinnosti a </w:t>
      </w:r>
      <w:r w:rsidR="002D5A8A" w:rsidRPr="002D5A8A">
        <w:rPr>
          <w:rFonts w:ascii="Calibri" w:eastAsia="Arial" w:hAnsi="Calibri"/>
          <w:lang w:eastAsia="cs-CZ" w:bidi="cs-CZ"/>
        </w:rPr>
        <w:t xml:space="preserve">pozbytím platnosti smlouvy uplatňovat jakékoliv nároky vůči </w:t>
      </w:r>
      <w:r w:rsidR="002D5A8A">
        <w:rPr>
          <w:rFonts w:ascii="Calibri" w:eastAsia="Arial" w:hAnsi="Calibri"/>
          <w:lang w:eastAsia="cs-CZ" w:bidi="cs-CZ"/>
        </w:rPr>
        <w:t>objednateli</w:t>
      </w:r>
      <w:r w:rsidR="002D5A8A" w:rsidRPr="002D5A8A">
        <w:rPr>
          <w:rFonts w:ascii="Calibri" w:eastAsia="Arial" w:hAnsi="Calibri"/>
          <w:lang w:eastAsia="cs-CZ" w:bidi="cs-CZ"/>
        </w:rPr>
        <w:t>.</w:t>
      </w:r>
      <w:r>
        <w:rPr>
          <w:rFonts w:ascii="Calibri" w:eastAsia="Arial" w:hAnsi="Calibri"/>
          <w:lang w:eastAsia="cs-CZ" w:bidi="cs-CZ"/>
        </w:rPr>
        <w:t xml:space="preserve"> </w:t>
      </w:r>
      <w:r w:rsidR="00B3072B" w:rsidRPr="003071E6">
        <w:rPr>
          <w:rFonts w:ascii="Calibri" w:eastAsia="Arial" w:hAnsi="Calibri"/>
          <w:color w:val="000000" w:themeColor="text1"/>
          <w:lang w:eastAsia="cs-CZ" w:bidi="cs-CZ"/>
        </w:rPr>
        <w:t xml:space="preserve">Objednatel si zároveň vyhrazuje právo tuto lhůtu prodloužit o dalších 12 měsíců, pakliže se na tom smluvní strany shodnou. </w:t>
      </w:r>
      <w:r w:rsidRPr="004D3E29">
        <w:rPr>
          <w:rFonts w:ascii="Calibri" w:eastAsia="Arial" w:hAnsi="Calibri"/>
          <w:b/>
          <w:lang w:eastAsia="cs-CZ" w:bidi="cs-CZ"/>
        </w:rPr>
        <w:t>Zhotovitel je povinen předložit objednateli</w:t>
      </w:r>
      <w:r w:rsidR="00F47F28" w:rsidRPr="004D3E29">
        <w:rPr>
          <w:rFonts w:ascii="Calibri" w:eastAsia="Arial" w:hAnsi="Calibri"/>
          <w:b/>
          <w:lang w:eastAsia="cs-CZ" w:bidi="cs-CZ"/>
        </w:rPr>
        <w:t xml:space="preserve"> originál nebo úředně ověřenou kopii pojistné smlouvy a originál záruční listiny nejpozději </w:t>
      </w:r>
      <w:r w:rsidR="00F47F28" w:rsidRPr="00507D50">
        <w:rPr>
          <w:rFonts w:ascii="Calibri" w:eastAsia="Arial" w:hAnsi="Calibri"/>
          <w:b/>
          <w:lang w:eastAsia="cs-CZ" w:bidi="cs-CZ"/>
        </w:rPr>
        <w:t>do 14 dnů od</w:t>
      </w:r>
      <w:r w:rsidR="00F47F28" w:rsidRPr="004D3E29">
        <w:rPr>
          <w:rFonts w:ascii="Calibri" w:eastAsia="Arial" w:hAnsi="Calibri"/>
          <w:b/>
          <w:lang w:eastAsia="cs-CZ" w:bidi="cs-CZ"/>
        </w:rPr>
        <w:t xml:space="preserve"> </w:t>
      </w:r>
      <w:r w:rsidR="00B3072B" w:rsidRPr="008F2F17">
        <w:rPr>
          <w:rFonts w:ascii="Calibri" w:eastAsia="Arial" w:hAnsi="Calibri"/>
          <w:b/>
          <w:lang w:eastAsia="cs-CZ" w:bidi="cs-CZ"/>
        </w:rPr>
        <w:t>doruče</w:t>
      </w:r>
      <w:r w:rsidR="00F47F28" w:rsidRPr="00154AF9">
        <w:rPr>
          <w:rFonts w:ascii="Calibri" w:eastAsia="Arial" w:hAnsi="Calibri"/>
          <w:b/>
          <w:lang w:eastAsia="cs-CZ" w:bidi="cs-CZ"/>
        </w:rPr>
        <w:t>ní</w:t>
      </w:r>
      <w:r w:rsidR="00F47F28" w:rsidRPr="004D3E29">
        <w:rPr>
          <w:rFonts w:ascii="Calibri" w:eastAsia="Arial" w:hAnsi="Calibri"/>
          <w:b/>
          <w:lang w:eastAsia="cs-CZ" w:bidi="cs-CZ"/>
        </w:rPr>
        <w:t xml:space="preserve"> písemného sdělení o fina</w:t>
      </w:r>
      <w:r w:rsidR="009C18C1" w:rsidRPr="004D3E29">
        <w:rPr>
          <w:rFonts w:ascii="Calibri" w:eastAsia="Arial" w:hAnsi="Calibri"/>
          <w:b/>
          <w:lang w:eastAsia="cs-CZ" w:bidi="cs-CZ"/>
        </w:rPr>
        <w:t>nčních prostředcích objednatele</w:t>
      </w:r>
      <w:r w:rsidR="004E05EE">
        <w:rPr>
          <w:rFonts w:ascii="Calibri" w:eastAsia="Arial" w:hAnsi="Calibri"/>
          <w:b/>
          <w:lang w:eastAsia="cs-CZ" w:bidi="cs-CZ"/>
        </w:rPr>
        <w:t>,</w:t>
      </w:r>
      <w:r w:rsidR="004E05EE" w:rsidRPr="004E05EE">
        <w:t xml:space="preserve"> </w:t>
      </w:r>
      <w:r w:rsidR="004E05EE" w:rsidRPr="004E05EE">
        <w:rPr>
          <w:rFonts w:ascii="Calibri" w:eastAsia="Arial" w:hAnsi="Calibri"/>
          <w:b/>
          <w:lang w:eastAsia="cs-CZ" w:bidi="cs-CZ"/>
        </w:rPr>
        <w:t xml:space="preserve">přičemž </w:t>
      </w:r>
      <w:r w:rsidR="004E05EE">
        <w:rPr>
          <w:rFonts w:ascii="Calibri" w:eastAsia="Arial" w:hAnsi="Calibri"/>
          <w:b/>
          <w:lang w:eastAsia="cs-CZ" w:bidi="cs-CZ"/>
        </w:rPr>
        <w:t>objednatel</w:t>
      </w:r>
      <w:r w:rsidR="004E05EE" w:rsidRPr="004E05EE">
        <w:rPr>
          <w:rFonts w:ascii="Calibri" w:eastAsia="Arial" w:hAnsi="Calibri"/>
          <w:b/>
          <w:lang w:eastAsia="cs-CZ" w:bidi="cs-CZ"/>
        </w:rPr>
        <w:t xml:space="preserve"> je oprávněn (nikoliv však povinen) na žádost </w:t>
      </w:r>
      <w:r w:rsidR="004E05EE">
        <w:rPr>
          <w:rFonts w:ascii="Calibri" w:eastAsia="Arial" w:hAnsi="Calibri"/>
          <w:b/>
          <w:lang w:eastAsia="cs-CZ" w:bidi="cs-CZ"/>
        </w:rPr>
        <w:t>zhotovi</w:t>
      </w:r>
      <w:r w:rsidR="004E05EE" w:rsidRPr="004E05EE">
        <w:rPr>
          <w:rFonts w:ascii="Calibri" w:eastAsia="Arial" w:hAnsi="Calibri"/>
          <w:b/>
          <w:lang w:eastAsia="cs-CZ" w:bidi="cs-CZ"/>
        </w:rPr>
        <w:t xml:space="preserve">tele tuto lhůtu přiměřeně prodloužit pro účely opatření si těchto dokumentů </w:t>
      </w:r>
      <w:r w:rsidR="004E05EE">
        <w:rPr>
          <w:rFonts w:ascii="Calibri" w:eastAsia="Arial" w:hAnsi="Calibri"/>
          <w:b/>
          <w:lang w:eastAsia="cs-CZ" w:bidi="cs-CZ"/>
        </w:rPr>
        <w:t>zhotovi</w:t>
      </w:r>
      <w:r w:rsidR="004E05EE" w:rsidRPr="004E05EE">
        <w:rPr>
          <w:rFonts w:ascii="Calibri" w:eastAsia="Arial" w:hAnsi="Calibri"/>
          <w:b/>
          <w:lang w:eastAsia="cs-CZ" w:bidi="cs-CZ"/>
        </w:rPr>
        <w:t>telem.</w:t>
      </w:r>
      <w:r w:rsidR="009C18C1">
        <w:rPr>
          <w:rFonts w:ascii="Calibri" w:eastAsia="Arial" w:hAnsi="Calibri"/>
          <w:lang w:eastAsia="cs-CZ" w:bidi="cs-CZ"/>
        </w:rPr>
        <w:t>; v případě, že tyto dokumenty zhotovitel ve stanovené lhůtě objednateli nepředloží, nenabude tato smlouva účinnosti a pozbývá platnosti uplynutím této lhůty.</w:t>
      </w:r>
    </w:p>
    <w:p w14:paraId="6C9C41D8" w14:textId="75FF7F26" w:rsidR="009B0B36" w:rsidRPr="003071E6" w:rsidRDefault="009B0B36" w:rsidP="001500C2">
      <w:pPr>
        <w:widowControl w:val="0"/>
        <w:numPr>
          <w:ilvl w:val="0"/>
          <w:numId w:val="18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eastAsia="Arial" w:hAnsi="Calibri"/>
          <w:b/>
          <w:color w:val="000000" w:themeColor="text1"/>
          <w:lang w:eastAsia="cs-CZ" w:bidi="cs-CZ"/>
        </w:rPr>
      </w:pPr>
      <w:r w:rsidRPr="003071E6">
        <w:rPr>
          <w:rFonts w:ascii="Calibri" w:eastAsia="Arial" w:hAnsi="Calibri"/>
          <w:b/>
          <w:color w:val="000000" w:themeColor="text1"/>
          <w:lang w:eastAsia="cs-CZ" w:bidi="cs-CZ"/>
        </w:rPr>
        <w:t>V případech, kdy je dle této smlouvy ujednána povinnost komunikace prostřednictvím datové schránky, se písemnost považuje za doručenou okamžikem jejího dodání do datové schránky adresáta.</w:t>
      </w:r>
    </w:p>
    <w:p w14:paraId="37CFD45E" w14:textId="077238FF" w:rsidR="003079A3" w:rsidRPr="003958B9" w:rsidRDefault="002B509C" w:rsidP="001500C2">
      <w:pPr>
        <w:widowControl w:val="0"/>
        <w:numPr>
          <w:ilvl w:val="0"/>
          <w:numId w:val="18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eastAsia="Arial" w:hAnsi="Calibri"/>
          <w:lang w:eastAsia="cs-CZ" w:bidi="cs-CZ"/>
        </w:rPr>
      </w:pPr>
      <w:r w:rsidRPr="003958B9">
        <w:rPr>
          <w:rFonts w:ascii="Calibri" w:eastAsia="Arial" w:hAnsi="Calibri"/>
          <w:lang w:eastAsia="cs-CZ" w:bidi="cs-CZ"/>
        </w:rPr>
        <w:t xml:space="preserve">Pokud není v této smlouvě stanoveno jinak, řídí se smlouva ustanoveními zákona č. 89/2012 Sb., občanský zákoník, ve znění pozdějších předpisů. </w:t>
      </w:r>
    </w:p>
    <w:p w14:paraId="3B12EF1E" w14:textId="001708DB" w:rsidR="003079A3" w:rsidRDefault="002B509C" w:rsidP="001500C2">
      <w:pPr>
        <w:widowControl w:val="0"/>
        <w:numPr>
          <w:ilvl w:val="0"/>
          <w:numId w:val="18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eastAsia="Arial" w:hAnsi="Calibri"/>
          <w:lang w:eastAsia="cs-CZ" w:bidi="cs-CZ"/>
        </w:rPr>
      </w:pPr>
      <w:r w:rsidRPr="003958B9">
        <w:rPr>
          <w:rFonts w:ascii="Calibri" w:eastAsia="Arial" w:hAnsi="Calibri"/>
          <w:lang w:eastAsia="cs-CZ" w:bidi="cs-CZ"/>
        </w:rPr>
        <w:tab/>
        <w:t xml:space="preserve">Jakákoliv změna smlouvy musí mít písemnou formu a musí být podepsána osobami oprávněnými jednat a podepisovat za objednatele a zhotovitele nebo osobami jimi zmocněnými. Za písemnou změnu smlouvy se považují rovněž zápisy do stavebního deníku. </w:t>
      </w:r>
    </w:p>
    <w:p w14:paraId="610B93B4" w14:textId="77777777" w:rsidR="00B15C1B" w:rsidRPr="003958B9" w:rsidRDefault="00B15C1B" w:rsidP="00B15C1B">
      <w:pPr>
        <w:widowControl w:val="0"/>
        <w:tabs>
          <w:tab w:val="left" w:pos="1800"/>
        </w:tabs>
        <w:suppressAutoHyphens/>
        <w:spacing w:before="120"/>
        <w:ind w:left="357"/>
        <w:jc w:val="both"/>
        <w:rPr>
          <w:rFonts w:ascii="Calibri" w:eastAsia="Arial" w:hAnsi="Calibri"/>
          <w:lang w:eastAsia="cs-CZ" w:bidi="cs-CZ"/>
        </w:rPr>
      </w:pPr>
    </w:p>
    <w:p w14:paraId="606C2AFD" w14:textId="0EBB77FA" w:rsidR="003079A3" w:rsidRPr="003958B9" w:rsidRDefault="002B509C" w:rsidP="001500C2">
      <w:pPr>
        <w:widowControl w:val="0"/>
        <w:numPr>
          <w:ilvl w:val="0"/>
          <w:numId w:val="18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eastAsia="Arial" w:hAnsi="Calibri"/>
          <w:lang w:eastAsia="cs-CZ" w:bidi="cs-CZ"/>
        </w:rPr>
      </w:pPr>
      <w:r w:rsidRPr="003958B9">
        <w:rPr>
          <w:rFonts w:ascii="Calibri" w:eastAsia="Arial" w:hAnsi="Calibri"/>
          <w:lang w:eastAsia="cs-CZ" w:bidi="cs-CZ"/>
        </w:rPr>
        <w:lastRenderedPageBreak/>
        <w:t>Smluvní strany prohlašují, že si smlouvu přečetly, s obsahem souhlasí a na důkaz jejich svobodné, pravé a vážné vůle připojují níže své podpisy.</w:t>
      </w:r>
    </w:p>
    <w:p w14:paraId="7976FE02" w14:textId="77777777" w:rsidR="00022C21" w:rsidRPr="00101F62" w:rsidRDefault="00022C21" w:rsidP="00022C21">
      <w:pPr>
        <w:widowControl w:val="0"/>
        <w:numPr>
          <w:ilvl w:val="0"/>
          <w:numId w:val="18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eastAsia="Arial" w:hAnsi="Calibri"/>
          <w:lang w:eastAsia="cs-CZ" w:bidi="cs-CZ"/>
        </w:rPr>
      </w:pPr>
      <w:r w:rsidRPr="00101F62">
        <w:rPr>
          <w:rFonts w:ascii="Calibri" w:eastAsia="Arial" w:hAnsi="Calibri"/>
          <w:lang w:eastAsia="cs-CZ" w:bidi="cs-CZ"/>
        </w:rPr>
        <w:t xml:space="preserve">Tato smlouva je vyhotovena elektronicky a je podepsána elektronicky pomocí uznávaných elektronických podpisů osob oprávněných jednat za smluvní strany. Každá ze smluvních stran obdrží smlouvu v elektronické formě s uznávanými elektronickými podpisy osob oprávněných jednat za smluvní strany. </w:t>
      </w:r>
    </w:p>
    <w:p w14:paraId="6537880B" w14:textId="77777777" w:rsidR="00F34079" w:rsidRPr="00F4548C" w:rsidRDefault="00F34079" w:rsidP="001500C2">
      <w:pPr>
        <w:widowControl w:val="0"/>
        <w:numPr>
          <w:ilvl w:val="0"/>
          <w:numId w:val="18"/>
        </w:numPr>
        <w:tabs>
          <w:tab w:val="left" w:pos="1800"/>
        </w:tabs>
        <w:suppressAutoHyphens/>
        <w:spacing w:before="120"/>
        <w:ind w:left="357" w:hanging="357"/>
        <w:jc w:val="both"/>
        <w:rPr>
          <w:rFonts w:ascii="Calibri" w:eastAsia="Arial" w:hAnsi="Calibri"/>
          <w:b/>
          <w:bCs/>
          <w:lang w:eastAsia="cs-CZ" w:bidi="cs-CZ"/>
        </w:rPr>
      </w:pPr>
      <w:r w:rsidRPr="00F4548C">
        <w:rPr>
          <w:rFonts w:ascii="Calibri" w:eastAsia="Arial" w:hAnsi="Calibri"/>
          <w:lang w:eastAsia="cs-CZ" w:bidi="cs-CZ"/>
        </w:rPr>
        <w:t>Nedílnou součást této smlouvy tvoří její následující přílohy:</w:t>
      </w:r>
    </w:p>
    <w:p w14:paraId="1E6AE7FD" w14:textId="042BCDBB" w:rsidR="00F34079" w:rsidRPr="00F4548C" w:rsidRDefault="00F34079" w:rsidP="00F34079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line="240" w:lineRule="atLeast"/>
        <w:ind w:left="714" w:hanging="357"/>
        <w:jc w:val="both"/>
        <w:rPr>
          <w:rFonts w:ascii="Calibri" w:hAnsi="Calibri"/>
        </w:rPr>
      </w:pPr>
      <w:r w:rsidRPr="00F4548C">
        <w:rPr>
          <w:rFonts w:ascii="Calibri" w:eastAsia="Arial" w:hAnsi="Calibri"/>
          <w:lang w:eastAsia="cs-CZ" w:bidi="cs-CZ"/>
        </w:rPr>
        <w:t xml:space="preserve">Oceněný </w:t>
      </w:r>
      <w:r>
        <w:rPr>
          <w:rFonts w:ascii="Calibri" w:eastAsia="Arial" w:hAnsi="Calibri"/>
          <w:lang w:eastAsia="cs-CZ" w:bidi="cs-CZ"/>
        </w:rPr>
        <w:t>platební formulář</w:t>
      </w:r>
      <w:r w:rsidRPr="00F4548C">
        <w:rPr>
          <w:rFonts w:ascii="Calibri" w:eastAsia="Arial" w:hAnsi="Calibri"/>
          <w:lang w:eastAsia="cs-CZ" w:bidi="cs-CZ"/>
        </w:rPr>
        <w:t xml:space="preserve"> </w:t>
      </w:r>
    </w:p>
    <w:p w14:paraId="06528E29" w14:textId="77777777" w:rsidR="00F34079" w:rsidRPr="00F4548C" w:rsidRDefault="00F34079" w:rsidP="00F34079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line="240" w:lineRule="atLeast"/>
        <w:ind w:left="714" w:hanging="357"/>
        <w:jc w:val="both"/>
        <w:rPr>
          <w:rFonts w:ascii="Calibri" w:hAnsi="Calibri"/>
        </w:rPr>
      </w:pPr>
      <w:r w:rsidRPr="00F4548C">
        <w:rPr>
          <w:rFonts w:ascii="Calibri" w:eastAsia="Arial" w:hAnsi="Calibri"/>
          <w:lang w:eastAsia="cs-CZ" w:bidi="cs-CZ"/>
        </w:rPr>
        <w:t>Seznam poddodavatelů (poddodavatelské schéma)</w:t>
      </w:r>
    </w:p>
    <w:p w14:paraId="75CF50A3" w14:textId="51ED1E19" w:rsidR="004A6D3C" w:rsidRPr="0016476C" w:rsidRDefault="00F34079" w:rsidP="0016476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line="240" w:lineRule="atLeast"/>
        <w:jc w:val="both"/>
        <w:rPr>
          <w:rFonts w:ascii="Calibri" w:hAnsi="Calibri"/>
          <w:color w:val="000000"/>
        </w:rPr>
      </w:pPr>
      <w:r w:rsidRPr="0016476C">
        <w:rPr>
          <w:rFonts w:ascii="Calibri" w:eastAsia="Arial" w:hAnsi="Calibri"/>
          <w:lang w:eastAsia="cs-CZ" w:bidi="cs-CZ"/>
        </w:rPr>
        <w:t>Vymezení obchodního tajemství</w:t>
      </w:r>
    </w:p>
    <w:p w14:paraId="4C27D67E" w14:textId="77777777" w:rsidR="0016476C" w:rsidRDefault="0016476C" w:rsidP="00FF7709">
      <w:pPr>
        <w:pStyle w:val="Odstavecseseznamem"/>
        <w:rPr>
          <w:rFonts w:ascii="Calibri" w:hAnsi="Calibri"/>
          <w:color w:val="000000"/>
        </w:rPr>
      </w:pPr>
    </w:p>
    <w:p w14:paraId="5DB9C462" w14:textId="3692DBC4" w:rsidR="00F34079" w:rsidRDefault="00F34079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Za objednatele:</w:t>
      </w:r>
      <w:r>
        <w:rPr>
          <w:rFonts w:ascii="Calibri" w:eastAsia="Times New Roman" w:hAnsi="Calibri" w:cs="Times New Roman"/>
          <w:lang w:eastAsia="cs-CZ"/>
        </w:rPr>
        <w:tab/>
      </w:r>
      <w:r w:rsidR="000D693E">
        <w:rPr>
          <w:rFonts w:ascii="Calibri" w:eastAsia="Times New Roman" w:hAnsi="Calibri" w:cs="Times New Roman"/>
          <w:lang w:eastAsia="cs-CZ"/>
        </w:rPr>
        <w:t xml:space="preserve">    </w:t>
      </w:r>
      <w:r>
        <w:rPr>
          <w:rFonts w:ascii="Calibri" w:eastAsia="Times New Roman" w:hAnsi="Calibri" w:cs="Times New Roman"/>
          <w:lang w:eastAsia="cs-CZ"/>
        </w:rPr>
        <w:t>Za zhotovitele:</w:t>
      </w:r>
    </w:p>
    <w:p w14:paraId="2ED7374A" w14:textId="77777777" w:rsidR="003071E6" w:rsidRDefault="003071E6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</w:p>
    <w:p w14:paraId="0081A4E9" w14:textId="77777777" w:rsidR="00F34079" w:rsidRDefault="00F34079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</w:p>
    <w:p w14:paraId="571FA5FC" w14:textId="3F0AF525" w:rsidR="00F34079" w:rsidRDefault="00F34079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  <w:r w:rsidRPr="00F4548C">
        <w:rPr>
          <w:rFonts w:ascii="Calibri" w:eastAsia="Times New Roman" w:hAnsi="Calibri" w:cs="Times New Roman"/>
          <w:lang w:eastAsia="cs-CZ"/>
        </w:rPr>
        <w:t>V</w:t>
      </w:r>
      <w:r w:rsidR="00333899">
        <w:rPr>
          <w:rFonts w:ascii="Calibri" w:eastAsia="Times New Roman" w:hAnsi="Calibri" w:cs="Times New Roman"/>
          <w:lang w:eastAsia="cs-CZ"/>
        </w:rPr>
        <w:t> </w:t>
      </w:r>
      <w:r w:rsidR="00E70BB4">
        <w:rPr>
          <w:rFonts w:ascii="Calibri" w:eastAsia="Times New Roman" w:hAnsi="Calibri" w:cs="Times New Roman"/>
          <w:lang w:eastAsia="cs-CZ"/>
        </w:rPr>
        <w:t>Boskovicích</w:t>
      </w:r>
      <w:r w:rsidR="00333899">
        <w:rPr>
          <w:rFonts w:ascii="Calibri" w:eastAsia="Times New Roman" w:hAnsi="Calibri" w:cs="Times New Roman"/>
          <w:lang w:eastAsia="cs-CZ"/>
        </w:rPr>
        <w:t xml:space="preserve"> </w:t>
      </w:r>
      <w:r w:rsidRPr="00F4548C">
        <w:rPr>
          <w:rFonts w:ascii="Calibri" w:eastAsia="Times New Roman" w:hAnsi="Calibri" w:cs="Times New Roman"/>
          <w:lang w:eastAsia="cs-CZ"/>
        </w:rPr>
        <w:t xml:space="preserve">dne </w:t>
      </w:r>
      <w:r w:rsidRPr="00F4548C">
        <w:rPr>
          <w:rFonts w:ascii="Calibri" w:eastAsia="Times New Roman" w:hAnsi="Calibri" w:cs="Times New Roman"/>
          <w:lang w:eastAsia="cs-CZ"/>
        </w:rPr>
        <w:tab/>
      </w:r>
      <w:r w:rsidRPr="00F4548C">
        <w:rPr>
          <w:rFonts w:ascii="Calibri" w:eastAsia="Times New Roman" w:hAnsi="Calibri" w:cs="Times New Roman"/>
          <w:lang w:eastAsia="cs-CZ"/>
        </w:rPr>
        <w:tab/>
        <w:t>V</w:t>
      </w:r>
      <w:r w:rsidR="00380E6A">
        <w:rPr>
          <w:rFonts w:ascii="Calibri" w:eastAsia="Times New Roman" w:hAnsi="Calibri" w:cs="Times New Roman"/>
          <w:lang w:eastAsia="cs-CZ"/>
        </w:rPr>
        <w:t xml:space="preserve"> Praze dne </w:t>
      </w:r>
      <w:r w:rsidRPr="00C0355C">
        <w:rPr>
          <w:rFonts w:ascii="Calibri" w:eastAsia="Times New Roman" w:hAnsi="Calibri" w:cs="Times New Roman"/>
          <w:lang w:eastAsia="cs-CZ"/>
        </w:rPr>
        <w:t xml:space="preserve"> </w:t>
      </w:r>
      <w:r w:rsidR="00806951">
        <w:rPr>
          <w:rFonts w:ascii="Calibri" w:eastAsia="Times New Roman" w:hAnsi="Calibri" w:cs="Times New Roman"/>
          <w:lang w:eastAsia="cs-CZ"/>
        </w:rPr>
        <w:t>2</w:t>
      </w:r>
      <w:r w:rsidR="00C92132">
        <w:rPr>
          <w:rFonts w:ascii="Calibri" w:eastAsia="Times New Roman" w:hAnsi="Calibri" w:cs="Times New Roman"/>
          <w:lang w:eastAsia="cs-CZ"/>
        </w:rPr>
        <w:t>4</w:t>
      </w:r>
      <w:r w:rsidR="00806951">
        <w:rPr>
          <w:rFonts w:ascii="Calibri" w:eastAsia="Times New Roman" w:hAnsi="Calibri" w:cs="Times New Roman"/>
          <w:lang w:eastAsia="cs-CZ"/>
        </w:rPr>
        <w:t>.01.2025</w:t>
      </w:r>
    </w:p>
    <w:p w14:paraId="0C1CD4FA" w14:textId="77777777" w:rsidR="003071E6" w:rsidRDefault="003071E6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</w:p>
    <w:p w14:paraId="7DB071B5" w14:textId="77777777" w:rsidR="003071E6" w:rsidRDefault="003071E6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</w:p>
    <w:p w14:paraId="48E8AD44" w14:textId="77777777" w:rsidR="00E06885" w:rsidRDefault="00E06885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</w:p>
    <w:p w14:paraId="058317D7" w14:textId="77777777" w:rsidR="00380E6A" w:rsidRPr="00C0355C" w:rsidRDefault="00380E6A" w:rsidP="00F34079">
      <w:pPr>
        <w:tabs>
          <w:tab w:val="left" w:pos="4731"/>
        </w:tabs>
        <w:jc w:val="both"/>
        <w:rPr>
          <w:rFonts w:ascii="Calibri" w:eastAsia="Times New Roman" w:hAnsi="Calibri" w:cs="Times New Roman"/>
          <w:lang w:eastAsia="cs-CZ"/>
        </w:rPr>
      </w:pPr>
    </w:p>
    <w:p w14:paraId="742FA503" w14:textId="77777777" w:rsidR="00F34079" w:rsidRPr="00D5354D" w:rsidRDefault="00F34079" w:rsidP="00F34079">
      <w:pPr>
        <w:jc w:val="both"/>
        <w:rPr>
          <w:rFonts w:ascii="Calibri" w:eastAsia="Times New Roman" w:hAnsi="Calibri" w:cs="Times New Roman"/>
          <w:sz w:val="10"/>
          <w:szCs w:val="10"/>
          <w:lang w:eastAsia="cs-CZ"/>
        </w:rPr>
      </w:pPr>
    </w:p>
    <w:p w14:paraId="25F7F8C5" w14:textId="77777777" w:rsidR="00F34079" w:rsidRPr="00C0355C" w:rsidRDefault="00F34079" w:rsidP="00952843">
      <w:pPr>
        <w:tabs>
          <w:tab w:val="center" w:pos="1701"/>
          <w:tab w:val="center" w:pos="6804"/>
        </w:tabs>
        <w:ind w:firstLine="6"/>
        <w:jc w:val="both"/>
        <w:rPr>
          <w:rFonts w:ascii="Calibri" w:eastAsia="Times New Roman" w:hAnsi="Calibri" w:cs="Times New Roman"/>
          <w:lang w:eastAsia="cs-CZ"/>
        </w:rPr>
      </w:pPr>
      <w:r w:rsidRPr="00C0355C">
        <w:rPr>
          <w:rFonts w:ascii="Calibri" w:eastAsia="Times New Roman" w:hAnsi="Calibri" w:cs="Times New Roman"/>
          <w:lang w:eastAsia="cs-CZ"/>
        </w:rPr>
        <w:tab/>
        <w:t>……………………………………….</w:t>
      </w:r>
      <w:r w:rsidRPr="00C0355C">
        <w:rPr>
          <w:rFonts w:ascii="Calibri" w:eastAsia="Times New Roman" w:hAnsi="Calibri" w:cs="Times New Roman"/>
          <w:lang w:eastAsia="cs-CZ"/>
        </w:rPr>
        <w:tab/>
        <w:t>……………………………………</w:t>
      </w:r>
      <w:r w:rsidRPr="00C0355C">
        <w:rPr>
          <w:rFonts w:ascii="Calibri" w:eastAsia="Times New Roman" w:hAnsi="Calibri" w:cs="Times New Roman"/>
          <w:lang w:eastAsia="cs-CZ"/>
        </w:rPr>
        <w:tab/>
      </w:r>
    </w:p>
    <w:p w14:paraId="359C74C0" w14:textId="234771BC" w:rsidR="00952843" w:rsidRPr="002B1D69" w:rsidRDefault="00F34079" w:rsidP="00952843">
      <w:pPr>
        <w:tabs>
          <w:tab w:val="center" w:pos="1701"/>
          <w:tab w:val="center" w:pos="6804"/>
        </w:tabs>
        <w:ind w:firstLine="6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B1D69">
        <w:rPr>
          <w:rFonts w:ascii="Calibri" w:eastAsia="Times New Roman" w:hAnsi="Calibri" w:cs="Times New Roman"/>
          <w:color w:val="000000"/>
          <w:lang w:eastAsia="cs-CZ"/>
        </w:rPr>
        <w:tab/>
      </w:r>
      <w:r w:rsidR="00E70BB4" w:rsidRPr="00E70BB4">
        <w:t xml:space="preserve"> </w:t>
      </w:r>
      <w:r w:rsidR="00E70BB4" w:rsidRPr="00E70BB4">
        <w:rPr>
          <w:rFonts w:ascii="Calibri" w:eastAsia="Times New Roman" w:hAnsi="Calibri" w:cs="Times New Roman"/>
          <w:color w:val="000000"/>
          <w:lang w:eastAsia="cs-CZ"/>
        </w:rPr>
        <w:t>Mgr. Milan Strya</w:t>
      </w:r>
      <w:r w:rsidR="00952843">
        <w:rPr>
          <w:rFonts w:ascii="Calibri" w:eastAsia="Times New Roman" w:hAnsi="Calibri" w:cs="Times New Roman"/>
          <w:color w:val="000000"/>
          <w:lang w:eastAsia="cs-CZ"/>
        </w:rPr>
        <w:tab/>
      </w:r>
      <w:r w:rsidR="00380E6A">
        <w:rPr>
          <w:rFonts w:ascii="Calibri" w:eastAsia="Times New Roman" w:hAnsi="Calibri" w:cs="Times New Roman"/>
          <w:color w:val="000000"/>
          <w:lang w:eastAsia="cs-CZ"/>
        </w:rPr>
        <w:t>Petr Klár</w:t>
      </w:r>
    </w:p>
    <w:p w14:paraId="678185BD" w14:textId="24F4E3B9" w:rsidR="003079A3" w:rsidRDefault="00952843" w:rsidP="0056074D">
      <w:pPr>
        <w:tabs>
          <w:tab w:val="center" w:pos="1701"/>
          <w:tab w:val="center" w:pos="6804"/>
        </w:tabs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="001B1F57">
        <w:rPr>
          <w:rFonts w:ascii="Calibri" w:eastAsia="Times New Roman" w:hAnsi="Calibri" w:cs="Times New Roman"/>
          <w:color w:val="000000"/>
          <w:lang w:eastAsia="cs-CZ"/>
        </w:rPr>
        <w:t>jednatel</w:t>
      </w:r>
      <w:r w:rsidR="00F34079" w:rsidRPr="002B1D69">
        <w:rPr>
          <w:rFonts w:ascii="Calibri" w:eastAsia="Times New Roman" w:hAnsi="Calibri" w:cs="Times New Roman"/>
          <w:color w:val="000000"/>
          <w:lang w:eastAsia="cs-CZ"/>
        </w:rPr>
        <w:tab/>
      </w:r>
      <w:r w:rsidR="00380E6A">
        <w:rPr>
          <w:rFonts w:ascii="Calibri" w:eastAsia="Times New Roman" w:hAnsi="Calibri" w:cs="Times New Roman"/>
          <w:color w:val="000000"/>
          <w:lang w:eastAsia="cs-CZ"/>
        </w:rPr>
        <w:t>předseda správní rady</w:t>
      </w:r>
    </w:p>
    <w:sectPr w:rsidR="003079A3" w:rsidSect="0026470C">
      <w:headerReference w:type="default" r:id="rId11"/>
      <w:footerReference w:type="even" r:id="rId12"/>
      <w:footerReference w:type="default" r:id="rId13"/>
      <w:pgSz w:w="11906" w:h="16838"/>
      <w:pgMar w:top="1417" w:right="1417" w:bottom="105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9BE7" w14:textId="77777777" w:rsidR="000E7E91" w:rsidRDefault="000E7E91" w:rsidP="008C6796">
      <w:r>
        <w:separator/>
      </w:r>
    </w:p>
  </w:endnote>
  <w:endnote w:type="continuationSeparator" w:id="0">
    <w:p w14:paraId="4E778EC9" w14:textId="77777777" w:rsidR="000E7E91" w:rsidRDefault="000E7E91" w:rsidP="008C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45561447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5BF3310" w14:textId="0AE9D0B0" w:rsidR="00F22456" w:rsidRDefault="00F22456" w:rsidP="0050071F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B7C9169" w14:textId="77777777" w:rsidR="00F22456" w:rsidRDefault="00F22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6"/>
        <w:szCs w:val="16"/>
      </w:rPr>
      <w:id w:val="86102408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CAF37A3" w14:textId="6DD44A19" w:rsidR="00F22456" w:rsidRPr="00F22456" w:rsidRDefault="00F22456" w:rsidP="0050071F">
        <w:pPr>
          <w:pStyle w:val="Zpat"/>
          <w:framePr w:wrap="none" w:vAnchor="text" w:hAnchor="margin" w:xAlign="center" w:y="1"/>
          <w:rPr>
            <w:rStyle w:val="slostrnky"/>
            <w:sz w:val="16"/>
            <w:szCs w:val="16"/>
          </w:rPr>
        </w:pPr>
        <w:r w:rsidRPr="00F22456">
          <w:rPr>
            <w:rStyle w:val="slostrnky"/>
            <w:sz w:val="16"/>
            <w:szCs w:val="16"/>
          </w:rPr>
          <w:fldChar w:fldCharType="begin"/>
        </w:r>
        <w:r w:rsidRPr="00F22456">
          <w:rPr>
            <w:rStyle w:val="slostrnky"/>
            <w:sz w:val="16"/>
            <w:szCs w:val="16"/>
          </w:rPr>
          <w:instrText xml:space="preserve"> PAGE </w:instrText>
        </w:r>
        <w:r w:rsidRPr="00F22456">
          <w:rPr>
            <w:rStyle w:val="slostrnky"/>
            <w:sz w:val="16"/>
            <w:szCs w:val="16"/>
          </w:rPr>
          <w:fldChar w:fldCharType="separate"/>
        </w:r>
        <w:r w:rsidR="00E70BB4">
          <w:rPr>
            <w:rStyle w:val="slostrnky"/>
            <w:noProof/>
            <w:sz w:val="16"/>
            <w:szCs w:val="16"/>
          </w:rPr>
          <w:t>8</w:t>
        </w:r>
        <w:r w:rsidRPr="00F22456">
          <w:rPr>
            <w:rStyle w:val="slostrnky"/>
            <w:sz w:val="16"/>
            <w:szCs w:val="16"/>
          </w:rPr>
          <w:fldChar w:fldCharType="end"/>
        </w:r>
      </w:p>
    </w:sdtContent>
  </w:sdt>
  <w:p w14:paraId="208FEC90" w14:textId="77777777" w:rsidR="00F22456" w:rsidRDefault="00F22456" w:rsidP="00F224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18E9" w14:textId="77777777" w:rsidR="000E7E91" w:rsidRDefault="000E7E91" w:rsidP="008C6796">
      <w:r>
        <w:separator/>
      </w:r>
    </w:p>
  </w:footnote>
  <w:footnote w:type="continuationSeparator" w:id="0">
    <w:p w14:paraId="1D5892E8" w14:textId="77777777" w:rsidR="000E7E91" w:rsidRDefault="000E7E91" w:rsidP="008C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0256" w14:textId="6A1CAB75" w:rsidR="008C6796" w:rsidRDefault="008C6796">
    <w:pPr>
      <w:pStyle w:val="Zhlav"/>
    </w:pPr>
    <w:r w:rsidRPr="00343D5D">
      <w:rPr>
        <w:noProof/>
        <w:lang w:eastAsia="cs-CZ"/>
      </w:rPr>
      <w:drawing>
        <wp:inline distT="0" distB="0" distL="0" distR="0" wp14:anchorId="73BBC930" wp14:editId="06222064">
          <wp:extent cx="1054100" cy="438150"/>
          <wp:effectExtent l="0" t="0" r="0" b="0"/>
          <wp:docPr id="1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A94E6" w14:textId="77777777" w:rsidR="00D2207C" w:rsidRDefault="00D22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93A0C7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trike w:val="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C"/>
    <w:multiLevelType w:val="multilevel"/>
    <w:tmpl w:val="3B8E2FC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Cs w:val="22"/>
        <w:lang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szCs w:val="22"/>
        <w:lang w:eastAsia="cs-CZ" w:bidi="cs-CZ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Arial"/>
        <w:szCs w:val="22"/>
        <w:lang w:eastAsia="cs-CZ" w:bidi="cs-CZ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30171FF"/>
    <w:multiLevelType w:val="hybridMultilevel"/>
    <w:tmpl w:val="2152AD10"/>
    <w:lvl w:ilvl="0" w:tplc="429EF46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0845AF"/>
    <w:multiLevelType w:val="hybridMultilevel"/>
    <w:tmpl w:val="D3804DC6"/>
    <w:lvl w:ilvl="0" w:tplc="9B70C504">
      <w:start w:val="2"/>
      <w:numFmt w:val="bullet"/>
      <w:lvlText w:val="-"/>
      <w:lvlJc w:val="left"/>
      <w:pPr>
        <w:ind w:left="113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0C460724"/>
    <w:multiLevelType w:val="hybridMultilevel"/>
    <w:tmpl w:val="219823AC"/>
    <w:lvl w:ilvl="0" w:tplc="381CD97C">
      <w:start w:val="4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0EE754D1"/>
    <w:multiLevelType w:val="hybridMultilevel"/>
    <w:tmpl w:val="34FE50F8"/>
    <w:lvl w:ilvl="0" w:tplc="95427328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9018B"/>
    <w:multiLevelType w:val="multilevel"/>
    <w:tmpl w:val="EF2CE9DC"/>
    <w:lvl w:ilvl="0">
      <w:start w:val="1"/>
      <w:numFmt w:val="ideographDigital"/>
      <w:lvlText w:val=""/>
      <w:lvlJc w:val="left"/>
    </w:lvl>
    <w:lvl w:ilvl="1">
      <w:start w:val="1"/>
      <w:numFmt w:val="upp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0F3C82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b w:val="0"/>
        <w:bCs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C4E1A1A"/>
    <w:multiLevelType w:val="hybridMultilevel"/>
    <w:tmpl w:val="D8166A8E"/>
    <w:lvl w:ilvl="0" w:tplc="857A43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32F18"/>
    <w:multiLevelType w:val="multilevel"/>
    <w:tmpl w:val="098CBE0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7F5165B"/>
    <w:multiLevelType w:val="multilevel"/>
    <w:tmpl w:val="B0CC34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4" w15:restartNumberingAfterBreak="0">
    <w:nsid w:val="42CC45CD"/>
    <w:multiLevelType w:val="hybridMultilevel"/>
    <w:tmpl w:val="271A8CB8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B082CD2"/>
    <w:multiLevelType w:val="hybridMultilevel"/>
    <w:tmpl w:val="5FDCDD58"/>
    <w:lvl w:ilvl="0" w:tplc="46EADE2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4F2D438C"/>
    <w:multiLevelType w:val="hybridMultilevel"/>
    <w:tmpl w:val="023AE0FE"/>
    <w:lvl w:ilvl="0" w:tplc="36A016E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766A0D"/>
    <w:multiLevelType w:val="hybridMultilevel"/>
    <w:tmpl w:val="09A45698"/>
    <w:lvl w:ilvl="0" w:tplc="91AC0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5F43"/>
    <w:multiLevelType w:val="hybridMultilevel"/>
    <w:tmpl w:val="BD1ECD92"/>
    <w:lvl w:ilvl="0" w:tplc="857A43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0DF2"/>
    <w:multiLevelType w:val="hybridMultilevel"/>
    <w:tmpl w:val="3A424F60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2802605"/>
    <w:multiLevelType w:val="hybridMultilevel"/>
    <w:tmpl w:val="ADAAF1B2"/>
    <w:lvl w:ilvl="0" w:tplc="772AE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9172F"/>
    <w:multiLevelType w:val="hybridMultilevel"/>
    <w:tmpl w:val="3836F19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2730">
    <w:abstractNumId w:val="9"/>
  </w:num>
  <w:num w:numId="2" w16cid:durableId="521820117">
    <w:abstractNumId w:val="6"/>
  </w:num>
  <w:num w:numId="3" w16cid:durableId="534778527">
    <w:abstractNumId w:val="11"/>
  </w:num>
  <w:num w:numId="4" w16cid:durableId="1327052255">
    <w:abstractNumId w:val="8"/>
  </w:num>
  <w:num w:numId="5" w16cid:durableId="750926115">
    <w:abstractNumId w:val="18"/>
  </w:num>
  <w:num w:numId="6" w16cid:durableId="1164779789">
    <w:abstractNumId w:val="0"/>
  </w:num>
  <w:num w:numId="7" w16cid:durableId="1068303573">
    <w:abstractNumId w:val="2"/>
  </w:num>
  <w:num w:numId="8" w16cid:durableId="746347297">
    <w:abstractNumId w:val="3"/>
  </w:num>
  <w:num w:numId="9" w16cid:durableId="1772386169">
    <w:abstractNumId w:val="12"/>
  </w:num>
  <w:num w:numId="10" w16cid:durableId="772747426">
    <w:abstractNumId w:val="4"/>
  </w:num>
  <w:num w:numId="11" w16cid:durableId="1351490113">
    <w:abstractNumId w:val="1"/>
  </w:num>
  <w:num w:numId="12" w16cid:durableId="925188352">
    <w:abstractNumId w:val="15"/>
  </w:num>
  <w:num w:numId="13" w16cid:durableId="229853931">
    <w:abstractNumId w:val="5"/>
  </w:num>
  <w:num w:numId="14" w16cid:durableId="1546335128">
    <w:abstractNumId w:val="21"/>
  </w:num>
  <w:num w:numId="15" w16cid:durableId="607127389">
    <w:abstractNumId w:val="7"/>
  </w:num>
  <w:num w:numId="16" w16cid:durableId="1151219104">
    <w:abstractNumId w:val="14"/>
  </w:num>
  <w:num w:numId="17" w16cid:durableId="248540745">
    <w:abstractNumId w:val="16"/>
  </w:num>
  <w:num w:numId="18" w16cid:durableId="817455466">
    <w:abstractNumId w:val="10"/>
  </w:num>
  <w:num w:numId="19" w16cid:durableId="586234422">
    <w:abstractNumId w:val="13"/>
  </w:num>
  <w:num w:numId="20" w16cid:durableId="915017922">
    <w:abstractNumId w:val="19"/>
  </w:num>
  <w:num w:numId="21" w16cid:durableId="1739673047">
    <w:abstractNumId w:val="20"/>
  </w:num>
  <w:num w:numId="22" w16cid:durableId="742069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90"/>
    <w:rsid w:val="00022C21"/>
    <w:rsid w:val="000233C4"/>
    <w:rsid w:val="00056B0C"/>
    <w:rsid w:val="000706A0"/>
    <w:rsid w:val="00081B29"/>
    <w:rsid w:val="00083E45"/>
    <w:rsid w:val="0009416E"/>
    <w:rsid w:val="00096612"/>
    <w:rsid w:val="00096E3A"/>
    <w:rsid w:val="000A2DC4"/>
    <w:rsid w:val="000A385E"/>
    <w:rsid w:val="000C42F5"/>
    <w:rsid w:val="000D0930"/>
    <w:rsid w:val="000D30DF"/>
    <w:rsid w:val="000D693E"/>
    <w:rsid w:val="000E1682"/>
    <w:rsid w:val="000E4C50"/>
    <w:rsid w:val="000E7E91"/>
    <w:rsid w:val="000F0DA5"/>
    <w:rsid w:val="000F197D"/>
    <w:rsid w:val="000F5349"/>
    <w:rsid w:val="001000C5"/>
    <w:rsid w:val="0010399D"/>
    <w:rsid w:val="001046C7"/>
    <w:rsid w:val="00111327"/>
    <w:rsid w:val="001124E2"/>
    <w:rsid w:val="001246D5"/>
    <w:rsid w:val="00124B75"/>
    <w:rsid w:val="00126ECA"/>
    <w:rsid w:val="00130AB3"/>
    <w:rsid w:val="00137F30"/>
    <w:rsid w:val="001438C0"/>
    <w:rsid w:val="00146D79"/>
    <w:rsid w:val="001500C2"/>
    <w:rsid w:val="00151282"/>
    <w:rsid w:val="00154AF9"/>
    <w:rsid w:val="00155749"/>
    <w:rsid w:val="0015649F"/>
    <w:rsid w:val="00157516"/>
    <w:rsid w:val="0016476C"/>
    <w:rsid w:val="0018692F"/>
    <w:rsid w:val="00190DDC"/>
    <w:rsid w:val="001B1F57"/>
    <w:rsid w:val="001C25CB"/>
    <w:rsid w:val="001D248F"/>
    <w:rsid w:val="001E39D0"/>
    <w:rsid w:val="001F3F64"/>
    <w:rsid w:val="00216AEC"/>
    <w:rsid w:val="00230816"/>
    <w:rsid w:val="00232CA0"/>
    <w:rsid w:val="0023449D"/>
    <w:rsid w:val="00243DD5"/>
    <w:rsid w:val="00245F02"/>
    <w:rsid w:val="00253327"/>
    <w:rsid w:val="002574D9"/>
    <w:rsid w:val="002623F9"/>
    <w:rsid w:val="00262DC1"/>
    <w:rsid w:val="0026470C"/>
    <w:rsid w:val="00295869"/>
    <w:rsid w:val="002A466E"/>
    <w:rsid w:val="002B07F5"/>
    <w:rsid w:val="002B509C"/>
    <w:rsid w:val="002B55FC"/>
    <w:rsid w:val="002B65B2"/>
    <w:rsid w:val="002B7162"/>
    <w:rsid w:val="002C1E46"/>
    <w:rsid w:val="002D45CD"/>
    <w:rsid w:val="002D5A8A"/>
    <w:rsid w:val="002E14F2"/>
    <w:rsid w:val="002E2C43"/>
    <w:rsid w:val="002E3DD9"/>
    <w:rsid w:val="002E5617"/>
    <w:rsid w:val="003041E5"/>
    <w:rsid w:val="003071E6"/>
    <w:rsid w:val="003079A3"/>
    <w:rsid w:val="003120AD"/>
    <w:rsid w:val="0031455E"/>
    <w:rsid w:val="00323B0C"/>
    <w:rsid w:val="00333899"/>
    <w:rsid w:val="003428F1"/>
    <w:rsid w:val="00343BCB"/>
    <w:rsid w:val="00364344"/>
    <w:rsid w:val="00364CAB"/>
    <w:rsid w:val="00380E6A"/>
    <w:rsid w:val="003958B9"/>
    <w:rsid w:val="0039740C"/>
    <w:rsid w:val="003A60BA"/>
    <w:rsid w:val="003C6444"/>
    <w:rsid w:val="003D1E77"/>
    <w:rsid w:val="003D78D5"/>
    <w:rsid w:val="003E2396"/>
    <w:rsid w:val="003E4E6D"/>
    <w:rsid w:val="003E5A31"/>
    <w:rsid w:val="003F4060"/>
    <w:rsid w:val="003F4C9A"/>
    <w:rsid w:val="003F5441"/>
    <w:rsid w:val="003F700F"/>
    <w:rsid w:val="00400070"/>
    <w:rsid w:val="00406570"/>
    <w:rsid w:val="00411D37"/>
    <w:rsid w:val="00412708"/>
    <w:rsid w:val="00440322"/>
    <w:rsid w:val="00457CF9"/>
    <w:rsid w:val="0046693A"/>
    <w:rsid w:val="004707E7"/>
    <w:rsid w:val="00471D1D"/>
    <w:rsid w:val="00472DCD"/>
    <w:rsid w:val="00473056"/>
    <w:rsid w:val="00476268"/>
    <w:rsid w:val="00481E8F"/>
    <w:rsid w:val="00494F7E"/>
    <w:rsid w:val="004A4152"/>
    <w:rsid w:val="004A6D3C"/>
    <w:rsid w:val="004B398D"/>
    <w:rsid w:val="004B3BC0"/>
    <w:rsid w:val="004C6B00"/>
    <w:rsid w:val="004D3E29"/>
    <w:rsid w:val="004E05EE"/>
    <w:rsid w:val="004E4FB0"/>
    <w:rsid w:val="004F353B"/>
    <w:rsid w:val="004F417F"/>
    <w:rsid w:val="004F681E"/>
    <w:rsid w:val="00506289"/>
    <w:rsid w:val="00507D50"/>
    <w:rsid w:val="00522E70"/>
    <w:rsid w:val="005300F1"/>
    <w:rsid w:val="005357B0"/>
    <w:rsid w:val="00537B27"/>
    <w:rsid w:val="0054005D"/>
    <w:rsid w:val="00546C4E"/>
    <w:rsid w:val="00547D7B"/>
    <w:rsid w:val="00553F3E"/>
    <w:rsid w:val="0056074D"/>
    <w:rsid w:val="00562804"/>
    <w:rsid w:val="00566B63"/>
    <w:rsid w:val="00572875"/>
    <w:rsid w:val="00573EA4"/>
    <w:rsid w:val="00575330"/>
    <w:rsid w:val="005A3272"/>
    <w:rsid w:val="005C19C3"/>
    <w:rsid w:val="005D23BB"/>
    <w:rsid w:val="005D2F5B"/>
    <w:rsid w:val="005D720F"/>
    <w:rsid w:val="005D7CB5"/>
    <w:rsid w:val="005E518D"/>
    <w:rsid w:val="005F0327"/>
    <w:rsid w:val="005F6DFE"/>
    <w:rsid w:val="006074B9"/>
    <w:rsid w:val="006403AC"/>
    <w:rsid w:val="00647DED"/>
    <w:rsid w:val="006517BA"/>
    <w:rsid w:val="00660A44"/>
    <w:rsid w:val="00660C33"/>
    <w:rsid w:val="00674B35"/>
    <w:rsid w:val="00687050"/>
    <w:rsid w:val="006B4436"/>
    <w:rsid w:val="006B58DA"/>
    <w:rsid w:val="006B738F"/>
    <w:rsid w:val="006C4C49"/>
    <w:rsid w:val="006D0316"/>
    <w:rsid w:val="006E1532"/>
    <w:rsid w:val="006E22B6"/>
    <w:rsid w:val="006F5C66"/>
    <w:rsid w:val="00703DA3"/>
    <w:rsid w:val="00721CC2"/>
    <w:rsid w:val="00723D84"/>
    <w:rsid w:val="0073166D"/>
    <w:rsid w:val="007432C4"/>
    <w:rsid w:val="00753F20"/>
    <w:rsid w:val="0075766E"/>
    <w:rsid w:val="007704F6"/>
    <w:rsid w:val="007747A8"/>
    <w:rsid w:val="00775977"/>
    <w:rsid w:val="007764ED"/>
    <w:rsid w:val="007922CB"/>
    <w:rsid w:val="007A69B0"/>
    <w:rsid w:val="007B79A3"/>
    <w:rsid w:val="007D0D04"/>
    <w:rsid w:val="007D5D75"/>
    <w:rsid w:val="007E1CF9"/>
    <w:rsid w:val="007E7A7A"/>
    <w:rsid w:val="00802D1C"/>
    <w:rsid w:val="00806951"/>
    <w:rsid w:val="008211AA"/>
    <w:rsid w:val="008212A8"/>
    <w:rsid w:val="008224DF"/>
    <w:rsid w:val="00823B0A"/>
    <w:rsid w:val="00827C77"/>
    <w:rsid w:val="0083505F"/>
    <w:rsid w:val="00841882"/>
    <w:rsid w:val="0084611C"/>
    <w:rsid w:val="00847964"/>
    <w:rsid w:val="0086732D"/>
    <w:rsid w:val="00874E51"/>
    <w:rsid w:val="00875E4C"/>
    <w:rsid w:val="00880CD1"/>
    <w:rsid w:val="008812AB"/>
    <w:rsid w:val="00881E62"/>
    <w:rsid w:val="008A04EA"/>
    <w:rsid w:val="008A0B1D"/>
    <w:rsid w:val="008A4C7C"/>
    <w:rsid w:val="008B510C"/>
    <w:rsid w:val="008C3A8E"/>
    <w:rsid w:val="008C632D"/>
    <w:rsid w:val="008C6796"/>
    <w:rsid w:val="008E3672"/>
    <w:rsid w:val="008E6E21"/>
    <w:rsid w:val="008F2F17"/>
    <w:rsid w:val="008F7C32"/>
    <w:rsid w:val="00901FC5"/>
    <w:rsid w:val="00902063"/>
    <w:rsid w:val="00903E1F"/>
    <w:rsid w:val="00915A29"/>
    <w:rsid w:val="009258A7"/>
    <w:rsid w:val="009516CB"/>
    <w:rsid w:val="00952843"/>
    <w:rsid w:val="0096256D"/>
    <w:rsid w:val="00970184"/>
    <w:rsid w:val="009862D2"/>
    <w:rsid w:val="00987559"/>
    <w:rsid w:val="009B0B36"/>
    <w:rsid w:val="009B4E32"/>
    <w:rsid w:val="009C18C1"/>
    <w:rsid w:val="009D22DD"/>
    <w:rsid w:val="009D2307"/>
    <w:rsid w:val="009D5AAA"/>
    <w:rsid w:val="009E34A9"/>
    <w:rsid w:val="009F2819"/>
    <w:rsid w:val="00A3053C"/>
    <w:rsid w:val="00A35C77"/>
    <w:rsid w:val="00A402DD"/>
    <w:rsid w:val="00A450B1"/>
    <w:rsid w:val="00A465AC"/>
    <w:rsid w:val="00A56050"/>
    <w:rsid w:val="00A60AC5"/>
    <w:rsid w:val="00A66888"/>
    <w:rsid w:val="00A847B0"/>
    <w:rsid w:val="00A856FA"/>
    <w:rsid w:val="00AA78A1"/>
    <w:rsid w:val="00AB56A9"/>
    <w:rsid w:val="00AB78AE"/>
    <w:rsid w:val="00AC1622"/>
    <w:rsid w:val="00AC31DC"/>
    <w:rsid w:val="00AE3A29"/>
    <w:rsid w:val="00AF2D66"/>
    <w:rsid w:val="00B04351"/>
    <w:rsid w:val="00B0529F"/>
    <w:rsid w:val="00B10374"/>
    <w:rsid w:val="00B118A5"/>
    <w:rsid w:val="00B12063"/>
    <w:rsid w:val="00B14D23"/>
    <w:rsid w:val="00B15C1B"/>
    <w:rsid w:val="00B3072B"/>
    <w:rsid w:val="00B65FC9"/>
    <w:rsid w:val="00BA7062"/>
    <w:rsid w:val="00BB71AA"/>
    <w:rsid w:val="00BC06E8"/>
    <w:rsid w:val="00BC4544"/>
    <w:rsid w:val="00BD003F"/>
    <w:rsid w:val="00BD1F4F"/>
    <w:rsid w:val="00BF04E7"/>
    <w:rsid w:val="00BF2FAD"/>
    <w:rsid w:val="00C030E3"/>
    <w:rsid w:val="00C033A6"/>
    <w:rsid w:val="00C0374C"/>
    <w:rsid w:val="00C101D5"/>
    <w:rsid w:val="00C12CEB"/>
    <w:rsid w:val="00C172A7"/>
    <w:rsid w:val="00C22AA1"/>
    <w:rsid w:val="00C31B1F"/>
    <w:rsid w:val="00C324A2"/>
    <w:rsid w:val="00C3253D"/>
    <w:rsid w:val="00C41B02"/>
    <w:rsid w:val="00C62955"/>
    <w:rsid w:val="00C64641"/>
    <w:rsid w:val="00C65299"/>
    <w:rsid w:val="00C74072"/>
    <w:rsid w:val="00C77542"/>
    <w:rsid w:val="00C77699"/>
    <w:rsid w:val="00C91263"/>
    <w:rsid w:val="00C92132"/>
    <w:rsid w:val="00C93D69"/>
    <w:rsid w:val="00CA60C4"/>
    <w:rsid w:val="00CB2C2C"/>
    <w:rsid w:val="00CB40F2"/>
    <w:rsid w:val="00CC0B45"/>
    <w:rsid w:val="00CC3D55"/>
    <w:rsid w:val="00CC5E16"/>
    <w:rsid w:val="00CE5E61"/>
    <w:rsid w:val="00CE7091"/>
    <w:rsid w:val="00CF7214"/>
    <w:rsid w:val="00D01FE7"/>
    <w:rsid w:val="00D21FEA"/>
    <w:rsid w:val="00D2207C"/>
    <w:rsid w:val="00D24C39"/>
    <w:rsid w:val="00D36308"/>
    <w:rsid w:val="00D40738"/>
    <w:rsid w:val="00D5354D"/>
    <w:rsid w:val="00D67E83"/>
    <w:rsid w:val="00D717E5"/>
    <w:rsid w:val="00D71A90"/>
    <w:rsid w:val="00D8548B"/>
    <w:rsid w:val="00D91E49"/>
    <w:rsid w:val="00D93C8A"/>
    <w:rsid w:val="00DA070D"/>
    <w:rsid w:val="00DC1763"/>
    <w:rsid w:val="00DD39A0"/>
    <w:rsid w:val="00DE1DCC"/>
    <w:rsid w:val="00DE4A43"/>
    <w:rsid w:val="00DF25D4"/>
    <w:rsid w:val="00DF76EA"/>
    <w:rsid w:val="00E06885"/>
    <w:rsid w:val="00E14B45"/>
    <w:rsid w:val="00E16D94"/>
    <w:rsid w:val="00E27A1F"/>
    <w:rsid w:val="00E33907"/>
    <w:rsid w:val="00E36271"/>
    <w:rsid w:val="00E364C9"/>
    <w:rsid w:val="00E51FE6"/>
    <w:rsid w:val="00E53658"/>
    <w:rsid w:val="00E54E96"/>
    <w:rsid w:val="00E55306"/>
    <w:rsid w:val="00E6013A"/>
    <w:rsid w:val="00E60E9E"/>
    <w:rsid w:val="00E70BB4"/>
    <w:rsid w:val="00E73D33"/>
    <w:rsid w:val="00E84947"/>
    <w:rsid w:val="00EA38D8"/>
    <w:rsid w:val="00EB2CE8"/>
    <w:rsid w:val="00ED15E0"/>
    <w:rsid w:val="00EE3107"/>
    <w:rsid w:val="00EE37FD"/>
    <w:rsid w:val="00EF2C7B"/>
    <w:rsid w:val="00F01BCC"/>
    <w:rsid w:val="00F030E7"/>
    <w:rsid w:val="00F11B84"/>
    <w:rsid w:val="00F13787"/>
    <w:rsid w:val="00F204CB"/>
    <w:rsid w:val="00F22456"/>
    <w:rsid w:val="00F332C2"/>
    <w:rsid w:val="00F34079"/>
    <w:rsid w:val="00F341EE"/>
    <w:rsid w:val="00F36A77"/>
    <w:rsid w:val="00F430D3"/>
    <w:rsid w:val="00F46532"/>
    <w:rsid w:val="00F47F28"/>
    <w:rsid w:val="00F60CE4"/>
    <w:rsid w:val="00F7027A"/>
    <w:rsid w:val="00F71F00"/>
    <w:rsid w:val="00F82A3B"/>
    <w:rsid w:val="00F83BC5"/>
    <w:rsid w:val="00F84026"/>
    <w:rsid w:val="00F84107"/>
    <w:rsid w:val="00F92801"/>
    <w:rsid w:val="00FC0E86"/>
    <w:rsid w:val="00FD1D98"/>
    <w:rsid w:val="00FE185A"/>
    <w:rsid w:val="00FE2BF2"/>
    <w:rsid w:val="00FE3A2E"/>
    <w:rsid w:val="00FE4359"/>
    <w:rsid w:val="00FF15F1"/>
    <w:rsid w:val="00FF2CFC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07CE3"/>
  <w15:chartTrackingRefBased/>
  <w15:docId w15:val="{DF064E31-C788-45FE-BCC3-E2C40DF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1A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69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6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796"/>
  </w:style>
  <w:style w:type="paragraph" w:styleId="Zpat">
    <w:name w:val="footer"/>
    <w:basedOn w:val="Normln"/>
    <w:link w:val="ZpatChar"/>
    <w:uiPriority w:val="99"/>
    <w:unhideWhenUsed/>
    <w:rsid w:val="008C6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796"/>
  </w:style>
  <w:style w:type="character" w:styleId="Hypertextovodkaz">
    <w:name w:val="Hyperlink"/>
    <w:basedOn w:val="Standardnpsmoodstavce"/>
    <w:uiPriority w:val="99"/>
    <w:unhideWhenUsed/>
    <w:rsid w:val="007E1C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1C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1CF9"/>
    <w:rPr>
      <w:color w:val="954F72" w:themeColor="followedHyperlink"/>
      <w:u w:val="single"/>
    </w:rPr>
  </w:style>
  <w:style w:type="paragraph" w:styleId="Zkladntext">
    <w:name w:val="Body Text"/>
    <w:aliases w:val="b"/>
    <w:basedOn w:val="Normln"/>
    <w:link w:val="ZkladntextChar"/>
    <w:rsid w:val="00F34079"/>
    <w:pPr>
      <w:spacing w:after="240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F340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4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40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40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0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079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F22456"/>
  </w:style>
  <w:style w:type="paragraph" w:styleId="Textbubliny">
    <w:name w:val="Balloon Text"/>
    <w:basedOn w:val="Normln"/>
    <w:link w:val="TextbublinyChar"/>
    <w:uiPriority w:val="99"/>
    <w:semiHidden/>
    <w:unhideWhenUsed/>
    <w:rsid w:val="001E39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9D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3081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5E4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A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alach@sluzbyboskov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ona@ekk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amka@ekk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089A-33EA-4914-8E0B-B98350D8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5315</Words>
  <Characters>31365</Characters>
  <Application>Microsoft Office Word</Application>
  <DocSecurity>4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Milan Strya</cp:lastModifiedBy>
  <cp:revision>2</cp:revision>
  <cp:lastPrinted>2025-01-23T09:55:00Z</cp:lastPrinted>
  <dcterms:created xsi:type="dcterms:W3CDTF">2025-01-24T13:14:00Z</dcterms:created>
  <dcterms:modified xsi:type="dcterms:W3CDTF">2025-01-24T13:14:00Z</dcterms:modified>
</cp:coreProperties>
</file>