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4D" w:rsidRDefault="00B7254D" w:rsidP="00222739">
      <w:pPr>
        <w:pStyle w:val="Nadpis3"/>
      </w:pPr>
    </w:p>
    <w:p w:rsidR="00B7254D" w:rsidRDefault="00B7254D" w:rsidP="007A180A">
      <w:pPr>
        <w:keepNext/>
        <w:keepLines/>
        <w:spacing w:line="280" w:lineRule="atLeast"/>
        <w:rPr>
          <w:rFonts w:ascii="Georgia" w:hAnsi="Georgia" w:cs="Arial"/>
          <w:b/>
          <w:bCs/>
          <w:sz w:val="22"/>
          <w:szCs w:val="22"/>
        </w:rPr>
      </w:pPr>
    </w:p>
    <w:p w:rsidR="00B7254D" w:rsidRPr="007F0806" w:rsidRDefault="00B7254D" w:rsidP="007A180A">
      <w:pPr>
        <w:keepNext/>
        <w:keepLines/>
        <w:spacing w:line="280" w:lineRule="atLeast"/>
        <w:jc w:val="center"/>
        <w:rPr>
          <w:rFonts w:ascii="Georgia" w:hAnsi="Georgia" w:cs="Arial"/>
          <w:b/>
          <w:bCs/>
          <w:sz w:val="22"/>
          <w:szCs w:val="22"/>
        </w:rPr>
      </w:pPr>
    </w:p>
    <w:p w:rsidR="00B7254D" w:rsidRPr="007F0806" w:rsidRDefault="00B7254D" w:rsidP="007A180A">
      <w:pPr>
        <w:keepNext/>
        <w:keepLines/>
        <w:rPr>
          <w:rFonts w:ascii="Georgia" w:hAnsi="Georgia"/>
          <w:sz w:val="32"/>
          <w:szCs w:val="32"/>
        </w:rPr>
      </w:pPr>
    </w:p>
    <w:p w:rsidR="00B7254D" w:rsidRPr="007F0806" w:rsidRDefault="00B7254D" w:rsidP="007A180A">
      <w:pPr>
        <w:keepNext/>
        <w:keepLines/>
        <w:rPr>
          <w:rFonts w:ascii="Georgia" w:hAnsi="Georgia"/>
          <w:sz w:val="32"/>
          <w:szCs w:val="32"/>
        </w:rPr>
      </w:pPr>
    </w:p>
    <w:p w:rsidR="00B7254D" w:rsidRPr="007F0806" w:rsidRDefault="00B7254D" w:rsidP="007A180A">
      <w:pPr>
        <w:keepNext/>
        <w:keepLines/>
        <w:rPr>
          <w:rFonts w:ascii="Georgia" w:hAnsi="Georgia"/>
          <w:sz w:val="32"/>
          <w:szCs w:val="32"/>
        </w:rPr>
      </w:pPr>
    </w:p>
    <w:p w:rsidR="00B7254D" w:rsidRPr="00156718" w:rsidRDefault="00B7254D" w:rsidP="007A180A">
      <w:pPr>
        <w:keepNext/>
        <w:keepLines/>
        <w:rPr>
          <w:rFonts w:ascii="Georgia" w:hAnsi="Georgia"/>
          <w:sz w:val="22"/>
          <w:szCs w:val="22"/>
        </w:rPr>
      </w:pPr>
    </w:p>
    <w:p w:rsidR="00B7254D" w:rsidRDefault="00B7254D" w:rsidP="007A180A">
      <w:pPr>
        <w:keepNext/>
        <w:keepLines/>
        <w:rPr>
          <w:rFonts w:ascii="Georgia" w:hAnsi="Georgia"/>
          <w:sz w:val="32"/>
          <w:szCs w:val="32"/>
        </w:rPr>
      </w:pPr>
    </w:p>
    <w:p w:rsidR="00E376C2" w:rsidRPr="00156718" w:rsidRDefault="00E376C2" w:rsidP="007A180A">
      <w:pPr>
        <w:keepNext/>
        <w:keepLines/>
        <w:rPr>
          <w:rFonts w:ascii="Georgia" w:hAnsi="Georgia"/>
          <w:sz w:val="32"/>
          <w:szCs w:val="32"/>
        </w:rPr>
      </w:pPr>
    </w:p>
    <w:p w:rsidR="00B7254D" w:rsidRPr="00156718" w:rsidRDefault="00B7254D" w:rsidP="007A180A">
      <w:pPr>
        <w:keepNext/>
        <w:keepLines/>
        <w:rPr>
          <w:rFonts w:ascii="Georgia" w:hAnsi="Georgia"/>
          <w:sz w:val="32"/>
          <w:szCs w:val="32"/>
        </w:rPr>
      </w:pPr>
      <w:r w:rsidRPr="00156718">
        <w:rPr>
          <w:rFonts w:ascii="Georgia" w:hAnsi="Georgia"/>
          <w:sz w:val="32"/>
          <w:szCs w:val="32"/>
        </w:rPr>
        <w:t xml:space="preserve">Smlouva o </w:t>
      </w:r>
      <w:r w:rsidR="00850FB2">
        <w:rPr>
          <w:rFonts w:ascii="Georgia" w:hAnsi="Georgia"/>
          <w:sz w:val="32"/>
          <w:szCs w:val="32"/>
        </w:rPr>
        <w:t>zajištění činnosti Hodnotitelského centra Českého systému kvality služeb</w:t>
      </w:r>
    </w:p>
    <w:p w:rsidR="00B7254D" w:rsidRPr="00156718" w:rsidRDefault="00B7254D" w:rsidP="007A180A">
      <w:pPr>
        <w:keepNext/>
        <w:keepLines/>
        <w:spacing w:line="280" w:lineRule="atLeast"/>
        <w:jc w:val="center"/>
        <w:rPr>
          <w:rFonts w:ascii="Georgia" w:hAnsi="Georgia" w:cs="Arial"/>
          <w:b/>
          <w:bCs/>
          <w:sz w:val="32"/>
          <w:szCs w:val="32"/>
        </w:rPr>
      </w:pPr>
      <w:bookmarkStart w:id="0" w:name="_GoBack"/>
      <w:bookmarkEnd w:id="0"/>
    </w:p>
    <w:p w:rsidR="00B7254D" w:rsidRPr="00156718" w:rsidRDefault="00B7254D" w:rsidP="007A180A">
      <w:pPr>
        <w:keepNext/>
        <w:keepLines/>
        <w:spacing w:line="280" w:lineRule="atLeast"/>
        <w:jc w:val="center"/>
        <w:rPr>
          <w:rFonts w:ascii="Georgia" w:hAnsi="Georgia" w:cs="Arial"/>
          <w:b/>
          <w:bCs/>
          <w:sz w:val="32"/>
          <w:szCs w:val="32"/>
        </w:rPr>
      </w:pPr>
    </w:p>
    <w:p w:rsidR="00B7254D" w:rsidRPr="00156718" w:rsidRDefault="00B7254D" w:rsidP="007A180A">
      <w:pPr>
        <w:keepNext/>
        <w:keepLines/>
        <w:spacing w:line="280" w:lineRule="atLeast"/>
        <w:rPr>
          <w:rFonts w:ascii="Georgia" w:hAnsi="Georgia" w:cs="Arial"/>
          <w:b/>
          <w:bCs/>
          <w:sz w:val="32"/>
          <w:szCs w:val="32"/>
        </w:rPr>
      </w:pPr>
    </w:p>
    <w:p w:rsidR="00B7254D" w:rsidRPr="00156718" w:rsidRDefault="00B7254D" w:rsidP="007A180A">
      <w:pPr>
        <w:keepNext/>
        <w:keepLines/>
        <w:spacing w:line="280" w:lineRule="atLeast"/>
        <w:rPr>
          <w:rFonts w:ascii="Georgia" w:hAnsi="Georgia" w:cs="Arial"/>
          <w:b/>
          <w:bCs/>
          <w:sz w:val="32"/>
          <w:szCs w:val="32"/>
        </w:rPr>
      </w:pPr>
    </w:p>
    <w:p w:rsidR="00B7254D" w:rsidRPr="00156718" w:rsidRDefault="00B7254D" w:rsidP="007A180A">
      <w:pPr>
        <w:keepNext/>
        <w:keepLines/>
        <w:rPr>
          <w:rFonts w:ascii="Georgia" w:hAnsi="Georgia"/>
          <w:sz w:val="32"/>
          <w:szCs w:val="32"/>
        </w:rPr>
      </w:pPr>
      <w:r w:rsidRPr="00156718">
        <w:rPr>
          <w:rFonts w:ascii="Georgia" w:hAnsi="Georgia"/>
          <w:sz w:val="32"/>
          <w:szCs w:val="32"/>
        </w:rPr>
        <w:t>Česká centrála cestovního ruchu - CzechTourism</w:t>
      </w:r>
    </w:p>
    <w:p w:rsidR="00B7254D" w:rsidRPr="00156718" w:rsidRDefault="00B7254D" w:rsidP="007A180A">
      <w:pPr>
        <w:keepNext/>
        <w:keepLines/>
        <w:rPr>
          <w:rFonts w:ascii="Georgia" w:hAnsi="Georgia"/>
          <w:sz w:val="32"/>
          <w:szCs w:val="32"/>
        </w:rPr>
      </w:pPr>
    </w:p>
    <w:p w:rsidR="00B7254D" w:rsidRPr="00156718" w:rsidRDefault="00B7254D" w:rsidP="007A180A">
      <w:pPr>
        <w:keepNext/>
        <w:keepLines/>
        <w:rPr>
          <w:rFonts w:ascii="Georgia" w:hAnsi="Georgia"/>
          <w:sz w:val="32"/>
          <w:szCs w:val="32"/>
        </w:rPr>
      </w:pPr>
      <w:r w:rsidRPr="00156718">
        <w:rPr>
          <w:rFonts w:ascii="Georgia" w:hAnsi="Georgia"/>
          <w:sz w:val="32"/>
          <w:szCs w:val="32"/>
        </w:rPr>
        <w:t>a</w:t>
      </w:r>
    </w:p>
    <w:p w:rsidR="00B7254D" w:rsidRPr="00156718" w:rsidRDefault="00B7254D" w:rsidP="007A180A">
      <w:pPr>
        <w:keepNext/>
        <w:keepLines/>
        <w:rPr>
          <w:rFonts w:ascii="Georgia" w:hAnsi="Georgia"/>
          <w:sz w:val="32"/>
          <w:szCs w:val="32"/>
        </w:rPr>
      </w:pPr>
    </w:p>
    <w:p w:rsidR="00B7254D" w:rsidRPr="00156718" w:rsidRDefault="00500DF5" w:rsidP="00500DF5">
      <w:pPr>
        <w:keepNext/>
        <w:keepLines/>
        <w:spacing w:line="280" w:lineRule="atLeast"/>
        <w:rPr>
          <w:rFonts w:ascii="Georgia" w:hAnsi="Georgia" w:cs="Arial"/>
          <w:b/>
          <w:bCs/>
          <w:sz w:val="22"/>
          <w:szCs w:val="22"/>
        </w:rPr>
      </w:pPr>
      <w:r w:rsidRPr="00500DF5">
        <w:rPr>
          <w:rFonts w:ascii="Georgia" w:hAnsi="Georgia"/>
          <w:sz w:val="32"/>
          <w:szCs w:val="32"/>
        </w:rPr>
        <w:t>BUREAU VERITAS CZECH REPUBLIC, spol. s r.o.</w:t>
      </w:r>
    </w:p>
    <w:p w:rsidR="00B7254D" w:rsidRPr="00156718" w:rsidRDefault="00B7254D" w:rsidP="007A180A">
      <w:pPr>
        <w:keepNext/>
        <w:keepLines/>
        <w:spacing w:line="280" w:lineRule="atLeast"/>
        <w:jc w:val="center"/>
        <w:rPr>
          <w:rFonts w:ascii="Georgia" w:hAnsi="Georgia" w:cs="Arial"/>
          <w:b/>
          <w:bCs/>
          <w:sz w:val="22"/>
          <w:szCs w:val="22"/>
        </w:rPr>
      </w:pPr>
    </w:p>
    <w:p w:rsidR="00B7254D" w:rsidRPr="00156718" w:rsidRDefault="00B7254D" w:rsidP="007A180A">
      <w:pPr>
        <w:keepNext/>
        <w:keepLines/>
        <w:spacing w:line="280" w:lineRule="atLeast"/>
        <w:jc w:val="center"/>
        <w:rPr>
          <w:rFonts w:ascii="Georgia" w:hAnsi="Georgia" w:cs="Arial"/>
          <w:b/>
          <w:bCs/>
          <w:sz w:val="22"/>
          <w:szCs w:val="22"/>
        </w:rPr>
      </w:pPr>
    </w:p>
    <w:p w:rsidR="00B7254D" w:rsidRPr="00156718" w:rsidRDefault="00B7254D" w:rsidP="007A180A">
      <w:pPr>
        <w:keepNext/>
        <w:keepLines/>
        <w:spacing w:line="280" w:lineRule="atLeast"/>
        <w:jc w:val="center"/>
        <w:rPr>
          <w:rFonts w:ascii="Georgia" w:hAnsi="Georgia" w:cs="Arial"/>
          <w:b/>
          <w:bCs/>
          <w:sz w:val="22"/>
          <w:szCs w:val="22"/>
        </w:rPr>
      </w:pPr>
    </w:p>
    <w:p w:rsidR="00B7254D" w:rsidRPr="00156718" w:rsidRDefault="00B7254D" w:rsidP="007A180A">
      <w:pPr>
        <w:keepNext/>
        <w:keepLines/>
        <w:spacing w:line="280" w:lineRule="atLeast"/>
        <w:jc w:val="center"/>
        <w:rPr>
          <w:rFonts w:ascii="Georgia" w:hAnsi="Georgia" w:cs="Arial"/>
          <w:b/>
          <w:bCs/>
          <w:sz w:val="22"/>
          <w:szCs w:val="22"/>
        </w:rPr>
      </w:pPr>
    </w:p>
    <w:p w:rsidR="00B7254D" w:rsidRPr="00156718" w:rsidRDefault="00B7254D" w:rsidP="007A180A">
      <w:pPr>
        <w:keepNext/>
        <w:keepLines/>
        <w:spacing w:line="280" w:lineRule="atLeast"/>
        <w:jc w:val="center"/>
        <w:rPr>
          <w:rFonts w:ascii="Georgia" w:hAnsi="Georgia" w:cs="Arial"/>
          <w:b/>
          <w:bCs/>
          <w:sz w:val="22"/>
          <w:szCs w:val="22"/>
        </w:rPr>
      </w:pPr>
    </w:p>
    <w:p w:rsidR="00B7254D" w:rsidRPr="00156718" w:rsidRDefault="00B7254D" w:rsidP="007A180A">
      <w:pPr>
        <w:keepNext/>
        <w:keepLines/>
        <w:spacing w:line="280" w:lineRule="atLeast"/>
        <w:jc w:val="center"/>
        <w:rPr>
          <w:rFonts w:ascii="Georgia" w:hAnsi="Georgia" w:cs="Arial"/>
          <w:b/>
          <w:bCs/>
          <w:sz w:val="22"/>
          <w:szCs w:val="22"/>
        </w:rPr>
      </w:pPr>
    </w:p>
    <w:p w:rsidR="00B7254D" w:rsidRPr="00156718" w:rsidRDefault="00B7254D" w:rsidP="007A180A">
      <w:pPr>
        <w:keepNext/>
        <w:keepLines/>
        <w:spacing w:line="280" w:lineRule="atLeast"/>
        <w:jc w:val="center"/>
        <w:rPr>
          <w:rFonts w:ascii="Georgia" w:hAnsi="Georgia" w:cs="Arial"/>
          <w:b/>
          <w:bCs/>
          <w:sz w:val="22"/>
          <w:szCs w:val="22"/>
        </w:rPr>
      </w:pPr>
    </w:p>
    <w:p w:rsidR="00B7254D" w:rsidRPr="00156718" w:rsidRDefault="00B7254D" w:rsidP="007A180A">
      <w:pPr>
        <w:keepNext/>
        <w:keepLines/>
        <w:spacing w:line="280" w:lineRule="atLeast"/>
        <w:jc w:val="center"/>
        <w:rPr>
          <w:rFonts w:ascii="Georgia" w:hAnsi="Georgia" w:cs="Arial"/>
          <w:b/>
          <w:bCs/>
          <w:sz w:val="22"/>
          <w:szCs w:val="22"/>
        </w:rPr>
      </w:pPr>
    </w:p>
    <w:p w:rsidR="00B7254D" w:rsidRPr="00156718" w:rsidRDefault="00B7254D" w:rsidP="007A180A">
      <w:pPr>
        <w:keepNext/>
        <w:keepLines/>
        <w:spacing w:line="280" w:lineRule="atLeast"/>
        <w:jc w:val="center"/>
        <w:rPr>
          <w:rFonts w:ascii="Georgia" w:hAnsi="Georgia" w:cs="Arial"/>
          <w:b/>
          <w:bCs/>
          <w:sz w:val="22"/>
          <w:szCs w:val="22"/>
        </w:rPr>
      </w:pPr>
    </w:p>
    <w:p w:rsidR="00B7254D" w:rsidRPr="00156718" w:rsidRDefault="00B7254D" w:rsidP="007A180A">
      <w:pPr>
        <w:keepNext/>
        <w:keepLines/>
        <w:spacing w:line="280" w:lineRule="atLeast"/>
        <w:jc w:val="center"/>
        <w:rPr>
          <w:rFonts w:ascii="Georgia" w:hAnsi="Georgia" w:cs="Arial"/>
          <w:b/>
          <w:bCs/>
          <w:sz w:val="22"/>
          <w:szCs w:val="22"/>
        </w:rPr>
      </w:pPr>
    </w:p>
    <w:p w:rsidR="00B7254D" w:rsidRPr="00156718" w:rsidRDefault="00B7254D" w:rsidP="007A180A">
      <w:pPr>
        <w:keepNext/>
        <w:keepLines/>
        <w:spacing w:line="280" w:lineRule="atLeast"/>
        <w:jc w:val="center"/>
        <w:rPr>
          <w:rFonts w:ascii="Georgia" w:hAnsi="Georgia" w:cs="Arial"/>
          <w:b/>
          <w:bCs/>
          <w:sz w:val="22"/>
          <w:szCs w:val="22"/>
        </w:rPr>
      </w:pPr>
    </w:p>
    <w:p w:rsidR="00B7254D" w:rsidRPr="00156718" w:rsidRDefault="00B7254D" w:rsidP="007A180A">
      <w:pPr>
        <w:keepNext/>
        <w:keepLines/>
        <w:spacing w:line="280" w:lineRule="atLeast"/>
        <w:rPr>
          <w:rFonts w:ascii="Georgia" w:hAnsi="Georgia" w:cs="Arial"/>
          <w:b/>
          <w:bCs/>
          <w:sz w:val="22"/>
          <w:szCs w:val="22"/>
        </w:rPr>
      </w:pPr>
    </w:p>
    <w:p w:rsidR="00B7254D" w:rsidRPr="00156718" w:rsidRDefault="00B7254D" w:rsidP="007A180A">
      <w:pPr>
        <w:keepNext/>
        <w:keepLines/>
        <w:spacing w:line="280" w:lineRule="atLeast"/>
        <w:jc w:val="center"/>
        <w:rPr>
          <w:rFonts w:ascii="Georgia" w:hAnsi="Georgia" w:cs="Arial"/>
          <w:b/>
          <w:bCs/>
          <w:sz w:val="22"/>
          <w:szCs w:val="22"/>
        </w:rPr>
      </w:pPr>
    </w:p>
    <w:p w:rsidR="00B7254D" w:rsidRPr="00156718" w:rsidRDefault="00B7254D" w:rsidP="007A180A">
      <w:pPr>
        <w:keepNext/>
        <w:keepLines/>
        <w:rPr>
          <w:rFonts w:ascii="Georgia" w:hAnsi="Georgia"/>
          <w:sz w:val="22"/>
          <w:szCs w:val="22"/>
        </w:rPr>
      </w:pPr>
      <w:r w:rsidRPr="00156718">
        <w:rPr>
          <w:rFonts w:ascii="Georgia" w:hAnsi="Georgia"/>
          <w:sz w:val="22"/>
          <w:szCs w:val="22"/>
        </w:rPr>
        <w:t xml:space="preserve">číslo smlouvy Objednatele: </w:t>
      </w:r>
      <w:r w:rsidR="00500DF5">
        <w:rPr>
          <w:rFonts w:ascii="Georgia" w:hAnsi="Georgia"/>
          <w:sz w:val="22"/>
          <w:szCs w:val="22"/>
        </w:rPr>
        <w:t>17/S/450/202</w:t>
      </w:r>
    </w:p>
    <w:p w:rsidR="00B7254D" w:rsidRPr="00156718" w:rsidRDefault="00B7254D" w:rsidP="007A180A">
      <w:pPr>
        <w:keepNext/>
        <w:keepLines/>
        <w:rPr>
          <w:rFonts w:ascii="Georgia" w:hAnsi="Georgia"/>
          <w:sz w:val="22"/>
          <w:szCs w:val="22"/>
        </w:rPr>
      </w:pPr>
      <w:r w:rsidRPr="00156718">
        <w:rPr>
          <w:rFonts w:ascii="Georgia" w:hAnsi="Georgia"/>
          <w:sz w:val="22"/>
          <w:szCs w:val="22"/>
        </w:rPr>
        <w:t xml:space="preserve">číslo smlouvy </w:t>
      </w:r>
      <w:r w:rsidRPr="00156718">
        <w:rPr>
          <w:rFonts w:ascii="Georgia" w:hAnsi="Georgia" w:cs="Arial"/>
          <w:color w:val="000000"/>
          <w:sz w:val="22"/>
          <w:szCs w:val="22"/>
        </w:rPr>
        <w:t>Zhotovitele</w:t>
      </w:r>
      <w:r w:rsidRPr="00156718">
        <w:rPr>
          <w:rFonts w:ascii="Georgia" w:hAnsi="Georgia"/>
          <w:sz w:val="22"/>
          <w:szCs w:val="22"/>
        </w:rPr>
        <w:t>:</w:t>
      </w:r>
      <w:r w:rsidR="00500DF5">
        <w:rPr>
          <w:rFonts w:ascii="Georgia" w:hAnsi="Georgia"/>
          <w:sz w:val="22"/>
          <w:szCs w:val="22"/>
        </w:rPr>
        <w:t xml:space="preserve"> CZ10290352</w:t>
      </w:r>
    </w:p>
    <w:p w:rsidR="00B7254D" w:rsidRPr="00156718" w:rsidRDefault="00B7254D" w:rsidP="007A180A">
      <w:pPr>
        <w:keepNext/>
        <w:keepLines/>
        <w:rPr>
          <w:rFonts w:ascii="Georgia" w:hAnsi="Georgia"/>
          <w:sz w:val="22"/>
          <w:szCs w:val="22"/>
        </w:rPr>
      </w:pPr>
    </w:p>
    <w:p w:rsidR="00B7254D" w:rsidRDefault="00B7254D" w:rsidP="007A180A">
      <w:pPr>
        <w:pStyle w:val="Heading1CzechTourism"/>
        <w:keepNext/>
        <w:keepLines/>
        <w:numPr>
          <w:ilvl w:val="0"/>
          <w:numId w:val="0"/>
        </w:numPr>
        <w:rPr>
          <w:sz w:val="22"/>
          <w:szCs w:val="22"/>
        </w:rPr>
      </w:pPr>
    </w:p>
    <w:p w:rsidR="00B7254D" w:rsidRDefault="00B7254D" w:rsidP="007A180A">
      <w:pPr>
        <w:pStyle w:val="Heading1CzechTourism"/>
        <w:keepNext/>
        <w:keepLines/>
        <w:numPr>
          <w:ilvl w:val="0"/>
          <w:numId w:val="0"/>
        </w:numPr>
        <w:rPr>
          <w:sz w:val="22"/>
          <w:szCs w:val="22"/>
        </w:rPr>
      </w:pPr>
    </w:p>
    <w:p w:rsidR="00B7254D" w:rsidRPr="00156718" w:rsidRDefault="00B7254D" w:rsidP="007A180A">
      <w:pPr>
        <w:pStyle w:val="Heading1CzechTourism"/>
        <w:keepNext/>
        <w:keepLines/>
        <w:numPr>
          <w:ilvl w:val="0"/>
          <w:numId w:val="0"/>
        </w:numPr>
        <w:jc w:val="left"/>
        <w:rPr>
          <w:sz w:val="22"/>
          <w:szCs w:val="22"/>
        </w:rPr>
      </w:pPr>
    </w:p>
    <w:p w:rsidR="00B7254D" w:rsidRPr="00156718" w:rsidRDefault="00B7254D" w:rsidP="007A180A">
      <w:pPr>
        <w:pStyle w:val="Heading1CzechTourism"/>
        <w:keepNext/>
        <w:keepLines/>
        <w:rPr>
          <w:sz w:val="22"/>
          <w:szCs w:val="22"/>
        </w:rPr>
      </w:pPr>
    </w:p>
    <w:p w:rsidR="00B7254D" w:rsidRPr="00156718" w:rsidRDefault="00B7254D" w:rsidP="007A180A">
      <w:pPr>
        <w:pStyle w:val="Heading1CzechTourism"/>
        <w:keepNext/>
        <w:keepLines/>
        <w:rPr>
          <w:sz w:val="22"/>
          <w:szCs w:val="22"/>
        </w:rPr>
      </w:pPr>
      <w:r w:rsidRPr="00156718">
        <w:rPr>
          <w:sz w:val="22"/>
          <w:szCs w:val="22"/>
        </w:rPr>
        <w:lastRenderedPageBreak/>
        <w:t xml:space="preserve">Smlouva o dílo </w:t>
      </w:r>
      <w:r w:rsidRPr="00156718">
        <w:rPr>
          <w:b w:val="0"/>
          <w:sz w:val="22"/>
          <w:szCs w:val="22"/>
        </w:rPr>
        <w:t>(dále jen „</w:t>
      </w:r>
      <w:r w:rsidRPr="00156718">
        <w:rPr>
          <w:sz w:val="22"/>
          <w:szCs w:val="22"/>
        </w:rPr>
        <w:t>Smlouva</w:t>
      </w:r>
      <w:r w:rsidRPr="00156718">
        <w:rPr>
          <w:b w:val="0"/>
          <w:sz w:val="22"/>
          <w:szCs w:val="22"/>
        </w:rPr>
        <w:t>“)</w:t>
      </w:r>
    </w:p>
    <w:p w:rsidR="00B7254D" w:rsidRPr="00156718" w:rsidRDefault="00B7254D" w:rsidP="007A180A">
      <w:pPr>
        <w:keepNext/>
        <w:keepLines/>
        <w:rPr>
          <w:rFonts w:ascii="Georgia" w:hAnsi="Georgia"/>
          <w:sz w:val="22"/>
          <w:szCs w:val="22"/>
        </w:rPr>
      </w:pPr>
      <w:r w:rsidRPr="00137265">
        <w:rPr>
          <w:rFonts w:ascii="Georgia" w:hAnsi="Georgia"/>
          <w:color w:val="000000"/>
          <w:sz w:val="22"/>
          <w:szCs w:val="22"/>
        </w:rPr>
        <w:t>uzavřená podle § 2586 a násl. a § 2358 a násl. zákona č. 89/2012 Sb., občanského zákoníku, v platném znění (dále jen „</w:t>
      </w:r>
      <w:r w:rsidRPr="00137265">
        <w:rPr>
          <w:rFonts w:ascii="Georgia" w:hAnsi="Georgia"/>
          <w:b/>
          <w:color w:val="000000"/>
          <w:sz w:val="22"/>
          <w:szCs w:val="22"/>
        </w:rPr>
        <w:t>Občanský</w:t>
      </w:r>
      <w:r w:rsidRPr="00A20355">
        <w:rPr>
          <w:rFonts w:ascii="Georgia" w:hAnsi="Georgia"/>
          <w:b/>
          <w:color w:val="000000"/>
          <w:sz w:val="22"/>
          <w:szCs w:val="22"/>
        </w:rPr>
        <w:t xml:space="preserve"> zákoník</w:t>
      </w:r>
      <w:r w:rsidRPr="00137265">
        <w:rPr>
          <w:rFonts w:ascii="Georgia" w:hAnsi="Georgia"/>
          <w:color w:val="000000"/>
          <w:sz w:val="22"/>
          <w:szCs w:val="22"/>
        </w:rPr>
        <w:t>“) níže uvedeného dne mezi těmito smluvními stranami:</w:t>
      </w:r>
    </w:p>
    <w:p w:rsidR="00B7254D" w:rsidRPr="00156718" w:rsidRDefault="00B7254D" w:rsidP="007A180A">
      <w:pPr>
        <w:keepNext/>
        <w:keepLines/>
        <w:spacing w:line="280" w:lineRule="atLeast"/>
        <w:jc w:val="center"/>
        <w:rPr>
          <w:rFonts w:ascii="Georgia" w:hAnsi="Georgia" w:cs="Arial"/>
          <w:color w:val="000000"/>
          <w:sz w:val="22"/>
          <w:szCs w:val="22"/>
        </w:rPr>
      </w:pPr>
      <w:r w:rsidRPr="00156718">
        <w:rPr>
          <w:rFonts w:ascii="Georgia" w:hAnsi="Georgia" w:cs="Arial"/>
          <w:b/>
          <w:caps/>
          <w:color w:val="000000"/>
          <w:sz w:val="22"/>
          <w:szCs w:val="22"/>
        </w:rPr>
        <w:t>Smluvní strany</w:t>
      </w:r>
    </w:p>
    <w:p w:rsidR="00B7254D" w:rsidRPr="00156718" w:rsidRDefault="00B7254D" w:rsidP="007A180A">
      <w:pPr>
        <w:pStyle w:val="Heading2CzechTourism"/>
        <w:keepNext/>
        <w:keepLines/>
      </w:pPr>
      <w:r w:rsidRPr="00156718">
        <w:t xml:space="preserve">Česká centrála cestovního ruchu – CzechTourism </w:t>
      </w:r>
    </w:p>
    <w:p w:rsidR="00B7254D" w:rsidRPr="00156718" w:rsidRDefault="00B7254D" w:rsidP="007A180A">
      <w:pPr>
        <w:keepNext/>
        <w:keepLines/>
        <w:rPr>
          <w:rFonts w:ascii="Georgia" w:hAnsi="Georgia"/>
          <w:sz w:val="22"/>
          <w:szCs w:val="22"/>
        </w:rPr>
      </w:pPr>
    </w:p>
    <w:tbl>
      <w:tblPr>
        <w:tblW w:w="4960"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498"/>
        <w:gridCol w:w="4499"/>
      </w:tblGrid>
      <w:tr w:rsidR="00B7254D" w:rsidRPr="00156718" w:rsidTr="002F5BFC">
        <w:trPr>
          <w:trHeight w:val="227"/>
        </w:trPr>
        <w:tc>
          <w:tcPr>
            <w:tcW w:w="2500" w:type="pct"/>
            <w:vAlign w:val="center"/>
          </w:tcPr>
          <w:p w:rsidR="00B7254D" w:rsidRPr="00156718" w:rsidRDefault="00B7254D" w:rsidP="007A180A">
            <w:pPr>
              <w:pStyle w:val="TableTextCzechTourism"/>
              <w:keepNext/>
              <w:keepLines/>
              <w:rPr>
                <w:rFonts w:ascii="Georgia" w:hAnsi="Georgia"/>
                <w:sz w:val="22"/>
                <w:szCs w:val="22"/>
              </w:rPr>
            </w:pPr>
            <w:r w:rsidRPr="00156718">
              <w:rPr>
                <w:rFonts w:ascii="Georgia" w:hAnsi="Georgia"/>
                <w:sz w:val="22"/>
                <w:szCs w:val="22"/>
              </w:rPr>
              <w:t>se sídlem:</w:t>
            </w:r>
          </w:p>
        </w:tc>
        <w:tc>
          <w:tcPr>
            <w:tcW w:w="2500" w:type="pct"/>
            <w:vAlign w:val="center"/>
          </w:tcPr>
          <w:p w:rsidR="00B7254D" w:rsidRPr="00156718" w:rsidRDefault="00B7254D" w:rsidP="007A180A">
            <w:pPr>
              <w:pStyle w:val="TableTextCzechTourism"/>
              <w:keepNext/>
              <w:keepLines/>
              <w:rPr>
                <w:rFonts w:ascii="Georgia" w:hAnsi="Georgia"/>
                <w:sz w:val="22"/>
                <w:szCs w:val="22"/>
              </w:rPr>
            </w:pPr>
            <w:r w:rsidRPr="00156718">
              <w:rPr>
                <w:rFonts w:ascii="Georgia" w:hAnsi="Georgia"/>
                <w:sz w:val="22"/>
                <w:szCs w:val="22"/>
              </w:rPr>
              <w:t>Vinohradská 46, 120 41 Praha 2</w:t>
            </w:r>
          </w:p>
        </w:tc>
      </w:tr>
      <w:tr w:rsidR="00B7254D" w:rsidRPr="00156718" w:rsidTr="002F5BFC">
        <w:trPr>
          <w:trHeight w:val="227"/>
        </w:trPr>
        <w:tc>
          <w:tcPr>
            <w:tcW w:w="2500" w:type="pct"/>
            <w:vAlign w:val="center"/>
          </w:tcPr>
          <w:p w:rsidR="00B7254D" w:rsidRPr="00156718" w:rsidRDefault="00B7254D" w:rsidP="007A180A">
            <w:pPr>
              <w:pStyle w:val="TableTextCzechTourism"/>
              <w:keepNext/>
              <w:keepLines/>
              <w:rPr>
                <w:rFonts w:ascii="Georgia" w:hAnsi="Georgia"/>
                <w:sz w:val="22"/>
                <w:szCs w:val="22"/>
              </w:rPr>
            </w:pPr>
            <w:r w:rsidRPr="00156718">
              <w:rPr>
                <w:rFonts w:ascii="Georgia" w:hAnsi="Georgia"/>
                <w:sz w:val="22"/>
                <w:szCs w:val="22"/>
              </w:rPr>
              <w:t>IČ</w:t>
            </w:r>
            <w:r w:rsidR="00CD38DA">
              <w:rPr>
                <w:rFonts w:ascii="Georgia" w:hAnsi="Georgia"/>
                <w:sz w:val="22"/>
                <w:szCs w:val="22"/>
              </w:rPr>
              <w:t>O</w:t>
            </w:r>
            <w:r w:rsidRPr="00156718">
              <w:rPr>
                <w:rFonts w:ascii="Georgia" w:hAnsi="Georgia"/>
                <w:sz w:val="22"/>
                <w:szCs w:val="22"/>
              </w:rPr>
              <w:t xml:space="preserve">: </w:t>
            </w:r>
          </w:p>
        </w:tc>
        <w:tc>
          <w:tcPr>
            <w:tcW w:w="2500" w:type="pct"/>
            <w:vAlign w:val="center"/>
          </w:tcPr>
          <w:p w:rsidR="00B7254D" w:rsidRPr="00156718" w:rsidRDefault="00B7254D" w:rsidP="007A180A">
            <w:pPr>
              <w:pStyle w:val="TableTextCzechTourism"/>
              <w:keepNext/>
              <w:keepLines/>
              <w:rPr>
                <w:rFonts w:ascii="Georgia" w:hAnsi="Georgia"/>
                <w:sz w:val="22"/>
                <w:szCs w:val="22"/>
              </w:rPr>
            </w:pPr>
            <w:r w:rsidRPr="00156718">
              <w:rPr>
                <w:rFonts w:ascii="Georgia" w:hAnsi="Georgia"/>
                <w:sz w:val="22"/>
                <w:szCs w:val="22"/>
              </w:rPr>
              <w:t>49 27 76 00</w:t>
            </w:r>
          </w:p>
        </w:tc>
      </w:tr>
      <w:tr w:rsidR="00B7254D" w:rsidRPr="00156718" w:rsidTr="002F5BFC">
        <w:trPr>
          <w:trHeight w:val="227"/>
        </w:trPr>
        <w:tc>
          <w:tcPr>
            <w:tcW w:w="2500" w:type="pct"/>
            <w:vAlign w:val="center"/>
          </w:tcPr>
          <w:p w:rsidR="00B7254D" w:rsidRPr="00156718" w:rsidRDefault="00B7254D" w:rsidP="007A180A">
            <w:pPr>
              <w:pStyle w:val="TableTextCzechTourism"/>
              <w:keepNext/>
              <w:keepLines/>
              <w:rPr>
                <w:rFonts w:ascii="Georgia" w:hAnsi="Georgia"/>
                <w:sz w:val="22"/>
                <w:szCs w:val="22"/>
              </w:rPr>
            </w:pPr>
            <w:r w:rsidRPr="00156718">
              <w:rPr>
                <w:rFonts w:ascii="Georgia" w:hAnsi="Georgia"/>
                <w:sz w:val="22"/>
                <w:szCs w:val="22"/>
              </w:rPr>
              <w:t>DIČ:</w:t>
            </w:r>
          </w:p>
        </w:tc>
        <w:tc>
          <w:tcPr>
            <w:tcW w:w="2500" w:type="pct"/>
            <w:vAlign w:val="center"/>
          </w:tcPr>
          <w:p w:rsidR="00B7254D" w:rsidRPr="00156718" w:rsidRDefault="00B7254D" w:rsidP="007A180A">
            <w:pPr>
              <w:pStyle w:val="TableTextCzechTourism"/>
              <w:keepNext/>
              <w:keepLines/>
              <w:rPr>
                <w:rFonts w:ascii="Georgia" w:hAnsi="Georgia"/>
                <w:sz w:val="22"/>
                <w:szCs w:val="22"/>
              </w:rPr>
            </w:pPr>
            <w:r w:rsidRPr="00156718">
              <w:rPr>
                <w:rFonts w:ascii="Georgia" w:hAnsi="Georgia"/>
                <w:sz w:val="22"/>
                <w:szCs w:val="22"/>
              </w:rPr>
              <w:t>CZ 49 27 76 00</w:t>
            </w:r>
          </w:p>
        </w:tc>
      </w:tr>
      <w:tr w:rsidR="00B7254D" w:rsidRPr="00156718" w:rsidTr="002F5BFC">
        <w:trPr>
          <w:trHeight w:val="227"/>
        </w:trPr>
        <w:tc>
          <w:tcPr>
            <w:tcW w:w="2500" w:type="pct"/>
            <w:vAlign w:val="center"/>
          </w:tcPr>
          <w:p w:rsidR="00B7254D" w:rsidRPr="00156718" w:rsidRDefault="00B7254D" w:rsidP="007A180A">
            <w:pPr>
              <w:pStyle w:val="TableTextCzechTourism"/>
              <w:keepNext/>
              <w:keepLines/>
              <w:rPr>
                <w:rFonts w:ascii="Georgia" w:hAnsi="Georgia"/>
                <w:sz w:val="22"/>
                <w:szCs w:val="22"/>
              </w:rPr>
            </w:pPr>
            <w:r w:rsidRPr="00156718">
              <w:rPr>
                <w:rFonts w:ascii="Georgia" w:hAnsi="Georgia"/>
                <w:sz w:val="22"/>
                <w:szCs w:val="22"/>
              </w:rPr>
              <w:t>Zastoupené:</w:t>
            </w:r>
          </w:p>
        </w:tc>
        <w:tc>
          <w:tcPr>
            <w:tcW w:w="2500" w:type="pct"/>
            <w:vAlign w:val="center"/>
          </w:tcPr>
          <w:p w:rsidR="00B7254D" w:rsidRPr="009E7024" w:rsidRDefault="00222739" w:rsidP="00850FB2">
            <w:pPr>
              <w:pStyle w:val="TableTextCzechTourism"/>
              <w:keepNext/>
              <w:keepLines/>
              <w:rPr>
                <w:rFonts w:ascii="Georgia" w:hAnsi="Georgia"/>
                <w:sz w:val="22"/>
                <w:szCs w:val="22"/>
              </w:rPr>
            </w:pPr>
            <w:r>
              <w:rPr>
                <w:rFonts w:ascii="Georgia" w:hAnsi="Georgia"/>
                <w:sz w:val="22"/>
                <w:szCs w:val="22"/>
              </w:rPr>
              <w:t>Monikou Palatkovou</w:t>
            </w:r>
            <w:r w:rsidR="00A20355" w:rsidRPr="009E7024">
              <w:rPr>
                <w:rFonts w:ascii="Georgia" w:hAnsi="Georgia"/>
                <w:sz w:val="22"/>
                <w:szCs w:val="22"/>
              </w:rPr>
              <w:t>, ředitelkou</w:t>
            </w:r>
            <w:r w:rsidR="00B7254D" w:rsidRPr="009E7024">
              <w:rPr>
                <w:rFonts w:ascii="Georgia" w:hAnsi="Georgia"/>
                <w:sz w:val="22"/>
                <w:szCs w:val="22"/>
              </w:rPr>
              <w:t xml:space="preserve"> ČCCR – CzechTourism</w:t>
            </w:r>
          </w:p>
        </w:tc>
      </w:tr>
    </w:tbl>
    <w:p w:rsidR="00B7254D" w:rsidRPr="00156718" w:rsidRDefault="00B7254D" w:rsidP="007A180A">
      <w:pPr>
        <w:keepNext/>
        <w:keepLines/>
        <w:rPr>
          <w:rFonts w:ascii="Georgia" w:hAnsi="Georgia"/>
          <w:sz w:val="22"/>
          <w:szCs w:val="22"/>
        </w:rPr>
      </w:pPr>
    </w:p>
    <w:p w:rsidR="00B7254D" w:rsidRPr="00156718" w:rsidRDefault="00B7254D" w:rsidP="007A180A">
      <w:pPr>
        <w:pStyle w:val="Zhlavzprvy"/>
        <w:keepNext/>
        <w:keepLines/>
        <w:rPr>
          <w:b w:val="0"/>
          <w:szCs w:val="22"/>
        </w:rPr>
      </w:pPr>
      <w:r w:rsidRPr="00156718">
        <w:rPr>
          <w:b w:val="0"/>
          <w:szCs w:val="22"/>
        </w:rPr>
        <w:t>(dále jen „</w:t>
      </w:r>
      <w:r w:rsidRPr="00156718">
        <w:rPr>
          <w:szCs w:val="22"/>
        </w:rPr>
        <w:t>Objednatel</w:t>
      </w:r>
      <w:r w:rsidRPr="00156718">
        <w:rPr>
          <w:b w:val="0"/>
          <w:szCs w:val="22"/>
        </w:rPr>
        <w:t>“)</w:t>
      </w:r>
    </w:p>
    <w:p w:rsidR="00B7254D" w:rsidRPr="00156718" w:rsidRDefault="00B7254D" w:rsidP="007A180A">
      <w:pPr>
        <w:keepNext/>
        <w:keepLines/>
        <w:rPr>
          <w:rFonts w:ascii="Georgia" w:hAnsi="Georgia"/>
          <w:sz w:val="22"/>
          <w:szCs w:val="22"/>
        </w:rPr>
      </w:pPr>
    </w:p>
    <w:p w:rsidR="00B7254D" w:rsidRPr="00156718" w:rsidRDefault="00B7254D" w:rsidP="007A180A">
      <w:pPr>
        <w:keepNext/>
        <w:keepLines/>
        <w:rPr>
          <w:rFonts w:ascii="Georgia" w:hAnsi="Georgia"/>
          <w:sz w:val="22"/>
          <w:szCs w:val="22"/>
        </w:rPr>
      </w:pPr>
      <w:r w:rsidRPr="00156718">
        <w:rPr>
          <w:rFonts w:ascii="Georgia" w:hAnsi="Georgia"/>
          <w:sz w:val="22"/>
          <w:szCs w:val="22"/>
        </w:rPr>
        <w:t>a</w:t>
      </w:r>
    </w:p>
    <w:p w:rsidR="00B7254D" w:rsidRPr="00156718" w:rsidRDefault="00B7254D" w:rsidP="007A180A">
      <w:pPr>
        <w:keepNext/>
        <w:keepLines/>
        <w:rPr>
          <w:rFonts w:ascii="Georgia" w:hAnsi="Georgia"/>
          <w:sz w:val="22"/>
          <w:szCs w:val="22"/>
        </w:rPr>
      </w:pPr>
    </w:p>
    <w:p w:rsidR="00B7254D" w:rsidRPr="00156718" w:rsidRDefault="00B7254D" w:rsidP="007A180A">
      <w:pPr>
        <w:keepNext/>
        <w:keepLines/>
        <w:rPr>
          <w:rFonts w:ascii="Georgia" w:hAnsi="Georgia"/>
          <w:sz w:val="22"/>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536"/>
        <w:gridCol w:w="4536"/>
      </w:tblGrid>
      <w:tr w:rsidR="00B7254D" w:rsidRPr="00156718" w:rsidTr="002F5BFC">
        <w:trPr>
          <w:trHeight w:val="227"/>
        </w:trPr>
        <w:tc>
          <w:tcPr>
            <w:tcW w:w="2500" w:type="pct"/>
            <w:vAlign w:val="center"/>
          </w:tcPr>
          <w:p w:rsidR="00B7254D" w:rsidRPr="00156718" w:rsidRDefault="00B7254D" w:rsidP="007A180A">
            <w:pPr>
              <w:pStyle w:val="TableTextCzechTourism"/>
              <w:keepNext/>
              <w:keepLines/>
              <w:rPr>
                <w:rFonts w:ascii="Georgia" w:hAnsi="Georgia"/>
                <w:sz w:val="22"/>
                <w:szCs w:val="22"/>
              </w:rPr>
            </w:pPr>
            <w:r w:rsidRPr="00156718">
              <w:rPr>
                <w:rFonts w:ascii="Georgia" w:hAnsi="Georgia"/>
                <w:sz w:val="22"/>
                <w:szCs w:val="22"/>
              </w:rPr>
              <w:t>Firma:</w:t>
            </w:r>
          </w:p>
        </w:tc>
        <w:tc>
          <w:tcPr>
            <w:tcW w:w="2500" w:type="pct"/>
            <w:vAlign w:val="center"/>
          </w:tcPr>
          <w:p w:rsidR="00B7254D" w:rsidRPr="00156718" w:rsidRDefault="00500DF5" w:rsidP="007A180A">
            <w:pPr>
              <w:pStyle w:val="TableTextCzechTourism"/>
              <w:keepNext/>
              <w:keepLines/>
              <w:rPr>
                <w:rFonts w:ascii="Georgia" w:hAnsi="Georgia"/>
                <w:sz w:val="22"/>
                <w:szCs w:val="22"/>
                <w:highlight w:val="yellow"/>
              </w:rPr>
            </w:pPr>
            <w:r w:rsidRPr="00500DF5">
              <w:rPr>
                <w:rFonts w:ascii="Georgia" w:hAnsi="Georgia"/>
                <w:sz w:val="22"/>
                <w:szCs w:val="22"/>
              </w:rPr>
              <w:t>BUREAU VERITAS CZECH REPUBLIC, spol. s r.o.</w:t>
            </w:r>
          </w:p>
        </w:tc>
      </w:tr>
      <w:tr w:rsidR="00B7254D" w:rsidRPr="00156718" w:rsidTr="002F5BFC">
        <w:trPr>
          <w:trHeight w:val="227"/>
        </w:trPr>
        <w:tc>
          <w:tcPr>
            <w:tcW w:w="2500" w:type="pct"/>
            <w:vAlign w:val="center"/>
          </w:tcPr>
          <w:p w:rsidR="00B7254D" w:rsidRPr="00BE2D00" w:rsidRDefault="00B7254D" w:rsidP="007A180A">
            <w:pPr>
              <w:pStyle w:val="TableTextCzechTourism"/>
              <w:keepNext/>
              <w:keepLines/>
              <w:rPr>
                <w:rFonts w:ascii="Georgia" w:hAnsi="Georgia"/>
                <w:sz w:val="22"/>
                <w:szCs w:val="22"/>
              </w:rPr>
            </w:pPr>
            <w:r w:rsidRPr="00BE2D00">
              <w:rPr>
                <w:rFonts w:ascii="Georgia" w:hAnsi="Georgia"/>
                <w:sz w:val="22"/>
                <w:szCs w:val="22"/>
              </w:rPr>
              <w:t>Sídlo:</w:t>
            </w:r>
          </w:p>
        </w:tc>
        <w:tc>
          <w:tcPr>
            <w:tcW w:w="2500" w:type="pct"/>
            <w:vAlign w:val="center"/>
          </w:tcPr>
          <w:p w:rsidR="00B7254D" w:rsidRPr="00BE2D00" w:rsidRDefault="00500DF5" w:rsidP="007A180A">
            <w:pPr>
              <w:pStyle w:val="TableTextCzechTourism"/>
              <w:keepNext/>
              <w:keepLines/>
              <w:rPr>
                <w:rFonts w:ascii="Georgia" w:hAnsi="Georgia"/>
                <w:sz w:val="22"/>
                <w:szCs w:val="22"/>
                <w:highlight w:val="yellow"/>
              </w:rPr>
            </w:pPr>
            <w:r w:rsidRPr="00500DF5">
              <w:rPr>
                <w:rFonts w:ascii="Georgia" w:hAnsi="Georgia"/>
                <w:sz w:val="22"/>
                <w:szCs w:val="22"/>
              </w:rPr>
              <w:t>Praha - Krč, Olbrachtova 1589/1, PSČ 14000</w:t>
            </w:r>
          </w:p>
        </w:tc>
      </w:tr>
      <w:tr w:rsidR="00B7254D" w:rsidRPr="00156718" w:rsidTr="002F5BFC">
        <w:trPr>
          <w:trHeight w:val="227"/>
        </w:trPr>
        <w:tc>
          <w:tcPr>
            <w:tcW w:w="2500" w:type="pct"/>
            <w:vAlign w:val="center"/>
          </w:tcPr>
          <w:p w:rsidR="00B7254D" w:rsidRPr="00BE2D00" w:rsidRDefault="00B7254D" w:rsidP="007A180A">
            <w:pPr>
              <w:pStyle w:val="TableTextCzechTourism"/>
              <w:keepNext/>
              <w:keepLines/>
              <w:rPr>
                <w:rFonts w:ascii="Georgia" w:hAnsi="Georgia"/>
                <w:sz w:val="22"/>
                <w:szCs w:val="22"/>
              </w:rPr>
            </w:pPr>
            <w:r w:rsidRPr="00BE2D00">
              <w:rPr>
                <w:rFonts w:ascii="Georgia" w:hAnsi="Georgia"/>
                <w:sz w:val="22"/>
                <w:szCs w:val="22"/>
              </w:rPr>
              <w:t>IČ</w:t>
            </w:r>
            <w:r w:rsidR="00CD38DA">
              <w:rPr>
                <w:rFonts w:ascii="Georgia" w:hAnsi="Georgia"/>
                <w:sz w:val="22"/>
                <w:szCs w:val="22"/>
              </w:rPr>
              <w:t>O:</w:t>
            </w:r>
          </w:p>
        </w:tc>
        <w:tc>
          <w:tcPr>
            <w:tcW w:w="2500" w:type="pct"/>
            <w:vAlign w:val="center"/>
          </w:tcPr>
          <w:p w:rsidR="00B7254D" w:rsidRPr="00BE2D00" w:rsidRDefault="00500DF5" w:rsidP="007A180A">
            <w:pPr>
              <w:pStyle w:val="TableTextCzechTourism"/>
              <w:keepNext/>
              <w:keepLines/>
              <w:rPr>
                <w:rFonts w:ascii="Georgia" w:hAnsi="Georgia"/>
                <w:sz w:val="22"/>
                <w:szCs w:val="22"/>
                <w:highlight w:val="yellow"/>
              </w:rPr>
            </w:pPr>
            <w:r w:rsidRPr="00500DF5">
              <w:rPr>
                <w:rFonts w:ascii="Georgia" w:hAnsi="Georgia"/>
                <w:sz w:val="22"/>
                <w:szCs w:val="22"/>
              </w:rPr>
              <w:t>26165007</w:t>
            </w:r>
          </w:p>
        </w:tc>
      </w:tr>
      <w:tr w:rsidR="00B7254D" w:rsidRPr="00156718" w:rsidTr="002F5BFC">
        <w:trPr>
          <w:trHeight w:val="227"/>
        </w:trPr>
        <w:tc>
          <w:tcPr>
            <w:tcW w:w="2500" w:type="pct"/>
            <w:vAlign w:val="center"/>
          </w:tcPr>
          <w:p w:rsidR="00B7254D" w:rsidRPr="00BE2D00" w:rsidRDefault="00B7254D" w:rsidP="007A180A">
            <w:pPr>
              <w:pStyle w:val="TableTextCzechTourism"/>
              <w:keepNext/>
              <w:keepLines/>
              <w:rPr>
                <w:rFonts w:ascii="Georgia" w:hAnsi="Georgia"/>
                <w:sz w:val="22"/>
                <w:szCs w:val="22"/>
              </w:rPr>
            </w:pPr>
            <w:r w:rsidRPr="00BE2D00">
              <w:rPr>
                <w:rFonts w:ascii="Georgia" w:hAnsi="Georgia"/>
                <w:sz w:val="22"/>
                <w:szCs w:val="22"/>
              </w:rPr>
              <w:t>DIČ</w:t>
            </w:r>
            <w:r w:rsidR="00CD38DA">
              <w:rPr>
                <w:rFonts w:ascii="Georgia" w:hAnsi="Georgia"/>
                <w:sz w:val="22"/>
                <w:szCs w:val="22"/>
              </w:rPr>
              <w:t>:</w:t>
            </w:r>
          </w:p>
        </w:tc>
        <w:tc>
          <w:tcPr>
            <w:tcW w:w="2500" w:type="pct"/>
            <w:vAlign w:val="center"/>
          </w:tcPr>
          <w:p w:rsidR="00B7254D" w:rsidRPr="00BE2D00" w:rsidRDefault="00500DF5" w:rsidP="007A180A">
            <w:pPr>
              <w:pStyle w:val="TableTextCzechTourism"/>
              <w:keepNext/>
              <w:keepLines/>
              <w:rPr>
                <w:rFonts w:ascii="Georgia" w:hAnsi="Georgia"/>
                <w:sz w:val="22"/>
                <w:szCs w:val="22"/>
                <w:highlight w:val="yellow"/>
              </w:rPr>
            </w:pPr>
            <w:r w:rsidRPr="00500DF5">
              <w:rPr>
                <w:rFonts w:ascii="Georgia" w:hAnsi="Georgia"/>
                <w:sz w:val="22"/>
                <w:szCs w:val="22"/>
              </w:rPr>
              <w:t>CZ26165007</w:t>
            </w:r>
          </w:p>
        </w:tc>
      </w:tr>
      <w:tr w:rsidR="00B7254D" w:rsidRPr="00156718" w:rsidTr="002F5BFC">
        <w:trPr>
          <w:trHeight w:val="227"/>
        </w:trPr>
        <w:tc>
          <w:tcPr>
            <w:tcW w:w="2500" w:type="pct"/>
            <w:vAlign w:val="center"/>
          </w:tcPr>
          <w:p w:rsidR="00B7254D" w:rsidRPr="00BE2D00" w:rsidRDefault="00B7254D" w:rsidP="007A180A">
            <w:pPr>
              <w:pStyle w:val="TableTextCzechTourism"/>
              <w:keepNext/>
              <w:keepLines/>
              <w:rPr>
                <w:rFonts w:ascii="Georgia" w:hAnsi="Georgia"/>
                <w:sz w:val="22"/>
                <w:szCs w:val="22"/>
              </w:rPr>
            </w:pPr>
            <w:r w:rsidRPr="00BE2D00">
              <w:rPr>
                <w:rFonts w:ascii="Georgia" w:hAnsi="Georgia"/>
                <w:sz w:val="22"/>
                <w:szCs w:val="22"/>
              </w:rPr>
              <w:t>Zastoupená:</w:t>
            </w:r>
          </w:p>
        </w:tc>
        <w:tc>
          <w:tcPr>
            <w:tcW w:w="2500" w:type="pct"/>
            <w:vAlign w:val="center"/>
          </w:tcPr>
          <w:p w:rsidR="00B7254D" w:rsidRPr="00BE2D00" w:rsidRDefault="00500DF5" w:rsidP="007A180A">
            <w:pPr>
              <w:pStyle w:val="TableTextCzechTourism"/>
              <w:keepNext/>
              <w:keepLines/>
              <w:rPr>
                <w:rFonts w:ascii="Georgia" w:hAnsi="Georgia"/>
                <w:sz w:val="22"/>
                <w:szCs w:val="22"/>
                <w:highlight w:val="yellow"/>
              </w:rPr>
            </w:pPr>
            <w:r w:rsidRPr="00500DF5">
              <w:rPr>
                <w:rFonts w:ascii="Georgia" w:hAnsi="Georgia"/>
                <w:sz w:val="22"/>
                <w:szCs w:val="22"/>
              </w:rPr>
              <w:t>Ing. Jakubem Kejvalem, jednatelem</w:t>
            </w:r>
          </w:p>
        </w:tc>
      </w:tr>
    </w:tbl>
    <w:p w:rsidR="00B7254D" w:rsidRPr="00BE2D00" w:rsidRDefault="00B7254D" w:rsidP="007A180A">
      <w:pPr>
        <w:keepNext/>
        <w:keepLines/>
        <w:rPr>
          <w:rFonts w:ascii="Georgia" w:hAnsi="Georgia"/>
          <w:sz w:val="22"/>
          <w:szCs w:val="22"/>
        </w:rPr>
      </w:pPr>
    </w:p>
    <w:p w:rsidR="00B7254D" w:rsidRDefault="00B7254D" w:rsidP="007A180A">
      <w:pPr>
        <w:pStyle w:val="Zhlavzprvy"/>
        <w:keepNext/>
        <w:keepLines/>
        <w:jc w:val="both"/>
        <w:rPr>
          <w:b w:val="0"/>
          <w:szCs w:val="22"/>
        </w:rPr>
      </w:pPr>
      <w:r w:rsidRPr="00BE2D00">
        <w:rPr>
          <w:b w:val="0"/>
          <w:szCs w:val="22"/>
        </w:rPr>
        <w:t xml:space="preserve">(dále jen „ </w:t>
      </w:r>
      <w:r w:rsidRPr="00156718">
        <w:rPr>
          <w:szCs w:val="22"/>
        </w:rPr>
        <w:t>Zhotovitel</w:t>
      </w:r>
      <w:r w:rsidRPr="00156718">
        <w:rPr>
          <w:b w:val="0"/>
          <w:szCs w:val="22"/>
        </w:rPr>
        <w:t>“)</w:t>
      </w:r>
    </w:p>
    <w:p w:rsidR="00B7254D" w:rsidRDefault="00B7254D" w:rsidP="007A180A">
      <w:pPr>
        <w:pStyle w:val="Zhlavzprvy"/>
        <w:keepNext/>
        <w:keepLines/>
        <w:jc w:val="both"/>
        <w:rPr>
          <w:b w:val="0"/>
          <w:szCs w:val="22"/>
        </w:rPr>
      </w:pPr>
    </w:p>
    <w:p w:rsidR="00B7254D" w:rsidRPr="00156718" w:rsidRDefault="00B7254D" w:rsidP="007A180A">
      <w:pPr>
        <w:pStyle w:val="Zhlavzprvy"/>
        <w:keepNext/>
        <w:keepLines/>
        <w:jc w:val="both"/>
        <w:rPr>
          <w:b w:val="0"/>
          <w:szCs w:val="22"/>
        </w:rPr>
      </w:pPr>
      <w:r w:rsidRPr="00156718">
        <w:rPr>
          <w:b w:val="0"/>
          <w:szCs w:val="22"/>
        </w:rPr>
        <w:t>(Objednatel a Zhotovitel dále společně jen jako „</w:t>
      </w:r>
      <w:r w:rsidRPr="00156718">
        <w:rPr>
          <w:szCs w:val="22"/>
        </w:rPr>
        <w:t>Strany</w:t>
      </w:r>
      <w:r w:rsidRPr="00156718">
        <w:rPr>
          <w:b w:val="0"/>
          <w:szCs w:val="22"/>
        </w:rPr>
        <w:t>“ a každý samostatně jako „</w:t>
      </w:r>
      <w:r w:rsidRPr="00156718">
        <w:rPr>
          <w:szCs w:val="22"/>
        </w:rPr>
        <w:t>Strana</w:t>
      </w:r>
      <w:r w:rsidRPr="00156718">
        <w:rPr>
          <w:b w:val="0"/>
          <w:szCs w:val="22"/>
        </w:rPr>
        <w:t>“).</w:t>
      </w:r>
    </w:p>
    <w:p w:rsidR="00B7254D" w:rsidRPr="00156718" w:rsidRDefault="00B7254D" w:rsidP="007A180A">
      <w:pPr>
        <w:keepNext/>
        <w:keepLines/>
        <w:rPr>
          <w:rFonts w:ascii="Georgia" w:hAnsi="Georgia"/>
          <w:sz w:val="22"/>
          <w:szCs w:val="22"/>
        </w:rPr>
      </w:pPr>
    </w:p>
    <w:p w:rsidR="00B7254D" w:rsidRPr="00156718" w:rsidRDefault="00B7254D" w:rsidP="007A180A">
      <w:pPr>
        <w:pStyle w:val="Heading1CzechTourism"/>
        <w:keepNext/>
        <w:keepLines/>
        <w:rPr>
          <w:sz w:val="22"/>
          <w:szCs w:val="22"/>
        </w:rPr>
      </w:pPr>
      <w:r w:rsidRPr="00156718">
        <w:rPr>
          <w:sz w:val="22"/>
          <w:szCs w:val="22"/>
        </w:rPr>
        <w:t>Preambule</w:t>
      </w:r>
    </w:p>
    <w:p w:rsidR="00C030FF" w:rsidRDefault="00C030FF" w:rsidP="00C030FF">
      <w:pPr>
        <w:keepNext/>
        <w:keepLines/>
        <w:spacing w:line="280" w:lineRule="atLeast"/>
        <w:rPr>
          <w:rFonts w:ascii="Georgia" w:hAnsi="Georgia" w:cs="Arial"/>
          <w:sz w:val="22"/>
          <w:szCs w:val="22"/>
        </w:rPr>
      </w:pPr>
    </w:p>
    <w:p w:rsidR="00C030FF" w:rsidRPr="00C030FF" w:rsidRDefault="00C030FF" w:rsidP="00C030FF">
      <w:pPr>
        <w:keepNext/>
        <w:keepLines/>
        <w:spacing w:line="280" w:lineRule="atLeast"/>
        <w:rPr>
          <w:rFonts w:ascii="Georgia" w:hAnsi="Georgia" w:cs="Arial"/>
          <w:sz w:val="22"/>
          <w:szCs w:val="22"/>
        </w:rPr>
      </w:pPr>
      <w:r w:rsidRPr="00C030FF">
        <w:rPr>
          <w:rFonts w:ascii="Georgia" w:hAnsi="Georgia" w:cs="Arial"/>
          <w:sz w:val="22"/>
          <w:szCs w:val="22"/>
        </w:rPr>
        <w:t xml:space="preserve">Podkladem pro uzavření této smlouvy je nabídka Zhotovitele ze dne </w:t>
      </w:r>
      <w:r w:rsidR="00500DF5">
        <w:rPr>
          <w:rFonts w:ascii="Georgia" w:hAnsi="Georgia" w:cs="Arial"/>
          <w:sz w:val="22"/>
          <w:szCs w:val="22"/>
        </w:rPr>
        <w:t>4. 11. 2016</w:t>
      </w:r>
      <w:r w:rsidRPr="00C030FF">
        <w:rPr>
          <w:rFonts w:ascii="Georgia" w:hAnsi="Georgia" w:cs="Arial"/>
          <w:sz w:val="22"/>
          <w:szCs w:val="22"/>
        </w:rPr>
        <w:t xml:space="preserve"> (dále jen „nabídka“) podaná ve veřejné zakázce, nazvané: „</w:t>
      </w:r>
      <w:r>
        <w:rPr>
          <w:rFonts w:ascii="Georgia" w:hAnsi="Georgia" w:cs="Arial"/>
          <w:sz w:val="22"/>
          <w:szCs w:val="22"/>
        </w:rPr>
        <w:t>Zajištění činnosti Hodnotitelského centra Českého systému kvality služeb</w:t>
      </w:r>
      <w:r w:rsidRPr="00C030FF">
        <w:rPr>
          <w:rFonts w:ascii="Georgia" w:hAnsi="Georgia" w:cs="Arial"/>
          <w:sz w:val="22"/>
          <w:szCs w:val="22"/>
        </w:rPr>
        <w:t xml:space="preserve">“, zadávané v souladu se zákonem č. 137/2006 Sb., o veřejných zakázkách ve znění pozdějších předpisů (dále jen „ZVZ“). </w:t>
      </w:r>
    </w:p>
    <w:p w:rsidR="00C030FF" w:rsidRDefault="00C030FF" w:rsidP="00C030FF">
      <w:pPr>
        <w:keepNext/>
        <w:keepLines/>
        <w:spacing w:line="280" w:lineRule="atLeast"/>
      </w:pPr>
    </w:p>
    <w:p w:rsidR="00B7254D" w:rsidRDefault="00B7254D" w:rsidP="007A180A">
      <w:pPr>
        <w:keepNext/>
        <w:keepLines/>
        <w:spacing w:line="280" w:lineRule="atLeast"/>
      </w:pPr>
    </w:p>
    <w:p w:rsidR="00C030FF" w:rsidRDefault="00C030FF" w:rsidP="007A180A">
      <w:pPr>
        <w:keepNext/>
        <w:keepLines/>
        <w:spacing w:line="280" w:lineRule="atLeast"/>
      </w:pPr>
    </w:p>
    <w:p w:rsidR="00C030FF" w:rsidRDefault="00C030FF" w:rsidP="007A180A">
      <w:pPr>
        <w:keepNext/>
        <w:keepLines/>
        <w:spacing w:line="280" w:lineRule="atLeast"/>
      </w:pPr>
    </w:p>
    <w:p w:rsidR="00C030FF" w:rsidRDefault="00C030FF" w:rsidP="007A180A">
      <w:pPr>
        <w:keepNext/>
        <w:keepLines/>
        <w:spacing w:line="280" w:lineRule="atLeast"/>
      </w:pPr>
    </w:p>
    <w:p w:rsidR="00C030FF" w:rsidRDefault="00C030FF" w:rsidP="007A180A">
      <w:pPr>
        <w:keepNext/>
        <w:keepLines/>
        <w:spacing w:line="280" w:lineRule="atLeast"/>
      </w:pPr>
    </w:p>
    <w:p w:rsidR="00C030FF" w:rsidRDefault="00C030FF" w:rsidP="007A180A">
      <w:pPr>
        <w:keepNext/>
        <w:keepLines/>
        <w:spacing w:line="280" w:lineRule="atLeast"/>
      </w:pPr>
    </w:p>
    <w:p w:rsidR="00E376C2" w:rsidRDefault="00E376C2" w:rsidP="007A180A">
      <w:pPr>
        <w:keepNext/>
        <w:keepLines/>
        <w:spacing w:line="280" w:lineRule="atLeast"/>
      </w:pPr>
    </w:p>
    <w:p w:rsidR="00C030FF" w:rsidRPr="00156718" w:rsidRDefault="00C030FF" w:rsidP="007A180A">
      <w:pPr>
        <w:keepNext/>
        <w:keepLines/>
        <w:spacing w:line="280" w:lineRule="atLeast"/>
        <w:rPr>
          <w:rFonts w:ascii="Georgia" w:hAnsi="Georgia" w:cs="Arial"/>
          <w:sz w:val="22"/>
          <w:szCs w:val="22"/>
        </w:rPr>
      </w:pPr>
    </w:p>
    <w:p w:rsidR="00B7254D" w:rsidRPr="009C12EC" w:rsidRDefault="00B7254D" w:rsidP="007A180A">
      <w:pPr>
        <w:keepNext/>
        <w:keepLines/>
        <w:spacing w:line="280" w:lineRule="atLeast"/>
        <w:jc w:val="center"/>
        <w:outlineLvl w:val="0"/>
        <w:rPr>
          <w:rFonts w:ascii="Georgia" w:hAnsi="Georgia"/>
          <w:b/>
          <w:bCs/>
          <w:sz w:val="22"/>
          <w:szCs w:val="26"/>
        </w:rPr>
      </w:pPr>
      <w:r w:rsidRPr="009C12EC">
        <w:rPr>
          <w:rFonts w:ascii="Georgia" w:hAnsi="Georgia"/>
          <w:b/>
          <w:bCs/>
          <w:sz w:val="22"/>
          <w:szCs w:val="26"/>
        </w:rPr>
        <w:lastRenderedPageBreak/>
        <w:t>Článek I.</w:t>
      </w:r>
    </w:p>
    <w:p w:rsidR="00B7254D" w:rsidRDefault="00B7254D" w:rsidP="007A180A">
      <w:pPr>
        <w:keepNext/>
        <w:keepLines/>
        <w:spacing w:line="280" w:lineRule="atLeast"/>
        <w:jc w:val="center"/>
        <w:rPr>
          <w:rFonts w:ascii="Georgia" w:hAnsi="Georgia" w:cs="Arial"/>
          <w:b/>
          <w:bCs/>
          <w:sz w:val="22"/>
          <w:szCs w:val="22"/>
        </w:rPr>
      </w:pPr>
      <w:r w:rsidRPr="00156718">
        <w:rPr>
          <w:rFonts w:ascii="Georgia" w:hAnsi="Georgia" w:cs="Arial"/>
          <w:b/>
          <w:bCs/>
          <w:sz w:val="22"/>
          <w:szCs w:val="22"/>
        </w:rPr>
        <w:t>DEFINICE A VÝKLAD POJMŮ</w:t>
      </w:r>
    </w:p>
    <w:p w:rsidR="00587C76" w:rsidRPr="00633ED4" w:rsidRDefault="00587C76" w:rsidP="007A180A">
      <w:pPr>
        <w:keepNext/>
        <w:keepLines/>
        <w:spacing w:line="280" w:lineRule="atLeast"/>
        <w:jc w:val="center"/>
        <w:rPr>
          <w:rFonts w:ascii="Georgia" w:hAnsi="Georgia" w:cs="Arial"/>
          <w:bCs/>
          <w:sz w:val="22"/>
          <w:szCs w:val="22"/>
        </w:rPr>
      </w:pPr>
    </w:p>
    <w:p w:rsidR="00B7254D" w:rsidRPr="00156718" w:rsidRDefault="00CD38DA" w:rsidP="00450519">
      <w:pPr>
        <w:keepNext/>
        <w:keepLines/>
        <w:numPr>
          <w:ilvl w:val="0"/>
          <w:numId w:val="3"/>
        </w:numPr>
        <w:spacing w:line="280" w:lineRule="atLeast"/>
        <w:ind w:left="567" w:hanging="567"/>
        <w:rPr>
          <w:rFonts w:ascii="Georgia" w:hAnsi="Georgia" w:cs="Arial"/>
          <w:sz w:val="22"/>
          <w:szCs w:val="22"/>
        </w:rPr>
      </w:pPr>
      <w:r>
        <w:rPr>
          <w:rFonts w:ascii="Georgia" w:hAnsi="Georgia" w:cs="Arial"/>
          <w:sz w:val="22"/>
          <w:szCs w:val="22"/>
        </w:rPr>
        <w:t>Členění této Smlouvy do Článků a O</w:t>
      </w:r>
      <w:r w:rsidR="00B7254D" w:rsidRPr="00156718">
        <w:rPr>
          <w:rFonts w:ascii="Georgia" w:hAnsi="Georgia" w:cs="Arial"/>
          <w:sz w:val="22"/>
          <w:szCs w:val="22"/>
        </w:rPr>
        <w:t>dstavců a zařazení nadpisů je prováděno pouze pro účely usnadnění orientace a nemá vliv na význam nebo výklad této Smlouvy. Výrazy "tato Smlouva", "této Smlouvy", "podle této Smlouvy" a výrazy jim obdobné se týkají této Smlouvy a n</w:t>
      </w:r>
      <w:r>
        <w:rPr>
          <w:rFonts w:ascii="Georgia" w:hAnsi="Georgia" w:cs="Arial"/>
          <w:sz w:val="22"/>
          <w:szCs w:val="22"/>
        </w:rPr>
        <w:t>ikoliv jakéhokoliv konkrétního Článku či O</w:t>
      </w:r>
      <w:r w:rsidR="00B7254D" w:rsidRPr="00156718">
        <w:rPr>
          <w:rFonts w:ascii="Georgia" w:hAnsi="Georgia" w:cs="Arial"/>
          <w:sz w:val="22"/>
          <w:szCs w:val="22"/>
        </w:rPr>
        <w:t>dstavce či jiné části této Smlouvy, a zahrnují i jakoukoliv dohodu nebo dokument doplňující či rozšiřující tuto Smlouvu. Pokud to není v rozporu s předmětem či kontextem této Sml</w:t>
      </w:r>
      <w:r>
        <w:rPr>
          <w:rFonts w:ascii="Georgia" w:hAnsi="Georgia" w:cs="Arial"/>
          <w:sz w:val="22"/>
          <w:szCs w:val="22"/>
        </w:rPr>
        <w:t>ouvy, odkazy v této Smlouvě na Články a O</w:t>
      </w:r>
      <w:r w:rsidR="00B7254D" w:rsidRPr="00156718">
        <w:rPr>
          <w:rFonts w:ascii="Georgia" w:hAnsi="Georgia" w:cs="Arial"/>
          <w:sz w:val="22"/>
          <w:szCs w:val="22"/>
        </w:rPr>
        <w:t>dstavce představují odkazy na články a odstavce této Smlouvy.</w:t>
      </w:r>
    </w:p>
    <w:p w:rsidR="00B7254D" w:rsidRPr="00156718" w:rsidRDefault="00B7254D" w:rsidP="007A180A">
      <w:pPr>
        <w:keepNext/>
        <w:keepLines/>
        <w:spacing w:line="280" w:lineRule="atLeast"/>
        <w:ind w:left="567"/>
        <w:rPr>
          <w:rFonts w:ascii="Georgia" w:hAnsi="Georgia" w:cs="Arial"/>
          <w:sz w:val="22"/>
          <w:szCs w:val="22"/>
        </w:rPr>
      </w:pPr>
    </w:p>
    <w:p w:rsidR="00B7254D" w:rsidRDefault="00B7254D" w:rsidP="00450519">
      <w:pPr>
        <w:keepNext/>
        <w:keepLines/>
        <w:numPr>
          <w:ilvl w:val="0"/>
          <w:numId w:val="3"/>
        </w:numPr>
        <w:spacing w:line="280" w:lineRule="atLeast"/>
        <w:ind w:left="567" w:hanging="567"/>
        <w:rPr>
          <w:rFonts w:ascii="Georgia" w:hAnsi="Georgia" w:cs="Arial"/>
          <w:sz w:val="22"/>
          <w:szCs w:val="22"/>
        </w:rPr>
      </w:pPr>
      <w:r w:rsidRPr="00156718">
        <w:rPr>
          <w:rFonts w:ascii="Georgia" w:hAnsi="Georgia" w:cs="Arial"/>
          <w:sz w:val="22"/>
          <w:szCs w:val="22"/>
        </w:rPr>
        <w:t xml:space="preserve">Slova vyjadřující pouze jednotné číslo zahrnují i množné číslo a naopak, slova vyjadřující mužský rod zahrnují i ženský a střední rod a naopak, a výrazy vyjadřující osoby zahrnují fyzické i právnické osoby a naopak. </w:t>
      </w:r>
    </w:p>
    <w:p w:rsidR="00B7254D" w:rsidRPr="00156718" w:rsidRDefault="00B7254D" w:rsidP="007A180A">
      <w:pPr>
        <w:keepNext/>
        <w:keepLines/>
        <w:spacing w:line="280" w:lineRule="atLeast"/>
        <w:ind w:left="567"/>
        <w:rPr>
          <w:rFonts w:ascii="Georgia" w:hAnsi="Georgia" w:cs="Arial"/>
          <w:sz w:val="22"/>
          <w:szCs w:val="22"/>
        </w:rPr>
      </w:pPr>
    </w:p>
    <w:p w:rsidR="00B7254D" w:rsidRDefault="00B7254D" w:rsidP="00450519">
      <w:pPr>
        <w:keepNext/>
        <w:keepLines/>
        <w:numPr>
          <w:ilvl w:val="0"/>
          <w:numId w:val="3"/>
        </w:numPr>
        <w:spacing w:line="280" w:lineRule="atLeast"/>
        <w:ind w:left="567" w:hanging="567"/>
        <w:rPr>
          <w:rFonts w:ascii="Georgia" w:hAnsi="Georgia" w:cs="Arial"/>
          <w:sz w:val="22"/>
          <w:szCs w:val="22"/>
        </w:rPr>
      </w:pPr>
      <w:r w:rsidRPr="00156718">
        <w:rPr>
          <w:rFonts w:ascii="Georgia" w:hAnsi="Georgia" w:cs="Arial"/>
          <w:sz w:val="22"/>
          <w:szCs w:val="22"/>
        </w:rPr>
        <w:t>Všechny odkazy v této Smlouvě na zákony budou vykládány jako odkazy na zákony v platném a účinném znění a všechny o</w:t>
      </w:r>
      <w:r w:rsidR="00CD38DA">
        <w:rPr>
          <w:rFonts w:ascii="Georgia" w:hAnsi="Georgia" w:cs="Arial"/>
          <w:sz w:val="22"/>
          <w:szCs w:val="22"/>
        </w:rPr>
        <w:t>dkazy v této Smlouvě na části, Články, Odstavce a P</w:t>
      </w:r>
      <w:r w:rsidRPr="00156718">
        <w:rPr>
          <w:rFonts w:ascii="Georgia" w:hAnsi="Georgia" w:cs="Arial"/>
          <w:sz w:val="22"/>
          <w:szCs w:val="22"/>
        </w:rPr>
        <w:t xml:space="preserve">řílohy </w:t>
      </w:r>
      <w:r w:rsidR="00CD38DA">
        <w:rPr>
          <w:rFonts w:ascii="Georgia" w:hAnsi="Georgia" w:cs="Arial"/>
          <w:sz w:val="22"/>
          <w:szCs w:val="22"/>
        </w:rPr>
        <w:t>budou vykládány jako odkazy na Části, Články, O</w:t>
      </w:r>
      <w:r w:rsidRPr="00156718">
        <w:rPr>
          <w:rFonts w:ascii="Georgia" w:hAnsi="Georgia" w:cs="Arial"/>
          <w:sz w:val="22"/>
          <w:szCs w:val="22"/>
        </w:rPr>
        <w:t>dstavce</w:t>
      </w:r>
      <w:r w:rsidR="005F0A31">
        <w:rPr>
          <w:rFonts w:ascii="Georgia" w:hAnsi="Georgia" w:cs="Arial"/>
          <w:sz w:val="22"/>
          <w:szCs w:val="22"/>
        </w:rPr>
        <w:t>,</w:t>
      </w:r>
      <w:r w:rsidR="00CD38DA">
        <w:rPr>
          <w:rFonts w:ascii="Georgia" w:hAnsi="Georgia" w:cs="Arial"/>
          <w:sz w:val="22"/>
          <w:szCs w:val="22"/>
        </w:rPr>
        <w:t xml:space="preserve"> P</w:t>
      </w:r>
      <w:r w:rsidRPr="00156718">
        <w:rPr>
          <w:rFonts w:ascii="Georgia" w:hAnsi="Georgia" w:cs="Arial"/>
          <w:sz w:val="22"/>
          <w:szCs w:val="22"/>
        </w:rPr>
        <w:t>řílohy této Smlouvy</w:t>
      </w:r>
      <w:r w:rsidR="00CD38DA">
        <w:rPr>
          <w:rFonts w:ascii="Georgia" w:hAnsi="Georgia" w:cs="Arial"/>
          <w:sz w:val="22"/>
          <w:szCs w:val="22"/>
        </w:rPr>
        <w:t xml:space="preserve"> a Přílohy z</w:t>
      </w:r>
      <w:r w:rsidR="005F0A31">
        <w:rPr>
          <w:rFonts w:ascii="Georgia" w:hAnsi="Georgia" w:cs="Arial"/>
          <w:sz w:val="22"/>
          <w:szCs w:val="22"/>
        </w:rPr>
        <w:t>adávací dokumentace</w:t>
      </w:r>
      <w:r w:rsidR="00CD38DA">
        <w:rPr>
          <w:rFonts w:ascii="Georgia" w:hAnsi="Georgia" w:cs="Arial"/>
          <w:sz w:val="22"/>
          <w:szCs w:val="22"/>
        </w:rPr>
        <w:t xml:space="preserve"> k Veřejné zakázce</w:t>
      </w:r>
      <w:r w:rsidRPr="00156718">
        <w:rPr>
          <w:rFonts w:ascii="Georgia" w:hAnsi="Georgia" w:cs="Arial"/>
          <w:sz w:val="22"/>
          <w:szCs w:val="22"/>
        </w:rPr>
        <w:t>.</w:t>
      </w:r>
    </w:p>
    <w:p w:rsidR="00F57AA0" w:rsidRDefault="00F57AA0" w:rsidP="00846BC8">
      <w:pPr>
        <w:spacing w:line="280" w:lineRule="atLeast"/>
        <w:rPr>
          <w:rFonts w:ascii="Georgia" w:hAnsi="Georgia" w:cs="Arial"/>
          <w:sz w:val="22"/>
          <w:szCs w:val="22"/>
        </w:rPr>
      </w:pPr>
    </w:p>
    <w:p w:rsidR="00F57AA0" w:rsidRPr="00156718" w:rsidRDefault="00F57AA0" w:rsidP="00C24EF6">
      <w:pPr>
        <w:spacing w:line="280" w:lineRule="atLeast"/>
        <w:ind w:left="705" w:hanging="705"/>
        <w:jc w:val="center"/>
        <w:rPr>
          <w:rFonts w:ascii="Georgia" w:hAnsi="Georgia" w:cs="Arial"/>
          <w:sz w:val="22"/>
          <w:szCs w:val="22"/>
        </w:rPr>
      </w:pPr>
    </w:p>
    <w:p w:rsidR="00B7254D" w:rsidRPr="00156718" w:rsidRDefault="00B7254D" w:rsidP="00C24EF6">
      <w:pPr>
        <w:spacing w:line="280" w:lineRule="atLeast"/>
        <w:jc w:val="center"/>
        <w:outlineLvl w:val="0"/>
        <w:rPr>
          <w:rFonts w:ascii="Georgia" w:hAnsi="Georgia" w:cs="Arial"/>
          <w:b/>
          <w:bCs/>
          <w:sz w:val="22"/>
          <w:szCs w:val="22"/>
        </w:rPr>
      </w:pPr>
      <w:r w:rsidRPr="00156718">
        <w:rPr>
          <w:rFonts w:ascii="Georgia" w:hAnsi="Georgia" w:cs="Arial"/>
          <w:b/>
          <w:bCs/>
          <w:sz w:val="22"/>
          <w:szCs w:val="22"/>
        </w:rPr>
        <w:t>Článek II.</w:t>
      </w:r>
    </w:p>
    <w:p w:rsidR="00B7254D" w:rsidRPr="00156718" w:rsidRDefault="007B2341" w:rsidP="00C24EF6">
      <w:pPr>
        <w:spacing w:line="280" w:lineRule="atLeast"/>
        <w:jc w:val="center"/>
        <w:rPr>
          <w:rFonts w:ascii="Georgia" w:hAnsi="Georgia" w:cs="Arial"/>
          <w:b/>
          <w:bCs/>
          <w:sz w:val="22"/>
          <w:szCs w:val="22"/>
        </w:rPr>
      </w:pPr>
      <w:r>
        <w:rPr>
          <w:rFonts w:ascii="Georgia" w:hAnsi="Georgia" w:cs="Arial"/>
          <w:b/>
          <w:bCs/>
          <w:sz w:val="22"/>
          <w:szCs w:val="22"/>
        </w:rPr>
        <w:t>PŘEDMĚT</w:t>
      </w:r>
      <w:r w:rsidR="00B7254D" w:rsidRPr="00156718">
        <w:rPr>
          <w:rFonts w:ascii="Georgia" w:hAnsi="Georgia" w:cs="Arial"/>
          <w:b/>
          <w:bCs/>
          <w:sz w:val="22"/>
          <w:szCs w:val="22"/>
        </w:rPr>
        <w:t xml:space="preserve"> SMLOUVY</w:t>
      </w:r>
    </w:p>
    <w:p w:rsidR="00B7254D" w:rsidRDefault="00B7254D" w:rsidP="00C24EF6">
      <w:pPr>
        <w:pStyle w:val="Zkladntext"/>
        <w:widowControl/>
        <w:spacing w:line="280" w:lineRule="atLeast"/>
        <w:rPr>
          <w:rFonts w:ascii="Georgia" w:hAnsi="Georgia" w:cs="Arial"/>
          <w:i/>
          <w:iCs/>
          <w:sz w:val="22"/>
          <w:szCs w:val="22"/>
        </w:rPr>
      </w:pPr>
    </w:p>
    <w:p w:rsidR="00B7254D" w:rsidRPr="007B2341" w:rsidRDefault="00B7254D" w:rsidP="00450519">
      <w:pPr>
        <w:pStyle w:val="Odstavecseseznamem"/>
        <w:numPr>
          <w:ilvl w:val="0"/>
          <w:numId w:val="10"/>
        </w:numPr>
        <w:spacing w:line="280" w:lineRule="atLeast"/>
        <w:ind w:hanging="720"/>
        <w:jc w:val="both"/>
        <w:rPr>
          <w:rFonts w:ascii="Georgia" w:hAnsi="Georgia" w:cs="Arial"/>
          <w:color w:val="000000"/>
          <w:sz w:val="22"/>
          <w:szCs w:val="22"/>
        </w:rPr>
      </w:pPr>
      <w:r w:rsidRPr="00156718">
        <w:rPr>
          <w:rFonts w:ascii="Georgia" w:hAnsi="Georgia" w:cs="Arial"/>
          <w:color w:val="000000"/>
          <w:sz w:val="22"/>
          <w:szCs w:val="22"/>
        </w:rPr>
        <w:t xml:space="preserve">Předmětem této Smlouvy je </w:t>
      </w:r>
      <w:r w:rsidRPr="007B2341">
        <w:rPr>
          <w:rFonts w:ascii="Georgia" w:hAnsi="Georgia" w:cs="Arial"/>
          <w:color w:val="000000"/>
          <w:sz w:val="22"/>
          <w:szCs w:val="22"/>
        </w:rPr>
        <w:t xml:space="preserve">závazek </w:t>
      </w:r>
      <w:r w:rsidRPr="00156718">
        <w:rPr>
          <w:rFonts w:ascii="Georgia" w:hAnsi="Georgia" w:cs="Arial"/>
          <w:color w:val="000000"/>
          <w:sz w:val="22"/>
          <w:szCs w:val="22"/>
        </w:rPr>
        <w:t xml:space="preserve">Zhotovitele </w:t>
      </w:r>
      <w:r w:rsidR="007B2341">
        <w:rPr>
          <w:rFonts w:ascii="Georgia" w:hAnsi="Georgia" w:cs="Arial"/>
          <w:color w:val="000000"/>
          <w:sz w:val="22"/>
          <w:szCs w:val="22"/>
        </w:rPr>
        <w:t xml:space="preserve">poskytovat Objednateli </w:t>
      </w:r>
      <w:r w:rsidR="007B2341" w:rsidRPr="007B2341">
        <w:rPr>
          <w:rFonts w:ascii="Georgia" w:hAnsi="Georgia" w:cs="Arial"/>
          <w:color w:val="000000"/>
          <w:sz w:val="22"/>
          <w:szCs w:val="22"/>
        </w:rPr>
        <w:t>služby v podobě zajištění činností Hodnotitelského centra</w:t>
      </w:r>
      <w:r w:rsidR="00DA63A2">
        <w:rPr>
          <w:rFonts w:ascii="Georgia" w:hAnsi="Georgia" w:cs="Arial"/>
          <w:color w:val="000000"/>
          <w:sz w:val="22"/>
          <w:szCs w:val="22"/>
        </w:rPr>
        <w:t xml:space="preserve"> ČSKS</w:t>
      </w:r>
      <w:r w:rsidR="007B2341" w:rsidRPr="007B2341">
        <w:rPr>
          <w:rFonts w:ascii="Georgia" w:hAnsi="Georgia" w:cs="Arial"/>
          <w:color w:val="000000"/>
          <w:sz w:val="22"/>
          <w:szCs w:val="22"/>
        </w:rPr>
        <w:t xml:space="preserve">. Zajištění činností bude spočívat v </w:t>
      </w:r>
      <w:r w:rsidR="007B2341">
        <w:rPr>
          <w:rFonts w:ascii="Georgia" w:hAnsi="Georgia" w:cs="Arial"/>
          <w:color w:val="000000"/>
          <w:sz w:val="22"/>
          <w:szCs w:val="22"/>
        </w:rPr>
        <w:t>samostatném technicko-</w:t>
      </w:r>
      <w:r w:rsidR="007B2341" w:rsidRPr="007B2341">
        <w:rPr>
          <w:rFonts w:ascii="Georgia" w:hAnsi="Georgia" w:cs="Arial"/>
          <w:color w:val="000000"/>
          <w:sz w:val="22"/>
          <w:szCs w:val="22"/>
        </w:rPr>
        <w:t>organizačním a metodickém vedení jednotlivých aktivit spojených s procesem hodnocení stanoveném ve Standardu ČSKS a realizovány na základě stanovené Metodiky způsobu hodnocení kvality služeb (</w:t>
      </w:r>
      <w:r w:rsidR="009113A2">
        <w:rPr>
          <w:rFonts w:ascii="Georgia" w:hAnsi="Georgia" w:cs="Arial"/>
          <w:color w:val="000000"/>
          <w:sz w:val="22"/>
          <w:szCs w:val="22"/>
        </w:rPr>
        <w:t>H</w:t>
      </w:r>
      <w:r w:rsidR="007B2341" w:rsidRPr="007B2341">
        <w:rPr>
          <w:rFonts w:ascii="Georgia" w:hAnsi="Georgia" w:cs="Arial"/>
          <w:color w:val="000000"/>
          <w:sz w:val="22"/>
          <w:szCs w:val="22"/>
        </w:rPr>
        <w:t>odnotící model) ČSKS. Podrobnosti k předmětu plnění jsou dále specifikovány v</w:t>
      </w:r>
      <w:r w:rsidR="007B2341">
        <w:rPr>
          <w:rFonts w:ascii="Georgia" w:hAnsi="Georgia" w:cs="Arial"/>
          <w:color w:val="000000"/>
          <w:sz w:val="22"/>
          <w:szCs w:val="22"/>
        </w:rPr>
        <w:t> čl. 3</w:t>
      </w:r>
      <w:r w:rsidR="00DA63A2">
        <w:rPr>
          <w:rFonts w:ascii="Georgia" w:hAnsi="Georgia" w:cs="Arial"/>
          <w:color w:val="000000"/>
          <w:sz w:val="22"/>
          <w:szCs w:val="22"/>
        </w:rPr>
        <w:t xml:space="preserve"> této smlouvy a v P</w:t>
      </w:r>
      <w:r w:rsidR="007B2341" w:rsidRPr="007B2341">
        <w:rPr>
          <w:rFonts w:ascii="Georgia" w:hAnsi="Georgia" w:cs="Arial"/>
          <w:color w:val="000000"/>
          <w:sz w:val="22"/>
          <w:szCs w:val="22"/>
        </w:rPr>
        <w:t>říloze č. 1 této smlouvy.</w:t>
      </w:r>
    </w:p>
    <w:p w:rsidR="00B7254D" w:rsidRPr="00156718" w:rsidRDefault="00B7254D" w:rsidP="00C24EF6">
      <w:pPr>
        <w:spacing w:line="280" w:lineRule="atLeast"/>
        <w:rPr>
          <w:rFonts w:ascii="Georgia" w:hAnsi="Georgia" w:cs="Arial"/>
          <w:sz w:val="22"/>
          <w:szCs w:val="22"/>
        </w:rPr>
      </w:pPr>
    </w:p>
    <w:p w:rsidR="00B7254D" w:rsidRPr="00156718" w:rsidRDefault="00B7254D" w:rsidP="00450519">
      <w:pPr>
        <w:pStyle w:val="Odstavecseseznamem"/>
        <w:numPr>
          <w:ilvl w:val="0"/>
          <w:numId w:val="10"/>
        </w:numPr>
        <w:spacing w:line="280" w:lineRule="atLeast"/>
        <w:ind w:hanging="720"/>
        <w:jc w:val="both"/>
        <w:rPr>
          <w:rFonts w:ascii="Georgia" w:hAnsi="Georgia" w:cs="Arial"/>
          <w:sz w:val="22"/>
          <w:szCs w:val="22"/>
        </w:rPr>
      </w:pPr>
      <w:r w:rsidRPr="00156718">
        <w:rPr>
          <w:rFonts w:ascii="Georgia" w:hAnsi="Georgia" w:cs="Arial"/>
          <w:sz w:val="22"/>
          <w:szCs w:val="22"/>
        </w:rPr>
        <w:t xml:space="preserve">Objednatel se zavazuje zaplatit </w:t>
      </w:r>
      <w:r w:rsidRPr="00156718">
        <w:rPr>
          <w:rFonts w:ascii="Georgia" w:hAnsi="Georgia" w:cs="Arial"/>
          <w:color w:val="000000"/>
          <w:sz w:val="22"/>
          <w:szCs w:val="22"/>
        </w:rPr>
        <w:t>Zhotoviteli</w:t>
      </w:r>
      <w:r w:rsidRPr="00156718">
        <w:rPr>
          <w:rFonts w:ascii="Georgia" w:hAnsi="Georgia" w:cs="Arial"/>
          <w:sz w:val="22"/>
          <w:szCs w:val="22"/>
        </w:rPr>
        <w:t xml:space="preserve"> </w:t>
      </w:r>
      <w:r w:rsidR="009234A2">
        <w:rPr>
          <w:rFonts w:ascii="Georgia" w:hAnsi="Georgia" w:cs="Arial"/>
          <w:sz w:val="22"/>
          <w:szCs w:val="22"/>
        </w:rPr>
        <w:t>Cenu (jak je tento pojem definován níže)</w:t>
      </w:r>
      <w:r w:rsidR="009234A2" w:rsidRPr="00156718">
        <w:rPr>
          <w:rFonts w:ascii="Georgia" w:hAnsi="Georgia" w:cs="Arial"/>
          <w:sz w:val="22"/>
          <w:szCs w:val="22"/>
        </w:rPr>
        <w:t xml:space="preserve"> </w:t>
      </w:r>
      <w:r w:rsidRPr="00156718">
        <w:rPr>
          <w:rFonts w:ascii="Georgia" w:hAnsi="Georgia" w:cs="Arial"/>
          <w:sz w:val="22"/>
          <w:szCs w:val="22"/>
        </w:rPr>
        <w:t>za realizaci Díla.</w:t>
      </w:r>
    </w:p>
    <w:p w:rsidR="00B7254D" w:rsidRDefault="00B7254D" w:rsidP="00C24EF6">
      <w:pPr>
        <w:spacing w:line="280" w:lineRule="atLeast"/>
        <w:rPr>
          <w:rFonts w:ascii="Georgia" w:hAnsi="Georgia" w:cs="Arial"/>
          <w:sz w:val="22"/>
          <w:szCs w:val="22"/>
        </w:rPr>
      </w:pPr>
    </w:p>
    <w:p w:rsidR="00C030FF" w:rsidRDefault="00C030FF" w:rsidP="00C24EF6">
      <w:pPr>
        <w:spacing w:line="280" w:lineRule="atLeast"/>
        <w:rPr>
          <w:rFonts w:ascii="Georgia" w:hAnsi="Georgia" w:cs="Arial"/>
          <w:sz w:val="22"/>
          <w:szCs w:val="22"/>
        </w:rPr>
      </w:pPr>
    </w:p>
    <w:p w:rsidR="007B2341" w:rsidRPr="00C24EF6" w:rsidRDefault="007B2341" w:rsidP="007B2341">
      <w:pPr>
        <w:pStyle w:val="Odstavecseseznamem"/>
        <w:spacing w:line="280" w:lineRule="atLeast"/>
        <w:ind w:left="0"/>
        <w:jc w:val="center"/>
        <w:rPr>
          <w:rFonts w:ascii="Georgia" w:hAnsi="Georgia" w:cs="Arial"/>
          <w:sz w:val="22"/>
          <w:szCs w:val="22"/>
        </w:rPr>
      </w:pPr>
      <w:r w:rsidRPr="00C24EF6">
        <w:rPr>
          <w:rFonts w:ascii="Georgia" w:hAnsi="Georgia" w:cs="Arial"/>
          <w:b/>
          <w:bCs/>
          <w:sz w:val="22"/>
          <w:szCs w:val="22"/>
        </w:rPr>
        <w:t>Článek III.</w:t>
      </w:r>
    </w:p>
    <w:p w:rsidR="007B2341" w:rsidRPr="00283174" w:rsidRDefault="007B2341" w:rsidP="00283174">
      <w:pPr>
        <w:jc w:val="center"/>
        <w:rPr>
          <w:b/>
          <w:sz w:val="22"/>
          <w:szCs w:val="22"/>
        </w:rPr>
      </w:pPr>
      <w:r>
        <w:rPr>
          <w:rFonts w:ascii="Georgia" w:hAnsi="Georgia" w:cs="Arial"/>
          <w:b/>
          <w:bCs/>
          <w:sz w:val="22"/>
          <w:szCs w:val="22"/>
        </w:rPr>
        <w:t>REALIZACE PŘEDMĚTU SMLOUVY A VÝSTUPY ZHOTOVITELE</w:t>
      </w:r>
    </w:p>
    <w:p w:rsidR="007B2341" w:rsidRPr="00F15CF8" w:rsidRDefault="007B2341" w:rsidP="007B2341">
      <w:pPr>
        <w:jc w:val="center"/>
        <w:rPr>
          <w:b/>
          <w:sz w:val="22"/>
          <w:szCs w:val="22"/>
        </w:rPr>
      </w:pPr>
    </w:p>
    <w:p w:rsidR="007B2341" w:rsidRPr="00283174" w:rsidRDefault="007B2341" w:rsidP="007B2341">
      <w:pPr>
        <w:pStyle w:val="Odstavecseseznamem"/>
        <w:spacing w:line="280" w:lineRule="atLeast"/>
        <w:ind w:left="709" w:hanging="709"/>
        <w:jc w:val="both"/>
        <w:rPr>
          <w:rFonts w:ascii="Georgia" w:hAnsi="Georgia" w:cs="Arial"/>
          <w:color w:val="000000"/>
          <w:sz w:val="22"/>
          <w:szCs w:val="22"/>
        </w:rPr>
      </w:pPr>
      <w:r w:rsidRPr="00283174">
        <w:rPr>
          <w:rFonts w:ascii="Georgia" w:hAnsi="Georgia" w:cs="Arial"/>
          <w:color w:val="000000"/>
          <w:sz w:val="22"/>
          <w:szCs w:val="22"/>
        </w:rPr>
        <w:t>3.1</w:t>
      </w:r>
      <w:r w:rsidRPr="00283174">
        <w:rPr>
          <w:rFonts w:ascii="Georgia" w:hAnsi="Georgia" w:cs="Arial"/>
          <w:color w:val="000000"/>
          <w:sz w:val="22"/>
          <w:szCs w:val="22"/>
        </w:rPr>
        <w:tab/>
        <w:t xml:space="preserve">Poskytovatel </w:t>
      </w:r>
      <w:r w:rsidRPr="00283174">
        <w:rPr>
          <w:rFonts w:ascii="Georgia" w:hAnsi="Georgia" w:cs="Arial"/>
          <w:sz w:val="22"/>
          <w:szCs w:val="22"/>
        </w:rPr>
        <w:t>bude</w:t>
      </w:r>
      <w:r w:rsidRPr="00283174">
        <w:rPr>
          <w:rFonts w:ascii="Georgia" w:hAnsi="Georgia" w:cs="Arial"/>
          <w:color w:val="000000"/>
          <w:sz w:val="22"/>
          <w:szCs w:val="22"/>
        </w:rPr>
        <w:t xml:space="preserve"> plnit povinnosti dle </w:t>
      </w:r>
      <w:r w:rsidR="00283174" w:rsidRPr="00283174">
        <w:rPr>
          <w:rFonts w:ascii="Georgia" w:hAnsi="Georgia" w:cs="Arial"/>
          <w:color w:val="000000"/>
          <w:sz w:val="22"/>
          <w:szCs w:val="22"/>
        </w:rPr>
        <w:t>čl. 2</w:t>
      </w:r>
      <w:r w:rsidRPr="00283174">
        <w:rPr>
          <w:rFonts w:ascii="Georgia" w:hAnsi="Georgia" w:cs="Arial"/>
          <w:color w:val="000000"/>
          <w:sz w:val="22"/>
          <w:szCs w:val="22"/>
        </w:rPr>
        <w:t xml:space="preserve"> této smlouvy v těchto jednotlivých fázích (procesu hodnocení):</w:t>
      </w:r>
    </w:p>
    <w:p w:rsidR="00283174" w:rsidRPr="00283174" w:rsidRDefault="00283174" w:rsidP="00450519">
      <w:pPr>
        <w:pStyle w:val="Odstavecseseznamem"/>
        <w:numPr>
          <w:ilvl w:val="0"/>
          <w:numId w:val="26"/>
        </w:numPr>
        <w:jc w:val="both"/>
        <w:rPr>
          <w:rFonts w:ascii="Georgia" w:hAnsi="Georgia"/>
          <w:sz w:val="22"/>
          <w:szCs w:val="22"/>
        </w:rPr>
      </w:pPr>
      <w:r w:rsidRPr="00283174">
        <w:rPr>
          <w:rFonts w:ascii="Georgia" w:hAnsi="Georgia"/>
          <w:sz w:val="22"/>
          <w:szCs w:val="22"/>
        </w:rPr>
        <w:t>Prověřování subjektu v I. stupni certifikace (žádost o certifikát)</w:t>
      </w:r>
      <w:r>
        <w:rPr>
          <w:rFonts w:ascii="Georgia" w:hAnsi="Georgia"/>
          <w:sz w:val="22"/>
          <w:szCs w:val="22"/>
        </w:rPr>
        <w:t>;</w:t>
      </w:r>
    </w:p>
    <w:p w:rsidR="00283174" w:rsidRPr="00283174" w:rsidRDefault="00283174" w:rsidP="00450519">
      <w:pPr>
        <w:pStyle w:val="Odstavecseseznamem"/>
        <w:numPr>
          <w:ilvl w:val="0"/>
          <w:numId w:val="26"/>
        </w:numPr>
        <w:jc w:val="both"/>
        <w:rPr>
          <w:rFonts w:ascii="Georgia" w:hAnsi="Georgia"/>
          <w:sz w:val="22"/>
          <w:szCs w:val="22"/>
        </w:rPr>
      </w:pPr>
      <w:r w:rsidRPr="00283174">
        <w:rPr>
          <w:rFonts w:ascii="Georgia" w:hAnsi="Georgia"/>
          <w:sz w:val="22"/>
          <w:szCs w:val="22"/>
        </w:rPr>
        <w:t>Přezkoumávání subjektu v I. stupni certifikace (přezkoumání po prvním a druhém roce certifikace)</w:t>
      </w:r>
      <w:r>
        <w:rPr>
          <w:rFonts w:ascii="Georgia" w:hAnsi="Georgia"/>
          <w:sz w:val="22"/>
          <w:szCs w:val="22"/>
        </w:rPr>
        <w:t>;</w:t>
      </w:r>
    </w:p>
    <w:p w:rsidR="00283174" w:rsidRPr="00283174" w:rsidRDefault="00283174" w:rsidP="00450519">
      <w:pPr>
        <w:pStyle w:val="Odstavecseseznamem"/>
        <w:numPr>
          <w:ilvl w:val="0"/>
          <w:numId w:val="26"/>
        </w:numPr>
        <w:jc w:val="both"/>
        <w:rPr>
          <w:rFonts w:ascii="Georgia" w:hAnsi="Georgia"/>
          <w:sz w:val="22"/>
          <w:szCs w:val="22"/>
        </w:rPr>
      </w:pPr>
      <w:r w:rsidRPr="00283174">
        <w:rPr>
          <w:rFonts w:ascii="Georgia" w:hAnsi="Georgia"/>
          <w:sz w:val="22"/>
          <w:szCs w:val="22"/>
        </w:rPr>
        <w:t>Přezkoumávání subjektu v I. stupni certifikace (obnovení platnosti certifikátu)</w:t>
      </w:r>
      <w:r>
        <w:rPr>
          <w:rFonts w:ascii="Georgia" w:hAnsi="Georgia"/>
          <w:sz w:val="22"/>
          <w:szCs w:val="22"/>
        </w:rPr>
        <w:t>;</w:t>
      </w:r>
    </w:p>
    <w:p w:rsidR="00283174" w:rsidRPr="00283174" w:rsidRDefault="00283174" w:rsidP="00450519">
      <w:pPr>
        <w:pStyle w:val="Odstavecseseznamem"/>
        <w:numPr>
          <w:ilvl w:val="0"/>
          <w:numId w:val="26"/>
        </w:numPr>
        <w:jc w:val="both"/>
        <w:rPr>
          <w:rFonts w:ascii="Georgia" w:hAnsi="Georgia"/>
          <w:sz w:val="22"/>
          <w:szCs w:val="22"/>
        </w:rPr>
      </w:pPr>
      <w:r w:rsidRPr="00283174">
        <w:rPr>
          <w:rFonts w:ascii="Georgia" w:hAnsi="Georgia"/>
          <w:sz w:val="22"/>
          <w:szCs w:val="22"/>
        </w:rPr>
        <w:t>Prověřování subjektu ve II. stupni certifikace (žádost o certifikát)</w:t>
      </w:r>
      <w:r>
        <w:rPr>
          <w:rFonts w:ascii="Georgia" w:hAnsi="Georgia"/>
          <w:sz w:val="22"/>
          <w:szCs w:val="22"/>
        </w:rPr>
        <w:t>;</w:t>
      </w:r>
    </w:p>
    <w:p w:rsidR="00283174" w:rsidRPr="00283174" w:rsidRDefault="00283174" w:rsidP="00450519">
      <w:pPr>
        <w:pStyle w:val="Odstavecseseznamem"/>
        <w:numPr>
          <w:ilvl w:val="0"/>
          <w:numId w:val="26"/>
        </w:numPr>
        <w:jc w:val="both"/>
        <w:rPr>
          <w:rFonts w:ascii="Georgia" w:hAnsi="Georgia"/>
          <w:sz w:val="22"/>
          <w:szCs w:val="22"/>
        </w:rPr>
      </w:pPr>
      <w:r w:rsidRPr="00283174">
        <w:rPr>
          <w:rFonts w:ascii="Georgia" w:hAnsi="Georgia"/>
          <w:sz w:val="22"/>
          <w:szCs w:val="22"/>
        </w:rPr>
        <w:t>Přezkoumávání subjektu ve II. stupni certifikace (přezkoumání po prvním a druhém roce certifikace)</w:t>
      </w:r>
      <w:r>
        <w:rPr>
          <w:rFonts w:ascii="Georgia" w:hAnsi="Georgia"/>
          <w:sz w:val="22"/>
          <w:szCs w:val="22"/>
        </w:rPr>
        <w:t>;</w:t>
      </w:r>
    </w:p>
    <w:p w:rsidR="00283174" w:rsidRPr="00283174" w:rsidRDefault="00283174" w:rsidP="00450519">
      <w:pPr>
        <w:pStyle w:val="Odstavecseseznamem"/>
        <w:numPr>
          <w:ilvl w:val="0"/>
          <w:numId w:val="26"/>
        </w:numPr>
        <w:jc w:val="both"/>
        <w:rPr>
          <w:rFonts w:ascii="Georgia" w:hAnsi="Georgia"/>
          <w:sz w:val="22"/>
          <w:szCs w:val="22"/>
        </w:rPr>
      </w:pPr>
      <w:r w:rsidRPr="00283174">
        <w:rPr>
          <w:rFonts w:ascii="Georgia" w:hAnsi="Georgia"/>
          <w:sz w:val="22"/>
          <w:szCs w:val="22"/>
        </w:rPr>
        <w:lastRenderedPageBreak/>
        <w:t>Přezkoumávání subjektu ve II. stupni certifikace (obnovení platnosti certifikátu)</w:t>
      </w:r>
      <w:r>
        <w:rPr>
          <w:rFonts w:ascii="Georgia" w:hAnsi="Georgia"/>
          <w:sz w:val="22"/>
          <w:szCs w:val="22"/>
        </w:rPr>
        <w:t>;</w:t>
      </w:r>
    </w:p>
    <w:p w:rsidR="00283174" w:rsidRPr="00283174" w:rsidRDefault="00283174" w:rsidP="00450519">
      <w:pPr>
        <w:pStyle w:val="Odstavecseseznamem"/>
        <w:numPr>
          <w:ilvl w:val="0"/>
          <w:numId w:val="26"/>
        </w:numPr>
        <w:jc w:val="both"/>
        <w:rPr>
          <w:rFonts w:ascii="Georgia" w:hAnsi="Georgia"/>
          <w:sz w:val="22"/>
          <w:szCs w:val="22"/>
        </w:rPr>
      </w:pPr>
      <w:r w:rsidRPr="00283174">
        <w:rPr>
          <w:rFonts w:ascii="Georgia" w:hAnsi="Georgia"/>
          <w:sz w:val="22"/>
          <w:szCs w:val="22"/>
        </w:rPr>
        <w:t>Kontrola I. a II. stupně.</w:t>
      </w:r>
    </w:p>
    <w:p w:rsidR="007B2341" w:rsidRDefault="007B2341" w:rsidP="007B2341">
      <w:pPr>
        <w:pStyle w:val="Odstavecseseznamem"/>
        <w:ind w:left="1287"/>
        <w:jc w:val="both"/>
        <w:rPr>
          <w:rFonts w:ascii="Georgia" w:hAnsi="Georgia"/>
          <w:sz w:val="22"/>
          <w:szCs w:val="22"/>
        </w:rPr>
      </w:pPr>
      <w:r w:rsidRPr="00283174">
        <w:rPr>
          <w:rFonts w:ascii="Georgia" w:hAnsi="Georgia"/>
          <w:sz w:val="22"/>
          <w:szCs w:val="22"/>
        </w:rPr>
        <w:t>Podrobnosti k jednotlivým fázím a povinnostem poskytovatel</w:t>
      </w:r>
      <w:r w:rsidR="00DA63A2">
        <w:rPr>
          <w:rFonts w:ascii="Georgia" w:hAnsi="Georgia"/>
          <w:sz w:val="22"/>
          <w:szCs w:val="22"/>
        </w:rPr>
        <w:t>e a objednatele jsou uvedeny v P</w:t>
      </w:r>
      <w:r w:rsidRPr="00283174">
        <w:rPr>
          <w:rFonts w:ascii="Georgia" w:hAnsi="Georgia"/>
          <w:sz w:val="22"/>
          <w:szCs w:val="22"/>
        </w:rPr>
        <w:t>říloze č. 1 této smlouvy.</w:t>
      </w:r>
    </w:p>
    <w:p w:rsidR="00F0038B" w:rsidRDefault="00F0038B" w:rsidP="007B2341">
      <w:pPr>
        <w:pStyle w:val="Odstavecseseznamem"/>
        <w:ind w:left="1287"/>
        <w:jc w:val="both"/>
        <w:rPr>
          <w:rFonts w:ascii="Georgia" w:hAnsi="Georgia"/>
          <w:sz w:val="22"/>
          <w:szCs w:val="22"/>
        </w:rPr>
      </w:pPr>
    </w:p>
    <w:p w:rsidR="00F0038B" w:rsidRDefault="00F0038B" w:rsidP="007B2341">
      <w:pPr>
        <w:pStyle w:val="Odstavecseseznamem"/>
        <w:ind w:left="1287"/>
        <w:jc w:val="both"/>
        <w:rPr>
          <w:rFonts w:ascii="Georgia" w:hAnsi="Georgia"/>
          <w:sz w:val="22"/>
          <w:szCs w:val="22"/>
        </w:rPr>
      </w:pPr>
      <w:r>
        <w:rPr>
          <w:rFonts w:ascii="Georgia" w:hAnsi="Georgia"/>
          <w:sz w:val="22"/>
          <w:szCs w:val="22"/>
        </w:rPr>
        <w:t>Jednotlivé fáze (činnosti) musí být zahájeny nejpozději do 10 pracovních dnů od doručení podkladů/žádosti.</w:t>
      </w:r>
    </w:p>
    <w:p w:rsidR="00283174" w:rsidRPr="00283174" w:rsidRDefault="00283174" w:rsidP="007B2341">
      <w:pPr>
        <w:pStyle w:val="Odstavecseseznamem"/>
        <w:ind w:left="1287"/>
        <w:jc w:val="both"/>
        <w:rPr>
          <w:rFonts w:ascii="Georgia" w:hAnsi="Georgia"/>
          <w:sz w:val="22"/>
          <w:szCs w:val="22"/>
        </w:rPr>
      </w:pPr>
    </w:p>
    <w:p w:rsidR="007B2341" w:rsidRDefault="00283174" w:rsidP="007B2341">
      <w:pPr>
        <w:pStyle w:val="Odstavecseseznamem"/>
        <w:spacing w:line="280" w:lineRule="atLeast"/>
        <w:ind w:left="709" w:hanging="709"/>
        <w:jc w:val="both"/>
        <w:rPr>
          <w:rFonts w:ascii="Georgia" w:hAnsi="Georgia"/>
          <w:sz w:val="22"/>
          <w:szCs w:val="22"/>
        </w:rPr>
      </w:pPr>
      <w:r w:rsidRPr="00283174">
        <w:rPr>
          <w:rFonts w:ascii="Georgia" w:hAnsi="Georgia" w:cs="Arial"/>
          <w:color w:val="000000"/>
          <w:sz w:val="22"/>
          <w:szCs w:val="22"/>
        </w:rPr>
        <w:t>3.2</w:t>
      </w:r>
      <w:r w:rsidRPr="00283174">
        <w:rPr>
          <w:rFonts w:ascii="Georgia" w:hAnsi="Georgia" w:cs="Arial"/>
          <w:color w:val="000000"/>
          <w:sz w:val="22"/>
          <w:szCs w:val="22"/>
        </w:rPr>
        <w:tab/>
      </w:r>
      <w:r w:rsidR="007B2341" w:rsidRPr="00283174">
        <w:rPr>
          <w:rFonts w:ascii="Georgia" w:hAnsi="Georgia" w:cs="Arial"/>
          <w:color w:val="000000"/>
          <w:sz w:val="22"/>
          <w:szCs w:val="22"/>
        </w:rPr>
        <w:t>Poskytovatel</w:t>
      </w:r>
      <w:r w:rsidR="007B2341" w:rsidRPr="00283174">
        <w:rPr>
          <w:rFonts w:ascii="Georgia" w:hAnsi="Georgia"/>
          <w:sz w:val="22"/>
          <w:szCs w:val="22"/>
        </w:rPr>
        <w:t xml:space="preserve"> bude provádět a hodnotit splnění požadavků stanovených ve Standardu ČSKS jednotlivými žadateli o certifikaci</w:t>
      </w:r>
      <w:r w:rsidR="007B2341" w:rsidRPr="00283174">
        <w:rPr>
          <w:rFonts w:ascii="Georgia" w:hAnsi="Georgia"/>
          <w:color w:val="00B050"/>
          <w:sz w:val="22"/>
          <w:szCs w:val="22"/>
        </w:rPr>
        <w:t xml:space="preserve"> </w:t>
      </w:r>
      <w:r w:rsidR="007B2341" w:rsidRPr="00283174">
        <w:rPr>
          <w:rFonts w:ascii="Georgia" w:hAnsi="Georgia"/>
          <w:sz w:val="22"/>
          <w:szCs w:val="22"/>
        </w:rPr>
        <w:t>ve fázích dle odst. 1 tohoto článku na základě poža</w:t>
      </w:r>
      <w:r>
        <w:rPr>
          <w:rFonts w:ascii="Georgia" w:hAnsi="Georgia"/>
          <w:sz w:val="22"/>
          <w:szCs w:val="22"/>
        </w:rPr>
        <w:t>davku Standardu ČSKS včetně jeho příloh a další dokumentace ČSKS</w:t>
      </w:r>
      <w:r w:rsidR="007B2341" w:rsidRPr="00283174">
        <w:rPr>
          <w:rFonts w:ascii="Georgia" w:hAnsi="Georgia"/>
          <w:sz w:val="22"/>
          <w:szCs w:val="22"/>
        </w:rPr>
        <w:t xml:space="preserve">. Podkladem pro posouzení (v I. a II. stupni certifikace) bude dokumentace zpracovaná žadatelem o certifikaci dle příloh Standardu ČSKS. </w:t>
      </w:r>
    </w:p>
    <w:p w:rsidR="00283174" w:rsidRPr="00283174" w:rsidRDefault="00283174" w:rsidP="007B2341">
      <w:pPr>
        <w:pStyle w:val="Odstavecseseznamem"/>
        <w:spacing w:line="280" w:lineRule="atLeast"/>
        <w:ind w:left="709" w:hanging="709"/>
        <w:jc w:val="both"/>
        <w:rPr>
          <w:rFonts w:ascii="Georgia" w:hAnsi="Georgia"/>
          <w:sz w:val="22"/>
          <w:szCs w:val="22"/>
        </w:rPr>
      </w:pPr>
    </w:p>
    <w:p w:rsidR="007B2341" w:rsidRPr="00283174" w:rsidRDefault="00283174" w:rsidP="00283174">
      <w:pPr>
        <w:pStyle w:val="Odstavecseseznamem"/>
        <w:spacing w:line="280" w:lineRule="atLeast"/>
        <w:ind w:left="709" w:hanging="709"/>
        <w:jc w:val="both"/>
        <w:rPr>
          <w:rFonts w:ascii="Georgia" w:hAnsi="Georgia"/>
          <w:sz w:val="22"/>
          <w:szCs w:val="22"/>
        </w:rPr>
      </w:pPr>
      <w:r w:rsidRPr="00283174">
        <w:rPr>
          <w:rFonts w:ascii="Georgia" w:hAnsi="Georgia"/>
          <w:sz w:val="22"/>
          <w:szCs w:val="22"/>
        </w:rPr>
        <w:t>3.3</w:t>
      </w:r>
      <w:r w:rsidRPr="00283174">
        <w:rPr>
          <w:rFonts w:ascii="Georgia" w:hAnsi="Georgia"/>
          <w:sz w:val="22"/>
          <w:szCs w:val="22"/>
        </w:rPr>
        <w:tab/>
      </w:r>
      <w:r w:rsidR="007B2341" w:rsidRPr="00283174">
        <w:rPr>
          <w:rFonts w:ascii="Georgia" w:hAnsi="Georgia"/>
          <w:sz w:val="22"/>
          <w:szCs w:val="22"/>
        </w:rPr>
        <w:t>V rámci II. stupně certifikace bude poskytovatel mimo hodnocení vyplývající z požadavků I. stupně ČSKS dle Standardu ČSKS a Metodiky způsobu hodnocení kvality služeb (</w:t>
      </w:r>
      <w:r w:rsidR="009113A2">
        <w:rPr>
          <w:rFonts w:ascii="Georgia" w:hAnsi="Georgia"/>
          <w:sz w:val="22"/>
          <w:szCs w:val="22"/>
        </w:rPr>
        <w:t>H</w:t>
      </w:r>
      <w:r w:rsidR="007B2341" w:rsidRPr="00283174">
        <w:rPr>
          <w:rFonts w:ascii="Georgia" w:hAnsi="Georgia"/>
          <w:sz w:val="22"/>
          <w:szCs w:val="22"/>
        </w:rPr>
        <w:t xml:space="preserve">odnotící model) dále provádět ostatní činnosti (směřující k měření kvality služeb), a to </w:t>
      </w:r>
      <w:r w:rsidR="007B2341" w:rsidRPr="00283174">
        <w:rPr>
          <w:rFonts w:ascii="Georgia" w:eastAsia="Calibri" w:hAnsi="Georgia"/>
          <w:bCs/>
          <w:iCs/>
          <w:sz w:val="22"/>
          <w:szCs w:val="22"/>
          <w:lang w:eastAsia="ar-SA"/>
        </w:rPr>
        <w:t xml:space="preserve">formou: </w:t>
      </w:r>
    </w:p>
    <w:p w:rsidR="007B2341" w:rsidRPr="00283174" w:rsidRDefault="007B2341" w:rsidP="00450519">
      <w:pPr>
        <w:pStyle w:val="Odstavecseseznamem"/>
        <w:numPr>
          <w:ilvl w:val="0"/>
          <w:numId w:val="23"/>
        </w:numPr>
        <w:ind w:left="1418" w:hanging="425"/>
        <w:contextualSpacing w:val="0"/>
        <w:jc w:val="both"/>
        <w:rPr>
          <w:rFonts w:ascii="Georgia" w:hAnsi="Georgia"/>
          <w:sz w:val="22"/>
          <w:szCs w:val="22"/>
        </w:rPr>
      </w:pPr>
      <w:r w:rsidRPr="00283174">
        <w:rPr>
          <w:rFonts w:ascii="Georgia" w:hAnsi="Georgia"/>
          <w:sz w:val="22"/>
          <w:szCs w:val="22"/>
        </w:rPr>
        <w:t>Dotazování zákazníků – zpracování dotazníků a jejich vyhodnocení;</w:t>
      </w:r>
    </w:p>
    <w:p w:rsidR="007B2341" w:rsidRPr="00283174" w:rsidRDefault="007B2341" w:rsidP="00450519">
      <w:pPr>
        <w:pStyle w:val="Odstavecseseznamem"/>
        <w:numPr>
          <w:ilvl w:val="0"/>
          <w:numId w:val="23"/>
        </w:numPr>
        <w:ind w:left="1418" w:hanging="425"/>
        <w:contextualSpacing w:val="0"/>
        <w:jc w:val="both"/>
        <w:rPr>
          <w:rFonts w:ascii="Georgia" w:hAnsi="Georgia"/>
          <w:sz w:val="22"/>
          <w:szCs w:val="22"/>
        </w:rPr>
      </w:pPr>
      <w:r w:rsidRPr="00283174">
        <w:rPr>
          <w:rFonts w:ascii="Georgia" w:hAnsi="Georgia"/>
          <w:sz w:val="22"/>
          <w:szCs w:val="22"/>
        </w:rPr>
        <w:t>Dotazování vedoucích pracovníků – zpracování dotazníků a jejich vyhodnocení;</w:t>
      </w:r>
    </w:p>
    <w:p w:rsidR="007B2341" w:rsidRPr="00283174" w:rsidRDefault="007B2341" w:rsidP="00450519">
      <w:pPr>
        <w:pStyle w:val="Odstavecseseznamem"/>
        <w:numPr>
          <w:ilvl w:val="0"/>
          <w:numId w:val="23"/>
        </w:numPr>
        <w:ind w:left="1418" w:hanging="425"/>
        <w:contextualSpacing w:val="0"/>
        <w:jc w:val="both"/>
        <w:rPr>
          <w:rFonts w:ascii="Georgia" w:hAnsi="Georgia"/>
          <w:sz w:val="22"/>
          <w:szCs w:val="22"/>
        </w:rPr>
      </w:pPr>
      <w:r w:rsidRPr="00283174">
        <w:rPr>
          <w:rFonts w:ascii="Georgia" w:hAnsi="Georgia"/>
          <w:sz w:val="22"/>
          <w:szCs w:val="22"/>
        </w:rPr>
        <w:t xml:space="preserve">Mystery shoppingu – zpracování podkladu pro Mystery shopping, jeho realizaci a zpracování zprávy z Mystery shoppingu; </w:t>
      </w:r>
    </w:p>
    <w:p w:rsidR="007B2341" w:rsidRPr="00283174" w:rsidRDefault="007B2341" w:rsidP="00450519">
      <w:pPr>
        <w:pStyle w:val="Odstavecseseznamem"/>
        <w:numPr>
          <w:ilvl w:val="0"/>
          <w:numId w:val="23"/>
        </w:numPr>
        <w:ind w:left="1418" w:hanging="425"/>
        <w:contextualSpacing w:val="0"/>
        <w:jc w:val="both"/>
        <w:rPr>
          <w:rFonts w:ascii="Georgia" w:hAnsi="Georgia"/>
          <w:sz w:val="22"/>
          <w:szCs w:val="22"/>
        </w:rPr>
      </w:pPr>
      <w:r w:rsidRPr="00283174">
        <w:rPr>
          <w:rFonts w:ascii="Georgia" w:hAnsi="Georgia"/>
          <w:sz w:val="22"/>
          <w:szCs w:val="22"/>
        </w:rPr>
        <w:t xml:space="preserve">Zprávy certifikačního místa – zpracování zprávy, jejíž součástí jsou výstupy z dotazníkových šetření a Mystery shoppingu ve Stupni II ČSKS. Zpráva certifikačního místa je zasílána subjektům žádajících o certifikaci II. Stupně ČSKS. </w:t>
      </w:r>
    </w:p>
    <w:p w:rsidR="007B2341" w:rsidRDefault="007B2341" w:rsidP="00283174">
      <w:pPr>
        <w:pStyle w:val="Odstavecseseznamem"/>
        <w:spacing w:line="280" w:lineRule="atLeast"/>
        <w:ind w:left="709" w:hanging="1"/>
        <w:jc w:val="both"/>
        <w:rPr>
          <w:rFonts w:ascii="Georgia" w:hAnsi="Georgia"/>
          <w:sz w:val="22"/>
          <w:szCs w:val="22"/>
        </w:rPr>
      </w:pPr>
      <w:r w:rsidRPr="00283174">
        <w:rPr>
          <w:rFonts w:ascii="Georgia" w:hAnsi="Georgia"/>
          <w:sz w:val="22"/>
          <w:szCs w:val="22"/>
        </w:rPr>
        <w:t xml:space="preserve">Bližší specifikace prováděných činností je stanovena </w:t>
      </w:r>
      <w:r w:rsidR="003B214B">
        <w:rPr>
          <w:rFonts w:ascii="Georgia" w:hAnsi="Georgia"/>
          <w:sz w:val="22"/>
          <w:szCs w:val="22"/>
        </w:rPr>
        <w:t>v Příloze č. 1 této smlouvy</w:t>
      </w:r>
      <w:r w:rsidRPr="00283174">
        <w:rPr>
          <w:rFonts w:ascii="Georgia" w:hAnsi="Georgia"/>
          <w:sz w:val="22"/>
          <w:szCs w:val="22"/>
        </w:rPr>
        <w:t>.</w:t>
      </w:r>
    </w:p>
    <w:p w:rsidR="00283174" w:rsidRPr="00283174" w:rsidRDefault="00283174" w:rsidP="00283174">
      <w:pPr>
        <w:pStyle w:val="Odstavecseseznamem"/>
        <w:spacing w:line="280" w:lineRule="atLeast"/>
        <w:ind w:left="709" w:hanging="709"/>
        <w:jc w:val="both"/>
        <w:rPr>
          <w:rFonts w:ascii="Georgia" w:hAnsi="Georgia"/>
          <w:sz w:val="22"/>
          <w:szCs w:val="22"/>
        </w:rPr>
      </w:pPr>
    </w:p>
    <w:p w:rsidR="007B2341" w:rsidRDefault="006D5FD7" w:rsidP="00283174">
      <w:pPr>
        <w:pStyle w:val="Odstavecseseznamem"/>
        <w:spacing w:line="280" w:lineRule="atLeast"/>
        <w:ind w:left="709" w:hanging="709"/>
        <w:jc w:val="both"/>
        <w:rPr>
          <w:rFonts w:ascii="Georgia" w:hAnsi="Georgia"/>
          <w:sz w:val="22"/>
          <w:szCs w:val="22"/>
        </w:rPr>
      </w:pPr>
      <w:r>
        <w:rPr>
          <w:rFonts w:ascii="Georgia" w:hAnsi="Georgia"/>
          <w:sz w:val="22"/>
          <w:szCs w:val="22"/>
        </w:rPr>
        <w:t>3.4</w:t>
      </w:r>
      <w:r w:rsidR="00283174">
        <w:rPr>
          <w:rFonts w:ascii="Georgia" w:hAnsi="Georgia"/>
          <w:sz w:val="22"/>
          <w:szCs w:val="22"/>
        </w:rPr>
        <w:tab/>
      </w:r>
      <w:r w:rsidR="007B2341" w:rsidRPr="00283174">
        <w:rPr>
          <w:rFonts w:ascii="Georgia" w:hAnsi="Georgia"/>
          <w:sz w:val="22"/>
          <w:szCs w:val="22"/>
        </w:rPr>
        <w:t xml:space="preserve">Mystery shopping bude poskytovatelem realizován do 14 kalendářních dnů od obdržení kompletní dokumentace od žadatele o certifikaci. Výjimku tvoří skutečnost, kdy provozní okolnosti žadatele o certifikaci neumožňují provedení Mystery shoppingu (např. sezonní provozy). </w:t>
      </w:r>
    </w:p>
    <w:p w:rsidR="00283174" w:rsidRPr="00283174" w:rsidRDefault="00283174" w:rsidP="00283174">
      <w:pPr>
        <w:pStyle w:val="Odstavecseseznamem"/>
        <w:spacing w:line="280" w:lineRule="atLeast"/>
        <w:ind w:left="709" w:hanging="709"/>
        <w:jc w:val="both"/>
        <w:rPr>
          <w:rFonts w:ascii="Georgia" w:hAnsi="Georgia"/>
          <w:sz w:val="22"/>
          <w:szCs w:val="22"/>
        </w:rPr>
      </w:pPr>
    </w:p>
    <w:p w:rsidR="007B2341" w:rsidRDefault="006D5FD7" w:rsidP="00283174">
      <w:pPr>
        <w:pStyle w:val="Odstavecseseznamem"/>
        <w:spacing w:line="280" w:lineRule="atLeast"/>
        <w:ind w:left="709" w:hanging="709"/>
        <w:jc w:val="both"/>
        <w:rPr>
          <w:rFonts w:ascii="Georgia" w:hAnsi="Georgia"/>
          <w:sz w:val="22"/>
          <w:szCs w:val="22"/>
        </w:rPr>
      </w:pPr>
      <w:r>
        <w:rPr>
          <w:rFonts w:ascii="Georgia" w:hAnsi="Georgia"/>
          <w:sz w:val="22"/>
          <w:szCs w:val="22"/>
        </w:rPr>
        <w:t>3.5</w:t>
      </w:r>
      <w:r w:rsidR="00283174">
        <w:rPr>
          <w:rFonts w:ascii="Georgia" w:hAnsi="Georgia"/>
          <w:sz w:val="22"/>
          <w:szCs w:val="22"/>
        </w:rPr>
        <w:tab/>
      </w:r>
      <w:r w:rsidR="007B2341" w:rsidRPr="00283174">
        <w:rPr>
          <w:rFonts w:ascii="Georgia" w:hAnsi="Georgia"/>
          <w:sz w:val="22"/>
          <w:szCs w:val="22"/>
        </w:rPr>
        <w:t>Zpráva certifikačního místa vypracována poskytovatelem bude obsahovat výstupy provedeného Mystery s</w:t>
      </w:r>
      <w:r>
        <w:rPr>
          <w:rFonts w:ascii="Georgia" w:hAnsi="Georgia"/>
          <w:sz w:val="22"/>
          <w:szCs w:val="22"/>
        </w:rPr>
        <w:t>hoppingu dle odst. 4</w:t>
      </w:r>
      <w:r w:rsidR="007B2341" w:rsidRPr="00283174">
        <w:rPr>
          <w:rFonts w:ascii="Georgia" w:hAnsi="Georgia"/>
          <w:sz w:val="22"/>
          <w:szCs w:val="22"/>
        </w:rPr>
        <w:t xml:space="preserve"> tohoto článku a výstupy vyplněných dotazníků zákazníků a dotazníků </w:t>
      </w:r>
      <w:r>
        <w:rPr>
          <w:rFonts w:ascii="Georgia" w:hAnsi="Georgia"/>
          <w:sz w:val="22"/>
          <w:szCs w:val="22"/>
        </w:rPr>
        <w:t>vedoucích pracovníků dle odst. 3</w:t>
      </w:r>
      <w:r w:rsidR="007B2341" w:rsidRPr="00283174">
        <w:rPr>
          <w:rFonts w:ascii="Georgia" w:hAnsi="Georgia"/>
          <w:sz w:val="22"/>
          <w:szCs w:val="22"/>
        </w:rPr>
        <w:t xml:space="preserve"> tohoto článku. Zpráva certifikačního místa musí být zaslána žadateli o certifikaci do 1</w:t>
      </w:r>
      <w:r>
        <w:rPr>
          <w:rFonts w:ascii="Georgia" w:hAnsi="Georgia"/>
          <w:sz w:val="22"/>
          <w:szCs w:val="22"/>
        </w:rPr>
        <w:t>4</w:t>
      </w:r>
      <w:r w:rsidR="007B2341" w:rsidRPr="00283174">
        <w:rPr>
          <w:rFonts w:ascii="Georgia" w:hAnsi="Georgia"/>
          <w:sz w:val="22"/>
          <w:szCs w:val="22"/>
        </w:rPr>
        <w:t xml:space="preserve"> kalendářních dní (po provedeném Mystery shoppingu) od obdržení kompletní dokumentace. </w:t>
      </w:r>
    </w:p>
    <w:p w:rsidR="00283174" w:rsidRPr="00283174" w:rsidRDefault="00283174" w:rsidP="00283174">
      <w:pPr>
        <w:pStyle w:val="Odstavecseseznamem"/>
        <w:spacing w:line="280" w:lineRule="atLeast"/>
        <w:ind w:left="709" w:hanging="709"/>
        <w:jc w:val="both"/>
        <w:rPr>
          <w:rFonts w:ascii="Georgia" w:hAnsi="Georgia"/>
          <w:sz w:val="22"/>
          <w:szCs w:val="22"/>
        </w:rPr>
      </w:pPr>
    </w:p>
    <w:p w:rsidR="007B2341" w:rsidRPr="00283174" w:rsidRDefault="006D5FD7" w:rsidP="00283174">
      <w:pPr>
        <w:pStyle w:val="Odstavecseseznamem"/>
        <w:spacing w:line="280" w:lineRule="atLeast"/>
        <w:ind w:left="709" w:hanging="709"/>
        <w:jc w:val="both"/>
        <w:rPr>
          <w:rFonts w:ascii="Georgia" w:hAnsi="Georgia"/>
          <w:sz w:val="22"/>
          <w:szCs w:val="22"/>
        </w:rPr>
      </w:pPr>
      <w:r>
        <w:rPr>
          <w:rFonts w:ascii="Georgia" w:hAnsi="Georgia"/>
          <w:sz w:val="22"/>
          <w:szCs w:val="22"/>
        </w:rPr>
        <w:t>3.6</w:t>
      </w:r>
      <w:r w:rsidR="00283174">
        <w:rPr>
          <w:rFonts w:ascii="Georgia" w:hAnsi="Georgia"/>
          <w:sz w:val="22"/>
          <w:szCs w:val="22"/>
        </w:rPr>
        <w:tab/>
      </w:r>
      <w:r w:rsidR="007B2341" w:rsidRPr="00283174">
        <w:rPr>
          <w:rFonts w:ascii="Georgia" w:hAnsi="Georgia"/>
          <w:sz w:val="22"/>
          <w:szCs w:val="22"/>
        </w:rPr>
        <w:t>V rámci provádění činností ve fázích dle odst. 1 tohoto článku bude poskytovatel v souladu s přílohou č. 1 této smlouvy zpracovávat:</w:t>
      </w:r>
    </w:p>
    <w:p w:rsidR="007B2341" w:rsidRPr="00283174" w:rsidRDefault="007B2341" w:rsidP="00450519">
      <w:pPr>
        <w:pStyle w:val="Odstavecseseznamem"/>
        <w:numPr>
          <w:ilvl w:val="0"/>
          <w:numId w:val="24"/>
        </w:numPr>
        <w:ind w:left="1281" w:hanging="357"/>
        <w:contextualSpacing w:val="0"/>
        <w:jc w:val="both"/>
        <w:rPr>
          <w:rFonts w:ascii="Georgia" w:hAnsi="Georgia"/>
          <w:sz w:val="22"/>
          <w:szCs w:val="22"/>
        </w:rPr>
      </w:pPr>
      <w:r w:rsidRPr="00283174">
        <w:rPr>
          <w:rFonts w:ascii="Georgia" w:hAnsi="Georgia"/>
          <w:sz w:val="22"/>
          <w:szCs w:val="22"/>
        </w:rPr>
        <w:t>Zprávy z kontrol;</w:t>
      </w:r>
    </w:p>
    <w:p w:rsidR="007B2341" w:rsidRPr="00283174" w:rsidRDefault="007B2341" w:rsidP="00450519">
      <w:pPr>
        <w:pStyle w:val="Odstavecseseznamem"/>
        <w:numPr>
          <w:ilvl w:val="0"/>
          <w:numId w:val="24"/>
        </w:numPr>
        <w:ind w:left="1281" w:hanging="357"/>
        <w:contextualSpacing w:val="0"/>
        <w:jc w:val="both"/>
        <w:rPr>
          <w:rFonts w:ascii="Georgia" w:hAnsi="Georgia"/>
          <w:sz w:val="22"/>
          <w:szCs w:val="22"/>
        </w:rPr>
      </w:pPr>
      <w:r w:rsidRPr="00283174">
        <w:rPr>
          <w:rFonts w:ascii="Georgia" w:eastAsia="Calibri" w:hAnsi="Georgia"/>
          <w:sz w:val="22"/>
          <w:szCs w:val="22"/>
          <w:lang w:eastAsia="en-US"/>
        </w:rPr>
        <w:t>Závěrečné zprávy s doporučením k udělení/zamítnutí certifikátu pro I. a II. stupeň;</w:t>
      </w:r>
    </w:p>
    <w:p w:rsidR="007B2341" w:rsidRDefault="007B2341" w:rsidP="00450519">
      <w:pPr>
        <w:pStyle w:val="Odstavecseseznamem"/>
        <w:numPr>
          <w:ilvl w:val="0"/>
          <w:numId w:val="24"/>
        </w:numPr>
        <w:ind w:left="1281" w:hanging="357"/>
        <w:contextualSpacing w:val="0"/>
        <w:jc w:val="both"/>
        <w:rPr>
          <w:rFonts w:ascii="Georgia" w:hAnsi="Georgia"/>
          <w:sz w:val="22"/>
          <w:szCs w:val="22"/>
        </w:rPr>
      </w:pPr>
      <w:r w:rsidRPr="00283174">
        <w:rPr>
          <w:rFonts w:ascii="Georgia" w:eastAsia="Calibri" w:hAnsi="Georgia"/>
          <w:sz w:val="22"/>
          <w:szCs w:val="22"/>
          <w:lang w:eastAsia="en-US"/>
        </w:rPr>
        <w:t>Zprávy o každoročním přezkoumání při udržování platnosti certifikátu</w:t>
      </w:r>
      <w:r w:rsidRPr="00283174">
        <w:rPr>
          <w:rFonts w:ascii="Georgia" w:hAnsi="Georgia"/>
          <w:sz w:val="22"/>
          <w:szCs w:val="22"/>
        </w:rPr>
        <w:t xml:space="preserve">. </w:t>
      </w:r>
    </w:p>
    <w:p w:rsidR="00283174" w:rsidRPr="00283174" w:rsidRDefault="00283174" w:rsidP="00283174">
      <w:pPr>
        <w:pStyle w:val="Odstavecseseznamem"/>
        <w:ind w:left="1281"/>
        <w:contextualSpacing w:val="0"/>
        <w:jc w:val="both"/>
        <w:rPr>
          <w:rFonts w:ascii="Georgia" w:hAnsi="Georgia"/>
          <w:sz w:val="22"/>
          <w:szCs w:val="22"/>
        </w:rPr>
      </w:pPr>
    </w:p>
    <w:p w:rsidR="007B2341" w:rsidRPr="00283174" w:rsidRDefault="006D5FD7" w:rsidP="00283174">
      <w:pPr>
        <w:pStyle w:val="Odstavecseseznamem"/>
        <w:spacing w:line="280" w:lineRule="atLeast"/>
        <w:ind w:left="709" w:hanging="709"/>
        <w:jc w:val="both"/>
        <w:rPr>
          <w:rFonts w:ascii="Georgia" w:hAnsi="Georgia"/>
          <w:sz w:val="22"/>
          <w:szCs w:val="22"/>
        </w:rPr>
      </w:pPr>
      <w:r>
        <w:rPr>
          <w:rFonts w:ascii="Georgia" w:hAnsi="Georgia"/>
          <w:sz w:val="22"/>
          <w:szCs w:val="22"/>
        </w:rPr>
        <w:t>3.7</w:t>
      </w:r>
      <w:r w:rsidR="00283174">
        <w:rPr>
          <w:rFonts w:ascii="Georgia" w:hAnsi="Georgia"/>
          <w:sz w:val="22"/>
          <w:szCs w:val="22"/>
        </w:rPr>
        <w:tab/>
      </w:r>
      <w:r w:rsidR="007B2341" w:rsidRPr="00283174">
        <w:rPr>
          <w:rFonts w:ascii="Georgia" w:hAnsi="Georgia"/>
          <w:sz w:val="22"/>
          <w:szCs w:val="22"/>
        </w:rPr>
        <w:t xml:space="preserve">Zprávy </w:t>
      </w:r>
      <w:r>
        <w:rPr>
          <w:rFonts w:ascii="Georgia" w:hAnsi="Georgia"/>
          <w:sz w:val="22"/>
          <w:szCs w:val="22"/>
        </w:rPr>
        <w:t>certifikačního místa dle odst. 5</w:t>
      </w:r>
      <w:r w:rsidR="007B2341" w:rsidRPr="00283174">
        <w:rPr>
          <w:rFonts w:ascii="Georgia" w:hAnsi="Georgia"/>
          <w:sz w:val="22"/>
          <w:szCs w:val="22"/>
        </w:rPr>
        <w:t xml:space="preserve"> to</w:t>
      </w:r>
      <w:r>
        <w:rPr>
          <w:rFonts w:ascii="Georgia" w:hAnsi="Georgia"/>
          <w:sz w:val="22"/>
          <w:szCs w:val="22"/>
        </w:rPr>
        <w:t>hoto článku a zprávy dle odst. 6</w:t>
      </w:r>
      <w:r w:rsidR="007B2341" w:rsidRPr="00283174">
        <w:rPr>
          <w:rFonts w:ascii="Georgia" w:hAnsi="Georgia"/>
          <w:sz w:val="22"/>
          <w:szCs w:val="22"/>
        </w:rPr>
        <w:t xml:space="preserve"> tohoto článku budou:</w:t>
      </w:r>
    </w:p>
    <w:p w:rsidR="007B2341" w:rsidRPr="00283174" w:rsidRDefault="007B2341" w:rsidP="00450519">
      <w:pPr>
        <w:pStyle w:val="Odstavecseseznamem"/>
        <w:numPr>
          <w:ilvl w:val="0"/>
          <w:numId w:val="25"/>
        </w:numPr>
        <w:tabs>
          <w:tab w:val="left" w:pos="567"/>
        </w:tabs>
        <w:ind w:left="1327" w:hanging="357"/>
        <w:contextualSpacing w:val="0"/>
        <w:jc w:val="both"/>
        <w:rPr>
          <w:rFonts w:ascii="Georgia" w:hAnsi="Georgia"/>
          <w:sz w:val="22"/>
          <w:szCs w:val="22"/>
        </w:rPr>
      </w:pPr>
      <w:r w:rsidRPr="00283174">
        <w:rPr>
          <w:rFonts w:ascii="Georgia" w:hAnsi="Georgia"/>
          <w:sz w:val="22"/>
          <w:szCs w:val="22"/>
        </w:rPr>
        <w:t>zpracovány v českém jazyce;</w:t>
      </w:r>
    </w:p>
    <w:p w:rsidR="007B2341" w:rsidRPr="00283174" w:rsidRDefault="007B2341" w:rsidP="00450519">
      <w:pPr>
        <w:pStyle w:val="Odstavecseseznamem"/>
        <w:numPr>
          <w:ilvl w:val="0"/>
          <w:numId w:val="25"/>
        </w:numPr>
        <w:tabs>
          <w:tab w:val="left" w:pos="567"/>
        </w:tabs>
        <w:ind w:left="1327" w:hanging="357"/>
        <w:contextualSpacing w:val="0"/>
        <w:jc w:val="both"/>
        <w:rPr>
          <w:rFonts w:ascii="Georgia" w:hAnsi="Georgia"/>
          <w:sz w:val="22"/>
          <w:szCs w:val="22"/>
        </w:rPr>
      </w:pPr>
      <w:r w:rsidRPr="00283174">
        <w:rPr>
          <w:rFonts w:ascii="Georgia" w:hAnsi="Georgia"/>
          <w:sz w:val="22"/>
          <w:szCs w:val="22"/>
        </w:rPr>
        <w:t>zpracovány v programu MS Word ve formátu (.docx) a v programu Adobe Acrobat ve formátu (.pdf);</w:t>
      </w:r>
    </w:p>
    <w:p w:rsidR="007B2341" w:rsidRDefault="007B2341" w:rsidP="00450519">
      <w:pPr>
        <w:pStyle w:val="Odstavecseseznamem"/>
        <w:numPr>
          <w:ilvl w:val="0"/>
          <w:numId w:val="25"/>
        </w:numPr>
        <w:tabs>
          <w:tab w:val="left" w:pos="567"/>
        </w:tabs>
        <w:ind w:left="1327" w:hanging="357"/>
        <w:contextualSpacing w:val="0"/>
        <w:jc w:val="both"/>
        <w:rPr>
          <w:rFonts w:ascii="Georgia" w:hAnsi="Georgia"/>
          <w:sz w:val="22"/>
          <w:szCs w:val="22"/>
        </w:rPr>
      </w:pPr>
      <w:r w:rsidRPr="00283174">
        <w:rPr>
          <w:rFonts w:ascii="Georgia" w:hAnsi="Georgia"/>
          <w:sz w:val="22"/>
          <w:szCs w:val="22"/>
        </w:rPr>
        <w:t>předány objednateli v listinné a elektronické (CD/DVD) podobě.</w:t>
      </w:r>
    </w:p>
    <w:p w:rsidR="00283174" w:rsidRPr="00283174" w:rsidRDefault="00283174" w:rsidP="00283174">
      <w:pPr>
        <w:pStyle w:val="Odstavecseseznamem"/>
        <w:tabs>
          <w:tab w:val="left" w:pos="567"/>
        </w:tabs>
        <w:ind w:left="1327"/>
        <w:contextualSpacing w:val="0"/>
        <w:jc w:val="both"/>
        <w:rPr>
          <w:rFonts w:ascii="Georgia" w:hAnsi="Georgia"/>
          <w:sz w:val="22"/>
          <w:szCs w:val="22"/>
        </w:rPr>
      </w:pPr>
    </w:p>
    <w:p w:rsidR="00283174" w:rsidRDefault="006D5FD7" w:rsidP="00283174">
      <w:pPr>
        <w:pStyle w:val="Odstavecseseznamem"/>
        <w:spacing w:line="280" w:lineRule="atLeast"/>
        <w:ind w:left="709" w:hanging="709"/>
        <w:jc w:val="both"/>
        <w:rPr>
          <w:rFonts w:ascii="Georgia" w:hAnsi="Georgia"/>
          <w:sz w:val="22"/>
          <w:szCs w:val="22"/>
        </w:rPr>
      </w:pPr>
      <w:r>
        <w:rPr>
          <w:rFonts w:ascii="Georgia" w:hAnsi="Georgia"/>
          <w:sz w:val="22"/>
          <w:szCs w:val="22"/>
        </w:rPr>
        <w:t>3.8</w:t>
      </w:r>
      <w:r w:rsidR="00283174">
        <w:rPr>
          <w:rFonts w:ascii="Georgia" w:hAnsi="Georgia"/>
          <w:sz w:val="22"/>
          <w:szCs w:val="22"/>
        </w:rPr>
        <w:tab/>
      </w:r>
      <w:r w:rsidR="007B2341" w:rsidRPr="00283174">
        <w:rPr>
          <w:rFonts w:ascii="Georgia" w:hAnsi="Georgia"/>
          <w:sz w:val="22"/>
          <w:szCs w:val="22"/>
        </w:rPr>
        <w:t xml:space="preserve">Během realizace plnění bude </w:t>
      </w:r>
      <w:r>
        <w:rPr>
          <w:rFonts w:ascii="Georgia" w:hAnsi="Georgia"/>
          <w:sz w:val="22"/>
          <w:szCs w:val="22"/>
        </w:rPr>
        <w:t xml:space="preserve">Zhotovitel </w:t>
      </w:r>
      <w:r w:rsidR="007B2341" w:rsidRPr="00283174">
        <w:rPr>
          <w:rFonts w:ascii="Georgia" w:hAnsi="Georgia"/>
          <w:sz w:val="22"/>
          <w:szCs w:val="22"/>
        </w:rPr>
        <w:t>po ukončení každého kalendářního měsíce vypracováv</w:t>
      </w:r>
      <w:r>
        <w:rPr>
          <w:rFonts w:ascii="Georgia" w:hAnsi="Georgia"/>
          <w:sz w:val="22"/>
          <w:szCs w:val="22"/>
        </w:rPr>
        <w:t>at Průběžné monitorovací zprávy, které předloží O</w:t>
      </w:r>
      <w:r w:rsidR="007B2341" w:rsidRPr="00283174">
        <w:rPr>
          <w:rFonts w:ascii="Georgia" w:hAnsi="Georgia"/>
          <w:sz w:val="22"/>
          <w:szCs w:val="22"/>
        </w:rPr>
        <w:t xml:space="preserve">bjednateli </w:t>
      </w:r>
      <w:r>
        <w:rPr>
          <w:rFonts w:ascii="Georgia" w:hAnsi="Georgia"/>
          <w:sz w:val="22"/>
          <w:szCs w:val="22"/>
        </w:rPr>
        <w:t xml:space="preserve">ke schválení </w:t>
      </w:r>
      <w:r w:rsidR="007B2341" w:rsidRPr="00283174">
        <w:rPr>
          <w:rFonts w:ascii="Georgia" w:hAnsi="Georgia"/>
          <w:sz w:val="22"/>
          <w:szCs w:val="22"/>
        </w:rPr>
        <w:t xml:space="preserve">do 7. </w:t>
      </w:r>
      <w:r>
        <w:rPr>
          <w:rFonts w:ascii="Georgia" w:hAnsi="Georgia"/>
          <w:sz w:val="22"/>
          <w:szCs w:val="22"/>
        </w:rPr>
        <w:t xml:space="preserve">kalendářního </w:t>
      </w:r>
      <w:r w:rsidR="007B2341" w:rsidRPr="00283174">
        <w:rPr>
          <w:rFonts w:ascii="Georgia" w:hAnsi="Georgia"/>
          <w:sz w:val="22"/>
          <w:szCs w:val="22"/>
        </w:rPr>
        <w:t>dne následujícího po měsíci, za který je Průběžná monitorovací zpráva vypracována.</w:t>
      </w:r>
    </w:p>
    <w:p w:rsidR="007B2341" w:rsidRPr="00283174" w:rsidRDefault="007B2341" w:rsidP="00283174">
      <w:pPr>
        <w:pStyle w:val="Odstavecseseznamem"/>
        <w:spacing w:line="280" w:lineRule="atLeast"/>
        <w:ind w:left="709" w:hanging="709"/>
        <w:jc w:val="both"/>
        <w:rPr>
          <w:rFonts w:ascii="Georgia" w:hAnsi="Georgia"/>
          <w:sz w:val="22"/>
          <w:szCs w:val="22"/>
        </w:rPr>
      </w:pPr>
      <w:r w:rsidRPr="00283174">
        <w:rPr>
          <w:rFonts w:ascii="Georgia" w:hAnsi="Georgia"/>
          <w:sz w:val="22"/>
          <w:szCs w:val="22"/>
        </w:rPr>
        <w:t xml:space="preserve"> </w:t>
      </w:r>
    </w:p>
    <w:p w:rsidR="007B2341" w:rsidRDefault="006D5FD7" w:rsidP="00283174">
      <w:pPr>
        <w:pStyle w:val="Odstavecseseznamem"/>
        <w:spacing w:line="280" w:lineRule="atLeast"/>
        <w:ind w:left="709" w:hanging="709"/>
        <w:jc w:val="both"/>
        <w:rPr>
          <w:rFonts w:ascii="Georgia" w:hAnsi="Georgia"/>
          <w:sz w:val="22"/>
          <w:szCs w:val="22"/>
        </w:rPr>
      </w:pPr>
      <w:r>
        <w:rPr>
          <w:rFonts w:ascii="Georgia" w:hAnsi="Georgia"/>
          <w:sz w:val="22"/>
          <w:szCs w:val="22"/>
          <w:lang w:eastAsia="ar-SA"/>
        </w:rPr>
        <w:t>3.9</w:t>
      </w:r>
      <w:r w:rsidR="00283174">
        <w:rPr>
          <w:rFonts w:ascii="Georgia" w:hAnsi="Georgia"/>
          <w:sz w:val="22"/>
          <w:szCs w:val="22"/>
          <w:lang w:eastAsia="ar-SA"/>
        </w:rPr>
        <w:tab/>
      </w:r>
      <w:r w:rsidR="007B2341" w:rsidRPr="00283174">
        <w:rPr>
          <w:rFonts w:ascii="Georgia" w:hAnsi="Georgia"/>
          <w:sz w:val="22"/>
          <w:szCs w:val="22"/>
          <w:lang w:eastAsia="ar-SA"/>
        </w:rPr>
        <w:t xml:space="preserve">Po </w:t>
      </w:r>
      <w:r w:rsidR="007B2341" w:rsidRPr="00283174">
        <w:rPr>
          <w:rFonts w:ascii="Georgia" w:hAnsi="Georgia"/>
          <w:sz w:val="22"/>
          <w:szCs w:val="22"/>
        </w:rPr>
        <w:t>ukončení</w:t>
      </w:r>
      <w:r w:rsidR="007B2341" w:rsidRPr="00283174">
        <w:rPr>
          <w:rFonts w:ascii="Georgia" w:hAnsi="Georgia"/>
          <w:sz w:val="22"/>
          <w:szCs w:val="22"/>
          <w:lang w:eastAsia="ar-SA"/>
        </w:rPr>
        <w:t xml:space="preserve"> </w:t>
      </w:r>
      <w:r>
        <w:rPr>
          <w:rFonts w:ascii="Georgia" w:hAnsi="Georgia"/>
          <w:sz w:val="22"/>
          <w:szCs w:val="22"/>
          <w:lang w:eastAsia="ar-SA"/>
        </w:rPr>
        <w:t>realizace veřejné zakázky</w:t>
      </w:r>
      <w:r w:rsidR="007B2341" w:rsidRPr="00283174">
        <w:rPr>
          <w:rFonts w:ascii="Georgia" w:hAnsi="Georgia"/>
          <w:sz w:val="22"/>
          <w:szCs w:val="22"/>
          <w:lang w:eastAsia="ar-SA"/>
        </w:rPr>
        <w:t xml:space="preserve"> vyhotoví </w:t>
      </w:r>
      <w:r>
        <w:rPr>
          <w:rFonts w:ascii="Georgia" w:hAnsi="Georgia"/>
          <w:sz w:val="22"/>
          <w:szCs w:val="22"/>
          <w:lang w:eastAsia="ar-SA"/>
        </w:rPr>
        <w:t>Zhotovitel</w:t>
      </w:r>
      <w:r w:rsidR="007B2341" w:rsidRPr="00283174">
        <w:rPr>
          <w:rFonts w:ascii="Georgia" w:hAnsi="Georgia"/>
          <w:sz w:val="22"/>
          <w:szCs w:val="22"/>
          <w:lang w:eastAsia="ar-SA"/>
        </w:rPr>
        <w:t xml:space="preserve"> Závěrečnou monitorovací zprávu, </w:t>
      </w:r>
      <w:r>
        <w:rPr>
          <w:rFonts w:ascii="Georgia" w:hAnsi="Georgia"/>
          <w:sz w:val="22"/>
          <w:szCs w:val="22"/>
        </w:rPr>
        <w:t>kterou předloží O</w:t>
      </w:r>
      <w:r w:rsidR="007B2341" w:rsidRPr="00283174">
        <w:rPr>
          <w:rFonts w:ascii="Georgia" w:hAnsi="Georgia"/>
          <w:sz w:val="22"/>
          <w:szCs w:val="22"/>
        </w:rPr>
        <w:t xml:space="preserve">bjednateli </w:t>
      </w:r>
      <w:r>
        <w:rPr>
          <w:rFonts w:ascii="Georgia" w:hAnsi="Georgia"/>
          <w:sz w:val="22"/>
          <w:szCs w:val="22"/>
        </w:rPr>
        <w:t>ke schválení</w:t>
      </w:r>
      <w:r w:rsidR="007B2341" w:rsidRPr="00283174">
        <w:rPr>
          <w:rFonts w:ascii="Georgia" w:hAnsi="Georgia"/>
          <w:sz w:val="22"/>
          <w:szCs w:val="22"/>
        </w:rPr>
        <w:t xml:space="preserve"> do 14 </w:t>
      </w:r>
      <w:r>
        <w:rPr>
          <w:rFonts w:ascii="Georgia" w:hAnsi="Georgia"/>
          <w:sz w:val="22"/>
          <w:szCs w:val="22"/>
        </w:rPr>
        <w:t>kalendářních dnů</w:t>
      </w:r>
      <w:r w:rsidR="007B2341" w:rsidRPr="00283174">
        <w:rPr>
          <w:rFonts w:ascii="Georgia" w:hAnsi="Georgia"/>
          <w:sz w:val="22"/>
          <w:szCs w:val="22"/>
        </w:rPr>
        <w:t xml:space="preserve"> </w:t>
      </w:r>
      <w:r>
        <w:rPr>
          <w:rFonts w:ascii="Georgia" w:hAnsi="Georgia"/>
          <w:sz w:val="22"/>
          <w:szCs w:val="22"/>
        </w:rPr>
        <w:t>po ukončení realizace veřejné zakázky</w:t>
      </w:r>
      <w:r w:rsidR="007B2341" w:rsidRPr="00283174">
        <w:rPr>
          <w:rFonts w:ascii="Georgia" w:hAnsi="Georgia"/>
          <w:sz w:val="22"/>
          <w:szCs w:val="22"/>
        </w:rPr>
        <w:t>.</w:t>
      </w:r>
    </w:p>
    <w:p w:rsidR="00C24EF6" w:rsidRPr="00283174" w:rsidRDefault="00C24EF6" w:rsidP="00C24EF6">
      <w:pPr>
        <w:pStyle w:val="Odstavecseseznamem"/>
        <w:rPr>
          <w:rFonts w:ascii="Georgia" w:hAnsi="Georgia" w:cs="Arial"/>
          <w:b/>
          <w:bCs/>
          <w:sz w:val="22"/>
          <w:szCs w:val="22"/>
        </w:rPr>
      </w:pPr>
    </w:p>
    <w:p w:rsidR="00C24EF6" w:rsidRDefault="00C24EF6" w:rsidP="00C24EF6">
      <w:pPr>
        <w:pStyle w:val="Odstavecseseznamem"/>
        <w:rPr>
          <w:rFonts w:ascii="Georgia" w:hAnsi="Georgia" w:cs="Arial"/>
          <w:b/>
          <w:bCs/>
          <w:sz w:val="22"/>
          <w:szCs w:val="22"/>
        </w:rPr>
      </w:pPr>
    </w:p>
    <w:p w:rsidR="00B7254D" w:rsidRPr="00C24EF6" w:rsidRDefault="007B2341" w:rsidP="00C24EF6">
      <w:pPr>
        <w:pStyle w:val="Odstavecseseznamem"/>
        <w:spacing w:line="280" w:lineRule="atLeast"/>
        <w:ind w:left="0"/>
        <w:jc w:val="center"/>
        <w:rPr>
          <w:rFonts w:ascii="Georgia" w:hAnsi="Georgia" w:cs="Arial"/>
          <w:sz w:val="22"/>
          <w:szCs w:val="22"/>
        </w:rPr>
      </w:pPr>
      <w:r>
        <w:rPr>
          <w:rFonts w:ascii="Georgia" w:hAnsi="Georgia" w:cs="Arial"/>
          <w:b/>
          <w:bCs/>
          <w:sz w:val="22"/>
          <w:szCs w:val="22"/>
        </w:rPr>
        <w:t xml:space="preserve">Článek </w:t>
      </w:r>
      <w:r w:rsidR="00B7254D" w:rsidRPr="00C24EF6">
        <w:rPr>
          <w:rFonts w:ascii="Georgia" w:hAnsi="Georgia" w:cs="Arial"/>
          <w:b/>
          <w:bCs/>
          <w:sz w:val="22"/>
          <w:szCs w:val="22"/>
        </w:rPr>
        <w:t>I</w:t>
      </w:r>
      <w:r>
        <w:rPr>
          <w:rFonts w:ascii="Georgia" w:hAnsi="Georgia" w:cs="Arial"/>
          <w:b/>
          <w:bCs/>
          <w:sz w:val="22"/>
          <w:szCs w:val="22"/>
        </w:rPr>
        <w:t>V</w:t>
      </w:r>
      <w:r w:rsidR="00B7254D" w:rsidRPr="00C24EF6">
        <w:rPr>
          <w:rFonts w:ascii="Georgia" w:hAnsi="Georgia" w:cs="Arial"/>
          <w:b/>
          <w:bCs/>
          <w:sz w:val="22"/>
          <w:szCs w:val="22"/>
        </w:rPr>
        <w:t>.</w:t>
      </w:r>
    </w:p>
    <w:p w:rsidR="00B7254D" w:rsidRPr="00A27704" w:rsidRDefault="00B7254D" w:rsidP="00C24EF6">
      <w:pPr>
        <w:spacing w:line="280" w:lineRule="atLeast"/>
        <w:jc w:val="center"/>
        <w:rPr>
          <w:rFonts w:ascii="Georgia" w:hAnsi="Georgia" w:cs="Arial"/>
          <w:b/>
          <w:bCs/>
          <w:sz w:val="22"/>
          <w:szCs w:val="22"/>
        </w:rPr>
      </w:pPr>
      <w:r w:rsidRPr="00A27704">
        <w:rPr>
          <w:rFonts w:ascii="Georgia" w:hAnsi="Georgia" w:cs="Arial"/>
          <w:b/>
          <w:bCs/>
          <w:sz w:val="22"/>
          <w:szCs w:val="22"/>
        </w:rPr>
        <w:t>TRVÁNÍ SMLOUVY A MÍSTO PLNĚNÍ</w:t>
      </w:r>
    </w:p>
    <w:p w:rsidR="00B7254D" w:rsidRPr="00A27704" w:rsidRDefault="00B7254D" w:rsidP="00C24EF6">
      <w:pPr>
        <w:spacing w:line="280" w:lineRule="atLeast"/>
        <w:jc w:val="center"/>
        <w:rPr>
          <w:rFonts w:ascii="Georgia" w:hAnsi="Georgia" w:cs="Arial"/>
          <w:b/>
          <w:bCs/>
          <w:sz w:val="22"/>
          <w:szCs w:val="22"/>
        </w:rPr>
      </w:pPr>
    </w:p>
    <w:p w:rsidR="00B7254D" w:rsidRDefault="007F0257" w:rsidP="007F0257">
      <w:pPr>
        <w:pStyle w:val="Odstavecseseznamem"/>
        <w:spacing w:line="280" w:lineRule="atLeast"/>
        <w:ind w:left="709" w:hanging="709"/>
        <w:jc w:val="both"/>
        <w:rPr>
          <w:rFonts w:ascii="Georgia" w:hAnsi="Georgia" w:cs="Calibri"/>
          <w:sz w:val="22"/>
          <w:szCs w:val="22"/>
        </w:rPr>
      </w:pPr>
      <w:r>
        <w:rPr>
          <w:rFonts w:ascii="Georgia" w:hAnsi="Georgia" w:cs="Calibri"/>
          <w:sz w:val="22"/>
          <w:szCs w:val="22"/>
        </w:rPr>
        <w:t>4.1</w:t>
      </w:r>
      <w:r>
        <w:rPr>
          <w:rFonts w:ascii="Georgia" w:hAnsi="Georgia" w:cs="Calibri"/>
          <w:sz w:val="22"/>
          <w:szCs w:val="22"/>
        </w:rPr>
        <w:tab/>
      </w:r>
      <w:r w:rsidR="00B7254D" w:rsidRPr="007F0257">
        <w:rPr>
          <w:rFonts w:ascii="Georgia" w:hAnsi="Georgia"/>
          <w:sz w:val="22"/>
          <w:szCs w:val="22"/>
        </w:rPr>
        <w:t>Zhotovitel</w:t>
      </w:r>
      <w:r w:rsidR="00B7254D" w:rsidRPr="00013CDD">
        <w:rPr>
          <w:rFonts w:ascii="Georgia" w:hAnsi="Georgia" w:cs="Calibri"/>
          <w:sz w:val="22"/>
          <w:szCs w:val="22"/>
        </w:rPr>
        <w:t xml:space="preserve"> je povinen zahájit provádění Díla </w:t>
      </w:r>
      <w:r w:rsidR="0014006D">
        <w:rPr>
          <w:rFonts w:ascii="Georgia" w:hAnsi="Georgia" w:cs="Calibri"/>
          <w:sz w:val="22"/>
          <w:szCs w:val="22"/>
        </w:rPr>
        <w:t>neprodleně po</w:t>
      </w:r>
      <w:r w:rsidR="00B7254D" w:rsidRPr="00013CDD">
        <w:rPr>
          <w:rFonts w:ascii="Georgia" w:hAnsi="Georgia" w:cs="Calibri"/>
          <w:sz w:val="22"/>
          <w:szCs w:val="22"/>
        </w:rPr>
        <w:t xml:space="preserve"> </w:t>
      </w:r>
      <w:r w:rsidR="0014006D">
        <w:rPr>
          <w:rFonts w:ascii="Georgia" w:hAnsi="Georgia" w:cs="Calibri"/>
          <w:sz w:val="22"/>
          <w:szCs w:val="22"/>
        </w:rPr>
        <w:t>uzavření této Smlouvy</w:t>
      </w:r>
      <w:r w:rsidR="00121B5F">
        <w:rPr>
          <w:rFonts w:ascii="Georgia" w:hAnsi="Georgia" w:cs="Calibri"/>
          <w:sz w:val="22"/>
          <w:szCs w:val="22"/>
        </w:rPr>
        <w:t>, nejdříve však 1. 1. 2017</w:t>
      </w:r>
      <w:r w:rsidR="00B7254D">
        <w:rPr>
          <w:rFonts w:ascii="Georgia" w:hAnsi="Georgia" w:cs="Calibri"/>
          <w:sz w:val="22"/>
          <w:szCs w:val="22"/>
        </w:rPr>
        <w:t xml:space="preserve">. </w:t>
      </w:r>
      <w:r w:rsidR="004F48C5">
        <w:rPr>
          <w:rFonts w:ascii="Georgia" w:hAnsi="Georgia" w:cs="Calibri"/>
          <w:sz w:val="22"/>
          <w:szCs w:val="22"/>
        </w:rPr>
        <w:t>Smlouv</w:t>
      </w:r>
      <w:r w:rsidR="00A42C20">
        <w:rPr>
          <w:rFonts w:ascii="Georgia" w:hAnsi="Georgia" w:cs="Calibri"/>
          <w:sz w:val="22"/>
          <w:szCs w:val="22"/>
        </w:rPr>
        <w:t>a se uzavírá na dobu určitou do</w:t>
      </w:r>
      <w:r w:rsidR="000E04A7">
        <w:rPr>
          <w:rFonts w:ascii="Georgia" w:hAnsi="Georgia" w:cs="Calibri"/>
          <w:sz w:val="22"/>
          <w:szCs w:val="22"/>
        </w:rPr>
        <w:t xml:space="preserve"> </w:t>
      </w:r>
      <w:r>
        <w:rPr>
          <w:rFonts w:ascii="Georgia" w:hAnsi="Georgia" w:cs="Calibri"/>
          <w:sz w:val="22"/>
          <w:szCs w:val="22"/>
        </w:rPr>
        <w:t>31. 12. 201</w:t>
      </w:r>
      <w:r w:rsidR="00121B5F">
        <w:rPr>
          <w:rFonts w:ascii="Georgia" w:hAnsi="Georgia" w:cs="Calibri"/>
          <w:sz w:val="22"/>
          <w:szCs w:val="22"/>
        </w:rPr>
        <w:t>9</w:t>
      </w:r>
      <w:r w:rsidR="00B7254D" w:rsidRPr="00013CDD">
        <w:rPr>
          <w:rFonts w:ascii="Georgia" w:hAnsi="Georgia" w:cs="Calibri"/>
          <w:sz w:val="22"/>
          <w:szCs w:val="22"/>
        </w:rPr>
        <w:t>.</w:t>
      </w:r>
      <w:r w:rsidR="00121B5F">
        <w:rPr>
          <w:rFonts w:ascii="Georgia" w:hAnsi="Georgia" w:cs="Calibri"/>
          <w:sz w:val="22"/>
          <w:szCs w:val="22"/>
        </w:rPr>
        <w:t xml:space="preserve"> </w:t>
      </w:r>
    </w:p>
    <w:p w:rsidR="004F48C5" w:rsidRDefault="004F48C5" w:rsidP="007F0257">
      <w:pPr>
        <w:pStyle w:val="Odstavecseseznamem"/>
        <w:spacing w:line="280" w:lineRule="atLeast"/>
        <w:ind w:left="709" w:hanging="709"/>
        <w:jc w:val="both"/>
        <w:rPr>
          <w:rFonts w:ascii="Georgia" w:hAnsi="Georgia" w:cs="Calibri"/>
          <w:sz w:val="22"/>
          <w:szCs w:val="22"/>
        </w:rPr>
      </w:pPr>
    </w:p>
    <w:p w:rsidR="004F48C5" w:rsidRPr="00013CDD" w:rsidRDefault="004F48C5" w:rsidP="004F48C5">
      <w:pPr>
        <w:pStyle w:val="Odstavecseseznamem"/>
        <w:spacing w:line="280" w:lineRule="atLeast"/>
        <w:ind w:left="709" w:hanging="709"/>
        <w:jc w:val="both"/>
        <w:rPr>
          <w:rFonts w:ascii="Georgia" w:hAnsi="Georgia" w:cs="Calibri"/>
          <w:b/>
          <w:sz w:val="22"/>
          <w:szCs w:val="22"/>
        </w:rPr>
      </w:pPr>
      <w:r>
        <w:rPr>
          <w:rFonts w:ascii="Georgia" w:hAnsi="Georgia" w:cs="Calibri"/>
          <w:sz w:val="22"/>
          <w:szCs w:val="22"/>
        </w:rPr>
        <w:tab/>
        <w:t>V případě, že Objednatel využije svého práva objednat nové služby (oznámeno v čl. 2 zadávací dokumentace), může být doba realizace smlouvy prodloužena maximálně do 31.</w:t>
      </w:r>
      <w:r w:rsidR="00517140">
        <w:rPr>
          <w:rFonts w:ascii="Georgia" w:hAnsi="Georgia" w:cs="Calibri"/>
          <w:sz w:val="22"/>
          <w:szCs w:val="22"/>
        </w:rPr>
        <w:t xml:space="preserve"> </w:t>
      </w:r>
      <w:r>
        <w:rPr>
          <w:rFonts w:ascii="Georgia" w:hAnsi="Georgia" w:cs="Calibri"/>
          <w:sz w:val="22"/>
          <w:szCs w:val="22"/>
        </w:rPr>
        <w:t>12.</w:t>
      </w:r>
      <w:r w:rsidR="00517140">
        <w:rPr>
          <w:rFonts w:ascii="Georgia" w:hAnsi="Georgia" w:cs="Calibri"/>
          <w:sz w:val="22"/>
          <w:szCs w:val="22"/>
        </w:rPr>
        <w:t xml:space="preserve"> </w:t>
      </w:r>
      <w:r>
        <w:rPr>
          <w:rFonts w:ascii="Georgia" w:hAnsi="Georgia" w:cs="Calibri"/>
          <w:sz w:val="22"/>
          <w:szCs w:val="22"/>
        </w:rPr>
        <w:t xml:space="preserve">2020. </w:t>
      </w:r>
    </w:p>
    <w:p w:rsidR="004F48C5" w:rsidRPr="00013CDD" w:rsidRDefault="004F48C5" w:rsidP="007F0257">
      <w:pPr>
        <w:pStyle w:val="Odstavecseseznamem"/>
        <w:spacing w:line="280" w:lineRule="atLeast"/>
        <w:ind w:left="709" w:hanging="709"/>
        <w:jc w:val="both"/>
        <w:rPr>
          <w:rFonts w:ascii="Georgia" w:hAnsi="Georgia" w:cs="Calibri"/>
          <w:b/>
          <w:sz w:val="22"/>
          <w:szCs w:val="22"/>
        </w:rPr>
      </w:pPr>
    </w:p>
    <w:p w:rsidR="007F0257" w:rsidRDefault="007F0257" w:rsidP="007F0257">
      <w:pPr>
        <w:spacing w:line="280" w:lineRule="atLeast"/>
        <w:rPr>
          <w:rFonts w:ascii="Georgia" w:hAnsi="Georgia" w:cs="Arial"/>
          <w:sz w:val="22"/>
          <w:szCs w:val="22"/>
        </w:rPr>
      </w:pPr>
    </w:p>
    <w:p w:rsidR="00B7254D" w:rsidRPr="00716EE7" w:rsidRDefault="007F0257" w:rsidP="007F0257">
      <w:pPr>
        <w:spacing w:line="280" w:lineRule="atLeast"/>
        <w:rPr>
          <w:rFonts w:ascii="Georgia" w:hAnsi="Georgia" w:cs="Arial"/>
          <w:sz w:val="22"/>
          <w:szCs w:val="22"/>
        </w:rPr>
      </w:pPr>
      <w:r>
        <w:rPr>
          <w:rFonts w:ascii="Georgia" w:hAnsi="Georgia" w:cs="Arial"/>
          <w:sz w:val="22"/>
          <w:szCs w:val="22"/>
        </w:rPr>
        <w:t>4.2</w:t>
      </w:r>
      <w:r>
        <w:rPr>
          <w:rFonts w:ascii="Georgia" w:hAnsi="Georgia" w:cs="Arial"/>
          <w:sz w:val="22"/>
          <w:szCs w:val="22"/>
        </w:rPr>
        <w:tab/>
      </w:r>
      <w:r w:rsidR="00B7254D" w:rsidRPr="00716EE7">
        <w:rPr>
          <w:rFonts w:ascii="Georgia" w:hAnsi="Georgia" w:cs="Arial"/>
          <w:sz w:val="22"/>
          <w:szCs w:val="22"/>
        </w:rPr>
        <w:t xml:space="preserve">Objednatel je oprávněn od této Smlouvy odstoupit: </w:t>
      </w:r>
    </w:p>
    <w:p w:rsidR="00B7254D" w:rsidRPr="00716EE7" w:rsidRDefault="00B7254D" w:rsidP="00C24EF6">
      <w:pPr>
        <w:spacing w:line="280" w:lineRule="atLeast"/>
        <w:rPr>
          <w:rFonts w:ascii="Georgia" w:hAnsi="Georgia" w:cs="Arial"/>
          <w:sz w:val="22"/>
          <w:szCs w:val="22"/>
        </w:rPr>
      </w:pPr>
    </w:p>
    <w:p w:rsidR="00B7254D" w:rsidRPr="00716EE7" w:rsidRDefault="00B7254D" w:rsidP="00450519">
      <w:pPr>
        <w:numPr>
          <w:ilvl w:val="1"/>
          <w:numId w:val="11"/>
        </w:numPr>
        <w:spacing w:line="280" w:lineRule="atLeast"/>
        <w:ind w:left="1276"/>
        <w:rPr>
          <w:rFonts w:ascii="Georgia" w:hAnsi="Georgia" w:cs="Arial"/>
          <w:sz w:val="22"/>
          <w:szCs w:val="22"/>
        </w:rPr>
      </w:pPr>
      <w:r w:rsidRPr="00716EE7">
        <w:rPr>
          <w:rFonts w:ascii="Georgia" w:hAnsi="Georgia" w:cs="Arial"/>
          <w:sz w:val="22"/>
          <w:szCs w:val="22"/>
        </w:rPr>
        <w:t xml:space="preserve">v případě nesplnění jakékoliv povinnosti </w:t>
      </w:r>
      <w:r w:rsidRPr="00716EE7">
        <w:rPr>
          <w:rFonts w:ascii="Georgia" w:hAnsi="Georgia" w:cs="Arial"/>
          <w:color w:val="000000"/>
          <w:sz w:val="22"/>
          <w:szCs w:val="22"/>
        </w:rPr>
        <w:t>Zhotovitele</w:t>
      </w:r>
      <w:r w:rsidRPr="00716EE7">
        <w:rPr>
          <w:rFonts w:ascii="Georgia" w:hAnsi="Georgia" w:cs="Arial"/>
          <w:b/>
          <w:color w:val="000000"/>
          <w:sz w:val="22"/>
          <w:szCs w:val="22"/>
        </w:rPr>
        <w:t xml:space="preserve"> </w:t>
      </w:r>
      <w:r w:rsidRPr="00716EE7">
        <w:rPr>
          <w:rFonts w:ascii="Georgia" w:hAnsi="Georgia" w:cs="Arial"/>
          <w:sz w:val="22"/>
          <w:szCs w:val="22"/>
        </w:rPr>
        <w:t xml:space="preserve">podle této Smlouvy, pokud </w:t>
      </w:r>
      <w:r w:rsidRPr="00716EE7">
        <w:rPr>
          <w:rFonts w:ascii="Georgia" w:hAnsi="Georgia" w:cs="Arial"/>
          <w:color w:val="000000"/>
          <w:sz w:val="22"/>
          <w:szCs w:val="22"/>
        </w:rPr>
        <w:t>Zhotovitel</w:t>
      </w:r>
      <w:r w:rsidRPr="00716EE7">
        <w:rPr>
          <w:rFonts w:ascii="Georgia" w:hAnsi="Georgia" w:cs="Arial"/>
          <w:b/>
          <w:caps/>
          <w:color w:val="000000"/>
          <w:sz w:val="22"/>
          <w:szCs w:val="22"/>
        </w:rPr>
        <w:t xml:space="preserve"> </w:t>
      </w:r>
      <w:r w:rsidRPr="00716EE7">
        <w:rPr>
          <w:rFonts w:ascii="Georgia" w:hAnsi="Georgia" w:cs="Arial"/>
          <w:sz w:val="22"/>
          <w:szCs w:val="22"/>
        </w:rPr>
        <w:t>nesjedná nápravu ani do deseti (10) dnů od doručení písemné výzvy Objednatele s upozorněním na neplnění konkrétní povinnosti; a/nebo</w:t>
      </w:r>
    </w:p>
    <w:p w:rsidR="00B7254D" w:rsidRPr="00716EE7" w:rsidRDefault="00B7254D" w:rsidP="00C24EF6">
      <w:pPr>
        <w:tabs>
          <w:tab w:val="num" w:pos="1440"/>
        </w:tabs>
        <w:spacing w:line="280" w:lineRule="atLeast"/>
        <w:ind w:left="1276" w:hanging="720"/>
        <w:rPr>
          <w:rFonts w:ascii="Georgia" w:hAnsi="Georgia" w:cs="Arial"/>
          <w:sz w:val="22"/>
          <w:szCs w:val="22"/>
        </w:rPr>
      </w:pPr>
    </w:p>
    <w:p w:rsidR="00B7254D" w:rsidRPr="00716EE7" w:rsidRDefault="00B7254D" w:rsidP="00450519">
      <w:pPr>
        <w:numPr>
          <w:ilvl w:val="1"/>
          <w:numId w:val="11"/>
        </w:numPr>
        <w:tabs>
          <w:tab w:val="num" w:pos="1276"/>
        </w:tabs>
        <w:spacing w:line="280" w:lineRule="atLeast"/>
        <w:ind w:left="1276"/>
        <w:rPr>
          <w:rFonts w:ascii="Georgia" w:hAnsi="Georgia" w:cs="Arial"/>
          <w:sz w:val="22"/>
          <w:szCs w:val="22"/>
        </w:rPr>
      </w:pPr>
      <w:r w:rsidRPr="00716EE7">
        <w:rPr>
          <w:rFonts w:ascii="Georgia" w:hAnsi="Georgia" w:cs="Arial"/>
          <w:sz w:val="22"/>
          <w:szCs w:val="22"/>
        </w:rPr>
        <w:t xml:space="preserve">v případě, že z důvodu porušení povinnosti </w:t>
      </w:r>
      <w:r w:rsidRPr="00716EE7">
        <w:rPr>
          <w:rFonts w:ascii="Georgia" w:hAnsi="Georgia" w:cs="Arial"/>
          <w:color w:val="000000"/>
          <w:sz w:val="22"/>
          <w:szCs w:val="22"/>
        </w:rPr>
        <w:t>Zhotovitele</w:t>
      </w:r>
      <w:r w:rsidRPr="00716EE7">
        <w:rPr>
          <w:rFonts w:ascii="Georgia" w:hAnsi="Georgia" w:cs="Arial"/>
          <w:b/>
          <w:caps/>
          <w:color w:val="000000"/>
          <w:sz w:val="22"/>
          <w:szCs w:val="22"/>
        </w:rPr>
        <w:t xml:space="preserve"> </w:t>
      </w:r>
      <w:r w:rsidRPr="00716EE7">
        <w:rPr>
          <w:rFonts w:ascii="Georgia" w:hAnsi="Georgia" w:cs="Arial"/>
          <w:sz w:val="22"/>
          <w:szCs w:val="22"/>
        </w:rPr>
        <w:t xml:space="preserve">hrozí nebo vzniká Objednateli újma a </w:t>
      </w:r>
      <w:r w:rsidRPr="00716EE7">
        <w:rPr>
          <w:rFonts w:ascii="Georgia" w:hAnsi="Georgia" w:cs="Arial"/>
          <w:color w:val="000000"/>
          <w:sz w:val="22"/>
          <w:szCs w:val="22"/>
        </w:rPr>
        <w:t>Zhotovitel</w:t>
      </w:r>
      <w:r w:rsidRPr="00716EE7">
        <w:rPr>
          <w:rFonts w:ascii="Georgia" w:hAnsi="Georgia" w:cs="Arial"/>
          <w:b/>
          <w:caps/>
          <w:color w:val="000000"/>
          <w:sz w:val="22"/>
          <w:szCs w:val="22"/>
        </w:rPr>
        <w:t xml:space="preserve"> </w:t>
      </w:r>
      <w:r w:rsidRPr="00716EE7">
        <w:rPr>
          <w:rFonts w:ascii="Georgia" w:hAnsi="Georgia" w:cs="Arial"/>
          <w:sz w:val="22"/>
          <w:szCs w:val="22"/>
        </w:rPr>
        <w:t xml:space="preserve">neprovede nápravu (tj. neodstraní hrozbu újmy či nenahradí vzniklou újmu) do </w:t>
      </w:r>
      <w:r w:rsidR="00DA63A2">
        <w:rPr>
          <w:rFonts w:ascii="Georgia" w:hAnsi="Georgia" w:cs="Arial"/>
          <w:sz w:val="22"/>
          <w:szCs w:val="22"/>
        </w:rPr>
        <w:t>tří</w:t>
      </w:r>
      <w:r>
        <w:rPr>
          <w:rFonts w:ascii="Georgia" w:hAnsi="Georgia" w:cs="Arial"/>
          <w:sz w:val="22"/>
          <w:szCs w:val="22"/>
        </w:rPr>
        <w:t xml:space="preserve"> </w:t>
      </w:r>
      <w:r w:rsidR="00F4556C">
        <w:rPr>
          <w:rFonts w:ascii="Georgia" w:hAnsi="Georgia" w:cs="Arial"/>
          <w:sz w:val="22"/>
          <w:szCs w:val="22"/>
        </w:rPr>
        <w:t xml:space="preserve">(3) </w:t>
      </w:r>
      <w:r>
        <w:rPr>
          <w:rFonts w:ascii="Georgia" w:hAnsi="Georgia" w:cs="Arial"/>
          <w:sz w:val="22"/>
          <w:szCs w:val="22"/>
        </w:rPr>
        <w:t>dnů</w:t>
      </w:r>
      <w:r w:rsidRPr="00716EE7">
        <w:rPr>
          <w:rFonts w:ascii="Georgia" w:hAnsi="Georgia" w:cs="Arial"/>
          <w:sz w:val="22"/>
          <w:szCs w:val="22"/>
        </w:rPr>
        <w:t xml:space="preserve"> od doručení písemné, e-mailové</w:t>
      </w:r>
      <w:r w:rsidR="00F4556C">
        <w:rPr>
          <w:rFonts w:ascii="Georgia" w:hAnsi="Georgia" w:cs="Arial"/>
          <w:sz w:val="22"/>
          <w:szCs w:val="22"/>
        </w:rPr>
        <w:t>,</w:t>
      </w:r>
      <w:r w:rsidRPr="00716EE7">
        <w:rPr>
          <w:rFonts w:ascii="Georgia" w:hAnsi="Georgia" w:cs="Arial"/>
          <w:sz w:val="22"/>
          <w:szCs w:val="22"/>
        </w:rPr>
        <w:t xml:space="preserve"> ústní </w:t>
      </w:r>
      <w:r w:rsidR="00F4556C">
        <w:rPr>
          <w:rFonts w:ascii="Georgia" w:hAnsi="Georgia" w:cs="Arial"/>
          <w:sz w:val="22"/>
          <w:szCs w:val="22"/>
        </w:rPr>
        <w:t>a/</w:t>
      </w:r>
      <w:r w:rsidRPr="00716EE7">
        <w:rPr>
          <w:rFonts w:ascii="Georgia" w:hAnsi="Georgia" w:cs="Arial"/>
          <w:sz w:val="22"/>
          <w:szCs w:val="22"/>
        </w:rPr>
        <w:t xml:space="preserve">nebo telefonické výzvy Objednatele s upozorněním na neplnění konkrétní povinnosti a </w:t>
      </w:r>
      <w:r w:rsidR="00F4556C">
        <w:rPr>
          <w:rFonts w:ascii="Georgia" w:hAnsi="Georgia" w:cs="Arial"/>
          <w:sz w:val="22"/>
          <w:szCs w:val="22"/>
        </w:rPr>
        <w:t xml:space="preserve">s upozorněním na </w:t>
      </w:r>
      <w:r w:rsidRPr="00716EE7">
        <w:rPr>
          <w:rFonts w:ascii="Georgia" w:hAnsi="Georgia" w:cs="Arial"/>
          <w:sz w:val="22"/>
          <w:szCs w:val="22"/>
        </w:rPr>
        <w:t>hrozící nebo vzniklou újmu;</w:t>
      </w:r>
      <w:r w:rsidR="00F4556C">
        <w:rPr>
          <w:rFonts w:ascii="Georgia" w:hAnsi="Georgia" w:cs="Arial"/>
          <w:sz w:val="22"/>
          <w:szCs w:val="22"/>
        </w:rPr>
        <w:t xml:space="preserve"> a/nebo</w:t>
      </w:r>
    </w:p>
    <w:p w:rsidR="00B7254D" w:rsidRPr="00716EE7" w:rsidRDefault="00B7254D" w:rsidP="00C24EF6">
      <w:pPr>
        <w:pStyle w:val="Odstavecseseznamem"/>
        <w:rPr>
          <w:rFonts w:ascii="Georgia" w:hAnsi="Georgia" w:cs="Arial"/>
          <w:sz w:val="22"/>
          <w:szCs w:val="22"/>
        </w:rPr>
      </w:pPr>
    </w:p>
    <w:p w:rsidR="00B7254D" w:rsidRPr="00716EE7" w:rsidRDefault="00B7254D" w:rsidP="00450519">
      <w:pPr>
        <w:numPr>
          <w:ilvl w:val="1"/>
          <w:numId w:val="11"/>
        </w:numPr>
        <w:spacing w:line="280" w:lineRule="atLeast"/>
        <w:ind w:left="1276"/>
        <w:rPr>
          <w:rFonts w:ascii="Georgia" w:hAnsi="Georgia" w:cs="Arial"/>
          <w:sz w:val="22"/>
          <w:szCs w:val="22"/>
        </w:rPr>
      </w:pPr>
      <w:r w:rsidRPr="00716EE7">
        <w:rPr>
          <w:rFonts w:ascii="Georgia" w:hAnsi="Georgia"/>
          <w:sz w:val="22"/>
          <w:szCs w:val="22"/>
        </w:rPr>
        <w:t xml:space="preserve">jestliže se Zhotovitel dopustí jednání, které může mít za následek sankci ze strany kontrolních orgánů, </w:t>
      </w:r>
      <w:r w:rsidRPr="00716EE7">
        <w:rPr>
          <w:rFonts w:ascii="Georgia" w:hAnsi="Georgia"/>
          <w:color w:val="000000"/>
          <w:sz w:val="22"/>
          <w:szCs w:val="22"/>
        </w:rPr>
        <w:t>poskytovatel</w:t>
      </w:r>
      <w:r w:rsidRPr="00716EE7">
        <w:rPr>
          <w:rFonts w:ascii="Georgia" w:hAnsi="Georgia"/>
          <w:sz w:val="22"/>
          <w:szCs w:val="22"/>
        </w:rPr>
        <w:t>e dotace, či vznik jiné škody;</w:t>
      </w:r>
      <w:r w:rsidR="00F4556C">
        <w:rPr>
          <w:rFonts w:ascii="Georgia" w:hAnsi="Georgia"/>
          <w:sz w:val="22"/>
          <w:szCs w:val="22"/>
        </w:rPr>
        <w:t xml:space="preserve"> a/nebo</w:t>
      </w:r>
    </w:p>
    <w:p w:rsidR="00B7254D" w:rsidRPr="00716EE7" w:rsidRDefault="00B7254D" w:rsidP="00C24EF6">
      <w:pPr>
        <w:pStyle w:val="Odstavecseseznamem"/>
        <w:rPr>
          <w:rFonts w:ascii="Georgia" w:hAnsi="Georgia"/>
          <w:sz w:val="22"/>
          <w:szCs w:val="22"/>
        </w:rPr>
      </w:pPr>
    </w:p>
    <w:p w:rsidR="00B7254D" w:rsidRPr="00716EE7" w:rsidRDefault="00B7254D" w:rsidP="00450519">
      <w:pPr>
        <w:numPr>
          <w:ilvl w:val="1"/>
          <w:numId w:val="11"/>
        </w:numPr>
        <w:tabs>
          <w:tab w:val="num" w:pos="1276"/>
        </w:tabs>
        <w:spacing w:line="280" w:lineRule="atLeast"/>
        <w:ind w:left="1276"/>
        <w:rPr>
          <w:rFonts w:ascii="Georgia" w:hAnsi="Georgia" w:cs="Arial"/>
          <w:sz w:val="22"/>
          <w:szCs w:val="22"/>
        </w:rPr>
      </w:pPr>
      <w:r w:rsidRPr="00716EE7">
        <w:rPr>
          <w:rFonts w:ascii="Georgia" w:hAnsi="Georgia"/>
          <w:sz w:val="22"/>
          <w:szCs w:val="22"/>
        </w:rPr>
        <w:t xml:space="preserve">jestliže se Zhotovitel dopustí jednání, které může ohrozit </w:t>
      </w:r>
      <w:r w:rsidR="00F4556C">
        <w:rPr>
          <w:rFonts w:ascii="Georgia" w:hAnsi="Georgia"/>
          <w:sz w:val="22"/>
          <w:szCs w:val="22"/>
        </w:rPr>
        <w:t>a/nebo</w:t>
      </w:r>
      <w:r w:rsidRPr="00716EE7">
        <w:rPr>
          <w:rFonts w:ascii="Georgia" w:hAnsi="Georgia"/>
          <w:sz w:val="22"/>
          <w:szCs w:val="22"/>
        </w:rPr>
        <w:t xml:space="preserve"> </w:t>
      </w:r>
      <w:r w:rsidR="00F4556C">
        <w:rPr>
          <w:rFonts w:ascii="Georgia" w:hAnsi="Georgia"/>
          <w:sz w:val="22"/>
          <w:szCs w:val="22"/>
        </w:rPr>
        <w:t>poškodit dobré jméno P</w:t>
      </w:r>
      <w:r>
        <w:rPr>
          <w:rFonts w:ascii="Georgia" w:hAnsi="Georgia"/>
          <w:sz w:val="22"/>
          <w:szCs w:val="22"/>
        </w:rPr>
        <w:t xml:space="preserve">rojektu, </w:t>
      </w:r>
      <w:r w:rsidRPr="00716EE7">
        <w:rPr>
          <w:rFonts w:ascii="Georgia" w:hAnsi="Georgia"/>
          <w:sz w:val="22"/>
          <w:szCs w:val="22"/>
        </w:rPr>
        <w:t xml:space="preserve">jméno </w:t>
      </w:r>
      <w:r w:rsidRPr="00716EE7">
        <w:rPr>
          <w:rFonts w:ascii="Georgia" w:hAnsi="Georgia"/>
          <w:color w:val="000000"/>
          <w:sz w:val="22"/>
          <w:szCs w:val="22"/>
        </w:rPr>
        <w:t>O</w:t>
      </w:r>
      <w:r w:rsidRPr="00716EE7">
        <w:rPr>
          <w:rFonts w:ascii="Georgia" w:hAnsi="Georgia"/>
          <w:sz w:val="22"/>
          <w:szCs w:val="22"/>
        </w:rPr>
        <w:t>bjednatele</w:t>
      </w:r>
      <w:r w:rsidR="00F4556C">
        <w:rPr>
          <w:rFonts w:ascii="Georgia" w:hAnsi="Georgia"/>
          <w:sz w:val="22"/>
          <w:szCs w:val="22"/>
        </w:rPr>
        <w:t xml:space="preserve"> či jeho dobrou pověst</w:t>
      </w:r>
      <w:r w:rsidRPr="00716EE7">
        <w:rPr>
          <w:rFonts w:ascii="Georgia" w:hAnsi="Georgia"/>
          <w:sz w:val="22"/>
          <w:szCs w:val="22"/>
        </w:rPr>
        <w:t xml:space="preserve">, či jiným způsobem </w:t>
      </w:r>
      <w:r w:rsidR="00F4556C">
        <w:rPr>
          <w:rFonts w:ascii="Georgia" w:hAnsi="Georgia"/>
          <w:sz w:val="22"/>
          <w:szCs w:val="22"/>
        </w:rPr>
        <w:t>narušit řádný průběh realizace P</w:t>
      </w:r>
      <w:r w:rsidRPr="00716EE7">
        <w:rPr>
          <w:rFonts w:ascii="Georgia" w:hAnsi="Georgia"/>
          <w:sz w:val="22"/>
          <w:szCs w:val="22"/>
        </w:rPr>
        <w:t>rojektu</w:t>
      </w:r>
      <w:r w:rsidR="00F4556C">
        <w:rPr>
          <w:rFonts w:ascii="Georgia" w:hAnsi="Georgia"/>
          <w:sz w:val="22"/>
          <w:szCs w:val="22"/>
        </w:rPr>
        <w:t>;</w:t>
      </w:r>
      <w:r w:rsidRPr="00716EE7">
        <w:rPr>
          <w:rFonts w:ascii="Georgia" w:hAnsi="Georgia" w:cs="Arial"/>
          <w:sz w:val="22"/>
          <w:szCs w:val="22"/>
        </w:rPr>
        <w:t xml:space="preserve"> a/nebo</w:t>
      </w:r>
    </w:p>
    <w:p w:rsidR="00B7254D" w:rsidRPr="00716EE7" w:rsidRDefault="00B7254D" w:rsidP="00C24EF6">
      <w:pPr>
        <w:tabs>
          <w:tab w:val="num" w:pos="1440"/>
        </w:tabs>
        <w:spacing w:line="280" w:lineRule="atLeast"/>
        <w:ind w:left="1276" w:hanging="720"/>
        <w:rPr>
          <w:rFonts w:ascii="Georgia" w:hAnsi="Georgia" w:cs="Arial"/>
          <w:sz w:val="22"/>
          <w:szCs w:val="22"/>
        </w:rPr>
      </w:pPr>
    </w:p>
    <w:p w:rsidR="00B7254D" w:rsidRPr="00716EE7" w:rsidRDefault="00B7254D" w:rsidP="00450519">
      <w:pPr>
        <w:numPr>
          <w:ilvl w:val="1"/>
          <w:numId w:val="11"/>
        </w:numPr>
        <w:tabs>
          <w:tab w:val="num" w:pos="1276"/>
        </w:tabs>
        <w:spacing w:line="280" w:lineRule="atLeast"/>
        <w:ind w:left="1276"/>
        <w:rPr>
          <w:rFonts w:ascii="Georgia" w:hAnsi="Georgia" w:cs="Arial"/>
          <w:sz w:val="22"/>
          <w:szCs w:val="22"/>
        </w:rPr>
      </w:pPr>
      <w:r w:rsidRPr="00716EE7">
        <w:rPr>
          <w:rFonts w:ascii="Georgia" w:hAnsi="Georgia" w:cs="Arial"/>
          <w:sz w:val="22"/>
          <w:szCs w:val="22"/>
        </w:rPr>
        <w:t>z jiných zákonných důvodů opravňujících Objednatele k odstoupení od této Smlouvy.</w:t>
      </w:r>
    </w:p>
    <w:p w:rsidR="00B7254D" w:rsidRPr="00716EE7" w:rsidRDefault="00B7254D" w:rsidP="00C24EF6">
      <w:pPr>
        <w:spacing w:line="280" w:lineRule="atLeast"/>
        <w:ind w:left="1980" w:hanging="1260"/>
        <w:rPr>
          <w:rFonts w:ascii="Georgia" w:hAnsi="Georgia" w:cs="Arial"/>
          <w:sz w:val="22"/>
          <w:szCs w:val="22"/>
        </w:rPr>
      </w:pPr>
    </w:p>
    <w:p w:rsidR="00F4556C" w:rsidRDefault="007F0257" w:rsidP="007F0257">
      <w:pPr>
        <w:pStyle w:val="Odstavecseseznamem"/>
        <w:spacing w:line="280" w:lineRule="atLeast"/>
        <w:ind w:left="709" w:hanging="709"/>
        <w:jc w:val="both"/>
        <w:rPr>
          <w:rFonts w:ascii="Georgia" w:hAnsi="Georgia" w:cs="Arial"/>
          <w:sz w:val="22"/>
          <w:szCs w:val="22"/>
        </w:rPr>
      </w:pPr>
      <w:r>
        <w:rPr>
          <w:rFonts w:ascii="Georgia" w:hAnsi="Georgia" w:cs="Arial"/>
          <w:sz w:val="22"/>
          <w:szCs w:val="22"/>
        </w:rPr>
        <w:t>4.3</w:t>
      </w:r>
      <w:r>
        <w:rPr>
          <w:rFonts w:ascii="Georgia" w:hAnsi="Georgia" w:cs="Arial"/>
          <w:sz w:val="22"/>
          <w:szCs w:val="22"/>
        </w:rPr>
        <w:tab/>
      </w:r>
      <w:r w:rsidR="00F4556C" w:rsidRPr="007F0257">
        <w:rPr>
          <w:rFonts w:ascii="Georgia" w:hAnsi="Georgia" w:cs="Calibri"/>
          <w:sz w:val="22"/>
          <w:szCs w:val="22"/>
        </w:rPr>
        <w:t>Oprávnění</w:t>
      </w:r>
      <w:r w:rsidR="00F4556C">
        <w:rPr>
          <w:rFonts w:ascii="Georgia" w:hAnsi="Georgia" w:cs="Arial"/>
          <w:sz w:val="22"/>
          <w:szCs w:val="22"/>
        </w:rPr>
        <w:t xml:space="preserve"> Objednatele odstoupit od této Smlouvy podle Odstavce </w:t>
      </w:r>
      <w:r>
        <w:rPr>
          <w:rFonts w:ascii="Georgia" w:hAnsi="Georgia" w:cs="Arial"/>
          <w:sz w:val="22"/>
          <w:szCs w:val="22"/>
        </w:rPr>
        <w:t>4.2</w:t>
      </w:r>
      <w:r w:rsidR="00F4556C">
        <w:rPr>
          <w:rFonts w:ascii="Georgia" w:hAnsi="Georgia" w:cs="Arial"/>
          <w:sz w:val="22"/>
          <w:szCs w:val="22"/>
        </w:rPr>
        <w:t xml:space="preserve"> této Smlouvy se nijak nedotýká případných dalších oprávnění Objednatele na odstoupení od této Smlouvy uvedených v této Smlouvě a/nebo v právním předpisu.</w:t>
      </w:r>
    </w:p>
    <w:p w:rsidR="00F4556C" w:rsidRPr="00F4556C" w:rsidRDefault="00F4556C" w:rsidP="00F4556C">
      <w:pPr>
        <w:spacing w:line="280" w:lineRule="atLeast"/>
        <w:rPr>
          <w:rFonts w:ascii="Georgia" w:hAnsi="Georgia" w:cs="Arial"/>
          <w:sz w:val="22"/>
          <w:szCs w:val="22"/>
        </w:rPr>
      </w:pPr>
    </w:p>
    <w:p w:rsidR="00B7254D" w:rsidRPr="00197C48" w:rsidRDefault="007F0257" w:rsidP="007F0257">
      <w:pPr>
        <w:pStyle w:val="Odstavecseseznamem"/>
        <w:spacing w:line="280" w:lineRule="atLeast"/>
        <w:ind w:left="709" w:hanging="709"/>
        <w:jc w:val="both"/>
        <w:rPr>
          <w:rFonts w:ascii="Georgia" w:hAnsi="Georgia" w:cs="Arial"/>
          <w:sz w:val="22"/>
          <w:szCs w:val="22"/>
        </w:rPr>
      </w:pPr>
      <w:r>
        <w:rPr>
          <w:rFonts w:ascii="Georgia" w:hAnsi="Georgia" w:cs="Arial"/>
          <w:color w:val="000000"/>
          <w:sz w:val="22"/>
          <w:szCs w:val="22"/>
        </w:rPr>
        <w:t>4.4</w:t>
      </w:r>
      <w:r>
        <w:rPr>
          <w:rFonts w:ascii="Georgia" w:hAnsi="Georgia" w:cs="Arial"/>
          <w:color w:val="000000"/>
          <w:sz w:val="22"/>
          <w:szCs w:val="22"/>
        </w:rPr>
        <w:tab/>
      </w:r>
      <w:r w:rsidR="00B7254D" w:rsidRPr="00716EE7">
        <w:rPr>
          <w:rFonts w:ascii="Georgia" w:hAnsi="Georgia" w:cs="Arial"/>
          <w:color w:val="000000"/>
          <w:sz w:val="22"/>
          <w:szCs w:val="22"/>
        </w:rPr>
        <w:t xml:space="preserve">Zhotovitel </w:t>
      </w:r>
      <w:r w:rsidR="00B7254D" w:rsidRPr="00716EE7">
        <w:rPr>
          <w:rFonts w:ascii="Georgia" w:hAnsi="Georgia" w:cs="Arial"/>
          <w:bCs/>
          <w:sz w:val="22"/>
          <w:szCs w:val="22"/>
        </w:rPr>
        <w:t>je oprávněn od této Smlouvy odstoupit pouze v</w:t>
      </w:r>
      <w:r w:rsidR="00197C48">
        <w:rPr>
          <w:rFonts w:ascii="Georgia" w:hAnsi="Georgia" w:cs="Arial"/>
          <w:bCs/>
          <w:sz w:val="22"/>
          <w:szCs w:val="22"/>
        </w:rPr>
        <w:t> </w:t>
      </w:r>
      <w:r w:rsidR="00B7254D" w:rsidRPr="00716EE7">
        <w:rPr>
          <w:rFonts w:ascii="Georgia" w:hAnsi="Georgia" w:cs="Arial"/>
          <w:bCs/>
          <w:sz w:val="22"/>
          <w:szCs w:val="22"/>
        </w:rPr>
        <w:t>případě</w:t>
      </w:r>
      <w:r w:rsidR="00197C48">
        <w:rPr>
          <w:rFonts w:ascii="Georgia" w:hAnsi="Georgia" w:cs="Arial"/>
          <w:bCs/>
          <w:sz w:val="22"/>
          <w:szCs w:val="22"/>
        </w:rPr>
        <w:t xml:space="preserve">, </w:t>
      </w:r>
      <w:r w:rsidR="00B7254D" w:rsidRPr="00197C48">
        <w:rPr>
          <w:rFonts w:ascii="Georgia" w:hAnsi="Georgia" w:cs="Arial"/>
          <w:bCs/>
          <w:sz w:val="22"/>
          <w:szCs w:val="22"/>
        </w:rPr>
        <w:t>kdy se Objednatel ocitne v prodlení se z</w:t>
      </w:r>
      <w:r w:rsidR="00197C48">
        <w:rPr>
          <w:rFonts w:ascii="Georgia" w:hAnsi="Georgia" w:cs="Arial"/>
          <w:bCs/>
          <w:sz w:val="22"/>
          <w:szCs w:val="22"/>
        </w:rPr>
        <w:t>aplacením jakékoli splátky Ceny</w:t>
      </w:r>
      <w:r w:rsidR="00B7254D" w:rsidRPr="00197C48">
        <w:rPr>
          <w:rFonts w:ascii="Georgia" w:hAnsi="Georgia" w:cs="Arial"/>
          <w:bCs/>
          <w:sz w:val="22"/>
          <w:szCs w:val="22"/>
        </w:rPr>
        <w:t xml:space="preserve"> a neprovede-li úhradu ani v náhradní lhůtě poskytnuté mu </w:t>
      </w:r>
      <w:r w:rsidR="00B7254D" w:rsidRPr="00197C48">
        <w:rPr>
          <w:rFonts w:ascii="Georgia" w:hAnsi="Georgia" w:cs="Arial"/>
          <w:color w:val="000000"/>
          <w:sz w:val="22"/>
          <w:szCs w:val="22"/>
        </w:rPr>
        <w:t>Zhotovitelem</w:t>
      </w:r>
      <w:r w:rsidR="00B7254D" w:rsidRPr="00197C48">
        <w:rPr>
          <w:rFonts w:ascii="Georgia" w:hAnsi="Georgia" w:cs="Arial"/>
          <w:bCs/>
          <w:sz w:val="22"/>
          <w:szCs w:val="22"/>
        </w:rPr>
        <w:t xml:space="preserve">, která nebude kratší než šedesát (60) dní. </w:t>
      </w:r>
    </w:p>
    <w:p w:rsidR="00197C48" w:rsidRPr="00197C48" w:rsidRDefault="00197C48" w:rsidP="00197C48">
      <w:pPr>
        <w:keepNext/>
        <w:keepLines/>
        <w:spacing w:line="280" w:lineRule="atLeast"/>
        <w:rPr>
          <w:rFonts w:ascii="Georgia" w:hAnsi="Georgia" w:cs="Arial"/>
          <w:b/>
          <w:bCs/>
          <w:sz w:val="22"/>
          <w:szCs w:val="22"/>
        </w:rPr>
      </w:pPr>
    </w:p>
    <w:p w:rsidR="00A067AD" w:rsidRDefault="007F0257" w:rsidP="00A42C20">
      <w:pPr>
        <w:pStyle w:val="Odstavecseseznamem"/>
        <w:spacing w:line="280" w:lineRule="atLeast"/>
        <w:ind w:left="709" w:hanging="709"/>
        <w:jc w:val="both"/>
        <w:rPr>
          <w:rFonts w:ascii="Georgia" w:hAnsi="Georgia" w:cs="Arial"/>
          <w:bCs/>
          <w:sz w:val="22"/>
          <w:szCs w:val="22"/>
        </w:rPr>
      </w:pPr>
      <w:r>
        <w:rPr>
          <w:rFonts w:ascii="Georgia" w:hAnsi="Georgia" w:cs="Arial"/>
          <w:bCs/>
          <w:sz w:val="22"/>
          <w:szCs w:val="22"/>
        </w:rPr>
        <w:t>4.5</w:t>
      </w:r>
      <w:r>
        <w:rPr>
          <w:rFonts w:ascii="Georgia" w:hAnsi="Georgia" w:cs="Arial"/>
          <w:bCs/>
          <w:sz w:val="22"/>
          <w:szCs w:val="22"/>
        </w:rPr>
        <w:tab/>
      </w:r>
      <w:r w:rsidR="00197C48" w:rsidRPr="001F467F">
        <w:rPr>
          <w:rFonts w:ascii="Georgia" w:hAnsi="Georgia" w:cs="Arial"/>
          <w:bCs/>
          <w:sz w:val="22"/>
          <w:szCs w:val="22"/>
        </w:rPr>
        <w:t>Tato Smlouva</w:t>
      </w:r>
      <w:r w:rsidR="00197C48">
        <w:rPr>
          <w:rFonts w:ascii="Georgia" w:hAnsi="Georgia" w:cs="Arial"/>
          <w:bCs/>
          <w:sz w:val="22"/>
          <w:szCs w:val="22"/>
        </w:rPr>
        <w:t xml:space="preserve"> zaniká odstoupením s účinky ke dni, kdy bude písemné oznámení o odstoupení doručeno druhé Straně.</w:t>
      </w:r>
    </w:p>
    <w:p w:rsidR="00C93723" w:rsidRDefault="00C93723" w:rsidP="00A42C20">
      <w:pPr>
        <w:pStyle w:val="Odstavecseseznamem"/>
        <w:spacing w:line="280" w:lineRule="atLeast"/>
        <w:ind w:left="709" w:hanging="709"/>
        <w:jc w:val="both"/>
        <w:rPr>
          <w:rFonts w:ascii="Georgia" w:hAnsi="Georgia" w:cs="Arial"/>
          <w:bCs/>
          <w:sz w:val="22"/>
          <w:szCs w:val="22"/>
        </w:rPr>
      </w:pPr>
    </w:p>
    <w:p w:rsidR="00C93723" w:rsidRPr="00A42C20" w:rsidRDefault="00C93723" w:rsidP="00A42C20">
      <w:pPr>
        <w:pStyle w:val="Odstavecseseznamem"/>
        <w:spacing w:line="280" w:lineRule="atLeast"/>
        <w:ind w:left="709" w:hanging="709"/>
        <w:jc w:val="both"/>
        <w:rPr>
          <w:rFonts w:ascii="Georgia" w:hAnsi="Georgia" w:cs="Arial"/>
          <w:bCs/>
          <w:sz w:val="22"/>
          <w:szCs w:val="22"/>
        </w:rPr>
      </w:pPr>
      <w:r>
        <w:rPr>
          <w:rFonts w:ascii="Georgia" w:hAnsi="Georgia" w:cs="Arial"/>
          <w:bCs/>
          <w:sz w:val="22"/>
          <w:szCs w:val="22"/>
        </w:rPr>
        <w:t xml:space="preserve">4.6. </w:t>
      </w:r>
      <w:r>
        <w:rPr>
          <w:rFonts w:ascii="Georgia" w:hAnsi="Georgia" w:cs="Arial"/>
          <w:bCs/>
          <w:sz w:val="22"/>
          <w:szCs w:val="22"/>
        </w:rPr>
        <w:tab/>
        <w:t xml:space="preserve">Objednatel je oprávněn smlouvu vypovědět i bez uvedení důvodu. Výpovědní lhůta v trvání jednoho měsíce počíná plynout prvním dnem měsíce následujícího po doručení výpovědi. </w:t>
      </w:r>
    </w:p>
    <w:p w:rsidR="00A067AD" w:rsidRDefault="00A067AD" w:rsidP="00A42C20">
      <w:pPr>
        <w:pStyle w:val="Odstavecseseznamem"/>
        <w:spacing w:line="280" w:lineRule="atLeast"/>
        <w:ind w:left="0"/>
        <w:jc w:val="both"/>
        <w:rPr>
          <w:rFonts w:cs="Arial"/>
          <w:bCs/>
          <w:szCs w:val="22"/>
        </w:rPr>
      </w:pPr>
    </w:p>
    <w:p w:rsidR="00A067AD" w:rsidRPr="00A42C20" w:rsidRDefault="00A067AD" w:rsidP="00A42C20">
      <w:pPr>
        <w:pStyle w:val="Odstavecseseznamem"/>
        <w:spacing w:line="280" w:lineRule="atLeast"/>
        <w:ind w:left="709" w:hanging="709"/>
        <w:jc w:val="both"/>
        <w:rPr>
          <w:rFonts w:ascii="Georgia" w:hAnsi="Georgia" w:cs="Arial"/>
          <w:bCs/>
          <w:sz w:val="22"/>
          <w:szCs w:val="22"/>
        </w:rPr>
      </w:pPr>
      <w:r>
        <w:rPr>
          <w:rFonts w:ascii="Georgia" w:hAnsi="Georgia" w:cs="Arial"/>
          <w:bCs/>
          <w:sz w:val="22"/>
          <w:szCs w:val="22"/>
        </w:rPr>
        <w:t>4.</w:t>
      </w:r>
      <w:r w:rsidR="00C93723">
        <w:rPr>
          <w:rFonts w:ascii="Georgia" w:hAnsi="Georgia" w:cs="Arial"/>
          <w:bCs/>
          <w:sz w:val="22"/>
          <w:szCs w:val="22"/>
        </w:rPr>
        <w:t>7</w:t>
      </w:r>
      <w:r>
        <w:rPr>
          <w:rFonts w:ascii="Georgia" w:hAnsi="Georgia" w:cs="Arial"/>
          <w:bCs/>
          <w:sz w:val="22"/>
          <w:szCs w:val="22"/>
        </w:rPr>
        <w:t xml:space="preserve">. </w:t>
      </w:r>
      <w:r>
        <w:rPr>
          <w:rFonts w:ascii="Georgia" w:hAnsi="Georgia" w:cs="Arial"/>
          <w:bCs/>
          <w:sz w:val="22"/>
          <w:szCs w:val="22"/>
        </w:rPr>
        <w:tab/>
      </w:r>
      <w:r w:rsidRPr="00A42C20">
        <w:rPr>
          <w:rFonts w:ascii="Georgia" w:hAnsi="Georgia" w:cs="Arial"/>
          <w:bCs/>
          <w:sz w:val="22"/>
          <w:szCs w:val="22"/>
        </w:rPr>
        <w:t>Zhotovitel je povinen předložit Objednateli ke dni předčasného ukončení Smlouvy závěrečné vyúčtování prací souvisejících s realizací Díla dosud nevyúčtovaných, které byly z jeho strany podle této Smlouvy řádně, včas a v požadované kvalitě a rozsahu poskytnuty a dokončeny, a to nejpozději do deseti (10) dnů ode dne předčasného ukončení Smlouvy. Objednatel je povinen uhradit takovéto platby pouze v případě, že došlo k předčasnému ukončení této Smlouvy zaviněným porušením povinností Objednatele</w:t>
      </w:r>
    </w:p>
    <w:p w:rsidR="00A067AD" w:rsidRPr="001F467F" w:rsidRDefault="00A067AD" w:rsidP="007F0257">
      <w:pPr>
        <w:pStyle w:val="Odstavecseseznamem"/>
        <w:spacing w:line="280" w:lineRule="atLeast"/>
        <w:ind w:left="709" w:hanging="709"/>
        <w:jc w:val="both"/>
        <w:rPr>
          <w:rFonts w:ascii="Georgia" w:hAnsi="Georgia" w:cs="Arial"/>
          <w:bCs/>
          <w:sz w:val="22"/>
          <w:szCs w:val="22"/>
        </w:rPr>
      </w:pPr>
    </w:p>
    <w:p w:rsidR="00197C48" w:rsidRDefault="00197C48" w:rsidP="00197C48">
      <w:pPr>
        <w:pStyle w:val="Odstavecseseznamem"/>
        <w:ind w:left="0"/>
        <w:rPr>
          <w:rFonts w:ascii="Georgia" w:hAnsi="Georgia" w:cs="Arial"/>
          <w:bCs/>
          <w:sz w:val="22"/>
          <w:szCs w:val="22"/>
        </w:rPr>
      </w:pPr>
    </w:p>
    <w:p w:rsidR="00B7254D" w:rsidRPr="007F0257" w:rsidRDefault="007F0257" w:rsidP="007F0257">
      <w:pPr>
        <w:pStyle w:val="Odstavecseseznamem"/>
        <w:spacing w:line="280" w:lineRule="atLeast"/>
        <w:ind w:left="709" w:hanging="709"/>
        <w:jc w:val="both"/>
        <w:rPr>
          <w:rFonts w:ascii="Georgia" w:hAnsi="Georgia" w:cs="Arial"/>
          <w:bCs/>
          <w:sz w:val="22"/>
          <w:szCs w:val="22"/>
        </w:rPr>
      </w:pPr>
      <w:r w:rsidRPr="007F0257">
        <w:rPr>
          <w:rFonts w:ascii="Georgia" w:hAnsi="Georgia" w:cs="Arial"/>
          <w:bCs/>
          <w:sz w:val="22"/>
          <w:szCs w:val="22"/>
        </w:rPr>
        <w:t>4.</w:t>
      </w:r>
      <w:r w:rsidR="00C93723">
        <w:rPr>
          <w:rFonts w:ascii="Georgia" w:hAnsi="Georgia" w:cs="Arial"/>
          <w:bCs/>
          <w:sz w:val="22"/>
          <w:szCs w:val="22"/>
        </w:rPr>
        <w:t>8</w:t>
      </w:r>
      <w:r w:rsidRPr="007F0257">
        <w:rPr>
          <w:rFonts w:ascii="Georgia" w:hAnsi="Georgia" w:cs="Arial"/>
          <w:bCs/>
          <w:sz w:val="22"/>
          <w:szCs w:val="22"/>
        </w:rPr>
        <w:tab/>
        <w:t xml:space="preserve">Místem plnění (zajištění činností Hodnotícího centra) jsou prostory </w:t>
      </w:r>
      <w:r>
        <w:rPr>
          <w:rFonts w:ascii="Georgia" w:hAnsi="Georgia" w:cs="Arial"/>
          <w:bCs/>
          <w:sz w:val="22"/>
          <w:szCs w:val="22"/>
        </w:rPr>
        <w:t>Zhotovitele</w:t>
      </w:r>
      <w:r w:rsidRPr="007F0257">
        <w:rPr>
          <w:rFonts w:ascii="Georgia" w:hAnsi="Georgia" w:cs="Arial"/>
          <w:bCs/>
          <w:sz w:val="22"/>
          <w:szCs w:val="22"/>
        </w:rPr>
        <w:t xml:space="preserve"> a jednotlivé činnosti budou vykonávány u žadatelů o certifikaci na území České republiky. </w:t>
      </w:r>
    </w:p>
    <w:p w:rsidR="00B7254D" w:rsidRDefault="00B7254D" w:rsidP="007F0257">
      <w:pPr>
        <w:pStyle w:val="Odstavecseseznamem"/>
        <w:spacing w:line="280" w:lineRule="atLeast"/>
        <w:ind w:left="709" w:hanging="709"/>
        <w:jc w:val="both"/>
        <w:rPr>
          <w:rFonts w:ascii="Georgia" w:hAnsi="Georgia" w:cs="Arial"/>
          <w:bCs/>
          <w:sz w:val="22"/>
          <w:szCs w:val="22"/>
        </w:rPr>
      </w:pPr>
    </w:p>
    <w:p w:rsidR="007F0257" w:rsidRPr="007F0257" w:rsidRDefault="007F0257" w:rsidP="007F0257">
      <w:pPr>
        <w:pStyle w:val="Odstavecseseznamem"/>
        <w:spacing w:line="280" w:lineRule="atLeast"/>
        <w:ind w:left="709" w:hanging="709"/>
        <w:jc w:val="both"/>
        <w:rPr>
          <w:rFonts w:ascii="Georgia" w:hAnsi="Georgia" w:cs="Arial"/>
          <w:bCs/>
          <w:sz w:val="22"/>
          <w:szCs w:val="22"/>
        </w:rPr>
      </w:pPr>
    </w:p>
    <w:p w:rsidR="00B7254D" w:rsidRPr="00156718" w:rsidRDefault="007F0257" w:rsidP="007A180A">
      <w:pPr>
        <w:keepNext/>
        <w:keepLines/>
        <w:spacing w:line="280" w:lineRule="atLeast"/>
        <w:jc w:val="center"/>
        <w:outlineLvl w:val="0"/>
        <w:rPr>
          <w:rFonts w:ascii="Georgia" w:hAnsi="Georgia" w:cs="Arial"/>
          <w:b/>
          <w:bCs/>
          <w:sz w:val="22"/>
          <w:szCs w:val="22"/>
        </w:rPr>
      </w:pPr>
      <w:r>
        <w:rPr>
          <w:rFonts w:ascii="Georgia" w:hAnsi="Georgia" w:cs="Arial"/>
          <w:b/>
          <w:bCs/>
          <w:sz w:val="22"/>
          <w:szCs w:val="22"/>
        </w:rPr>
        <w:t xml:space="preserve">Článek </w:t>
      </w:r>
      <w:r w:rsidR="00B7254D" w:rsidRPr="00156718">
        <w:rPr>
          <w:rFonts w:ascii="Georgia" w:hAnsi="Georgia" w:cs="Arial"/>
          <w:b/>
          <w:bCs/>
          <w:sz w:val="22"/>
          <w:szCs w:val="22"/>
        </w:rPr>
        <w:t>V.</w:t>
      </w:r>
    </w:p>
    <w:p w:rsidR="00B7254D" w:rsidRPr="00156718" w:rsidRDefault="00B7254D" w:rsidP="007A180A">
      <w:pPr>
        <w:keepNext/>
        <w:keepLines/>
        <w:spacing w:line="280" w:lineRule="atLeast"/>
        <w:jc w:val="center"/>
        <w:rPr>
          <w:rFonts w:ascii="Georgia" w:hAnsi="Georgia" w:cs="Arial"/>
          <w:b/>
          <w:bCs/>
          <w:sz w:val="22"/>
          <w:szCs w:val="22"/>
        </w:rPr>
      </w:pPr>
      <w:r w:rsidRPr="00156718">
        <w:rPr>
          <w:rFonts w:ascii="Georgia" w:hAnsi="Georgia" w:cs="Arial"/>
          <w:b/>
          <w:bCs/>
          <w:sz w:val="22"/>
          <w:szCs w:val="22"/>
        </w:rPr>
        <w:t>DALŠÍ PRÁVA A POVINNOSTI STRAN</w:t>
      </w:r>
    </w:p>
    <w:p w:rsidR="00B7254D" w:rsidRPr="00156718" w:rsidRDefault="00B7254D" w:rsidP="007A180A">
      <w:pPr>
        <w:keepNext/>
        <w:keepLines/>
        <w:spacing w:line="280" w:lineRule="atLeast"/>
        <w:ind w:left="720"/>
        <w:rPr>
          <w:rFonts w:ascii="Georgia" w:hAnsi="Georgia" w:cs="Arial"/>
          <w:color w:val="000000"/>
          <w:sz w:val="22"/>
          <w:szCs w:val="22"/>
        </w:rPr>
      </w:pPr>
    </w:p>
    <w:p w:rsidR="00B7254D" w:rsidRPr="007F0257" w:rsidRDefault="007F0257" w:rsidP="007F0257">
      <w:pPr>
        <w:pStyle w:val="Odstavecseseznamem"/>
        <w:spacing w:line="280" w:lineRule="atLeast"/>
        <w:ind w:left="709" w:hanging="709"/>
        <w:jc w:val="both"/>
        <w:rPr>
          <w:rFonts w:ascii="Georgia" w:hAnsi="Georgia" w:cs="Arial"/>
          <w:bCs/>
          <w:sz w:val="22"/>
          <w:szCs w:val="22"/>
        </w:rPr>
      </w:pPr>
      <w:r w:rsidRPr="007F0257">
        <w:rPr>
          <w:rFonts w:ascii="Georgia" w:hAnsi="Georgia" w:cs="Arial"/>
          <w:bCs/>
          <w:sz w:val="22"/>
          <w:szCs w:val="22"/>
        </w:rPr>
        <w:t>5.1</w:t>
      </w:r>
      <w:r w:rsidRPr="007F0257">
        <w:rPr>
          <w:rFonts w:ascii="Georgia" w:hAnsi="Georgia" w:cs="Arial"/>
          <w:bCs/>
          <w:sz w:val="22"/>
          <w:szCs w:val="22"/>
        </w:rPr>
        <w:tab/>
      </w:r>
      <w:r w:rsidR="00B7254D" w:rsidRPr="007F0257">
        <w:rPr>
          <w:rFonts w:ascii="Georgia" w:hAnsi="Georgia" w:cs="Arial"/>
          <w:bCs/>
          <w:sz w:val="22"/>
          <w:szCs w:val="22"/>
        </w:rPr>
        <w:t xml:space="preserve">Zhotovitel se zavazuje při plnění Díla aktivně spolupracovat s Objednatelem a poskytovat </w:t>
      </w:r>
      <w:r w:rsidR="00A405AC" w:rsidRPr="007F0257">
        <w:rPr>
          <w:rFonts w:ascii="Georgia" w:hAnsi="Georgia" w:cs="Arial"/>
          <w:bCs/>
          <w:sz w:val="22"/>
          <w:szCs w:val="22"/>
        </w:rPr>
        <w:t>mu</w:t>
      </w:r>
      <w:r w:rsidR="00B7254D" w:rsidRPr="007F0257">
        <w:rPr>
          <w:rFonts w:ascii="Georgia" w:hAnsi="Georgia" w:cs="Arial"/>
          <w:bCs/>
          <w:sz w:val="22"/>
          <w:szCs w:val="22"/>
        </w:rPr>
        <w:t xml:space="preserve"> veškerou potřebnou součinnost.</w:t>
      </w:r>
    </w:p>
    <w:p w:rsidR="00B7254D" w:rsidRPr="00196959" w:rsidRDefault="00B7254D" w:rsidP="007A180A">
      <w:pPr>
        <w:keepNext/>
        <w:keepLines/>
        <w:spacing w:line="280" w:lineRule="atLeast"/>
        <w:rPr>
          <w:rFonts w:ascii="Georgia" w:hAnsi="Georgia" w:cs="Arial"/>
          <w:color w:val="000000"/>
          <w:sz w:val="22"/>
          <w:szCs w:val="22"/>
        </w:rPr>
      </w:pPr>
    </w:p>
    <w:p w:rsidR="00A405AC" w:rsidRPr="007F0257" w:rsidRDefault="007F0257" w:rsidP="007F0257">
      <w:pPr>
        <w:pStyle w:val="Odstavecseseznamem"/>
        <w:spacing w:line="280" w:lineRule="atLeast"/>
        <w:ind w:left="709" w:hanging="709"/>
        <w:jc w:val="both"/>
        <w:rPr>
          <w:rFonts w:ascii="Georgia" w:hAnsi="Georgia" w:cs="Arial"/>
          <w:bCs/>
          <w:sz w:val="22"/>
          <w:szCs w:val="22"/>
        </w:rPr>
      </w:pPr>
      <w:r>
        <w:rPr>
          <w:rFonts w:ascii="Georgia" w:hAnsi="Georgia" w:cs="Arial"/>
          <w:bCs/>
          <w:sz w:val="22"/>
          <w:szCs w:val="22"/>
        </w:rPr>
        <w:t>5.2</w:t>
      </w:r>
      <w:r>
        <w:rPr>
          <w:rFonts w:ascii="Georgia" w:hAnsi="Georgia" w:cs="Arial"/>
          <w:bCs/>
          <w:sz w:val="22"/>
          <w:szCs w:val="22"/>
        </w:rPr>
        <w:tab/>
      </w:r>
      <w:r w:rsidR="00B7254D" w:rsidRPr="007F0257">
        <w:rPr>
          <w:rFonts w:ascii="Georgia" w:hAnsi="Georgia" w:cs="Arial"/>
          <w:bCs/>
          <w:sz w:val="22"/>
          <w:szCs w:val="22"/>
        </w:rPr>
        <w:t xml:space="preserve">Zhotovitel se zavazuje provádět průběžný monitoring a vyhodnocování průběhu plnění Díla. </w:t>
      </w:r>
    </w:p>
    <w:p w:rsidR="00B7254D" w:rsidRPr="00196959" w:rsidRDefault="00B7254D" w:rsidP="00C574C1">
      <w:pPr>
        <w:spacing w:line="280" w:lineRule="atLeast"/>
        <w:rPr>
          <w:rFonts w:ascii="Georgia" w:hAnsi="Georgia" w:cs="Arial"/>
          <w:sz w:val="22"/>
          <w:szCs w:val="22"/>
        </w:rPr>
      </w:pPr>
    </w:p>
    <w:p w:rsidR="00B7254D" w:rsidRPr="007F0257" w:rsidRDefault="007F0257" w:rsidP="007F0257">
      <w:pPr>
        <w:pStyle w:val="Odstavecseseznamem"/>
        <w:spacing w:line="280" w:lineRule="atLeast"/>
        <w:ind w:left="709" w:hanging="709"/>
        <w:jc w:val="both"/>
        <w:rPr>
          <w:rFonts w:ascii="Georgia" w:hAnsi="Georgia" w:cs="Arial"/>
          <w:bCs/>
          <w:sz w:val="22"/>
          <w:szCs w:val="22"/>
        </w:rPr>
      </w:pPr>
      <w:r w:rsidRPr="007F0257">
        <w:rPr>
          <w:rFonts w:ascii="Georgia" w:hAnsi="Georgia" w:cs="Arial"/>
          <w:bCs/>
          <w:sz w:val="22"/>
          <w:szCs w:val="22"/>
        </w:rPr>
        <w:t>5.3</w:t>
      </w:r>
      <w:r w:rsidRPr="007F0257">
        <w:rPr>
          <w:rFonts w:ascii="Georgia" w:hAnsi="Georgia" w:cs="Arial"/>
          <w:bCs/>
          <w:sz w:val="22"/>
          <w:szCs w:val="22"/>
        </w:rPr>
        <w:tab/>
      </w:r>
      <w:r w:rsidR="00B7254D" w:rsidRPr="007F0257">
        <w:rPr>
          <w:rFonts w:ascii="Georgia" w:hAnsi="Georgia" w:cs="Arial"/>
          <w:bCs/>
          <w:sz w:val="22"/>
          <w:szCs w:val="22"/>
        </w:rPr>
        <w:t>Zhotovitel je povinen zajistit, aby v souvislosti s realizací Díla nebylo jakkoli poškozováno dobré jméno a dobrá pověst Objednatele.</w:t>
      </w:r>
    </w:p>
    <w:p w:rsidR="00B7254D" w:rsidRPr="00156718" w:rsidRDefault="00B7254D" w:rsidP="00A94690">
      <w:pPr>
        <w:spacing w:line="280" w:lineRule="atLeast"/>
        <w:rPr>
          <w:rFonts w:ascii="Georgia" w:hAnsi="Georgia" w:cs="Arial"/>
          <w:sz w:val="22"/>
          <w:szCs w:val="22"/>
        </w:rPr>
      </w:pPr>
    </w:p>
    <w:p w:rsidR="00B7254D" w:rsidRPr="007F0257" w:rsidRDefault="007F0257" w:rsidP="007F0257">
      <w:pPr>
        <w:pStyle w:val="Odstavecseseznamem"/>
        <w:spacing w:line="280" w:lineRule="atLeast"/>
        <w:ind w:left="709" w:hanging="709"/>
        <w:jc w:val="both"/>
        <w:rPr>
          <w:rFonts w:ascii="Georgia" w:hAnsi="Georgia" w:cs="Arial"/>
          <w:bCs/>
          <w:sz w:val="22"/>
          <w:szCs w:val="22"/>
        </w:rPr>
      </w:pPr>
      <w:r>
        <w:rPr>
          <w:rFonts w:ascii="Georgia" w:hAnsi="Georgia" w:cs="Arial"/>
          <w:bCs/>
          <w:sz w:val="22"/>
          <w:szCs w:val="22"/>
        </w:rPr>
        <w:t>5.4</w:t>
      </w:r>
      <w:r>
        <w:rPr>
          <w:rFonts w:ascii="Georgia" w:hAnsi="Georgia" w:cs="Arial"/>
          <w:bCs/>
          <w:sz w:val="22"/>
          <w:szCs w:val="22"/>
        </w:rPr>
        <w:tab/>
      </w:r>
      <w:r w:rsidR="00B7254D" w:rsidRPr="007F0257">
        <w:rPr>
          <w:rFonts w:ascii="Georgia" w:hAnsi="Georgia" w:cs="Arial"/>
          <w:bCs/>
          <w:sz w:val="22"/>
          <w:szCs w:val="22"/>
        </w:rPr>
        <w:t>Zhotovitel se zavazuje, že neužije grafická zpracování ani jakékoliv jiné dokumenty, které obdrží od Objednatele, k jiným účelům, než ke splnění svých povinností z této Smlouvy a neposkytne grafická zpracování nebo jakékoli jeho části k užití žádné třetí osobě bez předchozího písemného souhlasu Objednatele.</w:t>
      </w:r>
    </w:p>
    <w:p w:rsidR="00B7254D" w:rsidRPr="00156718" w:rsidRDefault="00B7254D" w:rsidP="00C574C1">
      <w:pPr>
        <w:spacing w:line="280" w:lineRule="atLeast"/>
        <w:rPr>
          <w:rFonts w:ascii="Georgia" w:hAnsi="Georgia" w:cs="Arial"/>
          <w:sz w:val="22"/>
          <w:szCs w:val="22"/>
        </w:rPr>
      </w:pPr>
    </w:p>
    <w:p w:rsidR="00B7254D" w:rsidRPr="007F0257" w:rsidRDefault="007F0257" w:rsidP="007F0257">
      <w:pPr>
        <w:pStyle w:val="Odstavecseseznamem"/>
        <w:spacing w:line="280" w:lineRule="atLeast"/>
        <w:ind w:left="709" w:hanging="709"/>
        <w:jc w:val="both"/>
        <w:rPr>
          <w:rFonts w:ascii="Georgia" w:hAnsi="Georgia" w:cs="Arial"/>
          <w:bCs/>
          <w:sz w:val="22"/>
          <w:szCs w:val="22"/>
        </w:rPr>
      </w:pPr>
      <w:r w:rsidRPr="007F0257">
        <w:rPr>
          <w:rFonts w:ascii="Georgia" w:hAnsi="Georgia" w:cs="Arial"/>
          <w:bCs/>
          <w:sz w:val="22"/>
          <w:szCs w:val="22"/>
        </w:rPr>
        <w:t>5.5</w:t>
      </w:r>
      <w:r w:rsidRPr="007F0257">
        <w:rPr>
          <w:rFonts w:ascii="Georgia" w:hAnsi="Georgia" w:cs="Arial"/>
          <w:bCs/>
          <w:sz w:val="22"/>
          <w:szCs w:val="22"/>
        </w:rPr>
        <w:tab/>
      </w:r>
      <w:r w:rsidR="00B7254D" w:rsidRPr="007F0257">
        <w:rPr>
          <w:rFonts w:ascii="Georgia" w:hAnsi="Georgia" w:cs="Arial"/>
          <w:bCs/>
          <w:sz w:val="22"/>
          <w:szCs w:val="22"/>
        </w:rPr>
        <w:t xml:space="preserve">Zhotovitel se při realizaci Díla zavazuje dodržovat veškeré obecně závazné právní předpisy, zejména se zavazuje, že se svým jednáním nedopustí nekalé soutěže a že činností </w:t>
      </w:r>
      <w:r w:rsidR="00A94690" w:rsidRPr="007F0257">
        <w:rPr>
          <w:rFonts w:ascii="Georgia" w:hAnsi="Georgia" w:cs="Arial"/>
          <w:bCs/>
          <w:sz w:val="22"/>
          <w:szCs w:val="22"/>
        </w:rPr>
        <w:t>po</w:t>
      </w:r>
      <w:r w:rsidR="00B7254D" w:rsidRPr="007F0257">
        <w:rPr>
          <w:rFonts w:ascii="Georgia" w:hAnsi="Georgia" w:cs="Arial"/>
          <w:bCs/>
          <w:sz w:val="22"/>
          <w:szCs w:val="22"/>
        </w:rPr>
        <w:t xml:space="preserve">dle této Smlouvy nebude zasahováno do práv třetích osob. </w:t>
      </w:r>
    </w:p>
    <w:p w:rsidR="00B7254D" w:rsidRPr="00156718" w:rsidRDefault="00B7254D" w:rsidP="00C574C1">
      <w:pPr>
        <w:spacing w:line="280" w:lineRule="atLeast"/>
        <w:rPr>
          <w:rFonts w:ascii="Georgia" w:hAnsi="Georgia" w:cs="Arial"/>
          <w:sz w:val="22"/>
          <w:szCs w:val="22"/>
        </w:rPr>
      </w:pPr>
    </w:p>
    <w:p w:rsidR="00B7254D" w:rsidRPr="007F0257" w:rsidRDefault="007F0257" w:rsidP="007F0257">
      <w:pPr>
        <w:pStyle w:val="Odstavecseseznamem"/>
        <w:spacing w:line="280" w:lineRule="atLeast"/>
        <w:ind w:left="709" w:hanging="709"/>
        <w:jc w:val="both"/>
        <w:rPr>
          <w:rFonts w:ascii="Georgia" w:hAnsi="Georgia" w:cs="Arial"/>
          <w:bCs/>
          <w:sz w:val="22"/>
          <w:szCs w:val="22"/>
        </w:rPr>
      </w:pPr>
      <w:r>
        <w:rPr>
          <w:rFonts w:ascii="Georgia" w:hAnsi="Georgia" w:cs="Arial"/>
          <w:bCs/>
          <w:sz w:val="22"/>
          <w:szCs w:val="22"/>
        </w:rPr>
        <w:t>5.6</w:t>
      </w:r>
      <w:r>
        <w:rPr>
          <w:rFonts w:ascii="Georgia" w:hAnsi="Georgia" w:cs="Arial"/>
          <w:bCs/>
          <w:sz w:val="22"/>
          <w:szCs w:val="22"/>
        </w:rPr>
        <w:tab/>
      </w:r>
      <w:r w:rsidR="00B7254D" w:rsidRPr="007F0257">
        <w:rPr>
          <w:rFonts w:ascii="Georgia" w:hAnsi="Georgia" w:cs="Arial"/>
          <w:bCs/>
          <w:sz w:val="22"/>
          <w:szCs w:val="22"/>
        </w:rPr>
        <w:t xml:space="preserve">Zhotovitel se zavazuje řídit se pokyny, které mu budou průběžně udělovány Objednatelem v souladu s touto Smlouvou, ledaže jsou takové pokyny v rozporu se zákonem a/nebo jsou </w:t>
      </w:r>
      <w:r w:rsidR="00A94690" w:rsidRPr="007F0257">
        <w:rPr>
          <w:rFonts w:ascii="Georgia" w:hAnsi="Georgia" w:cs="Arial"/>
          <w:bCs/>
          <w:sz w:val="22"/>
          <w:szCs w:val="22"/>
        </w:rPr>
        <w:t xml:space="preserve">pro účely této Smlouvy </w:t>
      </w:r>
      <w:r w:rsidR="00B7254D" w:rsidRPr="007F0257">
        <w:rPr>
          <w:rFonts w:ascii="Georgia" w:hAnsi="Georgia" w:cs="Arial"/>
          <w:bCs/>
          <w:sz w:val="22"/>
          <w:szCs w:val="22"/>
        </w:rPr>
        <w:t>nevhodné; v takovém případě je Zhotovitel povinen na jejich nezákonnost či nevhodnost Objednatele neprodleně písemně upozornit. Zhotovitel je povinen řídit se nevhodnými pokyny Objednatele pouze v případě, že Objednatel na takových pokynech i přes písemné upozornění Zhotovitele na jejich nevhodnost trvá; v takovém případě Zhotovitel neodpovídá za škodu vzniklou v souvislosti s realizací pokynů Objednatele, na jejichž nevhodnost Objednatele upozornil.</w:t>
      </w:r>
    </w:p>
    <w:p w:rsidR="00B7254D" w:rsidRPr="00156718" w:rsidRDefault="00B7254D" w:rsidP="00C574C1">
      <w:pPr>
        <w:spacing w:line="280" w:lineRule="atLeast"/>
        <w:rPr>
          <w:rFonts w:ascii="Georgia" w:hAnsi="Georgia" w:cs="Arial"/>
          <w:sz w:val="22"/>
          <w:szCs w:val="22"/>
        </w:rPr>
      </w:pPr>
    </w:p>
    <w:p w:rsidR="00B7254D" w:rsidRPr="007F0257" w:rsidRDefault="007F0257" w:rsidP="007F0257">
      <w:pPr>
        <w:pStyle w:val="Odstavecseseznamem"/>
        <w:spacing w:line="280" w:lineRule="atLeast"/>
        <w:ind w:left="709" w:hanging="709"/>
        <w:jc w:val="both"/>
        <w:rPr>
          <w:rFonts w:ascii="Georgia" w:hAnsi="Georgia" w:cs="Arial"/>
          <w:bCs/>
          <w:sz w:val="22"/>
          <w:szCs w:val="22"/>
        </w:rPr>
      </w:pPr>
      <w:r w:rsidRPr="007F0257">
        <w:rPr>
          <w:rFonts w:ascii="Georgia" w:hAnsi="Georgia" w:cs="Arial"/>
          <w:bCs/>
          <w:sz w:val="22"/>
          <w:szCs w:val="22"/>
        </w:rPr>
        <w:t>5.7</w:t>
      </w:r>
      <w:r w:rsidRPr="007F0257">
        <w:rPr>
          <w:rFonts w:ascii="Georgia" w:hAnsi="Georgia" w:cs="Arial"/>
          <w:bCs/>
          <w:sz w:val="22"/>
          <w:szCs w:val="22"/>
        </w:rPr>
        <w:tab/>
      </w:r>
      <w:r w:rsidR="00B7254D" w:rsidRPr="007F0257">
        <w:rPr>
          <w:rFonts w:ascii="Georgia" w:hAnsi="Georgia" w:cs="Arial"/>
          <w:bCs/>
          <w:sz w:val="22"/>
          <w:szCs w:val="22"/>
        </w:rPr>
        <w:t xml:space="preserve">Objednatel je kdykoliv v průběhu trvání této Smlouvy oprávněn kontrolovat provádění plnění Díla a plnění povinností Zhotovitele vyplývajících z této Smlouvy. Za tímto účelem je Zhotovitel povinen na základě předchozí výzvy poskytnout Objednateli veškerou požadovanou součinnost, poskytnout požadované informace </w:t>
      </w:r>
      <w:r w:rsidR="00A94690" w:rsidRPr="007F0257">
        <w:rPr>
          <w:rFonts w:ascii="Georgia" w:hAnsi="Georgia" w:cs="Arial"/>
          <w:bCs/>
          <w:sz w:val="22"/>
          <w:szCs w:val="22"/>
        </w:rPr>
        <w:t>i jinak s Objednatele</w:t>
      </w:r>
      <w:r w:rsidR="00DA63A2">
        <w:rPr>
          <w:rFonts w:ascii="Georgia" w:hAnsi="Georgia" w:cs="Arial"/>
          <w:bCs/>
          <w:sz w:val="22"/>
          <w:szCs w:val="22"/>
        </w:rPr>
        <w:t>m</w:t>
      </w:r>
      <w:r w:rsidR="00A94690" w:rsidRPr="007F0257">
        <w:rPr>
          <w:rFonts w:ascii="Georgia" w:hAnsi="Georgia" w:cs="Arial"/>
          <w:bCs/>
          <w:sz w:val="22"/>
          <w:szCs w:val="22"/>
        </w:rPr>
        <w:t xml:space="preserve"> spolupracovat</w:t>
      </w:r>
      <w:r w:rsidR="00B7254D" w:rsidRPr="007F0257">
        <w:rPr>
          <w:rFonts w:ascii="Georgia" w:hAnsi="Georgia" w:cs="Arial"/>
          <w:bCs/>
          <w:sz w:val="22"/>
          <w:szCs w:val="22"/>
        </w:rPr>
        <w:t>. Oprávněným výkonem těchto práv ze strany Objednatele nesmí dojít k nadměrnému zásahu do práv a oprávněných zájmů Zhotovitele.</w:t>
      </w:r>
    </w:p>
    <w:p w:rsidR="00B7254D" w:rsidRPr="00156718" w:rsidRDefault="00B7254D" w:rsidP="00C574C1">
      <w:pPr>
        <w:spacing w:line="280" w:lineRule="atLeast"/>
        <w:rPr>
          <w:rFonts w:ascii="Georgia" w:hAnsi="Georgia" w:cs="Arial"/>
          <w:sz w:val="22"/>
          <w:szCs w:val="22"/>
        </w:rPr>
      </w:pPr>
    </w:p>
    <w:p w:rsidR="00B7254D" w:rsidRPr="007F0257" w:rsidRDefault="007F0257" w:rsidP="007F0257">
      <w:pPr>
        <w:pStyle w:val="Odstavecseseznamem"/>
        <w:spacing w:line="280" w:lineRule="atLeast"/>
        <w:ind w:left="709" w:hanging="709"/>
        <w:jc w:val="both"/>
        <w:rPr>
          <w:rFonts w:ascii="Georgia" w:hAnsi="Georgia" w:cs="Arial"/>
          <w:bCs/>
          <w:sz w:val="22"/>
          <w:szCs w:val="22"/>
        </w:rPr>
      </w:pPr>
      <w:r w:rsidRPr="007F0257">
        <w:rPr>
          <w:rFonts w:ascii="Georgia" w:hAnsi="Georgia" w:cs="Arial"/>
          <w:bCs/>
          <w:sz w:val="22"/>
          <w:szCs w:val="22"/>
        </w:rPr>
        <w:t>5.8</w:t>
      </w:r>
      <w:r w:rsidRPr="007F0257">
        <w:rPr>
          <w:rFonts w:ascii="Georgia" w:hAnsi="Georgia" w:cs="Arial"/>
          <w:bCs/>
          <w:sz w:val="22"/>
          <w:szCs w:val="22"/>
        </w:rPr>
        <w:tab/>
      </w:r>
      <w:r w:rsidR="00B7254D" w:rsidRPr="007F0257">
        <w:rPr>
          <w:rFonts w:ascii="Georgia" w:hAnsi="Georgia" w:cs="Arial"/>
          <w:bCs/>
          <w:sz w:val="22"/>
          <w:szCs w:val="22"/>
        </w:rPr>
        <w:t xml:space="preserve">Zhotovitel musí uchovávat veškeré doklady, které souvisí s realizací </w:t>
      </w:r>
      <w:r>
        <w:rPr>
          <w:rFonts w:ascii="Georgia" w:hAnsi="Georgia" w:cs="Arial"/>
          <w:bCs/>
          <w:sz w:val="22"/>
          <w:szCs w:val="22"/>
        </w:rPr>
        <w:t>veřejné zakázky a jejím</w:t>
      </w:r>
      <w:r w:rsidR="00B7254D" w:rsidRPr="007F0257">
        <w:rPr>
          <w:rFonts w:ascii="Georgia" w:hAnsi="Georgia" w:cs="Arial"/>
          <w:bCs/>
          <w:sz w:val="22"/>
          <w:szCs w:val="22"/>
        </w:rPr>
        <w:t xml:space="preserve"> financováním, a to po dobu minimálně deseti (10) let od finančního ukončení </w:t>
      </w:r>
      <w:r>
        <w:rPr>
          <w:rFonts w:ascii="Georgia" w:hAnsi="Georgia" w:cs="Arial"/>
          <w:bCs/>
          <w:sz w:val="22"/>
          <w:szCs w:val="22"/>
        </w:rPr>
        <w:t>veřejné zakázky</w:t>
      </w:r>
      <w:r w:rsidR="00B7254D" w:rsidRPr="007F0257">
        <w:rPr>
          <w:rFonts w:ascii="Georgia" w:hAnsi="Georgia" w:cs="Arial"/>
          <w:bCs/>
          <w:sz w:val="22"/>
          <w:szCs w:val="22"/>
        </w:rPr>
        <w:t xml:space="preserve">, přičemž tato lhůta se začne počítat od 1. ledna následujícího kalendářního roku poté, kdy byla provedena poslední platba, zároveň však alespoň po dobu tří (3) let od ukončení programu ve smyslu čl. 88 a násl. Nařízení Rady (ES) č. 1083/2006. Pokud pro vybrané dokumenty a doklady stanoví předpisy České republiky lhůtu delší než deset (10) let, bude postupováno podle </w:t>
      </w:r>
      <w:r w:rsidR="00A94690" w:rsidRPr="007F0257">
        <w:rPr>
          <w:rFonts w:ascii="Georgia" w:hAnsi="Georgia" w:cs="Arial"/>
          <w:bCs/>
          <w:sz w:val="22"/>
          <w:szCs w:val="22"/>
        </w:rPr>
        <w:t xml:space="preserve">těchto </w:t>
      </w:r>
      <w:r w:rsidR="00B7254D" w:rsidRPr="007F0257">
        <w:rPr>
          <w:rFonts w:ascii="Georgia" w:hAnsi="Georgia" w:cs="Arial"/>
          <w:bCs/>
          <w:sz w:val="22"/>
          <w:szCs w:val="22"/>
        </w:rPr>
        <w:t xml:space="preserve">předpisů České republiky. </w:t>
      </w:r>
    </w:p>
    <w:p w:rsidR="00B7254D" w:rsidRPr="00156718" w:rsidRDefault="00B7254D" w:rsidP="00C574C1">
      <w:pPr>
        <w:spacing w:line="280" w:lineRule="atLeast"/>
        <w:rPr>
          <w:rFonts w:ascii="Georgia" w:hAnsi="Georgia" w:cs="Arial"/>
          <w:sz w:val="22"/>
          <w:szCs w:val="22"/>
        </w:rPr>
      </w:pPr>
    </w:p>
    <w:p w:rsidR="00B7254D" w:rsidRPr="007F0257" w:rsidRDefault="007F0257" w:rsidP="007F0257">
      <w:pPr>
        <w:pStyle w:val="Odstavecseseznamem"/>
        <w:spacing w:line="280" w:lineRule="atLeast"/>
        <w:ind w:left="709" w:hanging="709"/>
        <w:jc w:val="both"/>
        <w:rPr>
          <w:rFonts w:ascii="Georgia" w:hAnsi="Georgia" w:cs="Arial"/>
          <w:bCs/>
          <w:sz w:val="22"/>
          <w:szCs w:val="22"/>
        </w:rPr>
      </w:pPr>
      <w:r w:rsidRPr="007F0257">
        <w:rPr>
          <w:rFonts w:ascii="Georgia" w:hAnsi="Georgia" w:cs="Arial"/>
          <w:bCs/>
          <w:sz w:val="22"/>
          <w:szCs w:val="22"/>
        </w:rPr>
        <w:t>5.9</w:t>
      </w:r>
      <w:r w:rsidRPr="007F0257">
        <w:rPr>
          <w:rFonts w:ascii="Georgia" w:hAnsi="Georgia" w:cs="Arial"/>
          <w:bCs/>
          <w:sz w:val="22"/>
          <w:szCs w:val="22"/>
        </w:rPr>
        <w:tab/>
      </w:r>
      <w:r w:rsidR="00B7254D" w:rsidRPr="007F0257">
        <w:rPr>
          <w:rFonts w:ascii="Georgia" w:hAnsi="Georgia" w:cs="Arial"/>
          <w:bCs/>
          <w:sz w:val="22"/>
          <w:szCs w:val="22"/>
        </w:rPr>
        <w:t xml:space="preserve">Zhotovitel je ve smyslu ustanovení § 2 písm. </w:t>
      </w:r>
      <w:r w:rsidR="00991E65" w:rsidRPr="007F0257">
        <w:rPr>
          <w:rFonts w:ascii="Georgia" w:hAnsi="Georgia" w:cs="Arial"/>
          <w:bCs/>
          <w:sz w:val="22"/>
          <w:szCs w:val="22"/>
        </w:rPr>
        <w:t>(</w:t>
      </w:r>
      <w:r w:rsidR="00B7254D" w:rsidRPr="007F0257">
        <w:rPr>
          <w:rFonts w:ascii="Georgia" w:hAnsi="Georgia" w:cs="Arial"/>
          <w:bCs/>
          <w:sz w:val="22"/>
          <w:szCs w:val="22"/>
        </w:rPr>
        <w:t>e) zákona č. 320/2001 Sb., o finanční kontrole ve veřejné správě a o změně některých zákonů, v platném znění, osobou povinnou spolupůsobit při výkonu finanční kontroly prováděné v souvislosti s úhradou zboží nebo služeb z veřejných výdajů. Zhotovitel je povinen poskytnout požadované informace a dokumentaci zaměstn</w:t>
      </w:r>
      <w:r w:rsidR="00991E65" w:rsidRPr="007F0257">
        <w:rPr>
          <w:rFonts w:ascii="Georgia" w:hAnsi="Georgia" w:cs="Arial"/>
          <w:bCs/>
          <w:sz w:val="22"/>
          <w:szCs w:val="22"/>
        </w:rPr>
        <w:t>ancům nebo zmocněncům CRR ČR, Ministerstva pro místní rozvoj ČR</w:t>
      </w:r>
      <w:r w:rsidR="00B7254D" w:rsidRPr="007F0257">
        <w:rPr>
          <w:rFonts w:ascii="Georgia" w:hAnsi="Georgia" w:cs="Arial"/>
          <w:bCs/>
          <w:sz w:val="22"/>
          <w:szCs w:val="22"/>
        </w:rPr>
        <w:t>, Ministerstva financí</w:t>
      </w:r>
      <w:r w:rsidR="00991E65" w:rsidRPr="007F0257">
        <w:rPr>
          <w:rFonts w:ascii="Georgia" w:hAnsi="Georgia" w:cs="Arial"/>
          <w:bCs/>
          <w:sz w:val="22"/>
          <w:szCs w:val="22"/>
        </w:rPr>
        <w:t xml:space="preserve"> ČR</w:t>
      </w:r>
      <w:r w:rsidR="00B7254D" w:rsidRPr="007F0257">
        <w:rPr>
          <w:rFonts w:ascii="Georgia" w:hAnsi="Georgia" w:cs="Arial"/>
          <w:bCs/>
          <w:sz w:val="22"/>
          <w:szCs w:val="22"/>
        </w:rPr>
        <w:t>, Evropské komise, Evropského účetního dvora, Nejvyššího kontrolního úřadu, příslušného finančního úřadu a dalších oprávněných orgánů státní správy a vytvořit uvedeným orgánům podmínky k provedení kontroly Díla a poskytnout jim požadovanou součinnost.</w:t>
      </w:r>
    </w:p>
    <w:p w:rsidR="00B7254D" w:rsidRPr="00156718" w:rsidRDefault="00B7254D" w:rsidP="00C574C1">
      <w:pPr>
        <w:spacing w:line="280" w:lineRule="atLeast"/>
        <w:ind w:left="720"/>
        <w:rPr>
          <w:rFonts w:ascii="Georgia" w:hAnsi="Georgia" w:cs="Arial"/>
          <w:sz w:val="22"/>
          <w:szCs w:val="22"/>
        </w:rPr>
      </w:pPr>
    </w:p>
    <w:p w:rsidR="00B7254D" w:rsidRPr="007F0257" w:rsidRDefault="007F0257" w:rsidP="007F0257">
      <w:pPr>
        <w:pStyle w:val="Odstavecseseznamem"/>
        <w:spacing w:line="280" w:lineRule="atLeast"/>
        <w:ind w:left="709" w:hanging="709"/>
        <w:jc w:val="both"/>
        <w:rPr>
          <w:rFonts w:ascii="Georgia" w:hAnsi="Georgia" w:cs="Arial"/>
          <w:bCs/>
          <w:sz w:val="22"/>
          <w:szCs w:val="22"/>
        </w:rPr>
      </w:pPr>
      <w:r w:rsidRPr="007F0257">
        <w:rPr>
          <w:rFonts w:ascii="Georgia" w:hAnsi="Georgia" w:cs="Arial"/>
          <w:bCs/>
          <w:sz w:val="22"/>
          <w:szCs w:val="22"/>
        </w:rPr>
        <w:t>5.10</w:t>
      </w:r>
      <w:r w:rsidRPr="007F0257">
        <w:rPr>
          <w:rFonts w:ascii="Georgia" w:hAnsi="Georgia" w:cs="Arial"/>
          <w:bCs/>
          <w:sz w:val="22"/>
          <w:szCs w:val="22"/>
        </w:rPr>
        <w:tab/>
      </w:r>
      <w:r w:rsidR="00B7254D" w:rsidRPr="007F0257">
        <w:rPr>
          <w:rFonts w:ascii="Georgia" w:hAnsi="Georgia" w:cs="Arial"/>
          <w:bCs/>
          <w:sz w:val="22"/>
          <w:szCs w:val="22"/>
        </w:rPr>
        <w:t xml:space="preserve">Zhotovitel je povinen všechny písemné zprávy, písemné výstupy a prezentace opatřit vizuální identitou </w:t>
      </w:r>
      <w:r>
        <w:rPr>
          <w:rFonts w:ascii="Georgia" w:hAnsi="Georgia" w:cs="Arial"/>
          <w:bCs/>
          <w:sz w:val="22"/>
          <w:szCs w:val="22"/>
        </w:rPr>
        <w:t>ČSKS</w:t>
      </w:r>
      <w:r w:rsidR="00B7254D" w:rsidRPr="007F0257">
        <w:rPr>
          <w:rFonts w:ascii="Georgia" w:hAnsi="Georgia" w:cs="Arial"/>
          <w:bCs/>
          <w:sz w:val="22"/>
          <w:szCs w:val="22"/>
        </w:rPr>
        <w:t xml:space="preserve">. </w:t>
      </w:r>
    </w:p>
    <w:p w:rsidR="004C702D" w:rsidRDefault="004C702D" w:rsidP="004C702D">
      <w:pPr>
        <w:spacing w:line="280" w:lineRule="atLeast"/>
        <w:ind w:left="709"/>
        <w:rPr>
          <w:rFonts w:ascii="Georgia" w:hAnsi="Georgia" w:cs="Arial"/>
          <w:sz w:val="22"/>
          <w:szCs w:val="22"/>
        </w:rPr>
      </w:pPr>
    </w:p>
    <w:p w:rsidR="004C702D" w:rsidRDefault="007F0257" w:rsidP="007F0257">
      <w:pPr>
        <w:pStyle w:val="Odstavecseseznamem"/>
        <w:spacing w:line="280" w:lineRule="atLeast"/>
        <w:ind w:left="709" w:hanging="709"/>
        <w:jc w:val="both"/>
        <w:rPr>
          <w:rFonts w:ascii="Georgia" w:hAnsi="Georgia" w:cs="Arial"/>
          <w:bCs/>
          <w:sz w:val="22"/>
          <w:szCs w:val="22"/>
        </w:rPr>
      </w:pPr>
      <w:r w:rsidRPr="007F0257">
        <w:rPr>
          <w:rFonts w:ascii="Georgia" w:hAnsi="Georgia" w:cs="Arial"/>
          <w:bCs/>
          <w:sz w:val="22"/>
          <w:szCs w:val="22"/>
        </w:rPr>
        <w:t>5.11</w:t>
      </w:r>
      <w:r w:rsidRPr="007F0257">
        <w:rPr>
          <w:rFonts w:ascii="Georgia" w:hAnsi="Georgia" w:cs="Arial"/>
          <w:bCs/>
          <w:sz w:val="22"/>
          <w:szCs w:val="22"/>
        </w:rPr>
        <w:tab/>
      </w:r>
      <w:r w:rsidR="004C702D" w:rsidRPr="007F0257">
        <w:rPr>
          <w:rFonts w:ascii="Georgia" w:hAnsi="Georgia" w:cs="Arial"/>
          <w:bCs/>
          <w:sz w:val="22"/>
          <w:szCs w:val="22"/>
        </w:rPr>
        <w:t>Zhotovitel se dále zavazuje, že po provedení Díla dle této Smlouvy poskytne objednateli součinnost, aby objednatel mohl dostát svým povinnostem dle § 147a ZVZ, zejména mu na jeho žádost poskytne seznam subdodavatelů podílejících se na provádění Díla.</w:t>
      </w:r>
    </w:p>
    <w:p w:rsidR="00C030FF" w:rsidRDefault="00C030FF" w:rsidP="007F0257">
      <w:pPr>
        <w:pStyle w:val="Odstavecseseznamem"/>
        <w:spacing w:line="280" w:lineRule="atLeast"/>
        <w:ind w:left="709" w:hanging="709"/>
        <w:jc w:val="both"/>
        <w:rPr>
          <w:rFonts w:ascii="Georgia" w:hAnsi="Georgia" w:cs="Arial"/>
          <w:bCs/>
          <w:sz w:val="22"/>
          <w:szCs w:val="22"/>
        </w:rPr>
      </w:pPr>
    </w:p>
    <w:p w:rsidR="00C030FF" w:rsidRPr="00C030FF" w:rsidRDefault="00C030FF" w:rsidP="00C030FF">
      <w:pPr>
        <w:pStyle w:val="Odstavecseseznamem"/>
        <w:spacing w:line="280" w:lineRule="atLeast"/>
        <w:ind w:left="709" w:hanging="709"/>
        <w:jc w:val="both"/>
        <w:rPr>
          <w:rFonts w:ascii="Georgia" w:hAnsi="Georgia" w:cs="Arial"/>
          <w:bCs/>
          <w:sz w:val="22"/>
          <w:szCs w:val="22"/>
        </w:rPr>
      </w:pPr>
      <w:r>
        <w:rPr>
          <w:rFonts w:ascii="Georgia" w:hAnsi="Georgia" w:cs="Arial"/>
          <w:bCs/>
          <w:sz w:val="22"/>
          <w:szCs w:val="22"/>
        </w:rPr>
        <w:t>5.12</w:t>
      </w:r>
      <w:r>
        <w:rPr>
          <w:rFonts w:ascii="Georgia" w:hAnsi="Georgia" w:cs="Arial"/>
          <w:bCs/>
          <w:sz w:val="22"/>
          <w:szCs w:val="22"/>
        </w:rPr>
        <w:tab/>
      </w:r>
      <w:r w:rsidRPr="00C030FF">
        <w:rPr>
          <w:rFonts w:ascii="Georgia" w:hAnsi="Georgia" w:cs="Arial"/>
          <w:bCs/>
          <w:sz w:val="22"/>
          <w:szCs w:val="22"/>
        </w:rPr>
        <w:t>Zhotovitel se zavazuje provést dílo s využitím klíčových pracovníků, kterými bylo prokázáno splnění kvalifikace v rámci požadavku dle § 56 odst. 2 písm. e) ZVZ v zadávacím řízení a kteří jsou uvedení v</w:t>
      </w:r>
      <w:r w:rsidR="002025FD">
        <w:rPr>
          <w:rFonts w:ascii="Georgia" w:hAnsi="Georgia" w:cs="Arial"/>
          <w:bCs/>
          <w:sz w:val="22"/>
          <w:szCs w:val="22"/>
        </w:rPr>
        <w:t> nabídce Zhotovitele</w:t>
      </w:r>
      <w:r w:rsidRPr="00C030FF">
        <w:rPr>
          <w:rFonts w:ascii="Georgia" w:hAnsi="Georgia" w:cs="Arial"/>
          <w:bCs/>
          <w:sz w:val="22"/>
          <w:szCs w:val="22"/>
        </w:rPr>
        <w:t xml:space="preserve">. Zhotovitel je oprávněn změnit klíčové pracovníky pouze ze závažných důvodů a s předchozím písemným souhlasem Objednatele. </w:t>
      </w:r>
      <w:r w:rsidR="00A067AD">
        <w:rPr>
          <w:rFonts w:ascii="Georgia" w:hAnsi="Georgia" w:cs="Arial"/>
          <w:bCs/>
          <w:sz w:val="22"/>
          <w:szCs w:val="22"/>
        </w:rPr>
        <w:t>Nový klíčoví pracovníci musí dosahovat minimálně kvalifikaci požadovanou pro příslušnou pozici v týmu v Zadávací dokumentaci na veřejnou zakázku</w:t>
      </w:r>
      <w:r w:rsidR="00A067AD" w:rsidRPr="00C030FF">
        <w:rPr>
          <w:rFonts w:ascii="Georgia" w:hAnsi="Georgia" w:cs="Arial"/>
          <w:sz w:val="22"/>
          <w:szCs w:val="22"/>
        </w:rPr>
        <w:t>„</w:t>
      </w:r>
      <w:r w:rsidR="00A067AD">
        <w:rPr>
          <w:rFonts w:ascii="Georgia" w:hAnsi="Georgia" w:cs="Arial"/>
          <w:sz w:val="22"/>
          <w:szCs w:val="22"/>
        </w:rPr>
        <w:t>Zajištění činnosti Hodnotitelského centra Českého systému kvality služeb</w:t>
      </w:r>
      <w:r w:rsidR="00A067AD" w:rsidRPr="00C030FF">
        <w:rPr>
          <w:rFonts w:ascii="Georgia" w:hAnsi="Georgia" w:cs="Arial"/>
          <w:sz w:val="22"/>
          <w:szCs w:val="22"/>
        </w:rPr>
        <w:t>“</w:t>
      </w:r>
    </w:p>
    <w:p w:rsidR="00F43375" w:rsidRDefault="00F43375" w:rsidP="007C2278">
      <w:pPr>
        <w:widowControl w:val="0"/>
        <w:spacing w:line="280" w:lineRule="atLeast"/>
        <w:outlineLvl w:val="0"/>
        <w:rPr>
          <w:rFonts w:ascii="Georgia" w:hAnsi="Georgia" w:cs="Arial"/>
          <w:b/>
          <w:bCs/>
          <w:sz w:val="22"/>
          <w:szCs w:val="22"/>
        </w:rPr>
      </w:pPr>
    </w:p>
    <w:p w:rsidR="004C702D" w:rsidRDefault="004C702D" w:rsidP="004C702D">
      <w:pPr>
        <w:widowControl w:val="0"/>
        <w:spacing w:line="280" w:lineRule="atLeast"/>
        <w:jc w:val="center"/>
        <w:outlineLvl w:val="0"/>
        <w:rPr>
          <w:rFonts w:ascii="Georgia" w:hAnsi="Georgia" w:cs="Arial"/>
          <w:b/>
          <w:bCs/>
          <w:sz w:val="22"/>
          <w:szCs w:val="22"/>
        </w:rPr>
      </w:pPr>
    </w:p>
    <w:p w:rsidR="00B7254D" w:rsidRPr="00156718" w:rsidRDefault="00B7254D" w:rsidP="004C702D">
      <w:pPr>
        <w:keepNext/>
        <w:widowControl w:val="0"/>
        <w:spacing w:line="280" w:lineRule="atLeast"/>
        <w:jc w:val="center"/>
        <w:outlineLvl w:val="0"/>
        <w:rPr>
          <w:rFonts w:ascii="Georgia" w:hAnsi="Georgia" w:cs="Arial"/>
          <w:b/>
          <w:bCs/>
          <w:sz w:val="22"/>
          <w:szCs w:val="22"/>
        </w:rPr>
      </w:pPr>
      <w:r w:rsidRPr="00156718">
        <w:rPr>
          <w:rFonts w:ascii="Georgia" w:hAnsi="Georgia" w:cs="Arial"/>
          <w:b/>
          <w:bCs/>
          <w:sz w:val="22"/>
          <w:szCs w:val="22"/>
        </w:rPr>
        <w:t>Článek VI.</w:t>
      </w:r>
    </w:p>
    <w:p w:rsidR="00B7254D" w:rsidRPr="00156718" w:rsidRDefault="00B7254D" w:rsidP="004C702D">
      <w:pPr>
        <w:keepNext/>
        <w:widowControl w:val="0"/>
        <w:spacing w:line="280" w:lineRule="atLeast"/>
        <w:jc w:val="center"/>
        <w:rPr>
          <w:rFonts w:ascii="Georgia" w:hAnsi="Georgia" w:cs="Arial"/>
          <w:b/>
          <w:bCs/>
          <w:sz w:val="22"/>
          <w:szCs w:val="22"/>
        </w:rPr>
      </w:pPr>
      <w:r w:rsidRPr="00156718">
        <w:rPr>
          <w:rFonts w:ascii="Georgia" w:hAnsi="Georgia" w:cs="Arial"/>
          <w:b/>
          <w:bCs/>
          <w:sz w:val="22"/>
          <w:szCs w:val="22"/>
        </w:rPr>
        <w:t>CENA A PLATEBNÍ PODMÍNKY</w:t>
      </w:r>
    </w:p>
    <w:p w:rsidR="00B7254D" w:rsidRPr="00156718" w:rsidRDefault="00B7254D" w:rsidP="004C702D">
      <w:pPr>
        <w:widowControl w:val="0"/>
        <w:spacing w:line="280" w:lineRule="atLeast"/>
        <w:rPr>
          <w:rFonts w:ascii="Georgia" w:hAnsi="Georgia" w:cs="Arial"/>
          <w:sz w:val="22"/>
          <w:szCs w:val="22"/>
        </w:rPr>
      </w:pPr>
    </w:p>
    <w:p w:rsidR="00B7254D" w:rsidRDefault="007C2278" w:rsidP="00450519">
      <w:pPr>
        <w:pStyle w:val="Odstavecseseznamem"/>
        <w:numPr>
          <w:ilvl w:val="0"/>
          <w:numId w:val="4"/>
        </w:numPr>
        <w:spacing w:line="280" w:lineRule="atLeast"/>
        <w:ind w:left="709" w:hanging="709"/>
        <w:jc w:val="both"/>
        <w:rPr>
          <w:rFonts w:ascii="Georgia" w:hAnsi="Georgia" w:cs="Arial"/>
          <w:sz w:val="22"/>
          <w:szCs w:val="22"/>
        </w:rPr>
      </w:pPr>
      <w:r w:rsidRPr="007C2278">
        <w:rPr>
          <w:rFonts w:ascii="Georgia" w:hAnsi="Georgia" w:cs="Arial"/>
          <w:sz w:val="22"/>
          <w:szCs w:val="22"/>
        </w:rPr>
        <w:t xml:space="preserve">Objednatel a </w:t>
      </w:r>
      <w:r w:rsidR="00DA63A2">
        <w:rPr>
          <w:rFonts w:ascii="Georgia" w:hAnsi="Georgia" w:cs="Arial"/>
          <w:sz w:val="22"/>
          <w:szCs w:val="22"/>
        </w:rPr>
        <w:t>zhotovitel</w:t>
      </w:r>
      <w:r w:rsidRPr="007C2278">
        <w:rPr>
          <w:rFonts w:ascii="Georgia" w:hAnsi="Georgia" w:cs="Arial"/>
          <w:sz w:val="22"/>
          <w:szCs w:val="22"/>
        </w:rPr>
        <w:t xml:space="preserve"> se dohodli, že cena bude objednatelem </w:t>
      </w:r>
      <w:r w:rsidR="00DA63A2">
        <w:rPr>
          <w:rFonts w:ascii="Georgia" w:hAnsi="Georgia" w:cs="Arial"/>
          <w:sz w:val="22"/>
          <w:szCs w:val="22"/>
        </w:rPr>
        <w:t>zhotoviteli</w:t>
      </w:r>
      <w:r w:rsidRPr="007C2278">
        <w:rPr>
          <w:rFonts w:ascii="Georgia" w:hAnsi="Georgia" w:cs="Arial"/>
          <w:sz w:val="22"/>
          <w:szCs w:val="22"/>
        </w:rPr>
        <w:t xml:space="preserve"> hrazena na základě specifikace jednotlivých úkonů uvedených v (měsíčních) Průběžných m</w:t>
      </w:r>
      <w:r>
        <w:rPr>
          <w:rFonts w:ascii="Georgia" w:hAnsi="Georgia" w:cs="Arial"/>
          <w:sz w:val="22"/>
          <w:szCs w:val="22"/>
        </w:rPr>
        <w:t>onitorovacích zprávách dle čl. 3.8</w:t>
      </w:r>
      <w:r w:rsidRPr="007C2278">
        <w:rPr>
          <w:rFonts w:ascii="Georgia" w:hAnsi="Georgia" w:cs="Arial"/>
          <w:sz w:val="22"/>
          <w:szCs w:val="22"/>
        </w:rPr>
        <w:t xml:space="preserve"> této smlouvy.</w:t>
      </w:r>
    </w:p>
    <w:p w:rsidR="007C2278" w:rsidRDefault="007C2278" w:rsidP="007C2278">
      <w:pPr>
        <w:pStyle w:val="Odstavecseseznamem"/>
        <w:spacing w:line="280" w:lineRule="atLeast"/>
        <w:ind w:left="709"/>
        <w:jc w:val="both"/>
        <w:rPr>
          <w:rFonts w:ascii="Georgia" w:hAnsi="Georgia" w:cs="Arial"/>
          <w:sz w:val="22"/>
          <w:szCs w:val="22"/>
        </w:rPr>
      </w:pPr>
    </w:p>
    <w:p w:rsidR="007C2278" w:rsidRDefault="007C2278" w:rsidP="00500DF5">
      <w:pPr>
        <w:pStyle w:val="Odstavecseseznamem"/>
        <w:numPr>
          <w:ilvl w:val="0"/>
          <w:numId w:val="4"/>
        </w:numPr>
        <w:spacing w:line="280" w:lineRule="atLeast"/>
        <w:ind w:left="709" w:hanging="709"/>
        <w:jc w:val="both"/>
        <w:rPr>
          <w:rFonts w:ascii="Georgia" w:hAnsi="Georgia" w:cs="Arial"/>
          <w:sz w:val="22"/>
          <w:szCs w:val="22"/>
        </w:rPr>
      </w:pPr>
      <w:r w:rsidRPr="007C2278">
        <w:rPr>
          <w:rFonts w:ascii="Georgia" w:hAnsi="Georgia" w:cs="Arial"/>
          <w:sz w:val="22"/>
          <w:szCs w:val="22"/>
        </w:rPr>
        <w:t xml:space="preserve">Cena za jeden úkon </w:t>
      </w:r>
      <w:r>
        <w:rPr>
          <w:rFonts w:ascii="Georgia" w:hAnsi="Georgia" w:cs="Arial"/>
          <w:sz w:val="22"/>
          <w:szCs w:val="22"/>
        </w:rPr>
        <w:t>„</w:t>
      </w:r>
      <w:r w:rsidRPr="007C2278">
        <w:rPr>
          <w:rFonts w:ascii="Georgia" w:hAnsi="Georgia" w:cs="Arial"/>
          <w:sz w:val="22"/>
          <w:szCs w:val="22"/>
        </w:rPr>
        <w:t xml:space="preserve">prověřování subjektu v I. stupni certifikace (žádost o certifikát)“ </w:t>
      </w:r>
      <w:r>
        <w:rPr>
          <w:rFonts w:ascii="Georgia" w:hAnsi="Georgia" w:cs="Arial"/>
          <w:sz w:val="22"/>
          <w:szCs w:val="22"/>
        </w:rPr>
        <w:t>je stanovena na částku</w:t>
      </w:r>
      <w:r w:rsidRPr="007C2278">
        <w:rPr>
          <w:rFonts w:ascii="Georgia" w:hAnsi="Georgia" w:cs="Arial"/>
          <w:sz w:val="22"/>
          <w:szCs w:val="22"/>
        </w:rPr>
        <w:t xml:space="preserve"> </w:t>
      </w:r>
      <w:r w:rsidR="00500DF5">
        <w:rPr>
          <w:rFonts w:ascii="Georgia" w:hAnsi="Georgia" w:cs="Arial"/>
          <w:sz w:val="22"/>
          <w:szCs w:val="22"/>
        </w:rPr>
        <w:t>1 936</w:t>
      </w:r>
      <w:r w:rsidRPr="007C2278">
        <w:rPr>
          <w:rFonts w:ascii="Georgia" w:hAnsi="Georgia" w:cs="Arial"/>
          <w:sz w:val="22"/>
          <w:szCs w:val="22"/>
        </w:rPr>
        <w:t xml:space="preserve"> Kč (slovy</w:t>
      </w:r>
      <w:r>
        <w:rPr>
          <w:rFonts w:ascii="Georgia" w:hAnsi="Georgia" w:cs="Arial"/>
          <w:sz w:val="22"/>
          <w:szCs w:val="22"/>
        </w:rPr>
        <w:t>:</w:t>
      </w:r>
      <w:r w:rsidRPr="007C2278">
        <w:rPr>
          <w:rFonts w:ascii="Georgia" w:hAnsi="Georgia" w:cs="Arial"/>
          <w:sz w:val="22"/>
          <w:szCs w:val="22"/>
        </w:rPr>
        <w:t xml:space="preserve"> </w:t>
      </w:r>
      <w:r w:rsidR="00500DF5" w:rsidRPr="00500DF5">
        <w:rPr>
          <w:rFonts w:ascii="Georgia" w:hAnsi="Georgia" w:cs="Arial"/>
          <w:sz w:val="22"/>
          <w:szCs w:val="22"/>
        </w:rPr>
        <w:t>jeden tisíc devět set třicet šest korun českých</w:t>
      </w:r>
      <w:r w:rsidR="00500DF5">
        <w:rPr>
          <w:rFonts w:ascii="Georgia" w:hAnsi="Georgia" w:cs="Arial"/>
          <w:sz w:val="22"/>
          <w:szCs w:val="22"/>
        </w:rPr>
        <w:t>)</w:t>
      </w:r>
      <w:r w:rsidRPr="007C2278">
        <w:rPr>
          <w:rFonts w:ascii="Georgia" w:hAnsi="Georgia" w:cs="Arial"/>
          <w:sz w:val="22"/>
          <w:szCs w:val="22"/>
        </w:rPr>
        <w:t>, z toho DPH ve výši 21</w:t>
      </w:r>
      <w:r>
        <w:rPr>
          <w:rFonts w:ascii="Georgia" w:hAnsi="Georgia" w:cs="Arial"/>
          <w:sz w:val="22"/>
          <w:szCs w:val="22"/>
        </w:rPr>
        <w:t xml:space="preserve"> </w:t>
      </w:r>
      <w:r w:rsidRPr="007C2278">
        <w:rPr>
          <w:rFonts w:ascii="Georgia" w:hAnsi="Georgia" w:cs="Arial"/>
          <w:sz w:val="22"/>
          <w:szCs w:val="22"/>
        </w:rPr>
        <w:t>% činí</w:t>
      </w:r>
      <w:r w:rsidRPr="004E6F52">
        <w:rPr>
          <w:rFonts w:ascii="Georgia" w:hAnsi="Georgia" w:cs="Arial"/>
          <w:sz w:val="22"/>
          <w:szCs w:val="22"/>
        </w:rPr>
        <w:t xml:space="preserve">: </w:t>
      </w:r>
      <w:r w:rsidR="00500DF5">
        <w:rPr>
          <w:rFonts w:ascii="Georgia" w:hAnsi="Georgia" w:cs="Arial"/>
          <w:sz w:val="22"/>
          <w:szCs w:val="22"/>
        </w:rPr>
        <w:t>336</w:t>
      </w:r>
      <w:r w:rsidRPr="007C2278">
        <w:rPr>
          <w:rFonts w:ascii="Georgia" w:hAnsi="Georgia" w:cs="Arial"/>
          <w:sz w:val="22"/>
          <w:szCs w:val="22"/>
        </w:rPr>
        <w:t xml:space="preserve"> Kč (slovy</w:t>
      </w:r>
      <w:r>
        <w:rPr>
          <w:rFonts w:ascii="Georgia" w:hAnsi="Georgia" w:cs="Arial"/>
          <w:sz w:val="22"/>
          <w:szCs w:val="22"/>
        </w:rPr>
        <w:t>:</w:t>
      </w:r>
      <w:r w:rsidRPr="007C2278">
        <w:rPr>
          <w:rFonts w:ascii="Georgia" w:hAnsi="Georgia" w:cs="Arial"/>
          <w:sz w:val="22"/>
          <w:szCs w:val="22"/>
        </w:rPr>
        <w:t xml:space="preserve"> </w:t>
      </w:r>
      <w:r w:rsidR="00500DF5" w:rsidRPr="00500DF5">
        <w:rPr>
          <w:rFonts w:ascii="Georgia" w:hAnsi="Georgia" w:cs="Arial"/>
          <w:sz w:val="22"/>
          <w:szCs w:val="22"/>
        </w:rPr>
        <w:t>tři sta třicet šest korun českých</w:t>
      </w:r>
      <w:r w:rsidRPr="007C2278">
        <w:rPr>
          <w:rFonts w:ascii="Georgia" w:hAnsi="Georgia" w:cs="Arial"/>
          <w:sz w:val="22"/>
          <w:szCs w:val="22"/>
        </w:rPr>
        <w:t>) a cena bez DPH činí</w:t>
      </w:r>
      <w:r w:rsidRPr="004E6F52">
        <w:rPr>
          <w:rFonts w:ascii="Georgia" w:hAnsi="Georgia" w:cs="Arial"/>
          <w:sz w:val="22"/>
          <w:szCs w:val="22"/>
        </w:rPr>
        <w:t xml:space="preserve">: </w:t>
      </w:r>
      <w:r w:rsidR="00500DF5">
        <w:rPr>
          <w:rFonts w:ascii="Georgia" w:hAnsi="Georgia" w:cs="Arial"/>
          <w:sz w:val="22"/>
          <w:szCs w:val="22"/>
        </w:rPr>
        <w:t>1 600</w:t>
      </w:r>
      <w:r w:rsidRPr="007C2278">
        <w:rPr>
          <w:rFonts w:ascii="Georgia" w:hAnsi="Georgia" w:cs="Arial"/>
          <w:sz w:val="22"/>
          <w:szCs w:val="22"/>
        </w:rPr>
        <w:t xml:space="preserve"> Kč (slovy: </w:t>
      </w:r>
      <w:r w:rsidR="00500DF5">
        <w:rPr>
          <w:rFonts w:ascii="Georgia" w:hAnsi="Georgia" w:cs="Arial"/>
          <w:sz w:val="22"/>
          <w:szCs w:val="22"/>
        </w:rPr>
        <w:t>jeden tisíc šest set korun českých</w:t>
      </w:r>
      <w:r w:rsidRPr="007C2278">
        <w:rPr>
          <w:rFonts w:ascii="Georgia" w:hAnsi="Georgia" w:cs="Arial"/>
          <w:sz w:val="22"/>
          <w:szCs w:val="22"/>
        </w:rPr>
        <w:t>).</w:t>
      </w:r>
    </w:p>
    <w:p w:rsidR="007C2278" w:rsidRPr="007C2278" w:rsidRDefault="007C2278" w:rsidP="007C2278">
      <w:pPr>
        <w:pStyle w:val="Odstavecseseznamem"/>
        <w:spacing w:line="280" w:lineRule="atLeast"/>
        <w:ind w:left="709"/>
        <w:jc w:val="both"/>
        <w:rPr>
          <w:rFonts w:ascii="Georgia" w:hAnsi="Georgia" w:cs="Arial"/>
          <w:sz w:val="22"/>
          <w:szCs w:val="22"/>
        </w:rPr>
      </w:pPr>
    </w:p>
    <w:p w:rsidR="007C2278" w:rsidRDefault="007C2278" w:rsidP="00500DF5">
      <w:pPr>
        <w:pStyle w:val="Odstavecseseznamem"/>
        <w:numPr>
          <w:ilvl w:val="0"/>
          <w:numId w:val="4"/>
        </w:numPr>
        <w:spacing w:line="280" w:lineRule="atLeast"/>
        <w:ind w:left="709" w:hanging="709"/>
        <w:jc w:val="both"/>
        <w:rPr>
          <w:rFonts w:ascii="Georgia" w:hAnsi="Georgia" w:cs="Arial"/>
          <w:sz w:val="22"/>
          <w:szCs w:val="22"/>
        </w:rPr>
      </w:pPr>
      <w:r w:rsidRPr="007C2278">
        <w:rPr>
          <w:rFonts w:ascii="Georgia" w:hAnsi="Georgia" w:cs="Arial"/>
          <w:sz w:val="22"/>
          <w:szCs w:val="22"/>
        </w:rPr>
        <w:t xml:space="preserve">Cena za jeden úkon </w:t>
      </w:r>
      <w:r>
        <w:rPr>
          <w:rFonts w:ascii="Georgia" w:hAnsi="Georgia" w:cs="Arial"/>
          <w:sz w:val="22"/>
          <w:szCs w:val="22"/>
        </w:rPr>
        <w:t>„</w:t>
      </w:r>
      <w:r w:rsidRPr="007C2278">
        <w:rPr>
          <w:rFonts w:ascii="Georgia" w:hAnsi="Georgia" w:cs="Arial"/>
          <w:sz w:val="22"/>
          <w:szCs w:val="22"/>
        </w:rPr>
        <w:t xml:space="preserve">přezkoumávání subjektu v I. stupni certifikace (přezkoumání po prvním a druhém roce certifikace)“ </w:t>
      </w:r>
      <w:r>
        <w:rPr>
          <w:rFonts w:ascii="Georgia" w:hAnsi="Georgia" w:cs="Arial"/>
          <w:sz w:val="22"/>
          <w:szCs w:val="22"/>
        </w:rPr>
        <w:t>je stanovena na částku</w:t>
      </w:r>
      <w:r w:rsidRPr="007C2278">
        <w:rPr>
          <w:rFonts w:ascii="Georgia" w:hAnsi="Georgia" w:cs="Arial"/>
          <w:sz w:val="22"/>
          <w:szCs w:val="22"/>
        </w:rPr>
        <w:t xml:space="preserve"> </w:t>
      </w:r>
      <w:r w:rsidR="00500DF5">
        <w:rPr>
          <w:rFonts w:ascii="Georgia" w:hAnsi="Georgia" w:cs="Arial"/>
          <w:sz w:val="22"/>
          <w:szCs w:val="22"/>
        </w:rPr>
        <w:t>1 415,70</w:t>
      </w:r>
      <w:r w:rsidRPr="007C2278">
        <w:rPr>
          <w:rFonts w:ascii="Georgia" w:hAnsi="Georgia" w:cs="Arial"/>
          <w:sz w:val="22"/>
          <w:szCs w:val="22"/>
        </w:rPr>
        <w:t xml:space="preserve"> Kč (slovy</w:t>
      </w:r>
      <w:r>
        <w:rPr>
          <w:rFonts w:ascii="Georgia" w:hAnsi="Georgia" w:cs="Arial"/>
          <w:sz w:val="22"/>
          <w:szCs w:val="22"/>
        </w:rPr>
        <w:t>:</w:t>
      </w:r>
      <w:r w:rsidRPr="007C2278">
        <w:rPr>
          <w:rFonts w:ascii="Georgia" w:hAnsi="Georgia" w:cs="Arial"/>
          <w:sz w:val="22"/>
          <w:szCs w:val="22"/>
        </w:rPr>
        <w:t xml:space="preserve"> </w:t>
      </w:r>
      <w:r w:rsidR="00500DF5">
        <w:rPr>
          <w:rFonts w:ascii="Georgia" w:hAnsi="Georgia" w:cs="Arial"/>
          <w:sz w:val="22"/>
          <w:szCs w:val="22"/>
        </w:rPr>
        <w:t>j</w:t>
      </w:r>
      <w:r w:rsidR="00500DF5" w:rsidRPr="00500DF5">
        <w:rPr>
          <w:rFonts w:ascii="Georgia" w:hAnsi="Georgia" w:cs="Arial"/>
          <w:sz w:val="22"/>
          <w:szCs w:val="22"/>
        </w:rPr>
        <w:t>eden tisíc čtyři sta patnáct korun českých sedmdesát haléřů</w:t>
      </w:r>
      <w:r w:rsidRPr="007C2278">
        <w:rPr>
          <w:rFonts w:ascii="Georgia" w:hAnsi="Georgia" w:cs="Arial"/>
          <w:sz w:val="22"/>
          <w:szCs w:val="22"/>
        </w:rPr>
        <w:t>), z toho DPH ve výši 21</w:t>
      </w:r>
      <w:r>
        <w:rPr>
          <w:rFonts w:ascii="Georgia" w:hAnsi="Georgia" w:cs="Arial"/>
          <w:sz w:val="22"/>
          <w:szCs w:val="22"/>
        </w:rPr>
        <w:t xml:space="preserve"> </w:t>
      </w:r>
      <w:r w:rsidRPr="007C2278">
        <w:rPr>
          <w:rFonts w:ascii="Georgia" w:hAnsi="Georgia" w:cs="Arial"/>
          <w:sz w:val="22"/>
          <w:szCs w:val="22"/>
        </w:rPr>
        <w:t>% činí</w:t>
      </w:r>
      <w:r w:rsidRPr="004E6F52">
        <w:rPr>
          <w:rFonts w:ascii="Georgia" w:hAnsi="Georgia" w:cs="Arial"/>
          <w:sz w:val="22"/>
          <w:szCs w:val="22"/>
        </w:rPr>
        <w:t xml:space="preserve">: </w:t>
      </w:r>
      <w:r w:rsidR="00500DF5" w:rsidRPr="00500DF5">
        <w:rPr>
          <w:rFonts w:ascii="Georgia" w:hAnsi="Georgia" w:cs="Arial"/>
          <w:sz w:val="22"/>
          <w:szCs w:val="22"/>
        </w:rPr>
        <w:t>245,70</w:t>
      </w:r>
      <w:r w:rsidRPr="007C2278">
        <w:rPr>
          <w:rFonts w:ascii="Georgia" w:hAnsi="Georgia" w:cs="Arial"/>
          <w:sz w:val="22"/>
          <w:szCs w:val="22"/>
        </w:rPr>
        <w:t xml:space="preserve"> Kč (slovy</w:t>
      </w:r>
      <w:r>
        <w:rPr>
          <w:rFonts w:ascii="Georgia" w:hAnsi="Georgia" w:cs="Arial"/>
          <w:sz w:val="22"/>
          <w:szCs w:val="22"/>
        </w:rPr>
        <w:t>:</w:t>
      </w:r>
      <w:r w:rsidRPr="007C2278">
        <w:rPr>
          <w:rFonts w:ascii="Georgia" w:hAnsi="Georgia" w:cs="Arial"/>
          <w:sz w:val="22"/>
          <w:szCs w:val="22"/>
        </w:rPr>
        <w:t xml:space="preserve"> </w:t>
      </w:r>
      <w:r w:rsidR="00500DF5" w:rsidRPr="00500DF5">
        <w:rPr>
          <w:rFonts w:ascii="Georgia" w:hAnsi="Georgia" w:cs="Arial"/>
          <w:sz w:val="22"/>
          <w:szCs w:val="22"/>
        </w:rPr>
        <w:t>dvě stě čtyřicet pět korun českých sedmdesát haléřů</w:t>
      </w:r>
      <w:r w:rsidRPr="007C2278">
        <w:rPr>
          <w:rFonts w:ascii="Georgia" w:hAnsi="Georgia" w:cs="Arial"/>
          <w:sz w:val="22"/>
          <w:szCs w:val="22"/>
        </w:rPr>
        <w:t>) a cena bez DPH činí</w:t>
      </w:r>
      <w:r w:rsidRPr="004E6F52">
        <w:rPr>
          <w:rFonts w:ascii="Georgia" w:hAnsi="Georgia" w:cs="Arial"/>
          <w:sz w:val="22"/>
          <w:szCs w:val="22"/>
        </w:rPr>
        <w:t xml:space="preserve">: </w:t>
      </w:r>
      <w:r w:rsidR="00500DF5" w:rsidRPr="00500DF5">
        <w:rPr>
          <w:rFonts w:ascii="Georgia" w:hAnsi="Georgia" w:cs="Arial"/>
          <w:sz w:val="22"/>
          <w:szCs w:val="22"/>
        </w:rPr>
        <w:t>1</w:t>
      </w:r>
      <w:r w:rsidR="00500DF5">
        <w:rPr>
          <w:rFonts w:ascii="Georgia" w:hAnsi="Georgia" w:cs="Arial"/>
          <w:sz w:val="22"/>
          <w:szCs w:val="22"/>
        </w:rPr>
        <w:t> </w:t>
      </w:r>
      <w:r w:rsidR="00500DF5" w:rsidRPr="00500DF5">
        <w:rPr>
          <w:rFonts w:ascii="Georgia" w:hAnsi="Georgia" w:cs="Arial"/>
          <w:sz w:val="22"/>
          <w:szCs w:val="22"/>
        </w:rPr>
        <w:t>170</w:t>
      </w:r>
      <w:r w:rsidR="00500DF5">
        <w:rPr>
          <w:rFonts w:ascii="Georgia" w:hAnsi="Georgia" w:cs="Arial"/>
          <w:sz w:val="22"/>
          <w:szCs w:val="22"/>
        </w:rPr>
        <w:t xml:space="preserve"> </w:t>
      </w:r>
      <w:r w:rsidRPr="007C2278">
        <w:rPr>
          <w:rFonts w:ascii="Georgia" w:hAnsi="Georgia" w:cs="Arial"/>
          <w:sz w:val="22"/>
          <w:szCs w:val="22"/>
        </w:rPr>
        <w:t xml:space="preserve">Kč (slovy: </w:t>
      </w:r>
      <w:r w:rsidR="00500DF5" w:rsidRPr="00500DF5">
        <w:rPr>
          <w:rFonts w:ascii="Georgia" w:hAnsi="Georgia" w:cs="Arial"/>
          <w:sz w:val="22"/>
          <w:szCs w:val="22"/>
        </w:rPr>
        <w:t>jeden tisíc jedno sto sedmdesát korun českých</w:t>
      </w:r>
      <w:r w:rsidRPr="007C2278">
        <w:rPr>
          <w:rFonts w:ascii="Georgia" w:hAnsi="Georgia" w:cs="Arial"/>
          <w:sz w:val="22"/>
          <w:szCs w:val="22"/>
        </w:rPr>
        <w:t>).</w:t>
      </w:r>
    </w:p>
    <w:p w:rsidR="007C2278" w:rsidRPr="007C2278" w:rsidRDefault="007C2278" w:rsidP="007C2278">
      <w:pPr>
        <w:pStyle w:val="Odstavecseseznamem"/>
        <w:spacing w:line="280" w:lineRule="atLeast"/>
        <w:ind w:left="709"/>
        <w:jc w:val="both"/>
        <w:rPr>
          <w:rFonts w:ascii="Georgia" w:hAnsi="Georgia" w:cs="Arial"/>
          <w:sz w:val="22"/>
          <w:szCs w:val="22"/>
        </w:rPr>
      </w:pPr>
    </w:p>
    <w:p w:rsidR="007C2278" w:rsidRDefault="007C2278" w:rsidP="00326604">
      <w:pPr>
        <w:pStyle w:val="Odstavecseseznamem"/>
        <w:numPr>
          <w:ilvl w:val="0"/>
          <w:numId w:val="4"/>
        </w:numPr>
        <w:spacing w:line="280" w:lineRule="atLeast"/>
        <w:ind w:left="709" w:hanging="709"/>
        <w:jc w:val="both"/>
        <w:rPr>
          <w:rFonts w:ascii="Georgia" w:hAnsi="Georgia" w:cs="Arial"/>
          <w:sz w:val="22"/>
          <w:szCs w:val="22"/>
        </w:rPr>
      </w:pPr>
      <w:r w:rsidRPr="007C2278">
        <w:rPr>
          <w:rFonts w:ascii="Georgia" w:hAnsi="Georgia" w:cs="Arial"/>
          <w:sz w:val="22"/>
          <w:szCs w:val="22"/>
        </w:rPr>
        <w:t xml:space="preserve">Cena za jeden úkon </w:t>
      </w:r>
      <w:r>
        <w:rPr>
          <w:rFonts w:ascii="Georgia" w:hAnsi="Georgia" w:cs="Arial"/>
          <w:sz w:val="22"/>
          <w:szCs w:val="22"/>
        </w:rPr>
        <w:t>„p</w:t>
      </w:r>
      <w:r w:rsidRPr="007C2278">
        <w:rPr>
          <w:rFonts w:ascii="Georgia" w:hAnsi="Georgia" w:cs="Arial"/>
          <w:sz w:val="22"/>
          <w:szCs w:val="22"/>
        </w:rPr>
        <w:t xml:space="preserve">řezkoumávání subjektu v I. stupni certifikace (obnovení platnosti certifikátu)“ </w:t>
      </w:r>
      <w:r>
        <w:rPr>
          <w:rFonts w:ascii="Georgia" w:hAnsi="Georgia" w:cs="Arial"/>
          <w:sz w:val="22"/>
          <w:szCs w:val="22"/>
        </w:rPr>
        <w:t>je stanovena na částku</w:t>
      </w:r>
      <w:r w:rsidRPr="007C2278">
        <w:rPr>
          <w:rFonts w:ascii="Georgia" w:hAnsi="Georgia" w:cs="Arial"/>
          <w:sz w:val="22"/>
          <w:szCs w:val="22"/>
        </w:rPr>
        <w:t xml:space="preserve"> </w:t>
      </w:r>
      <w:r w:rsidR="00326604" w:rsidRPr="00326604">
        <w:rPr>
          <w:rFonts w:ascii="Georgia" w:hAnsi="Georgia" w:cs="Arial"/>
          <w:sz w:val="22"/>
          <w:szCs w:val="22"/>
        </w:rPr>
        <w:t>1 936 Kč (slovy: jeden tisíc devět set třicet šest korun českých), z toho DPH ve výši 21 % činí: 336 Kč (slovy: tři sta třicet šest korun českých) a cena bez DPH činí: 1 600 Kč (slovy: jeden tisíc šest set korun českých)</w:t>
      </w:r>
      <w:r w:rsidRPr="007C2278">
        <w:rPr>
          <w:rFonts w:ascii="Georgia" w:hAnsi="Georgia" w:cs="Arial"/>
          <w:sz w:val="22"/>
          <w:szCs w:val="22"/>
        </w:rPr>
        <w:t>.</w:t>
      </w:r>
    </w:p>
    <w:p w:rsidR="007C2278" w:rsidRPr="007C2278" w:rsidRDefault="007C2278" w:rsidP="007C2278">
      <w:pPr>
        <w:pStyle w:val="Odstavecseseznamem"/>
        <w:spacing w:line="280" w:lineRule="atLeast"/>
        <w:ind w:left="709"/>
        <w:jc w:val="both"/>
        <w:rPr>
          <w:rFonts w:ascii="Georgia" w:hAnsi="Georgia" w:cs="Arial"/>
          <w:sz w:val="22"/>
          <w:szCs w:val="22"/>
        </w:rPr>
      </w:pPr>
    </w:p>
    <w:p w:rsidR="007C2278" w:rsidRDefault="007C2278" w:rsidP="00326604">
      <w:pPr>
        <w:pStyle w:val="Odstavecseseznamem"/>
        <w:numPr>
          <w:ilvl w:val="0"/>
          <w:numId w:val="4"/>
        </w:numPr>
        <w:spacing w:line="280" w:lineRule="atLeast"/>
        <w:ind w:left="709" w:hanging="709"/>
        <w:jc w:val="both"/>
        <w:rPr>
          <w:rFonts w:ascii="Georgia" w:hAnsi="Georgia" w:cs="Arial"/>
          <w:sz w:val="22"/>
          <w:szCs w:val="22"/>
        </w:rPr>
      </w:pPr>
      <w:r w:rsidRPr="007C2278">
        <w:rPr>
          <w:rFonts w:ascii="Georgia" w:hAnsi="Georgia" w:cs="Arial"/>
          <w:sz w:val="22"/>
          <w:szCs w:val="22"/>
        </w:rPr>
        <w:t xml:space="preserve">Cena za jeden úkon </w:t>
      </w:r>
      <w:r>
        <w:rPr>
          <w:rFonts w:ascii="Georgia" w:hAnsi="Georgia" w:cs="Arial"/>
          <w:sz w:val="22"/>
          <w:szCs w:val="22"/>
        </w:rPr>
        <w:t>„p</w:t>
      </w:r>
      <w:r w:rsidRPr="007C2278">
        <w:rPr>
          <w:rFonts w:ascii="Georgia" w:hAnsi="Georgia" w:cs="Arial"/>
          <w:sz w:val="22"/>
          <w:szCs w:val="22"/>
        </w:rPr>
        <w:t xml:space="preserve">rověřování subjektu ve II. stupni certifikace (žádost o certifikát)“ </w:t>
      </w:r>
      <w:r>
        <w:rPr>
          <w:rFonts w:ascii="Georgia" w:hAnsi="Georgia" w:cs="Arial"/>
          <w:sz w:val="22"/>
          <w:szCs w:val="22"/>
        </w:rPr>
        <w:t>je stanovena na částku</w:t>
      </w:r>
      <w:r w:rsidRPr="007C2278">
        <w:rPr>
          <w:rFonts w:ascii="Georgia" w:hAnsi="Georgia" w:cs="Arial"/>
          <w:sz w:val="22"/>
          <w:szCs w:val="22"/>
        </w:rPr>
        <w:t xml:space="preserve"> </w:t>
      </w:r>
      <w:r w:rsidR="00326604">
        <w:rPr>
          <w:rFonts w:ascii="Georgia" w:hAnsi="Georgia" w:cs="Arial"/>
          <w:sz w:val="22"/>
          <w:szCs w:val="22"/>
        </w:rPr>
        <w:t>9 075</w:t>
      </w:r>
      <w:r w:rsidRPr="007C2278">
        <w:rPr>
          <w:rFonts w:ascii="Georgia" w:hAnsi="Georgia" w:cs="Arial"/>
          <w:sz w:val="22"/>
          <w:szCs w:val="22"/>
        </w:rPr>
        <w:t xml:space="preserve"> Kč (slovy</w:t>
      </w:r>
      <w:r>
        <w:rPr>
          <w:rFonts w:ascii="Georgia" w:hAnsi="Georgia" w:cs="Arial"/>
          <w:sz w:val="22"/>
          <w:szCs w:val="22"/>
        </w:rPr>
        <w:t>:</w:t>
      </w:r>
      <w:r w:rsidRPr="007C2278">
        <w:rPr>
          <w:rFonts w:ascii="Georgia" w:hAnsi="Georgia" w:cs="Arial"/>
          <w:sz w:val="22"/>
          <w:szCs w:val="22"/>
        </w:rPr>
        <w:t xml:space="preserve"> </w:t>
      </w:r>
      <w:r w:rsidR="00326604" w:rsidRPr="00326604">
        <w:rPr>
          <w:rFonts w:ascii="Georgia" w:hAnsi="Georgia" w:cs="Arial"/>
          <w:sz w:val="22"/>
          <w:szCs w:val="22"/>
        </w:rPr>
        <w:t>devět tisíc sedmdesát pět korun českých</w:t>
      </w:r>
      <w:r w:rsidRPr="007C2278">
        <w:rPr>
          <w:rFonts w:ascii="Georgia" w:hAnsi="Georgia" w:cs="Arial"/>
          <w:sz w:val="22"/>
          <w:szCs w:val="22"/>
        </w:rPr>
        <w:t>), z toho DPH ve výši 21</w:t>
      </w:r>
      <w:r>
        <w:rPr>
          <w:rFonts w:ascii="Georgia" w:hAnsi="Georgia" w:cs="Arial"/>
          <w:sz w:val="22"/>
          <w:szCs w:val="22"/>
        </w:rPr>
        <w:t xml:space="preserve"> </w:t>
      </w:r>
      <w:r w:rsidRPr="007C2278">
        <w:rPr>
          <w:rFonts w:ascii="Georgia" w:hAnsi="Georgia" w:cs="Arial"/>
          <w:sz w:val="22"/>
          <w:szCs w:val="22"/>
        </w:rPr>
        <w:t>% činí</w:t>
      </w:r>
      <w:r w:rsidRPr="004E6F52">
        <w:rPr>
          <w:rFonts w:ascii="Georgia" w:hAnsi="Georgia" w:cs="Arial"/>
          <w:sz w:val="22"/>
          <w:szCs w:val="22"/>
        </w:rPr>
        <w:t xml:space="preserve">: </w:t>
      </w:r>
      <w:r w:rsidR="00326604" w:rsidRPr="00326604">
        <w:rPr>
          <w:rFonts w:ascii="Georgia" w:hAnsi="Georgia" w:cs="Arial"/>
          <w:sz w:val="22"/>
          <w:szCs w:val="22"/>
        </w:rPr>
        <w:t>1</w:t>
      </w:r>
      <w:r w:rsidR="00326604">
        <w:rPr>
          <w:rFonts w:ascii="Georgia" w:hAnsi="Georgia" w:cs="Arial"/>
          <w:sz w:val="22"/>
          <w:szCs w:val="22"/>
        </w:rPr>
        <w:t> </w:t>
      </w:r>
      <w:r w:rsidR="00326604" w:rsidRPr="00326604">
        <w:rPr>
          <w:rFonts w:ascii="Georgia" w:hAnsi="Georgia" w:cs="Arial"/>
          <w:sz w:val="22"/>
          <w:szCs w:val="22"/>
        </w:rPr>
        <w:t>575</w:t>
      </w:r>
      <w:r w:rsidR="00326604">
        <w:rPr>
          <w:rFonts w:ascii="Georgia" w:hAnsi="Georgia" w:cs="Arial"/>
          <w:sz w:val="22"/>
          <w:szCs w:val="22"/>
        </w:rPr>
        <w:t xml:space="preserve"> </w:t>
      </w:r>
      <w:r w:rsidRPr="007C2278">
        <w:rPr>
          <w:rFonts w:ascii="Georgia" w:hAnsi="Georgia" w:cs="Arial"/>
          <w:sz w:val="22"/>
          <w:szCs w:val="22"/>
        </w:rPr>
        <w:t>Kč (slovy</w:t>
      </w:r>
      <w:r>
        <w:rPr>
          <w:rFonts w:ascii="Georgia" w:hAnsi="Georgia" w:cs="Arial"/>
          <w:sz w:val="22"/>
          <w:szCs w:val="22"/>
        </w:rPr>
        <w:t>:</w:t>
      </w:r>
      <w:r w:rsidRPr="007C2278">
        <w:rPr>
          <w:rFonts w:ascii="Georgia" w:hAnsi="Georgia" w:cs="Arial"/>
          <w:sz w:val="22"/>
          <w:szCs w:val="22"/>
        </w:rPr>
        <w:t xml:space="preserve"> </w:t>
      </w:r>
      <w:r w:rsidR="00326604" w:rsidRPr="00326604">
        <w:rPr>
          <w:rFonts w:ascii="Georgia" w:hAnsi="Georgia" w:cs="Arial"/>
          <w:sz w:val="22"/>
          <w:szCs w:val="22"/>
        </w:rPr>
        <w:t>jeden tisíc pět set sedmdesát pět korun českých</w:t>
      </w:r>
      <w:r w:rsidRPr="007C2278">
        <w:rPr>
          <w:rFonts w:ascii="Georgia" w:hAnsi="Georgia" w:cs="Arial"/>
          <w:sz w:val="22"/>
          <w:szCs w:val="22"/>
        </w:rPr>
        <w:t>) a cena bez DPH činí</w:t>
      </w:r>
      <w:r w:rsidRPr="004E6F52">
        <w:rPr>
          <w:rFonts w:ascii="Georgia" w:hAnsi="Georgia" w:cs="Arial"/>
          <w:sz w:val="22"/>
          <w:szCs w:val="22"/>
        </w:rPr>
        <w:t xml:space="preserve">: </w:t>
      </w:r>
      <w:r w:rsidR="00326604">
        <w:rPr>
          <w:rFonts w:ascii="Georgia" w:hAnsi="Georgia" w:cs="Arial"/>
          <w:sz w:val="22"/>
          <w:szCs w:val="22"/>
        </w:rPr>
        <w:t>7 500</w:t>
      </w:r>
      <w:r w:rsidRPr="007C2278">
        <w:rPr>
          <w:rFonts w:ascii="Georgia" w:hAnsi="Georgia" w:cs="Arial"/>
          <w:sz w:val="22"/>
          <w:szCs w:val="22"/>
        </w:rPr>
        <w:t xml:space="preserve"> Kč (slovy: </w:t>
      </w:r>
      <w:r w:rsidR="00326604" w:rsidRPr="00326604">
        <w:rPr>
          <w:rFonts w:ascii="Georgia" w:hAnsi="Georgia" w:cs="Arial"/>
          <w:sz w:val="22"/>
          <w:szCs w:val="22"/>
        </w:rPr>
        <w:t>sedm tisíc pět set korun českých</w:t>
      </w:r>
      <w:r w:rsidRPr="007C2278">
        <w:rPr>
          <w:rFonts w:ascii="Georgia" w:hAnsi="Georgia" w:cs="Arial"/>
          <w:sz w:val="22"/>
          <w:szCs w:val="22"/>
        </w:rPr>
        <w:t>).</w:t>
      </w:r>
    </w:p>
    <w:p w:rsidR="007C2278" w:rsidRDefault="007C2278" w:rsidP="007C2278">
      <w:pPr>
        <w:pStyle w:val="Odstavecseseznamem"/>
        <w:spacing w:line="280" w:lineRule="atLeast"/>
        <w:ind w:left="709"/>
        <w:jc w:val="both"/>
        <w:rPr>
          <w:rFonts w:ascii="Georgia" w:hAnsi="Georgia" w:cs="Arial"/>
          <w:sz w:val="22"/>
          <w:szCs w:val="22"/>
        </w:rPr>
      </w:pPr>
    </w:p>
    <w:p w:rsidR="007C2278" w:rsidRDefault="007C2278" w:rsidP="00D75276">
      <w:pPr>
        <w:pStyle w:val="Odstavecseseznamem"/>
        <w:numPr>
          <w:ilvl w:val="0"/>
          <w:numId w:val="4"/>
        </w:numPr>
        <w:spacing w:line="280" w:lineRule="atLeast"/>
        <w:ind w:left="709" w:hanging="709"/>
        <w:jc w:val="both"/>
        <w:rPr>
          <w:rFonts w:ascii="Georgia" w:hAnsi="Georgia" w:cs="Arial"/>
          <w:sz w:val="22"/>
          <w:szCs w:val="22"/>
        </w:rPr>
      </w:pPr>
      <w:r w:rsidRPr="007C2278">
        <w:rPr>
          <w:rFonts w:ascii="Georgia" w:hAnsi="Georgia" w:cs="Arial"/>
          <w:sz w:val="22"/>
          <w:szCs w:val="22"/>
        </w:rPr>
        <w:t xml:space="preserve">Cena za jeden úkon </w:t>
      </w:r>
      <w:r>
        <w:rPr>
          <w:rFonts w:ascii="Georgia" w:hAnsi="Georgia" w:cs="Arial"/>
          <w:sz w:val="22"/>
          <w:szCs w:val="22"/>
        </w:rPr>
        <w:t>„p</w:t>
      </w:r>
      <w:r w:rsidRPr="007C2278">
        <w:rPr>
          <w:rFonts w:ascii="Georgia" w:hAnsi="Georgia" w:cs="Arial"/>
          <w:sz w:val="22"/>
          <w:szCs w:val="22"/>
        </w:rPr>
        <w:t xml:space="preserve">řezkoumávání subjektu ve II. stupni certifikace (přezkoumání po prvním a druhém roce certifikace)“ </w:t>
      </w:r>
      <w:r>
        <w:rPr>
          <w:rFonts w:ascii="Georgia" w:hAnsi="Georgia" w:cs="Arial"/>
          <w:sz w:val="22"/>
          <w:szCs w:val="22"/>
        </w:rPr>
        <w:t>je stanovena na částku</w:t>
      </w:r>
      <w:r w:rsidRPr="007C2278">
        <w:rPr>
          <w:rFonts w:ascii="Georgia" w:hAnsi="Georgia" w:cs="Arial"/>
          <w:sz w:val="22"/>
          <w:szCs w:val="22"/>
        </w:rPr>
        <w:t xml:space="preserve"> </w:t>
      </w:r>
      <w:r w:rsidR="00D75276">
        <w:rPr>
          <w:rFonts w:ascii="Georgia" w:hAnsi="Georgia" w:cs="Arial"/>
          <w:sz w:val="22"/>
          <w:szCs w:val="22"/>
        </w:rPr>
        <w:t>2 420</w:t>
      </w:r>
      <w:r w:rsidRPr="007C2278">
        <w:rPr>
          <w:rFonts w:ascii="Georgia" w:hAnsi="Georgia" w:cs="Arial"/>
          <w:sz w:val="22"/>
          <w:szCs w:val="22"/>
        </w:rPr>
        <w:t xml:space="preserve"> Kč (slovy</w:t>
      </w:r>
      <w:r>
        <w:rPr>
          <w:rFonts w:ascii="Georgia" w:hAnsi="Georgia" w:cs="Arial"/>
          <w:sz w:val="22"/>
          <w:szCs w:val="22"/>
        </w:rPr>
        <w:t>:</w:t>
      </w:r>
      <w:r w:rsidRPr="007C2278">
        <w:rPr>
          <w:rFonts w:ascii="Georgia" w:hAnsi="Georgia" w:cs="Arial"/>
          <w:sz w:val="22"/>
          <w:szCs w:val="22"/>
        </w:rPr>
        <w:t xml:space="preserve"> </w:t>
      </w:r>
      <w:r w:rsidRPr="004E6F52">
        <w:rPr>
          <w:rFonts w:ascii="Georgia" w:hAnsi="Georgia" w:cs="Arial"/>
          <w:sz w:val="22"/>
          <w:szCs w:val="22"/>
        </w:rPr>
        <w:t>[</w:t>
      </w:r>
      <w:r w:rsidR="00D75276" w:rsidRPr="00D75276">
        <w:rPr>
          <w:rFonts w:ascii="Georgia" w:hAnsi="Georgia" w:cs="Arial"/>
          <w:sz w:val="22"/>
          <w:szCs w:val="22"/>
        </w:rPr>
        <w:t>dva tisíce čtyři sta dvacet korun českých</w:t>
      </w:r>
      <w:r w:rsidRPr="007C2278">
        <w:rPr>
          <w:rFonts w:ascii="Georgia" w:hAnsi="Georgia" w:cs="Arial"/>
          <w:sz w:val="22"/>
          <w:szCs w:val="22"/>
        </w:rPr>
        <w:t>), z toho DPH ve výši 21</w:t>
      </w:r>
      <w:r>
        <w:rPr>
          <w:rFonts w:ascii="Georgia" w:hAnsi="Georgia" w:cs="Arial"/>
          <w:sz w:val="22"/>
          <w:szCs w:val="22"/>
        </w:rPr>
        <w:t xml:space="preserve"> </w:t>
      </w:r>
      <w:r w:rsidRPr="007C2278">
        <w:rPr>
          <w:rFonts w:ascii="Georgia" w:hAnsi="Georgia" w:cs="Arial"/>
          <w:sz w:val="22"/>
          <w:szCs w:val="22"/>
        </w:rPr>
        <w:t>% činí</w:t>
      </w:r>
      <w:r w:rsidRPr="004E6F52">
        <w:rPr>
          <w:rFonts w:ascii="Georgia" w:hAnsi="Georgia" w:cs="Arial"/>
          <w:sz w:val="22"/>
          <w:szCs w:val="22"/>
        </w:rPr>
        <w:t xml:space="preserve">: </w:t>
      </w:r>
      <w:r w:rsidR="00D75276">
        <w:rPr>
          <w:rFonts w:ascii="Georgia" w:hAnsi="Georgia" w:cs="Arial"/>
          <w:sz w:val="22"/>
          <w:szCs w:val="22"/>
        </w:rPr>
        <w:t>420</w:t>
      </w:r>
      <w:r w:rsidRPr="007C2278">
        <w:rPr>
          <w:rFonts w:ascii="Georgia" w:hAnsi="Georgia" w:cs="Arial"/>
          <w:sz w:val="22"/>
          <w:szCs w:val="22"/>
        </w:rPr>
        <w:t xml:space="preserve"> Kč (slovy</w:t>
      </w:r>
      <w:r>
        <w:rPr>
          <w:rFonts w:ascii="Georgia" w:hAnsi="Georgia" w:cs="Arial"/>
          <w:sz w:val="22"/>
          <w:szCs w:val="22"/>
        </w:rPr>
        <w:t>:</w:t>
      </w:r>
      <w:r w:rsidRPr="007C2278">
        <w:rPr>
          <w:rFonts w:ascii="Georgia" w:hAnsi="Georgia" w:cs="Arial"/>
          <w:sz w:val="22"/>
          <w:szCs w:val="22"/>
        </w:rPr>
        <w:t xml:space="preserve"> </w:t>
      </w:r>
      <w:r w:rsidR="00D75276" w:rsidRPr="00D75276">
        <w:rPr>
          <w:rFonts w:ascii="Georgia" w:hAnsi="Georgia" w:cs="Arial"/>
          <w:sz w:val="22"/>
          <w:szCs w:val="22"/>
        </w:rPr>
        <w:t>čtyři sta dvacet korun českých</w:t>
      </w:r>
      <w:r w:rsidRPr="007C2278">
        <w:rPr>
          <w:rFonts w:ascii="Georgia" w:hAnsi="Georgia" w:cs="Arial"/>
          <w:sz w:val="22"/>
          <w:szCs w:val="22"/>
        </w:rPr>
        <w:t>) a cena bez DPH činí</w:t>
      </w:r>
      <w:r w:rsidRPr="004E6F52">
        <w:rPr>
          <w:rFonts w:ascii="Georgia" w:hAnsi="Georgia" w:cs="Arial"/>
          <w:sz w:val="22"/>
          <w:szCs w:val="22"/>
        </w:rPr>
        <w:t xml:space="preserve">: </w:t>
      </w:r>
      <w:r w:rsidR="00D75276">
        <w:rPr>
          <w:rFonts w:ascii="Georgia" w:hAnsi="Georgia" w:cs="Arial"/>
          <w:sz w:val="22"/>
          <w:szCs w:val="22"/>
        </w:rPr>
        <w:t xml:space="preserve">2 000 </w:t>
      </w:r>
      <w:r w:rsidRPr="007C2278">
        <w:rPr>
          <w:rFonts w:ascii="Georgia" w:hAnsi="Georgia" w:cs="Arial"/>
          <w:sz w:val="22"/>
          <w:szCs w:val="22"/>
        </w:rPr>
        <w:t xml:space="preserve">Kč (slovy: </w:t>
      </w:r>
      <w:r w:rsidR="00D75276" w:rsidRPr="00D75276">
        <w:rPr>
          <w:rFonts w:ascii="Georgia" w:hAnsi="Georgia" w:cs="Arial"/>
          <w:sz w:val="22"/>
          <w:szCs w:val="22"/>
        </w:rPr>
        <w:t>dva tisíce korun českých</w:t>
      </w:r>
      <w:r w:rsidRPr="007C2278">
        <w:rPr>
          <w:rFonts w:ascii="Georgia" w:hAnsi="Georgia" w:cs="Arial"/>
          <w:sz w:val="22"/>
          <w:szCs w:val="22"/>
        </w:rPr>
        <w:t>).</w:t>
      </w:r>
    </w:p>
    <w:p w:rsidR="007C2278" w:rsidRDefault="007C2278" w:rsidP="007C2278">
      <w:pPr>
        <w:pStyle w:val="Odstavecseseznamem"/>
        <w:spacing w:line="280" w:lineRule="atLeast"/>
        <w:ind w:left="709"/>
        <w:jc w:val="both"/>
        <w:rPr>
          <w:rFonts w:ascii="Georgia" w:hAnsi="Georgia" w:cs="Arial"/>
          <w:sz w:val="22"/>
          <w:szCs w:val="22"/>
        </w:rPr>
      </w:pPr>
    </w:p>
    <w:p w:rsidR="007C2278" w:rsidRDefault="007C2278" w:rsidP="00D75276">
      <w:pPr>
        <w:pStyle w:val="Odstavecseseznamem"/>
        <w:numPr>
          <w:ilvl w:val="0"/>
          <w:numId w:val="4"/>
        </w:numPr>
        <w:spacing w:line="280" w:lineRule="atLeast"/>
        <w:ind w:left="709" w:hanging="709"/>
        <w:jc w:val="both"/>
        <w:rPr>
          <w:rFonts w:ascii="Georgia" w:hAnsi="Georgia" w:cs="Arial"/>
          <w:sz w:val="22"/>
          <w:szCs w:val="22"/>
        </w:rPr>
      </w:pPr>
      <w:r w:rsidRPr="007C2278">
        <w:rPr>
          <w:rFonts w:ascii="Georgia" w:hAnsi="Georgia" w:cs="Arial"/>
          <w:sz w:val="22"/>
          <w:szCs w:val="22"/>
        </w:rPr>
        <w:t xml:space="preserve">Cena za jeden úkon </w:t>
      </w:r>
      <w:r>
        <w:rPr>
          <w:rFonts w:ascii="Georgia" w:hAnsi="Georgia" w:cs="Arial"/>
          <w:sz w:val="22"/>
          <w:szCs w:val="22"/>
        </w:rPr>
        <w:t>„</w:t>
      </w:r>
      <w:r w:rsidRPr="007C2278">
        <w:rPr>
          <w:rFonts w:ascii="Georgia" w:hAnsi="Georgia" w:cs="Arial"/>
          <w:sz w:val="22"/>
          <w:szCs w:val="22"/>
        </w:rPr>
        <w:t xml:space="preserve">přezkoumávání subjektu ve II. stupni certifikace (obnovení platnosti certifikátu)“ </w:t>
      </w:r>
      <w:r>
        <w:rPr>
          <w:rFonts w:ascii="Georgia" w:hAnsi="Georgia" w:cs="Arial"/>
          <w:sz w:val="22"/>
          <w:szCs w:val="22"/>
        </w:rPr>
        <w:t>je stanovena na částku</w:t>
      </w:r>
      <w:r w:rsidRPr="007C2278">
        <w:rPr>
          <w:rFonts w:ascii="Georgia" w:hAnsi="Georgia" w:cs="Arial"/>
          <w:sz w:val="22"/>
          <w:szCs w:val="22"/>
        </w:rPr>
        <w:t xml:space="preserve"> </w:t>
      </w:r>
      <w:r w:rsidR="00D75276">
        <w:rPr>
          <w:rFonts w:ascii="Georgia" w:hAnsi="Georgia" w:cs="Arial"/>
          <w:sz w:val="22"/>
          <w:szCs w:val="22"/>
        </w:rPr>
        <w:t>7 260</w:t>
      </w:r>
      <w:r w:rsidRPr="007C2278">
        <w:rPr>
          <w:rFonts w:ascii="Georgia" w:hAnsi="Georgia" w:cs="Arial"/>
          <w:sz w:val="22"/>
          <w:szCs w:val="22"/>
        </w:rPr>
        <w:t xml:space="preserve"> Kč (slovy</w:t>
      </w:r>
      <w:r>
        <w:rPr>
          <w:rFonts w:ascii="Georgia" w:hAnsi="Georgia" w:cs="Arial"/>
          <w:sz w:val="22"/>
          <w:szCs w:val="22"/>
        </w:rPr>
        <w:t>:</w:t>
      </w:r>
      <w:r w:rsidRPr="007C2278">
        <w:rPr>
          <w:rFonts w:ascii="Georgia" w:hAnsi="Georgia" w:cs="Arial"/>
          <w:sz w:val="22"/>
          <w:szCs w:val="22"/>
        </w:rPr>
        <w:t xml:space="preserve"> </w:t>
      </w:r>
      <w:r w:rsidR="00D75276" w:rsidRPr="00D75276">
        <w:rPr>
          <w:rFonts w:ascii="Georgia" w:hAnsi="Georgia" w:cs="Arial"/>
          <w:sz w:val="22"/>
          <w:szCs w:val="22"/>
        </w:rPr>
        <w:t>sedm tisíc dvě stě šedesát korun českých</w:t>
      </w:r>
      <w:r w:rsidRPr="007C2278">
        <w:rPr>
          <w:rFonts w:ascii="Georgia" w:hAnsi="Georgia" w:cs="Arial"/>
          <w:sz w:val="22"/>
          <w:szCs w:val="22"/>
        </w:rPr>
        <w:t>), z toho DPH ve výši 21</w:t>
      </w:r>
      <w:r>
        <w:rPr>
          <w:rFonts w:ascii="Georgia" w:hAnsi="Georgia" w:cs="Arial"/>
          <w:sz w:val="22"/>
          <w:szCs w:val="22"/>
        </w:rPr>
        <w:t xml:space="preserve"> </w:t>
      </w:r>
      <w:r w:rsidRPr="007C2278">
        <w:rPr>
          <w:rFonts w:ascii="Georgia" w:hAnsi="Georgia" w:cs="Arial"/>
          <w:sz w:val="22"/>
          <w:szCs w:val="22"/>
        </w:rPr>
        <w:t>% činí</w:t>
      </w:r>
      <w:r w:rsidRPr="004E6F52">
        <w:rPr>
          <w:rFonts w:ascii="Georgia" w:hAnsi="Georgia" w:cs="Arial"/>
          <w:sz w:val="22"/>
          <w:szCs w:val="22"/>
        </w:rPr>
        <w:t xml:space="preserve">: </w:t>
      </w:r>
      <w:r w:rsidR="00D75276">
        <w:rPr>
          <w:rFonts w:ascii="Georgia" w:hAnsi="Georgia" w:cs="Arial"/>
          <w:sz w:val="22"/>
          <w:szCs w:val="22"/>
        </w:rPr>
        <w:t>1 260</w:t>
      </w:r>
      <w:r w:rsidRPr="007C2278">
        <w:rPr>
          <w:rFonts w:ascii="Georgia" w:hAnsi="Georgia" w:cs="Arial"/>
          <w:sz w:val="22"/>
          <w:szCs w:val="22"/>
        </w:rPr>
        <w:t xml:space="preserve"> Kč (slovy</w:t>
      </w:r>
      <w:r>
        <w:rPr>
          <w:rFonts w:ascii="Georgia" w:hAnsi="Georgia" w:cs="Arial"/>
          <w:sz w:val="22"/>
          <w:szCs w:val="22"/>
        </w:rPr>
        <w:t>:</w:t>
      </w:r>
      <w:r w:rsidRPr="007C2278">
        <w:rPr>
          <w:rFonts w:ascii="Georgia" w:hAnsi="Georgia" w:cs="Arial"/>
          <w:sz w:val="22"/>
          <w:szCs w:val="22"/>
        </w:rPr>
        <w:t xml:space="preserve"> </w:t>
      </w:r>
      <w:r w:rsidR="00D75276" w:rsidRPr="00D75276">
        <w:rPr>
          <w:rFonts w:ascii="Georgia" w:hAnsi="Georgia" w:cs="Arial"/>
          <w:sz w:val="22"/>
          <w:szCs w:val="22"/>
        </w:rPr>
        <w:t>jeden tisíc dvě stě šedesát korun českých</w:t>
      </w:r>
      <w:r w:rsidRPr="007C2278">
        <w:rPr>
          <w:rFonts w:ascii="Georgia" w:hAnsi="Georgia" w:cs="Arial"/>
          <w:sz w:val="22"/>
          <w:szCs w:val="22"/>
        </w:rPr>
        <w:t>) a cena bez DPH činí</w:t>
      </w:r>
      <w:r w:rsidRPr="004E6F52">
        <w:rPr>
          <w:rFonts w:ascii="Georgia" w:hAnsi="Georgia" w:cs="Arial"/>
          <w:sz w:val="22"/>
          <w:szCs w:val="22"/>
        </w:rPr>
        <w:t xml:space="preserve">: </w:t>
      </w:r>
      <w:r w:rsidR="00D75276">
        <w:rPr>
          <w:rFonts w:ascii="Georgia" w:hAnsi="Georgia" w:cs="Arial"/>
          <w:sz w:val="22"/>
          <w:szCs w:val="22"/>
        </w:rPr>
        <w:t>6 000</w:t>
      </w:r>
      <w:r w:rsidRPr="007C2278">
        <w:rPr>
          <w:rFonts w:ascii="Georgia" w:hAnsi="Georgia" w:cs="Arial"/>
          <w:sz w:val="22"/>
          <w:szCs w:val="22"/>
        </w:rPr>
        <w:t xml:space="preserve"> Kč (slovy: </w:t>
      </w:r>
      <w:r w:rsidR="00D75276" w:rsidRPr="00D75276">
        <w:rPr>
          <w:rFonts w:ascii="Georgia" w:hAnsi="Georgia" w:cs="Arial"/>
          <w:sz w:val="22"/>
          <w:szCs w:val="22"/>
        </w:rPr>
        <w:t>šest tisíc korun českých</w:t>
      </w:r>
      <w:r w:rsidRPr="007C2278">
        <w:rPr>
          <w:rFonts w:ascii="Georgia" w:hAnsi="Georgia" w:cs="Arial"/>
          <w:sz w:val="22"/>
          <w:szCs w:val="22"/>
        </w:rPr>
        <w:t>).</w:t>
      </w:r>
    </w:p>
    <w:p w:rsidR="007C2278" w:rsidRDefault="007C2278" w:rsidP="007C2278">
      <w:pPr>
        <w:pStyle w:val="Odstavecseseznamem"/>
        <w:spacing w:line="280" w:lineRule="atLeast"/>
        <w:ind w:left="709"/>
        <w:jc w:val="both"/>
        <w:rPr>
          <w:rFonts w:ascii="Georgia" w:hAnsi="Georgia" w:cs="Arial"/>
          <w:sz w:val="22"/>
          <w:szCs w:val="22"/>
        </w:rPr>
      </w:pPr>
    </w:p>
    <w:p w:rsidR="007C2278" w:rsidRDefault="007C2278" w:rsidP="00D75276">
      <w:pPr>
        <w:pStyle w:val="Odstavecseseznamem"/>
        <w:numPr>
          <w:ilvl w:val="0"/>
          <w:numId w:val="4"/>
        </w:numPr>
        <w:spacing w:line="280" w:lineRule="atLeast"/>
        <w:ind w:left="709" w:hanging="709"/>
        <w:jc w:val="both"/>
        <w:rPr>
          <w:rFonts w:ascii="Georgia" w:hAnsi="Georgia" w:cs="Arial"/>
          <w:sz w:val="22"/>
          <w:szCs w:val="22"/>
        </w:rPr>
      </w:pPr>
      <w:r w:rsidRPr="007C2278">
        <w:rPr>
          <w:rFonts w:ascii="Georgia" w:hAnsi="Georgia" w:cs="Arial"/>
          <w:sz w:val="22"/>
          <w:szCs w:val="22"/>
        </w:rPr>
        <w:t xml:space="preserve">Cena za jeden úkon </w:t>
      </w:r>
      <w:r>
        <w:rPr>
          <w:rFonts w:ascii="Georgia" w:hAnsi="Georgia" w:cs="Arial"/>
          <w:sz w:val="22"/>
          <w:szCs w:val="22"/>
        </w:rPr>
        <w:t>„</w:t>
      </w:r>
      <w:r w:rsidRPr="007C2278">
        <w:rPr>
          <w:rFonts w:ascii="Georgia" w:hAnsi="Georgia" w:cs="Arial"/>
          <w:sz w:val="22"/>
          <w:szCs w:val="22"/>
        </w:rPr>
        <w:t xml:space="preserve">kontrola I. a II. stupně“ </w:t>
      </w:r>
      <w:r>
        <w:rPr>
          <w:rFonts w:ascii="Georgia" w:hAnsi="Georgia" w:cs="Arial"/>
          <w:sz w:val="22"/>
          <w:szCs w:val="22"/>
        </w:rPr>
        <w:t>je stanovena na částku</w:t>
      </w:r>
      <w:r w:rsidRPr="007C2278">
        <w:rPr>
          <w:rFonts w:ascii="Georgia" w:hAnsi="Georgia" w:cs="Arial"/>
          <w:sz w:val="22"/>
          <w:szCs w:val="22"/>
        </w:rPr>
        <w:t xml:space="preserve"> </w:t>
      </w:r>
      <w:r w:rsidR="00D75276">
        <w:rPr>
          <w:rFonts w:ascii="Georgia" w:hAnsi="Georgia" w:cs="Arial"/>
          <w:sz w:val="22"/>
          <w:szCs w:val="22"/>
        </w:rPr>
        <w:t>6 655</w:t>
      </w:r>
      <w:r w:rsidRPr="007C2278">
        <w:rPr>
          <w:rFonts w:ascii="Georgia" w:hAnsi="Georgia" w:cs="Arial"/>
          <w:sz w:val="22"/>
          <w:szCs w:val="22"/>
        </w:rPr>
        <w:t>Kč (slovy</w:t>
      </w:r>
      <w:r>
        <w:rPr>
          <w:rFonts w:ascii="Georgia" w:hAnsi="Georgia" w:cs="Arial"/>
          <w:sz w:val="22"/>
          <w:szCs w:val="22"/>
        </w:rPr>
        <w:t>:</w:t>
      </w:r>
      <w:r w:rsidRPr="007C2278">
        <w:rPr>
          <w:rFonts w:ascii="Georgia" w:hAnsi="Georgia" w:cs="Arial"/>
          <w:sz w:val="22"/>
          <w:szCs w:val="22"/>
        </w:rPr>
        <w:t xml:space="preserve"> </w:t>
      </w:r>
      <w:r w:rsidR="00D75276" w:rsidRPr="00D75276">
        <w:rPr>
          <w:rFonts w:ascii="Georgia" w:hAnsi="Georgia" w:cs="Arial"/>
          <w:sz w:val="22"/>
          <w:szCs w:val="22"/>
        </w:rPr>
        <w:t>šest tisíc šest set padesát pět korun českých</w:t>
      </w:r>
      <w:r w:rsidRPr="007C2278">
        <w:rPr>
          <w:rFonts w:ascii="Georgia" w:hAnsi="Georgia" w:cs="Arial"/>
          <w:sz w:val="22"/>
          <w:szCs w:val="22"/>
        </w:rPr>
        <w:t>), z toho DPH ve výši 21</w:t>
      </w:r>
      <w:r>
        <w:rPr>
          <w:rFonts w:ascii="Georgia" w:hAnsi="Georgia" w:cs="Arial"/>
          <w:sz w:val="22"/>
          <w:szCs w:val="22"/>
        </w:rPr>
        <w:t xml:space="preserve"> </w:t>
      </w:r>
      <w:r w:rsidRPr="007C2278">
        <w:rPr>
          <w:rFonts w:ascii="Georgia" w:hAnsi="Georgia" w:cs="Arial"/>
          <w:sz w:val="22"/>
          <w:szCs w:val="22"/>
        </w:rPr>
        <w:t>% činí</w:t>
      </w:r>
      <w:r w:rsidRPr="004E6F52">
        <w:rPr>
          <w:rFonts w:ascii="Georgia" w:hAnsi="Georgia" w:cs="Arial"/>
          <w:sz w:val="22"/>
          <w:szCs w:val="22"/>
        </w:rPr>
        <w:t xml:space="preserve">: </w:t>
      </w:r>
      <w:r w:rsidR="00D75276">
        <w:rPr>
          <w:rFonts w:ascii="Georgia" w:hAnsi="Georgia" w:cs="Arial"/>
          <w:sz w:val="22"/>
          <w:szCs w:val="22"/>
        </w:rPr>
        <w:t>1 155</w:t>
      </w:r>
      <w:r w:rsidRPr="007C2278">
        <w:rPr>
          <w:rFonts w:ascii="Georgia" w:hAnsi="Georgia" w:cs="Arial"/>
          <w:sz w:val="22"/>
          <w:szCs w:val="22"/>
        </w:rPr>
        <w:t xml:space="preserve"> Kč (slovy</w:t>
      </w:r>
      <w:r>
        <w:rPr>
          <w:rFonts w:ascii="Georgia" w:hAnsi="Georgia" w:cs="Arial"/>
          <w:sz w:val="22"/>
          <w:szCs w:val="22"/>
        </w:rPr>
        <w:t>:</w:t>
      </w:r>
      <w:r w:rsidRPr="007C2278">
        <w:rPr>
          <w:rFonts w:ascii="Georgia" w:hAnsi="Georgia" w:cs="Arial"/>
          <w:sz w:val="22"/>
          <w:szCs w:val="22"/>
        </w:rPr>
        <w:t xml:space="preserve"> </w:t>
      </w:r>
      <w:r w:rsidR="00D75276" w:rsidRPr="00D75276">
        <w:rPr>
          <w:rFonts w:ascii="Georgia" w:hAnsi="Georgia" w:cs="Arial"/>
          <w:sz w:val="22"/>
          <w:szCs w:val="22"/>
        </w:rPr>
        <w:t>jeden tisíc jedno sto padesát pět korun českých</w:t>
      </w:r>
      <w:r w:rsidRPr="007C2278">
        <w:rPr>
          <w:rFonts w:ascii="Georgia" w:hAnsi="Georgia" w:cs="Arial"/>
          <w:sz w:val="22"/>
          <w:szCs w:val="22"/>
        </w:rPr>
        <w:t>) a cena bez DPH činí</w:t>
      </w:r>
      <w:r w:rsidRPr="004E6F52">
        <w:rPr>
          <w:rFonts w:ascii="Georgia" w:hAnsi="Georgia" w:cs="Arial"/>
          <w:sz w:val="22"/>
          <w:szCs w:val="22"/>
        </w:rPr>
        <w:t xml:space="preserve">: </w:t>
      </w:r>
      <w:r w:rsidR="00D75276">
        <w:rPr>
          <w:rFonts w:ascii="Georgia" w:hAnsi="Georgia" w:cs="Arial"/>
          <w:sz w:val="22"/>
          <w:szCs w:val="22"/>
        </w:rPr>
        <w:t>5 500</w:t>
      </w:r>
      <w:r w:rsidRPr="007C2278">
        <w:rPr>
          <w:rFonts w:ascii="Georgia" w:hAnsi="Georgia" w:cs="Arial"/>
          <w:sz w:val="22"/>
          <w:szCs w:val="22"/>
        </w:rPr>
        <w:t xml:space="preserve"> Kč (slovy: </w:t>
      </w:r>
      <w:r w:rsidR="00D75276" w:rsidRPr="00D75276">
        <w:rPr>
          <w:rFonts w:ascii="Georgia" w:hAnsi="Georgia" w:cs="Arial"/>
          <w:sz w:val="22"/>
          <w:szCs w:val="22"/>
        </w:rPr>
        <w:t>p</w:t>
      </w:r>
      <w:r w:rsidR="00D75276">
        <w:rPr>
          <w:rFonts w:ascii="Georgia" w:hAnsi="Georgia" w:cs="Arial"/>
          <w:sz w:val="22"/>
          <w:szCs w:val="22"/>
        </w:rPr>
        <w:t>ět tisíc pět set korun českých</w:t>
      </w:r>
      <w:r w:rsidRPr="007C2278">
        <w:rPr>
          <w:rFonts w:ascii="Georgia" w:hAnsi="Georgia" w:cs="Arial"/>
          <w:sz w:val="22"/>
          <w:szCs w:val="22"/>
        </w:rPr>
        <w:t>).</w:t>
      </w:r>
    </w:p>
    <w:p w:rsidR="00450519" w:rsidRDefault="00450519" w:rsidP="00450519">
      <w:pPr>
        <w:pStyle w:val="Odstavecseseznamem"/>
        <w:spacing w:line="280" w:lineRule="atLeast"/>
        <w:ind w:left="709"/>
        <w:jc w:val="both"/>
        <w:rPr>
          <w:rFonts w:ascii="Georgia" w:hAnsi="Georgia" w:cs="Arial"/>
          <w:sz w:val="22"/>
          <w:szCs w:val="22"/>
        </w:rPr>
      </w:pPr>
    </w:p>
    <w:p w:rsidR="00E91384" w:rsidRPr="00E91384" w:rsidRDefault="00E91384" w:rsidP="00E376C2">
      <w:pPr>
        <w:pStyle w:val="Odstavecseseznamem"/>
        <w:numPr>
          <w:ilvl w:val="0"/>
          <w:numId w:val="4"/>
        </w:numPr>
        <w:spacing w:line="280" w:lineRule="atLeast"/>
        <w:ind w:left="709" w:hanging="709"/>
        <w:jc w:val="both"/>
        <w:rPr>
          <w:rFonts w:ascii="Georgia" w:hAnsi="Georgia" w:cs="Arial"/>
          <w:sz w:val="22"/>
          <w:szCs w:val="22"/>
        </w:rPr>
      </w:pPr>
      <w:r w:rsidRPr="00E91384">
        <w:rPr>
          <w:rFonts w:ascii="Georgia" w:hAnsi="Georgia" w:cs="Arial"/>
          <w:sz w:val="22"/>
          <w:szCs w:val="22"/>
        </w:rPr>
        <w:t>Celková cena smlouvy nepřesáhne částku</w:t>
      </w:r>
      <w:r>
        <w:rPr>
          <w:rFonts w:ascii="Georgia" w:hAnsi="Georgia" w:cs="Arial"/>
          <w:sz w:val="22"/>
          <w:szCs w:val="22"/>
        </w:rPr>
        <w:t xml:space="preserve"> </w:t>
      </w:r>
      <w:r w:rsidR="008C6D96">
        <w:rPr>
          <w:rFonts w:ascii="Georgia" w:hAnsi="Georgia" w:cs="Arial"/>
          <w:sz w:val="22"/>
          <w:szCs w:val="22"/>
        </w:rPr>
        <w:t>11 974 765</w:t>
      </w:r>
      <w:r w:rsidRPr="007C2278">
        <w:rPr>
          <w:rFonts w:ascii="Georgia" w:hAnsi="Georgia" w:cs="Arial"/>
          <w:sz w:val="22"/>
          <w:szCs w:val="22"/>
        </w:rPr>
        <w:t xml:space="preserve"> </w:t>
      </w:r>
      <w:r w:rsidRPr="00E91384">
        <w:rPr>
          <w:rFonts w:ascii="Georgia" w:hAnsi="Georgia" w:cs="Arial"/>
          <w:sz w:val="22"/>
          <w:szCs w:val="22"/>
        </w:rPr>
        <w:t>Kč (slovy</w:t>
      </w:r>
      <w:r>
        <w:rPr>
          <w:rFonts w:ascii="Georgia" w:hAnsi="Georgia" w:cs="Arial"/>
          <w:sz w:val="22"/>
          <w:szCs w:val="22"/>
        </w:rPr>
        <w:t>:</w:t>
      </w:r>
      <w:r w:rsidRPr="00E91384">
        <w:rPr>
          <w:rFonts w:ascii="Georgia" w:hAnsi="Georgia" w:cs="Arial"/>
          <w:sz w:val="22"/>
          <w:szCs w:val="22"/>
        </w:rPr>
        <w:t xml:space="preserve"> </w:t>
      </w:r>
      <w:r w:rsidR="008C6D96" w:rsidRPr="008C6D96">
        <w:rPr>
          <w:rFonts w:ascii="Georgia" w:hAnsi="Georgia" w:cs="Arial"/>
          <w:sz w:val="22"/>
          <w:szCs w:val="22"/>
        </w:rPr>
        <w:t>jedenáct milionů devět set sedmdesát čtyři tisíc sedm set šedesát pět korun českých</w:t>
      </w:r>
      <w:r w:rsidRPr="00E91384">
        <w:rPr>
          <w:rFonts w:ascii="Georgia" w:hAnsi="Georgia" w:cs="Arial"/>
          <w:sz w:val="22"/>
          <w:szCs w:val="22"/>
        </w:rPr>
        <w:t>), z toho DPH ve výši 21</w:t>
      </w:r>
      <w:r>
        <w:rPr>
          <w:rFonts w:ascii="Georgia" w:hAnsi="Georgia" w:cs="Arial"/>
          <w:sz w:val="22"/>
          <w:szCs w:val="22"/>
        </w:rPr>
        <w:t xml:space="preserve"> </w:t>
      </w:r>
      <w:r w:rsidRPr="00E91384">
        <w:rPr>
          <w:rFonts w:ascii="Georgia" w:hAnsi="Georgia" w:cs="Arial"/>
          <w:sz w:val="22"/>
          <w:szCs w:val="22"/>
        </w:rPr>
        <w:t xml:space="preserve">% činí </w:t>
      </w:r>
      <w:r w:rsidR="008C6D96" w:rsidRPr="008C6D96">
        <w:rPr>
          <w:rFonts w:ascii="Georgia" w:hAnsi="Georgia" w:cs="Arial"/>
          <w:sz w:val="22"/>
          <w:szCs w:val="22"/>
        </w:rPr>
        <w:t>2 078</w:t>
      </w:r>
      <w:r w:rsidR="008C6D96">
        <w:rPr>
          <w:rFonts w:ascii="Georgia" w:hAnsi="Georgia" w:cs="Arial"/>
          <w:sz w:val="22"/>
          <w:szCs w:val="22"/>
        </w:rPr>
        <w:t> </w:t>
      </w:r>
      <w:r w:rsidR="008C6D96" w:rsidRPr="008C6D96">
        <w:rPr>
          <w:rFonts w:ascii="Georgia" w:hAnsi="Georgia" w:cs="Arial"/>
          <w:sz w:val="22"/>
          <w:szCs w:val="22"/>
        </w:rPr>
        <w:t>265</w:t>
      </w:r>
      <w:r w:rsidR="008C6D96">
        <w:rPr>
          <w:rFonts w:ascii="Georgia" w:hAnsi="Georgia" w:cs="Arial"/>
          <w:sz w:val="22"/>
          <w:szCs w:val="22"/>
        </w:rPr>
        <w:t xml:space="preserve"> </w:t>
      </w:r>
      <w:r w:rsidRPr="00E91384">
        <w:rPr>
          <w:rFonts w:ascii="Georgia" w:hAnsi="Georgia" w:cs="Arial"/>
          <w:sz w:val="22"/>
          <w:szCs w:val="22"/>
        </w:rPr>
        <w:t>Kč (slovy</w:t>
      </w:r>
      <w:r>
        <w:rPr>
          <w:rFonts w:ascii="Georgia" w:hAnsi="Georgia" w:cs="Arial"/>
          <w:sz w:val="22"/>
          <w:szCs w:val="22"/>
        </w:rPr>
        <w:t>:</w:t>
      </w:r>
      <w:r w:rsidRPr="00E91384">
        <w:rPr>
          <w:rFonts w:ascii="Georgia" w:hAnsi="Georgia" w:cs="Arial"/>
          <w:sz w:val="22"/>
          <w:szCs w:val="22"/>
        </w:rPr>
        <w:t xml:space="preserve"> </w:t>
      </w:r>
      <w:r w:rsidR="008C6D96" w:rsidRPr="008C6D96">
        <w:rPr>
          <w:rFonts w:ascii="Georgia" w:hAnsi="Georgia" w:cs="Arial"/>
          <w:sz w:val="22"/>
          <w:szCs w:val="22"/>
        </w:rPr>
        <w:t>dva miliony sedmdesát osm tisíc dvě stě šedesát pět korun českých</w:t>
      </w:r>
      <w:r w:rsidRPr="00E91384">
        <w:rPr>
          <w:rFonts w:ascii="Georgia" w:hAnsi="Georgia" w:cs="Arial"/>
          <w:sz w:val="22"/>
          <w:szCs w:val="22"/>
        </w:rPr>
        <w:t>) a cena bez DPH činí</w:t>
      </w:r>
      <w:r>
        <w:rPr>
          <w:rFonts w:ascii="Georgia" w:hAnsi="Georgia" w:cs="Arial"/>
          <w:sz w:val="22"/>
          <w:szCs w:val="22"/>
        </w:rPr>
        <w:t xml:space="preserve"> </w:t>
      </w:r>
      <w:r w:rsidR="00E376C2" w:rsidRPr="00E376C2">
        <w:rPr>
          <w:rFonts w:ascii="Georgia" w:hAnsi="Georgia" w:cs="Arial"/>
          <w:sz w:val="22"/>
          <w:szCs w:val="22"/>
        </w:rPr>
        <w:t>9 896</w:t>
      </w:r>
      <w:r w:rsidR="00E376C2">
        <w:rPr>
          <w:rFonts w:ascii="Georgia" w:hAnsi="Georgia" w:cs="Arial"/>
          <w:sz w:val="22"/>
          <w:szCs w:val="22"/>
        </w:rPr>
        <w:t> </w:t>
      </w:r>
      <w:r w:rsidR="00E376C2" w:rsidRPr="00E376C2">
        <w:rPr>
          <w:rFonts w:ascii="Georgia" w:hAnsi="Georgia" w:cs="Arial"/>
          <w:sz w:val="22"/>
          <w:szCs w:val="22"/>
        </w:rPr>
        <w:t>500</w:t>
      </w:r>
      <w:r w:rsidR="00E376C2">
        <w:rPr>
          <w:rFonts w:ascii="Georgia" w:hAnsi="Georgia" w:cs="Arial"/>
          <w:sz w:val="22"/>
          <w:szCs w:val="22"/>
        </w:rPr>
        <w:t xml:space="preserve"> </w:t>
      </w:r>
      <w:r w:rsidRPr="00E91384">
        <w:rPr>
          <w:rFonts w:ascii="Georgia" w:hAnsi="Georgia" w:cs="Arial"/>
          <w:sz w:val="22"/>
          <w:szCs w:val="22"/>
        </w:rPr>
        <w:t>Kč (slovy:</w:t>
      </w:r>
      <w:r>
        <w:rPr>
          <w:rFonts w:ascii="Georgia" w:hAnsi="Georgia" w:cs="Arial"/>
          <w:sz w:val="22"/>
          <w:szCs w:val="22"/>
        </w:rPr>
        <w:t xml:space="preserve"> </w:t>
      </w:r>
      <w:r w:rsidR="00E376C2" w:rsidRPr="00E376C2">
        <w:rPr>
          <w:rFonts w:ascii="Georgia" w:hAnsi="Georgia" w:cs="Arial"/>
          <w:sz w:val="22"/>
          <w:szCs w:val="22"/>
        </w:rPr>
        <w:t>devět milionů osm set devadesát šest tisíc pět set korun českých</w:t>
      </w:r>
      <w:r w:rsidRPr="00E91384">
        <w:rPr>
          <w:rFonts w:ascii="Georgia" w:hAnsi="Georgia" w:cs="Arial"/>
          <w:sz w:val="22"/>
          <w:szCs w:val="22"/>
        </w:rPr>
        <w:t>).</w:t>
      </w:r>
    </w:p>
    <w:p w:rsidR="00E91384" w:rsidRDefault="00E91384" w:rsidP="00450519">
      <w:pPr>
        <w:pStyle w:val="Odstavecseseznamem"/>
        <w:spacing w:line="280" w:lineRule="atLeast"/>
        <w:ind w:left="709"/>
        <w:jc w:val="both"/>
        <w:rPr>
          <w:rFonts w:ascii="Georgia" w:hAnsi="Georgia" w:cs="Arial"/>
          <w:sz w:val="22"/>
          <w:szCs w:val="22"/>
        </w:rPr>
      </w:pPr>
    </w:p>
    <w:p w:rsidR="00450519" w:rsidRDefault="00450519" w:rsidP="00450519">
      <w:pPr>
        <w:pStyle w:val="Odstavecseseznamem"/>
        <w:numPr>
          <w:ilvl w:val="0"/>
          <w:numId w:val="4"/>
        </w:numPr>
        <w:spacing w:line="280" w:lineRule="atLeast"/>
        <w:ind w:left="709" w:hanging="709"/>
        <w:jc w:val="both"/>
        <w:rPr>
          <w:rFonts w:ascii="Georgia" w:hAnsi="Georgia" w:cs="Arial"/>
          <w:sz w:val="22"/>
          <w:szCs w:val="22"/>
        </w:rPr>
      </w:pPr>
      <w:r w:rsidRPr="00450519">
        <w:rPr>
          <w:rFonts w:ascii="Georgia" w:hAnsi="Georgia" w:cs="Arial"/>
          <w:sz w:val="22"/>
          <w:szCs w:val="22"/>
        </w:rPr>
        <w:t>Ceny za je</w:t>
      </w:r>
      <w:r>
        <w:rPr>
          <w:rFonts w:ascii="Georgia" w:hAnsi="Georgia" w:cs="Arial"/>
          <w:sz w:val="22"/>
          <w:szCs w:val="22"/>
        </w:rPr>
        <w:t xml:space="preserve">dnotlivé úkony dle odst. 2, 3, </w:t>
      </w:r>
      <w:r w:rsidRPr="00450519">
        <w:rPr>
          <w:rFonts w:ascii="Georgia" w:hAnsi="Georgia" w:cs="Arial"/>
          <w:sz w:val="22"/>
          <w:szCs w:val="22"/>
        </w:rPr>
        <w:t>4</w:t>
      </w:r>
      <w:r>
        <w:rPr>
          <w:rFonts w:ascii="Georgia" w:hAnsi="Georgia" w:cs="Arial"/>
          <w:sz w:val="22"/>
          <w:szCs w:val="22"/>
        </w:rPr>
        <w:t>, 5, 6, 7 a 8</w:t>
      </w:r>
      <w:r w:rsidRPr="00450519">
        <w:rPr>
          <w:rFonts w:ascii="Georgia" w:hAnsi="Georgia" w:cs="Arial"/>
          <w:sz w:val="22"/>
          <w:szCs w:val="22"/>
        </w:rPr>
        <w:t xml:space="preserve"> tohoto článku jsou stanoveny jako konečné a nepřekročitelné.</w:t>
      </w:r>
    </w:p>
    <w:p w:rsidR="00450519" w:rsidRDefault="00450519" w:rsidP="00450519">
      <w:pPr>
        <w:pStyle w:val="Odstavecseseznamem"/>
        <w:spacing w:line="280" w:lineRule="atLeast"/>
        <w:ind w:left="709"/>
        <w:jc w:val="both"/>
        <w:rPr>
          <w:rFonts w:ascii="Georgia" w:hAnsi="Georgia" w:cs="Arial"/>
          <w:sz w:val="22"/>
          <w:szCs w:val="22"/>
        </w:rPr>
      </w:pPr>
    </w:p>
    <w:p w:rsidR="00450519" w:rsidRPr="00450519" w:rsidRDefault="00450519" w:rsidP="00450519">
      <w:pPr>
        <w:pStyle w:val="Odstavecseseznamem"/>
        <w:numPr>
          <w:ilvl w:val="0"/>
          <w:numId w:val="4"/>
        </w:numPr>
        <w:spacing w:line="280" w:lineRule="atLeast"/>
        <w:ind w:left="709" w:hanging="709"/>
        <w:jc w:val="both"/>
        <w:rPr>
          <w:rFonts w:ascii="Georgia" w:hAnsi="Georgia" w:cs="Arial"/>
          <w:sz w:val="22"/>
          <w:szCs w:val="22"/>
        </w:rPr>
      </w:pPr>
      <w:r w:rsidRPr="00450519">
        <w:rPr>
          <w:rFonts w:ascii="Georgia" w:hAnsi="Georgia" w:cs="Arial"/>
          <w:sz w:val="22"/>
          <w:szCs w:val="22"/>
        </w:rPr>
        <w:t>Faktura – daňový doklad musí obsahovat vedle zákonem stanových náležitostí daňového dokladu obsahovat tyto údaje:</w:t>
      </w:r>
    </w:p>
    <w:p w:rsidR="00450519" w:rsidRPr="00450519" w:rsidRDefault="00450519" w:rsidP="00450519">
      <w:pPr>
        <w:pStyle w:val="Odstavecseseznamem"/>
        <w:numPr>
          <w:ilvl w:val="0"/>
          <w:numId w:val="27"/>
        </w:numPr>
        <w:spacing w:line="280" w:lineRule="atLeast"/>
        <w:jc w:val="both"/>
        <w:rPr>
          <w:rFonts w:ascii="Georgia" w:hAnsi="Georgia" w:cs="Arial"/>
          <w:sz w:val="22"/>
          <w:szCs w:val="22"/>
        </w:rPr>
      </w:pPr>
      <w:r>
        <w:rPr>
          <w:rFonts w:ascii="Georgia" w:hAnsi="Georgia" w:cs="Arial"/>
          <w:sz w:val="22"/>
          <w:szCs w:val="22"/>
        </w:rPr>
        <w:t>název a číslo této smlouvy</w:t>
      </w:r>
      <w:r w:rsidRPr="00450519">
        <w:rPr>
          <w:rFonts w:ascii="Georgia" w:hAnsi="Georgia" w:cs="Arial"/>
          <w:sz w:val="22"/>
          <w:szCs w:val="22"/>
        </w:rPr>
        <w:t>;</w:t>
      </w:r>
    </w:p>
    <w:p w:rsidR="00450519" w:rsidRPr="00450519" w:rsidRDefault="00450519" w:rsidP="00450519">
      <w:pPr>
        <w:pStyle w:val="Odstavecseseznamem"/>
        <w:numPr>
          <w:ilvl w:val="0"/>
          <w:numId w:val="27"/>
        </w:numPr>
        <w:spacing w:line="280" w:lineRule="atLeast"/>
        <w:jc w:val="both"/>
        <w:rPr>
          <w:rFonts w:ascii="Georgia" w:hAnsi="Georgia" w:cs="Arial"/>
          <w:sz w:val="22"/>
          <w:szCs w:val="22"/>
        </w:rPr>
      </w:pPr>
      <w:r w:rsidRPr="00450519">
        <w:rPr>
          <w:rFonts w:ascii="Georgia" w:hAnsi="Georgia" w:cs="Arial"/>
          <w:sz w:val="22"/>
          <w:szCs w:val="22"/>
        </w:rPr>
        <w:t xml:space="preserve">označení </w:t>
      </w:r>
      <w:r>
        <w:rPr>
          <w:rFonts w:ascii="Georgia" w:hAnsi="Georgia" w:cs="Arial"/>
          <w:sz w:val="22"/>
          <w:szCs w:val="22"/>
        </w:rPr>
        <w:t>„Český</w:t>
      </w:r>
      <w:r w:rsidRPr="00450519">
        <w:rPr>
          <w:rFonts w:ascii="Georgia" w:hAnsi="Georgia" w:cs="Arial"/>
          <w:sz w:val="22"/>
          <w:szCs w:val="22"/>
        </w:rPr>
        <w:t xml:space="preserve"> systém kval</w:t>
      </w:r>
      <w:r>
        <w:rPr>
          <w:rFonts w:ascii="Georgia" w:hAnsi="Georgia" w:cs="Arial"/>
          <w:sz w:val="22"/>
          <w:szCs w:val="22"/>
        </w:rPr>
        <w:t>ity služeb</w:t>
      </w:r>
      <w:r w:rsidRPr="00450519">
        <w:rPr>
          <w:rFonts w:ascii="Georgia" w:hAnsi="Georgia" w:cs="Arial"/>
          <w:sz w:val="22"/>
          <w:szCs w:val="22"/>
        </w:rPr>
        <w:t>“;</w:t>
      </w:r>
    </w:p>
    <w:p w:rsidR="00450519" w:rsidRPr="00450519" w:rsidRDefault="00450519" w:rsidP="00450519">
      <w:pPr>
        <w:pStyle w:val="Odstavecseseznamem"/>
        <w:numPr>
          <w:ilvl w:val="0"/>
          <w:numId w:val="27"/>
        </w:numPr>
        <w:spacing w:line="280" w:lineRule="atLeast"/>
        <w:jc w:val="both"/>
        <w:rPr>
          <w:rFonts w:ascii="Georgia" w:hAnsi="Georgia" w:cs="Arial"/>
          <w:sz w:val="22"/>
          <w:szCs w:val="22"/>
        </w:rPr>
      </w:pPr>
      <w:r w:rsidRPr="00450519">
        <w:rPr>
          <w:rFonts w:ascii="Georgia" w:hAnsi="Georgia" w:cs="Arial"/>
          <w:sz w:val="22"/>
          <w:szCs w:val="22"/>
        </w:rPr>
        <w:t xml:space="preserve">přílohu faktury tvoří </w:t>
      </w:r>
      <w:r>
        <w:rPr>
          <w:rFonts w:ascii="Georgia" w:hAnsi="Georgia" w:cs="Arial"/>
          <w:sz w:val="22"/>
          <w:szCs w:val="22"/>
        </w:rPr>
        <w:t>schválená průběžná monitorovací zpráva</w:t>
      </w:r>
      <w:r w:rsidRPr="00450519">
        <w:rPr>
          <w:rFonts w:ascii="Georgia" w:hAnsi="Georgia" w:cs="Arial"/>
          <w:sz w:val="22"/>
          <w:szCs w:val="22"/>
        </w:rPr>
        <w:t>.</w:t>
      </w:r>
    </w:p>
    <w:p w:rsidR="007C2278" w:rsidRPr="00156718" w:rsidRDefault="007C2278" w:rsidP="007C2278">
      <w:pPr>
        <w:pStyle w:val="Odstavecseseznamem"/>
        <w:spacing w:line="280" w:lineRule="atLeast"/>
        <w:ind w:left="709"/>
        <w:jc w:val="both"/>
        <w:rPr>
          <w:rFonts w:ascii="Georgia" w:hAnsi="Georgia" w:cs="Arial"/>
          <w:sz w:val="22"/>
          <w:szCs w:val="22"/>
        </w:rPr>
      </w:pPr>
    </w:p>
    <w:p w:rsidR="00B7254D" w:rsidRPr="00156718" w:rsidRDefault="00B7254D" w:rsidP="00450519">
      <w:pPr>
        <w:pStyle w:val="Odstavecseseznamem"/>
        <w:numPr>
          <w:ilvl w:val="0"/>
          <w:numId w:val="4"/>
        </w:numPr>
        <w:spacing w:line="280" w:lineRule="atLeast"/>
        <w:ind w:left="709" w:hanging="709"/>
        <w:jc w:val="both"/>
        <w:rPr>
          <w:rFonts w:ascii="Georgia" w:hAnsi="Georgia" w:cs="Arial"/>
          <w:sz w:val="22"/>
          <w:szCs w:val="22"/>
        </w:rPr>
      </w:pPr>
      <w:r w:rsidRPr="00156718">
        <w:rPr>
          <w:rFonts w:ascii="Georgia" w:hAnsi="Georgia" w:cs="Arial"/>
          <w:sz w:val="22"/>
          <w:szCs w:val="22"/>
        </w:rPr>
        <w:t xml:space="preserve">Faktury budou mít splatnost vždy třicet (30) dnů od vystavení na základě protokolárního předání výstupů služeb. </w:t>
      </w:r>
      <w:r w:rsidRPr="00156718">
        <w:rPr>
          <w:rFonts w:ascii="Georgia" w:hAnsi="Georgia" w:cs="Arial"/>
          <w:color w:val="000000"/>
          <w:sz w:val="22"/>
          <w:szCs w:val="22"/>
        </w:rPr>
        <w:t xml:space="preserve">Zhotovitel </w:t>
      </w:r>
      <w:r w:rsidRPr="00156718">
        <w:rPr>
          <w:rFonts w:ascii="Georgia" w:hAnsi="Georgia" w:cs="Arial"/>
          <w:sz w:val="22"/>
          <w:szCs w:val="22"/>
        </w:rPr>
        <w:t xml:space="preserve">je povinen doručit fakturu Objednateli vždy alespoň dvacet pět (25) dnů před datem splatnosti. Faktury vystavené </w:t>
      </w:r>
      <w:r w:rsidRPr="00156718">
        <w:rPr>
          <w:rFonts w:ascii="Georgia" w:hAnsi="Georgia" w:cs="Arial"/>
          <w:color w:val="000000"/>
          <w:sz w:val="22"/>
          <w:szCs w:val="22"/>
        </w:rPr>
        <w:t xml:space="preserve">Zhotovitelem </w:t>
      </w:r>
      <w:r w:rsidRPr="00156718">
        <w:rPr>
          <w:rFonts w:ascii="Georgia" w:hAnsi="Georgia" w:cs="Arial"/>
          <w:sz w:val="22"/>
          <w:szCs w:val="22"/>
        </w:rPr>
        <w:t>musí obsahovat veškeré náležitosti stanovené zákonem č. 235/2004 Sb., o dani z přidané hodnoty, v platném znění.</w:t>
      </w:r>
    </w:p>
    <w:p w:rsidR="00B7254D" w:rsidRPr="00156718" w:rsidRDefault="00B7254D" w:rsidP="00C24EF6">
      <w:pPr>
        <w:spacing w:line="280" w:lineRule="atLeast"/>
        <w:ind w:left="709"/>
        <w:rPr>
          <w:rFonts w:ascii="Georgia" w:hAnsi="Georgia" w:cs="Arial"/>
          <w:sz w:val="22"/>
          <w:szCs w:val="22"/>
        </w:rPr>
      </w:pPr>
    </w:p>
    <w:p w:rsidR="00B7254D" w:rsidRPr="00156718" w:rsidRDefault="00B7254D" w:rsidP="00450519">
      <w:pPr>
        <w:numPr>
          <w:ilvl w:val="0"/>
          <w:numId w:val="4"/>
        </w:numPr>
        <w:spacing w:line="280" w:lineRule="atLeast"/>
        <w:ind w:left="709" w:hanging="709"/>
        <w:rPr>
          <w:rFonts w:ascii="Georgia" w:hAnsi="Georgia" w:cs="Arial"/>
          <w:sz w:val="22"/>
          <w:szCs w:val="22"/>
        </w:rPr>
      </w:pPr>
      <w:r w:rsidRPr="00156718">
        <w:rPr>
          <w:rFonts w:ascii="Georgia" w:hAnsi="Georgia" w:cs="Arial"/>
          <w:color w:val="000000"/>
          <w:sz w:val="22"/>
          <w:szCs w:val="22"/>
        </w:rPr>
        <w:t>Veškeré náklady Zhotovitele na plnění této Smlouvy jsou zahrnuty v Ceně a Zhotovitel nemá nárok na úhradu jakékoli další částky za plnění této Smlouvy nad rámec Ceny. Zhotovitel nemá nárok ani na jakékoli jiné zálohy.</w:t>
      </w:r>
    </w:p>
    <w:p w:rsidR="00B7254D" w:rsidRPr="00156718" w:rsidRDefault="00B7254D" w:rsidP="00C24EF6">
      <w:pPr>
        <w:spacing w:line="280" w:lineRule="atLeast"/>
        <w:rPr>
          <w:rFonts w:ascii="Georgia" w:hAnsi="Georgia" w:cs="Arial"/>
          <w:sz w:val="22"/>
          <w:szCs w:val="22"/>
        </w:rPr>
      </w:pPr>
    </w:p>
    <w:p w:rsidR="00B7254D" w:rsidRDefault="00B7254D" w:rsidP="00450519">
      <w:pPr>
        <w:numPr>
          <w:ilvl w:val="0"/>
          <w:numId w:val="4"/>
        </w:numPr>
        <w:spacing w:line="280" w:lineRule="atLeast"/>
        <w:ind w:left="709" w:hanging="709"/>
        <w:rPr>
          <w:rFonts w:ascii="Georgia" w:hAnsi="Georgia" w:cs="Arial"/>
          <w:sz w:val="22"/>
          <w:szCs w:val="22"/>
        </w:rPr>
      </w:pPr>
      <w:r w:rsidRPr="00156718">
        <w:rPr>
          <w:rFonts w:ascii="Georgia" w:hAnsi="Georgia" w:cs="Arial"/>
          <w:sz w:val="22"/>
          <w:szCs w:val="22"/>
        </w:rPr>
        <w:t xml:space="preserve">V případě, že faktura doručená Objednateli nebude obsahovat některou z předepsaných náležitostí nebo ji bude obsahovat chybně, je Objednatel oprávněn vrátit takovouto fakturu </w:t>
      </w:r>
      <w:r w:rsidRPr="00156718">
        <w:rPr>
          <w:rFonts w:ascii="Georgia" w:hAnsi="Georgia" w:cs="Arial"/>
          <w:color w:val="000000"/>
          <w:sz w:val="22"/>
          <w:szCs w:val="22"/>
        </w:rPr>
        <w:t xml:space="preserve">Zhotoviteli </w:t>
      </w:r>
      <w:r w:rsidRPr="00156718">
        <w:rPr>
          <w:rFonts w:ascii="Georgia" w:hAnsi="Georgia" w:cs="Arial"/>
          <w:sz w:val="22"/>
          <w:szCs w:val="22"/>
        </w:rPr>
        <w:t>nejpozději do deseti (10) dnů od doručení faktury. Lhůta splatnosti v takovémto případě neběží, přičemž nová lhůta splatnosti počíná běžet až od doručení opravené či doplněné faktury. Na později uplatněné reklamace faktury nebude brán zřetel.</w:t>
      </w:r>
    </w:p>
    <w:p w:rsidR="00C030FF" w:rsidRDefault="00C030FF" w:rsidP="00C030FF">
      <w:pPr>
        <w:spacing w:line="280" w:lineRule="atLeast"/>
        <w:ind w:left="709"/>
        <w:rPr>
          <w:rFonts w:ascii="Georgia" w:hAnsi="Georgia" w:cs="Arial"/>
          <w:sz w:val="22"/>
          <w:szCs w:val="22"/>
        </w:rPr>
      </w:pPr>
    </w:p>
    <w:p w:rsidR="00C60626" w:rsidRPr="00525FDE" w:rsidRDefault="00B7254D" w:rsidP="00525FDE">
      <w:pPr>
        <w:numPr>
          <w:ilvl w:val="0"/>
          <w:numId w:val="4"/>
        </w:numPr>
        <w:spacing w:line="280" w:lineRule="atLeast"/>
        <w:ind w:left="709" w:hanging="709"/>
        <w:rPr>
          <w:rFonts w:ascii="Georgia" w:hAnsi="Georgia" w:cs="Arial"/>
          <w:sz w:val="22"/>
          <w:szCs w:val="22"/>
        </w:rPr>
      </w:pPr>
      <w:r w:rsidRPr="00525FDE">
        <w:rPr>
          <w:rFonts w:ascii="Georgia" w:hAnsi="Georgia" w:cs="Arial"/>
          <w:sz w:val="22"/>
          <w:szCs w:val="22"/>
        </w:rPr>
        <w:t>Překročení Ceny je možné pouze za předpokladu, že v průběhu realizace dojde ke změnám sazeb daně z přidané hodnoty. V takovém případě bude Cena upravena podle sazeb daně z přidané hodnoty platných v době vzniku zdanitelného plnění. Překročení Ceny v jiných případech je nepřípustné.</w:t>
      </w:r>
    </w:p>
    <w:p w:rsidR="00C60626" w:rsidRDefault="00C60626" w:rsidP="00525FDE">
      <w:pPr>
        <w:tabs>
          <w:tab w:val="left" w:pos="709"/>
          <w:tab w:val="left" w:pos="851"/>
        </w:tabs>
        <w:spacing w:line="280" w:lineRule="atLeast"/>
        <w:rPr>
          <w:rFonts w:ascii="Georgia" w:hAnsi="Georgia" w:cs="Arial"/>
          <w:sz w:val="22"/>
          <w:szCs w:val="22"/>
        </w:rPr>
      </w:pPr>
      <w:r>
        <w:rPr>
          <w:rFonts w:ascii="Georgia" w:hAnsi="Georgia" w:cs="Arial"/>
          <w:sz w:val="22"/>
          <w:szCs w:val="22"/>
        </w:rPr>
        <w:t xml:space="preserve"> </w:t>
      </w:r>
    </w:p>
    <w:p w:rsidR="00C24EF6" w:rsidRDefault="00C24EF6" w:rsidP="00C24EF6">
      <w:pPr>
        <w:spacing w:line="280" w:lineRule="atLeast"/>
        <w:ind w:left="705" w:hanging="705"/>
        <w:rPr>
          <w:rFonts w:ascii="Georgia" w:hAnsi="Georgia" w:cs="Arial"/>
          <w:sz w:val="22"/>
          <w:szCs w:val="22"/>
        </w:rPr>
      </w:pPr>
    </w:p>
    <w:p w:rsidR="00B7254D" w:rsidRPr="00C24EF6" w:rsidRDefault="00B7254D" w:rsidP="004C702D">
      <w:pPr>
        <w:keepNext/>
        <w:keepLines/>
        <w:spacing w:line="280" w:lineRule="atLeast"/>
        <w:ind w:left="705" w:hanging="705"/>
        <w:jc w:val="center"/>
        <w:rPr>
          <w:rFonts w:ascii="Georgia" w:hAnsi="Georgia" w:cs="Arial"/>
          <w:sz w:val="22"/>
          <w:szCs w:val="22"/>
        </w:rPr>
      </w:pPr>
      <w:r w:rsidRPr="00156718">
        <w:rPr>
          <w:rFonts w:ascii="Georgia" w:hAnsi="Georgia" w:cs="Arial"/>
          <w:b/>
          <w:bCs/>
          <w:sz w:val="22"/>
          <w:szCs w:val="22"/>
        </w:rPr>
        <w:t>Článek VII.</w:t>
      </w:r>
    </w:p>
    <w:p w:rsidR="00B7254D" w:rsidRDefault="00B7254D" w:rsidP="004C702D">
      <w:pPr>
        <w:pStyle w:val="Zkladntext"/>
        <w:keepNext/>
        <w:keepLines/>
        <w:widowControl/>
        <w:spacing w:line="280" w:lineRule="atLeast"/>
        <w:jc w:val="center"/>
        <w:rPr>
          <w:rFonts w:ascii="Georgia" w:hAnsi="Georgia" w:cs="Arial"/>
          <w:sz w:val="22"/>
          <w:szCs w:val="22"/>
        </w:rPr>
      </w:pPr>
      <w:r w:rsidRPr="00156718">
        <w:rPr>
          <w:rFonts w:ascii="Georgia" w:hAnsi="Georgia" w:cs="Arial"/>
          <w:b/>
          <w:bCs/>
          <w:sz w:val="22"/>
          <w:szCs w:val="22"/>
        </w:rPr>
        <w:t>OSTATNÍ UJEDNÁNÍ</w:t>
      </w:r>
    </w:p>
    <w:p w:rsidR="00B7254D" w:rsidRPr="00156718" w:rsidRDefault="00B7254D" w:rsidP="004C702D">
      <w:pPr>
        <w:keepNext/>
        <w:keepLines/>
        <w:spacing w:line="280" w:lineRule="atLeast"/>
        <w:ind w:left="720" w:hanging="720"/>
        <w:rPr>
          <w:rFonts w:ascii="Georgia" w:hAnsi="Georgia" w:cs="Arial"/>
          <w:sz w:val="22"/>
          <w:szCs w:val="22"/>
        </w:rPr>
      </w:pPr>
    </w:p>
    <w:p w:rsidR="00B7254D" w:rsidRDefault="00B7254D" w:rsidP="004C702D">
      <w:pPr>
        <w:keepNext/>
        <w:keepLines/>
        <w:spacing w:line="280" w:lineRule="atLeast"/>
        <w:ind w:left="720"/>
        <w:rPr>
          <w:rFonts w:ascii="Georgia" w:hAnsi="Georgia" w:cs="Arial"/>
          <w:sz w:val="22"/>
          <w:szCs w:val="22"/>
        </w:rPr>
      </w:pPr>
      <w:r w:rsidRPr="00156718">
        <w:rPr>
          <w:rFonts w:ascii="Georgia" w:hAnsi="Georgia" w:cs="Arial"/>
          <w:color w:val="000000"/>
          <w:sz w:val="22"/>
          <w:szCs w:val="22"/>
        </w:rPr>
        <w:t xml:space="preserve">Zhotovitel </w:t>
      </w:r>
      <w:r w:rsidRPr="00156718">
        <w:rPr>
          <w:rFonts w:ascii="Georgia" w:hAnsi="Georgia" w:cs="Arial"/>
          <w:sz w:val="22"/>
          <w:szCs w:val="22"/>
        </w:rPr>
        <w:t xml:space="preserve">není oprávněn postoupit jakákoli svá práva z této Smlouvy na třetí osobu bez předchozího písemného souhlasu Objednatele, a to ani částečně. </w:t>
      </w:r>
    </w:p>
    <w:p w:rsidR="00B7254D" w:rsidRDefault="00B7254D" w:rsidP="00C24EF6">
      <w:pPr>
        <w:spacing w:line="280" w:lineRule="atLeast"/>
        <w:rPr>
          <w:rFonts w:ascii="Georgia" w:hAnsi="Georgia" w:cs="Arial"/>
          <w:sz w:val="22"/>
          <w:szCs w:val="22"/>
        </w:rPr>
      </w:pPr>
    </w:p>
    <w:p w:rsidR="00C030FF" w:rsidRPr="00156718" w:rsidRDefault="00C030FF" w:rsidP="00C24EF6">
      <w:pPr>
        <w:spacing w:line="280" w:lineRule="atLeast"/>
        <w:rPr>
          <w:rFonts w:ascii="Georgia" w:hAnsi="Georgia" w:cs="Arial"/>
          <w:sz w:val="22"/>
          <w:szCs w:val="22"/>
        </w:rPr>
      </w:pPr>
    </w:p>
    <w:p w:rsidR="00B7254D" w:rsidRPr="00156718" w:rsidRDefault="00B7254D" w:rsidP="00C24EF6">
      <w:pPr>
        <w:pStyle w:val="Zkladntext"/>
        <w:widowControl/>
        <w:spacing w:line="280" w:lineRule="atLeast"/>
        <w:jc w:val="center"/>
        <w:outlineLvl w:val="0"/>
        <w:rPr>
          <w:rFonts w:ascii="Georgia" w:hAnsi="Georgia" w:cs="Arial"/>
          <w:b/>
          <w:bCs/>
          <w:sz w:val="22"/>
          <w:szCs w:val="22"/>
        </w:rPr>
      </w:pPr>
      <w:r w:rsidRPr="00156718">
        <w:rPr>
          <w:rFonts w:ascii="Georgia" w:hAnsi="Georgia" w:cs="Arial"/>
          <w:b/>
          <w:bCs/>
          <w:sz w:val="22"/>
          <w:szCs w:val="22"/>
        </w:rPr>
        <w:t>Článek VIII.</w:t>
      </w:r>
    </w:p>
    <w:p w:rsidR="00B7254D" w:rsidRPr="00156718" w:rsidRDefault="00B7254D" w:rsidP="00C24EF6">
      <w:pPr>
        <w:pStyle w:val="Zkladntext"/>
        <w:widowControl/>
        <w:spacing w:line="280" w:lineRule="atLeast"/>
        <w:jc w:val="center"/>
        <w:outlineLvl w:val="0"/>
        <w:rPr>
          <w:rFonts w:ascii="Georgia" w:hAnsi="Georgia" w:cs="Arial"/>
          <w:b/>
          <w:bCs/>
          <w:sz w:val="22"/>
          <w:szCs w:val="22"/>
        </w:rPr>
      </w:pPr>
      <w:r w:rsidRPr="00156718">
        <w:rPr>
          <w:rFonts w:ascii="Georgia" w:hAnsi="Georgia" w:cs="Arial"/>
          <w:b/>
          <w:bCs/>
          <w:sz w:val="22"/>
          <w:szCs w:val="22"/>
        </w:rPr>
        <w:t>SUBDODAVATELSKÉ SMLOUVY</w:t>
      </w:r>
    </w:p>
    <w:p w:rsidR="00B7254D" w:rsidRPr="00156718" w:rsidRDefault="00B7254D" w:rsidP="00C24EF6">
      <w:pPr>
        <w:spacing w:line="280" w:lineRule="atLeast"/>
        <w:jc w:val="center"/>
        <w:rPr>
          <w:rFonts w:ascii="Georgia" w:hAnsi="Georgia" w:cs="Arial"/>
          <w:b/>
          <w:bCs/>
          <w:sz w:val="22"/>
          <w:szCs w:val="22"/>
        </w:rPr>
      </w:pPr>
    </w:p>
    <w:p w:rsidR="00C030FF" w:rsidRDefault="00C030FF" w:rsidP="00C030FF">
      <w:pPr>
        <w:pStyle w:val="ListNumber-ContinueHeadingCzechTourism"/>
        <w:ind w:left="680"/>
        <w:jc w:val="both"/>
      </w:pPr>
      <w:r w:rsidRPr="001426C5">
        <w:t>Zhotovitel</w:t>
      </w:r>
      <w:r w:rsidRPr="0045100B">
        <w:t xml:space="preserve"> je oprávněn použít k plnění této Smlouvy subdodavatele</w:t>
      </w:r>
      <w:r>
        <w:t>.</w:t>
      </w:r>
      <w:r w:rsidRPr="0045100B">
        <w:t xml:space="preserve"> </w:t>
      </w:r>
      <w:r w:rsidRPr="008B593C">
        <w:t xml:space="preserve">Zhotovitel za plnění takových subdodavatelů odpovídá, jako by plnil sám.  </w:t>
      </w:r>
    </w:p>
    <w:p w:rsidR="00C030FF" w:rsidRPr="008B593C" w:rsidRDefault="00C030FF" w:rsidP="00C030FF">
      <w:pPr>
        <w:pStyle w:val="ListNumber-ContinueHeadingCzechTourism"/>
        <w:ind w:left="680"/>
        <w:jc w:val="both"/>
      </w:pPr>
      <w:r>
        <w:t>Zhotovitel</w:t>
      </w:r>
      <w:r w:rsidRPr="0036552C">
        <w:t xml:space="preserve"> se dále zavazuje, že po provedení díla dle této Smlouvy poskytne </w:t>
      </w:r>
      <w:r>
        <w:t>Objednatel</w:t>
      </w:r>
      <w:r w:rsidRPr="0036552C">
        <w:t xml:space="preserve">i součinnost, aby </w:t>
      </w:r>
      <w:r>
        <w:t>Objednatel</w:t>
      </w:r>
      <w:r w:rsidRPr="0036552C">
        <w:t xml:space="preserve"> mohl dostát svým povinnostem dle § 147a ZVZ, zejména mu na jeho žádost poskytne seznam subdodavatelů podílejících se na provádění díla.</w:t>
      </w:r>
    </w:p>
    <w:p w:rsidR="004C702D" w:rsidRPr="004E6F52" w:rsidRDefault="004C702D" w:rsidP="004C702D">
      <w:pPr>
        <w:spacing w:line="280" w:lineRule="atLeast"/>
        <w:ind w:left="709"/>
        <w:rPr>
          <w:rFonts w:ascii="Georgia" w:hAnsi="Georgia"/>
          <w:sz w:val="22"/>
          <w:szCs w:val="22"/>
        </w:rPr>
      </w:pPr>
      <w:r w:rsidRPr="004E6F52">
        <w:rPr>
          <w:rFonts w:ascii="Georgia" w:hAnsi="Georgia"/>
          <w:sz w:val="22"/>
          <w:szCs w:val="22"/>
        </w:rPr>
        <w:t xml:space="preserve"> </w:t>
      </w:r>
    </w:p>
    <w:p w:rsidR="00B7254D" w:rsidRPr="00156718" w:rsidRDefault="00B7254D" w:rsidP="00C24EF6">
      <w:pPr>
        <w:spacing w:line="280" w:lineRule="atLeast"/>
        <w:jc w:val="center"/>
        <w:rPr>
          <w:rFonts w:ascii="Georgia" w:hAnsi="Georgia" w:cs="Arial"/>
          <w:b/>
          <w:bCs/>
          <w:sz w:val="22"/>
          <w:szCs w:val="22"/>
        </w:rPr>
      </w:pPr>
    </w:p>
    <w:p w:rsidR="00B7254D" w:rsidRPr="00156718" w:rsidRDefault="00B7254D" w:rsidP="00C24EF6">
      <w:pPr>
        <w:spacing w:line="280" w:lineRule="atLeast"/>
        <w:jc w:val="center"/>
        <w:outlineLvl w:val="0"/>
        <w:rPr>
          <w:rFonts w:ascii="Georgia" w:hAnsi="Georgia" w:cs="Arial"/>
          <w:b/>
          <w:bCs/>
          <w:sz w:val="22"/>
          <w:szCs w:val="22"/>
        </w:rPr>
      </w:pPr>
      <w:r w:rsidRPr="00156718">
        <w:rPr>
          <w:rFonts w:ascii="Georgia" w:hAnsi="Georgia" w:cs="Arial"/>
          <w:b/>
          <w:bCs/>
          <w:sz w:val="22"/>
          <w:szCs w:val="22"/>
        </w:rPr>
        <w:t>Článek IX.</w:t>
      </w:r>
    </w:p>
    <w:p w:rsidR="00B7254D" w:rsidRPr="00156718" w:rsidRDefault="00B7254D" w:rsidP="00C24EF6">
      <w:pPr>
        <w:spacing w:line="280" w:lineRule="atLeast"/>
        <w:jc w:val="center"/>
        <w:outlineLvl w:val="0"/>
        <w:rPr>
          <w:rFonts w:ascii="Georgia" w:hAnsi="Georgia" w:cs="Arial"/>
          <w:b/>
          <w:bCs/>
          <w:sz w:val="22"/>
          <w:szCs w:val="22"/>
        </w:rPr>
      </w:pPr>
      <w:r w:rsidRPr="00156718">
        <w:rPr>
          <w:rFonts w:ascii="Georgia" w:hAnsi="Georgia" w:cs="Arial"/>
          <w:b/>
          <w:bCs/>
          <w:sz w:val="22"/>
          <w:szCs w:val="22"/>
        </w:rPr>
        <w:t>ZÁRUKA ZA JAKOST DÍLA</w:t>
      </w:r>
    </w:p>
    <w:p w:rsidR="00B7254D" w:rsidRPr="00156718" w:rsidRDefault="00B7254D" w:rsidP="00C24EF6">
      <w:pPr>
        <w:spacing w:line="280" w:lineRule="atLeast"/>
        <w:jc w:val="center"/>
        <w:outlineLvl w:val="0"/>
        <w:rPr>
          <w:rFonts w:ascii="Georgia" w:hAnsi="Georgia" w:cs="Arial"/>
          <w:b/>
          <w:bCs/>
          <w:sz w:val="22"/>
          <w:szCs w:val="22"/>
        </w:rPr>
      </w:pPr>
    </w:p>
    <w:p w:rsidR="00B7254D" w:rsidRPr="00156718" w:rsidRDefault="00B7254D" w:rsidP="00C24EF6">
      <w:pPr>
        <w:pStyle w:val="Styl2"/>
        <w:rPr>
          <w:b/>
          <w:szCs w:val="22"/>
        </w:rPr>
      </w:pPr>
      <w:r w:rsidRPr="00156718">
        <w:rPr>
          <w:szCs w:val="22"/>
        </w:rPr>
        <w:t>Zhotovitel odpovídá za plnění Díla v rozsahu a kvalitě sjednané touto Smlouvou.</w:t>
      </w:r>
    </w:p>
    <w:p w:rsidR="00B7254D" w:rsidRPr="00156718" w:rsidRDefault="00B7254D" w:rsidP="00C24EF6">
      <w:pPr>
        <w:tabs>
          <w:tab w:val="num" w:pos="567"/>
          <w:tab w:val="num" w:pos="709"/>
        </w:tabs>
        <w:ind w:left="709" w:hanging="709"/>
        <w:rPr>
          <w:rFonts w:ascii="Georgia" w:hAnsi="Georgia"/>
          <w:sz w:val="22"/>
          <w:szCs w:val="22"/>
          <w:lang w:eastAsia="en-US"/>
        </w:rPr>
      </w:pPr>
    </w:p>
    <w:p w:rsidR="00B7254D" w:rsidRPr="00156718" w:rsidRDefault="00B7254D" w:rsidP="00C24EF6">
      <w:pPr>
        <w:pStyle w:val="Styl2"/>
        <w:rPr>
          <w:b/>
          <w:szCs w:val="22"/>
        </w:rPr>
      </w:pPr>
      <w:r w:rsidRPr="00156718">
        <w:rPr>
          <w:szCs w:val="22"/>
        </w:rPr>
        <w:t>Zhotovitel je mimo jiné vázán pokyny Objednatele, případně jím pověřené osoby.</w:t>
      </w:r>
    </w:p>
    <w:p w:rsidR="00B7254D" w:rsidRPr="00156718" w:rsidRDefault="00B7254D" w:rsidP="00C24EF6">
      <w:pPr>
        <w:pStyle w:val="Nadpis2"/>
        <w:keepNext w:val="0"/>
        <w:rPr>
          <w:rFonts w:ascii="Georgia" w:hAnsi="Georgia"/>
          <w:b w:val="0"/>
          <w:color w:val="000000"/>
          <w:sz w:val="22"/>
          <w:szCs w:val="22"/>
        </w:rPr>
      </w:pPr>
    </w:p>
    <w:p w:rsidR="00B7254D" w:rsidRPr="00156718" w:rsidRDefault="00B7254D" w:rsidP="00C24EF6">
      <w:pPr>
        <w:pStyle w:val="Styl2"/>
        <w:rPr>
          <w:b/>
          <w:szCs w:val="22"/>
        </w:rPr>
      </w:pPr>
      <w:r w:rsidRPr="00156718">
        <w:rPr>
          <w:szCs w:val="22"/>
        </w:rPr>
        <w:t>Zhotovitel se zavazuje:</w:t>
      </w:r>
    </w:p>
    <w:p w:rsidR="00B7254D" w:rsidRDefault="00B7254D" w:rsidP="00C24EF6">
      <w:pPr>
        <w:pStyle w:val="Nadpis3"/>
        <w:keepNext w:val="0"/>
        <w:tabs>
          <w:tab w:val="clear" w:pos="720"/>
          <w:tab w:val="num" w:pos="1701"/>
        </w:tabs>
        <w:spacing w:line="276" w:lineRule="auto"/>
        <w:ind w:left="1418" w:hanging="709"/>
        <w:jc w:val="both"/>
        <w:rPr>
          <w:rFonts w:ascii="Georgia" w:hAnsi="Georgia"/>
          <w:color w:val="000000"/>
          <w:sz w:val="22"/>
          <w:szCs w:val="22"/>
        </w:rPr>
      </w:pPr>
      <w:r w:rsidRPr="00156718">
        <w:rPr>
          <w:rFonts w:ascii="Georgia" w:hAnsi="Georgia"/>
          <w:color w:val="000000"/>
          <w:sz w:val="22"/>
          <w:szCs w:val="22"/>
        </w:rPr>
        <w:t xml:space="preserve">9.3.1. </w:t>
      </w:r>
      <w:r w:rsidR="003C3BC6">
        <w:rPr>
          <w:rFonts w:ascii="Georgia" w:hAnsi="Georgia"/>
          <w:color w:val="000000"/>
          <w:sz w:val="22"/>
          <w:szCs w:val="22"/>
        </w:rPr>
        <w:tab/>
      </w:r>
      <w:r w:rsidRPr="00156718">
        <w:rPr>
          <w:rFonts w:ascii="Georgia" w:hAnsi="Georgia"/>
          <w:color w:val="000000"/>
          <w:sz w:val="22"/>
          <w:szCs w:val="22"/>
        </w:rPr>
        <w:t>provést Dílo řádně a včas a s</w:t>
      </w:r>
      <w:r w:rsidR="00D1110B">
        <w:rPr>
          <w:rFonts w:ascii="Georgia" w:hAnsi="Georgia"/>
          <w:color w:val="000000"/>
          <w:sz w:val="22"/>
          <w:szCs w:val="22"/>
        </w:rPr>
        <w:t xml:space="preserve"> odbornou </w:t>
      </w:r>
      <w:r w:rsidRPr="00156718">
        <w:rPr>
          <w:rFonts w:ascii="Georgia" w:hAnsi="Georgia"/>
          <w:color w:val="000000"/>
          <w:sz w:val="22"/>
          <w:szCs w:val="22"/>
        </w:rPr>
        <w:t>péčí odpovídající podmínkám sjednaným v této Smlouvě;</w:t>
      </w:r>
    </w:p>
    <w:p w:rsidR="00B7254D" w:rsidRDefault="00B7254D" w:rsidP="00C24EF6">
      <w:pPr>
        <w:pStyle w:val="Nadpis3"/>
        <w:keepNext w:val="0"/>
        <w:tabs>
          <w:tab w:val="clear" w:pos="720"/>
          <w:tab w:val="num" w:pos="1418"/>
        </w:tabs>
        <w:spacing w:line="276" w:lineRule="auto"/>
        <w:ind w:left="1418" w:hanging="709"/>
        <w:jc w:val="both"/>
        <w:rPr>
          <w:rFonts w:ascii="Georgia" w:hAnsi="Georgia"/>
          <w:color w:val="000000"/>
          <w:sz w:val="22"/>
          <w:szCs w:val="22"/>
        </w:rPr>
      </w:pPr>
      <w:r w:rsidRPr="00156718">
        <w:rPr>
          <w:rFonts w:ascii="Georgia" w:hAnsi="Georgia"/>
          <w:color w:val="000000"/>
          <w:sz w:val="22"/>
          <w:szCs w:val="22"/>
        </w:rPr>
        <w:t>9.3.2.</w:t>
      </w:r>
      <w:r w:rsidRPr="00156718">
        <w:rPr>
          <w:rFonts w:ascii="Georgia" w:hAnsi="Georgia"/>
          <w:color w:val="000000"/>
          <w:sz w:val="22"/>
          <w:szCs w:val="22"/>
        </w:rPr>
        <w:tab/>
        <w:t>chránit práva duševního vlastnictví Objednatele a třetích osob;</w:t>
      </w:r>
    </w:p>
    <w:p w:rsidR="00B7254D" w:rsidRDefault="00B7254D" w:rsidP="00C24EF6">
      <w:pPr>
        <w:pStyle w:val="Nadpis3"/>
        <w:keepNext w:val="0"/>
        <w:tabs>
          <w:tab w:val="clear" w:pos="720"/>
          <w:tab w:val="num" w:pos="1418"/>
        </w:tabs>
        <w:spacing w:line="276" w:lineRule="auto"/>
        <w:ind w:left="1418" w:hanging="709"/>
        <w:jc w:val="both"/>
        <w:rPr>
          <w:rFonts w:ascii="Georgia" w:hAnsi="Georgia"/>
          <w:color w:val="000000"/>
          <w:sz w:val="22"/>
          <w:szCs w:val="22"/>
        </w:rPr>
      </w:pPr>
      <w:r w:rsidRPr="00156718">
        <w:rPr>
          <w:rFonts w:ascii="Georgia" w:hAnsi="Georgia"/>
          <w:color w:val="000000"/>
          <w:sz w:val="22"/>
          <w:szCs w:val="22"/>
        </w:rPr>
        <w:t>9.3.3.</w:t>
      </w:r>
      <w:r w:rsidRPr="00156718">
        <w:rPr>
          <w:rFonts w:ascii="Georgia" w:hAnsi="Georgia"/>
          <w:color w:val="000000"/>
          <w:sz w:val="22"/>
          <w:szCs w:val="22"/>
        </w:rPr>
        <w:tab/>
        <w:t xml:space="preserve">upozorňovat Objednatele na možné či vhodné rozšíření či změny Díla za účelem jeho lepšího využívání v rozsahu této Smlouvy; </w:t>
      </w:r>
    </w:p>
    <w:p w:rsidR="00B7254D" w:rsidRDefault="00B7254D" w:rsidP="00C24EF6">
      <w:pPr>
        <w:pStyle w:val="Nadpis3"/>
        <w:keepNext w:val="0"/>
        <w:tabs>
          <w:tab w:val="clear" w:pos="720"/>
          <w:tab w:val="num" w:pos="1418"/>
        </w:tabs>
        <w:spacing w:line="276" w:lineRule="auto"/>
        <w:ind w:left="1418" w:hanging="709"/>
        <w:jc w:val="both"/>
        <w:rPr>
          <w:rFonts w:ascii="Georgia" w:hAnsi="Georgia"/>
          <w:color w:val="000000"/>
          <w:sz w:val="22"/>
          <w:szCs w:val="22"/>
        </w:rPr>
      </w:pPr>
      <w:r w:rsidRPr="00156718">
        <w:rPr>
          <w:rFonts w:ascii="Georgia" w:hAnsi="Georgia"/>
          <w:color w:val="000000"/>
          <w:sz w:val="22"/>
          <w:szCs w:val="22"/>
        </w:rPr>
        <w:t>9.3.4.</w:t>
      </w:r>
      <w:r w:rsidRPr="00156718">
        <w:rPr>
          <w:rFonts w:ascii="Georgia" w:hAnsi="Georgia"/>
          <w:color w:val="000000"/>
          <w:sz w:val="22"/>
          <w:szCs w:val="22"/>
        </w:rPr>
        <w:tab/>
        <w:t>upozorňovat Objednatele včas na všechny hrozící vady svého plnění či potenciální ohrožení termínu plnění, jakož i poskytovat Objednateli veškeré informace, které jsou pro plnění Smlouvy nezbytné;</w:t>
      </w:r>
    </w:p>
    <w:p w:rsidR="00B7254D" w:rsidRPr="00156718" w:rsidRDefault="00B7254D" w:rsidP="00C24EF6">
      <w:pPr>
        <w:pStyle w:val="Nadpis3"/>
        <w:keepNext w:val="0"/>
        <w:tabs>
          <w:tab w:val="clear" w:pos="720"/>
          <w:tab w:val="num" w:pos="1418"/>
        </w:tabs>
        <w:spacing w:line="276" w:lineRule="auto"/>
        <w:ind w:left="1418" w:hanging="709"/>
        <w:jc w:val="both"/>
        <w:rPr>
          <w:rFonts w:ascii="Georgia" w:hAnsi="Georgia"/>
          <w:color w:val="000000"/>
          <w:sz w:val="22"/>
          <w:szCs w:val="22"/>
        </w:rPr>
      </w:pPr>
      <w:r w:rsidRPr="00156718">
        <w:rPr>
          <w:rFonts w:ascii="Georgia" w:hAnsi="Georgia"/>
          <w:color w:val="000000"/>
          <w:sz w:val="22"/>
          <w:szCs w:val="22"/>
        </w:rPr>
        <w:t>9.3.5.</w:t>
      </w:r>
      <w:r w:rsidRPr="00156718">
        <w:rPr>
          <w:rFonts w:ascii="Georgia" w:hAnsi="Georgia"/>
          <w:color w:val="000000"/>
          <w:sz w:val="22"/>
          <w:szCs w:val="22"/>
        </w:rPr>
        <w:tab/>
        <w:t>neprodleně oznámit písemnou formou Objednateli překážky, které mu brání v plnění Díla a výkonu dalších činností souvisejících s plněním Díla.</w:t>
      </w:r>
    </w:p>
    <w:p w:rsidR="00B7254D" w:rsidRPr="00156718" w:rsidRDefault="00B7254D" w:rsidP="00C24EF6">
      <w:pPr>
        <w:spacing w:line="276" w:lineRule="auto"/>
        <w:rPr>
          <w:rFonts w:ascii="Georgia" w:hAnsi="Georgia"/>
          <w:sz w:val="22"/>
          <w:szCs w:val="22"/>
          <w:lang w:eastAsia="en-US"/>
        </w:rPr>
      </w:pPr>
    </w:p>
    <w:p w:rsidR="00B7254D" w:rsidRPr="00156718" w:rsidRDefault="00B7254D" w:rsidP="00C24EF6">
      <w:pPr>
        <w:pStyle w:val="Styl2"/>
        <w:rPr>
          <w:szCs w:val="22"/>
          <w:lang w:eastAsia="en-US"/>
        </w:rPr>
      </w:pPr>
      <w:r w:rsidRPr="00156718">
        <w:rPr>
          <w:szCs w:val="22"/>
          <w:lang w:eastAsia="en-US"/>
        </w:rPr>
        <w:t>V případě nedodržení požadované kvality plnění nebo požadované jakosti Díla je Objednatel oprávněn uplatnit sankční ustanovení ve smyslu Článku XII (Smluvní pokuty) této Smlouvy a trvat na dodržení sjednané kvality Díla.</w:t>
      </w:r>
    </w:p>
    <w:p w:rsidR="00B7254D" w:rsidRPr="00156718" w:rsidRDefault="00B7254D" w:rsidP="00C24EF6">
      <w:pPr>
        <w:tabs>
          <w:tab w:val="num" w:pos="1418"/>
        </w:tabs>
        <w:ind w:left="709" w:hanging="567"/>
        <w:rPr>
          <w:rFonts w:ascii="Georgia" w:hAnsi="Georgia"/>
          <w:color w:val="000000"/>
          <w:sz w:val="22"/>
          <w:szCs w:val="22"/>
          <w:lang w:eastAsia="en-US"/>
        </w:rPr>
      </w:pPr>
    </w:p>
    <w:p w:rsidR="00B7254D" w:rsidRPr="00156718" w:rsidRDefault="00B7254D" w:rsidP="00C24EF6">
      <w:pPr>
        <w:pStyle w:val="Styl2"/>
        <w:rPr>
          <w:szCs w:val="22"/>
        </w:rPr>
      </w:pPr>
      <w:r w:rsidRPr="00156718">
        <w:rPr>
          <w:szCs w:val="22"/>
        </w:rPr>
        <w:t>Objednatel je dále v případě nekvalitního plnění na straně Zhotovitele oprávněn od Smlouvy odstoupit, pokud:</w:t>
      </w:r>
    </w:p>
    <w:p w:rsidR="00B7254D" w:rsidRPr="00156718" w:rsidRDefault="00B7254D" w:rsidP="00C24EF6">
      <w:pPr>
        <w:pStyle w:val="Odrazka1"/>
        <w:numPr>
          <w:ilvl w:val="0"/>
          <w:numId w:val="0"/>
        </w:numPr>
        <w:tabs>
          <w:tab w:val="num" w:pos="747"/>
        </w:tabs>
        <w:ind w:left="1354" w:hanging="645"/>
        <w:jc w:val="both"/>
        <w:rPr>
          <w:rFonts w:ascii="Georgia" w:hAnsi="Georgia"/>
          <w:sz w:val="22"/>
          <w:szCs w:val="22"/>
        </w:rPr>
      </w:pPr>
      <w:r w:rsidRPr="00156718">
        <w:rPr>
          <w:rFonts w:ascii="Georgia" w:hAnsi="Georgia"/>
          <w:sz w:val="22"/>
          <w:szCs w:val="22"/>
        </w:rPr>
        <w:t>9.5.1</w:t>
      </w:r>
      <w:r w:rsidRPr="00156718">
        <w:rPr>
          <w:rFonts w:ascii="Georgia" w:hAnsi="Georgia"/>
          <w:sz w:val="22"/>
          <w:szCs w:val="22"/>
        </w:rPr>
        <w:tab/>
        <w:t xml:space="preserve">Zhotovitel závažným </w:t>
      </w:r>
      <w:r w:rsidRPr="00156718">
        <w:rPr>
          <w:rFonts w:ascii="Georgia" w:hAnsi="Georgia" w:cs="Calibri"/>
          <w:sz w:val="22"/>
          <w:szCs w:val="22"/>
        </w:rPr>
        <w:t xml:space="preserve">způsobem Smlouvu poruší, a to např. </w:t>
      </w:r>
      <w:r w:rsidRPr="00156718">
        <w:rPr>
          <w:rFonts w:ascii="Georgia" w:hAnsi="Georgia" w:cs="Calibri"/>
          <w:color w:val="000000"/>
          <w:sz w:val="22"/>
          <w:szCs w:val="22"/>
        </w:rPr>
        <w:t>prodlením s plněním zakázky trvajícím déle ne</w:t>
      </w:r>
      <w:r w:rsidR="00D1110B">
        <w:rPr>
          <w:rFonts w:ascii="Georgia" w:hAnsi="Georgia" w:cs="Calibri"/>
          <w:color w:val="000000"/>
          <w:sz w:val="22"/>
          <w:szCs w:val="22"/>
        </w:rPr>
        <w:t>ž čtrnáct (14) kalendářních dní a/nebo</w:t>
      </w:r>
      <w:r w:rsidRPr="00156718">
        <w:rPr>
          <w:rFonts w:ascii="Georgia" w:hAnsi="Georgia"/>
          <w:color w:val="000000"/>
          <w:sz w:val="22"/>
          <w:szCs w:val="22"/>
        </w:rPr>
        <w:t xml:space="preserve"> v</w:t>
      </w:r>
      <w:r w:rsidR="00D1110B">
        <w:rPr>
          <w:rFonts w:ascii="Georgia" w:hAnsi="Georgia"/>
          <w:color w:val="000000"/>
          <w:sz w:val="22"/>
          <w:szCs w:val="22"/>
        </w:rPr>
        <w:t>ykazováním neexistujících plnění a/nebo</w:t>
      </w:r>
      <w:r w:rsidRPr="00156718">
        <w:rPr>
          <w:rFonts w:ascii="Georgia" w:hAnsi="Georgia"/>
          <w:color w:val="000000"/>
          <w:sz w:val="22"/>
          <w:szCs w:val="22"/>
        </w:rPr>
        <w:t xml:space="preserve"> finančními nesrovnalostmi, které neobjasní neprodleně po upozornění Objednatele</w:t>
      </w:r>
      <w:r w:rsidRPr="00156718">
        <w:rPr>
          <w:rFonts w:ascii="Georgia" w:hAnsi="Georgia"/>
          <w:sz w:val="22"/>
          <w:szCs w:val="22"/>
        </w:rPr>
        <w:t>, jednáním odporujícím poctivému obchodnímu styku nebo dobrým mravům;</w:t>
      </w:r>
    </w:p>
    <w:p w:rsidR="00B7254D" w:rsidRPr="00156718" w:rsidRDefault="0003617B" w:rsidP="00450519">
      <w:pPr>
        <w:pStyle w:val="Odrazka1"/>
        <w:numPr>
          <w:ilvl w:val="2"/>
          <w:numId w:val="13"/>
        </w:numPr>
        <w:tabs>
          <w:tab w:val="num" w:pos="992"/>
        </w:tabs>
        <w:ind w:left="1418" w:hanging="709"/>
        <w:jc w:val="both"/>
        <w:rPr>
          <w:rFonts w:ascii="Georgia" w:hAnsi="Georgia"/>
          <w:sz w:val="22"/>
          <w:szCs w:val="22"/>
        </w:rPr>
      </w:pPr>
      <w:r>
        <w:rPr>
          <w:rFonts w:ascii="Georgia" w:hAnsi="Georgia"/>
          <w:sz w:val="22"/>
          <w:szCs w:val="22"/>
        </w:rPr>
        <w:t>p</w:t>
      </w:r>
      <w:r w:rsidR="00B7254D" w:rsidRPr="00156718">
        <w:rPr>
          <w:rFonts w:ascii="Georgia" w:hAnsi="Georgia"/>
          <w:sz w:val="22"/>
          <w:szCs w:val="22"/>
        </w:rPr>
        <w:t xml:space="preserve">lnění Zhotovitele neodpovídá kvalitě nebo rozsahu touto Smlouvou sjednaných a Zhotovitel ani přes písemné upozornění Objednatele neučiní nápravu v Objednatelem jednostranně stanoveném termínu. </w:t>
      </w:r>
    </w:p>
    <w:p w:rsidR="00B7254D" w:rsidRPr="00156718" w:rsidRDefault="00B7254D" w:rsidP="00C24EF6">
      <w:pPr>
        <w:pStyle w:val="Odrazka1"/>
        <w:numPr>
          <w:ilvl w:val="0"/>
          <w:numId w:val="0"/>
        </w:numPr>
        <w:tabs>
          <w:tab w:val="num" w:pos="747"/>
        </w:tabs>
        <w:ind w:left="851" w:hanging="142"/>
        <w:jc w:val="both"/>
        <w:rPr>
          <w:rFonts w:ascii="Georgia" w:hAnsi="Georgia"/>
          <w:sz w:val="22"/>
          <w:szCs w:val="22"/>
        </w:rPr>
      </w:pPr>
      <w:r w:rsidRPr="00156718">
        <w:rPr>
          <w:rFonts w:ascii="Georgia" w:hAnsi="Georgia"/>
          <w:sz w:val="22"/>
          <w:szCs w:val="22"/>
        </w:rPr>
        <w:t xml:space="preserve">9.5.3. </w:t>
      </w:r>
      <w:r w:rsidRPr="00156718">
        <w:rPr>
          <w:rFonts w:ascii="Georgia" w:hAnsi="Georgia"/>
          <w:sz w:val="22"/>
          <w:szCs w:val="22"/>
        </w:rPr>
        <w:tab/>
        <w:t>Zhotovitel ztratí způsobilost či předpoklady pro plnění Díla.</w:t>
      </w:r>
    </w:p>
    <w:p w:rsidR="00B7254D" w:rsidRPr="00156718" w:rsidRDefault="00B7254D" w:rsidP="00C24EF6">
      <w:pPr>
        <w:pStyle w:val="Odrazka1"/>
        <w:numPr>
          <w:ilvl w:val="0"/>
          <w:numId w:val="0"/>
        </w:numPr>
        <w:tabs>
          <w:tab w:val="num" w:pos="747"/>
        </w:tabs>
        <w:ind w:left="851" w:hanging="142"/>
        <w:jc w:val="both"/>
        <w:rPr>
          <w:rFonts w:ascii="Georgia" w:hAnsi="Georgia"/>
          <w:sz w:val="22"/>
          <w:szCs w:val="22"/>
        </w:rPr>
      </w:pPr>
    </w:p>
    <w:p w:rsidR="0003617B" w:rsidRDefault="0003617B" w:rsidP="0003617B">
      <w:pPr>
        <w:pStyle w:val="Styl2"/>
        <w:keepNext/>
      </w:pPr>
      <w:r>
        <w:t xml:space="preserve">Oprávnění Objednatele odstoupit od této Smlouvy podle Odstavce </w:t>
      </w:r>
      <w:r w:rsidR="00C51825">
        <w:t>9.5</w:t>
      </w:r>
      <w:r>
        <w:t xml:space="preserve"> této Smlouvy se nijak nedotýká případných dalších oprávnění Objednatele na odstoupení od této Smlouvy uvedených v této Smlouvě a/nebo v právním předpisu.</w:t>
      </w:r>
    </w:p>
    <w:p w:rsidR="0003617B" w:rsidRDefault="0003617B" w:rsidP="0003617B">
      <w:pPr>
        <w:pStyle w:val="Styl2"/>
        <w:keepNext/>
        <w:numPr>
          <w:ilvl w:val="0"/>
          <w:numId w:val="0"/>
        </w:numPr>
        <w:ind w:left="709"/>
      </w:pPr>
    </w:p>
    <w:p w:rsidR="00B7254D" w:rsidRDefault="00B7254D" w:rsidP="00C24EF6">
      <w:pPr>
        <w:pStyle w:val="Styl2"/>
        <w:rPr>
          <w:szCs w:val="22"/>
        </w:rPr>
      </w:pPr>
      <w:r w:rsidRPr="00156718">
        <w:rPr>
          <w:szCs w:val="22"/>
        </w:rPr>
        <w:t>Odstoupení od Smlouvy musí být učiněno písemně s přesným vymezením důvodů odstoupení a musí být doručeno Zhotoviteli.  Právní účinky odstoupení nastávají dnem doručení písemného odstoupení Zhotoviteli.</w:t>
      </w:r>
    </w:p>
    <w:p w:rsidR="00B7254D" w:rsidRPr="00156718" w:rsidRDefault="00B7254D" w:rsidP="00C24EF6">
      <w:pPr>
        <w:pStyle w:val="Styl2"/>
        <w:numPr>
          <w:ilvl w:val="0"/>
          <w:numId w:val="0"/>
        </w:numPr>
        <w:rPr>
          <w:szCs w:val="22"/>
        </w:rPr>
      </w:pPr>
    </w:p>
    <w:p w:rsidR="00B7254D" w:rsidRPr="00156718" w:rsidRDefault="00B7254D" w:rsidP="00C030FF">
      <w:pPr>
        <w:keepNext/>
        <w:spacing w:line="280" w:lineRule="atLeast"/>
        <w:jc w:val="center"/>
        <w:rPr>
          <w:rFonts w:ascii="Georgia" w:hAnsi="Georgia" w:cs="Arial"/>
          <w:b/>
          <w:bCs/>
          <w:sz w:val="22"/>
          <w:szCs w:val="22"/>
        </w:rPr>
      </w:pPr>
      <w:r w:rsidRPr="00156718">
        <w:rPr>
          <w:rFonts w:ascii="Georgia" w:hAnsi="Georgia" w:cs="Arial"/>
          <w:b/>
          <w:bCs/>
          <w:sz w:val="22"/>
          <w:szCs w:val="22"/>
        </w:rPr>
        <w:t>Článek X.</w:t>
      </w:r>
    </w:p>
    <w:p w:rsidR="00B7254D" w:rsidRPr="00156718" w:rsidRDefault="00B7254D" w:rsidP="00C030FF">
      <w:pPr>
        <w:pStyle w:val="Zkladntext"/>
        <w:keepNext/>
        <w:widowControl/>
        <w:spacing w:line="280" w:lineRule="atLeast"/>
        <w:jc w:val="center"/>
        <w:rPr>
          <w:rFonts w:ascii="Georgia" w:hAnsi="Georgia" w:cs="Arial"/>
          <w:b/>
          <w:sz w:val="22"/>
          <w:szCs w:val="22"/>
        </w:rPr>
      </w:pPr>
      <w:r w:rsidRPr="00156718">
        <w:rPr>
          <w:rFonts w:ascii="Georgia" w:hAnsi="Georgia" w:cs="Arial"/>
          <w:b/>
          <w:sz w:val="22"/>
          <w:szCs w:val="22"/>
        </w:rPr>
        <w:t>PŘEDÁNÍ A PŘEVZETÍ DÍLA</w:t>
      </w:r>
    </w:p>
    <w:p w:rsidR="00B7254D" w:rsidRPr="00156718" w:rsidRDefault="00B7254D" w:rsidP="00C24EF6">
      <w:pPr>
        <w:pStyle w:val="Zkladntext"/>
        <w:widowControl/>
        <w:spacing w:line="280" w:lineRule="atLeast"/>
        <w:jc w:val="center"/>
        <w:rPr>
          <w:rFonts w:ascii="Georgia" w:hAnsi="Georgia" w:cs="Arial"/>
          <w:b/>
          <w:sz w:val="22"/>
          <w:szCs w:val="22"/>
        </w:rPr>
      </w:pPr>
    </w:p>
    <w:p w:rsidR="00B7254D" w:rsidRPr="00156718" w:rsidRDefault="00B7254D" w:rsidP="00C24EF6">
      <w:pPr>
        <w:pStyle w:val="Styl3"/>
      </w:pPr>
      <w:r w:rsidRPr="00156718">
        <w:t>Ve všech případech, kdy o to Objednatel požádá, proběhne převzetí výstupů požadovaných prací formou fyzické přejímky a následného vystavení akceptačního protokolu. Pokud v rámci akceptačního řízení vznes</w:t>
      </w:r>
      <w:r w:rsidR="00495D06">
        <w:t>e Objednatel požadavek na opravu</w:t>
      </w:r>
      <w:r w:rsidRPr="00156718">
        <w:t xml:space="preserve"> nebo na případné dopracování Díla, je Zhotovitel povinen Dílo přepracovat či doplnit nejpozději do dvou (2) pracovních dnů od předání takového požadavku ze strany Objednatele.</w:t>
      </w:r>
    </w:p>
    <w:p w:rsidR="00B7254D" w:rsidRPr="00156718" w:rsidRDefault="00B7254D" w:rsidP="00C24EF6">
      <w:pPr>
        <w:ind w:left="709" w:hanging="709"/>
        <w:rPr>
          <w:rFonts w:ascii="Georgia" w:hAnsi="Georgia"/>
          <w:sz w:val="22"/>
          <w:szCs w:val="22"/>
        </w:rPr>
      </w:pPr>
    </w:p>
    <w:p w:rsidR="00B7254D" w:rsidRPr="00156718" w:rsidRDefault="00B7254D" w:rsidP="00C24EF6">
      <w:pPr>
        <w:pStyle w:val="Styl3"/>
      </w:pPr>
      <w:r w:rsidRPr="00156718">
        <w:t xml:space="preserve">Součástí převzetí Díla bude i vyhodnocení kvality a případných připomínek Objednatele. V případě negativního hodnocení je Zhotovitel povinen nejpozději do pěti (5) pracovních dnů popsané nedostatky odstranit. </w:t>
      </w:r>
    </w:p>
    <w:p w:rsidR="00B7254D" w:rsidRPr="00156718" w:rsidRDefault="00B7254D" w:rsidP="00C24EF6">
      <w:pPr>
        <w:ind w:left="709" w:hanging="709"/>
        <w:rPr>
          <w:rFonts w:ascii="Georgia" w:hAnsi="Georgia"/>
          <w:sz w:val="22"/>
          <w:szCs w:val="22"/>
        </w:rPr>
      </w:pPr>
    </w:p>
    <w:p w:rsidR="00B7254D" w:rsidRPr="00156718" w:rsidRDefault="00B7254D" w:rsidP="00C24EF6">
      <w:pPr>
        <w:pStyle w:val="Styl3"/>
      </w:pPr>
      <w:r w:rsidRPr="00156718">
        <w:t>Pokud nedojde k odstranění výše uvedených nedostatků v rámci předání a převzetí Díla, je Objednatel oprávněn odstranit takovéto nedostatky sám nebo třetí osobou, a to na náklady Zhotovitele. Neodstranění výše uvedených nedostatků v rámci předání a převzetí Díla je důvodem k odstoupení od této Smlouvy.</w:t>
      </w:r>
    </w:p>
    <w:p w:rsidR="00B7254D" w:rsidRDefault="00B7254D" w:rsidP="00C24EF6">
      <w:pPr>
        <w:spacing w:line="240" w:lineRule="auto"/>
        <w:jc w:val="left"/>
        <w:rPr>
          <w:rFonts w:ascii="Georgia" w:hAnsi="Georgia"/>
          <w:sz w:val="22"/>
          <w:szCs w:val="22"/>
        </w:rPr>
      </w:pPr>
    </w:p>
    <w:p w:rsidR="00137265" w:rsidRDefault="00137265" w:rsidP="00C24EF6">
      <w:pPr>
        <w:spacing w:line="240" w:lineRule="auto"/>
        <w:jc w:val="left"/>
        <w:rPr>
          <w:rFonts w:ascii="Georgia" w:hAnsi="Georgia"/>
          <w:sz w:val="22"/>
          <w:szCs w:val="22"/>
        </w:rPr>
      </w:pPr>
    </w:p>
    <w:p w:rsidR="00B7254D" w:rsidRPr="00156718" w:rsidRDefault="00B7254D" w:rsidP="00C24EF6">
      <w:pPr>
        <w:spacing w:line="280" w:lineRule="atLeast"/>
        <w:jc w:val="center"/>
        <w:rPr>
          <w:rFonts w:ascii="Georgia" w:hAnsi="Georgia" w:cs="Arial"/>
          <w:b/>
          <w:bCs/>
          <w:sz w:val="22"/>
          <w:szCs w:val="22"/>
        </w:rPr>
      </w:pPr>
      <w:r w:rsidRPr="00156718">
        <w:rPr>
          <w:rFonts w:ascii="Georgia" w:hAnsi="Georgia" w:cs="Arial"/>
          <w:b/>
          <w:bCs/>
          <w:sz w:val="22"/>
          <w:szCs w:val="22"/>
        </w:rPr>
        <w:t>Článek XI.</w:t>
      </w:r>
    </w:p>
    <w:p w:rsidR="00B7254D" w:rsidRPr="00156718" w:rsidRDefault="00B7254D" w:rsidP="00C24EF6">
      <w:pPr>
        <w:pStyle w:val="Zkladntext"/>
        <w:widowControl/>
        <w:spacing w:line="280" w:lineRule="atLeast"/>
        <w:jc w:val="center"/>
        <w:rPr>
          <w:rFonts w:ascii="Georgia" w:hAnsi="Georgia" w:cs="Arial"/>
          <w:b/>
          <w:sz w:val="22"/>
          <w:szCs w:val="22"/>
        </w:rPr>
      </w:pPr>
      <w:r w:rsidRPr="00156718">
        <w:rPr>
          <w:rFonts w:ascii="Georgia" w:hAnsi="Georgia" w:cs="Arial"/>
          <w:b/>
          <w:caps/>
          <w:sz w:val="22"/>
          <w:szCs w:val="22"/>
        </w:rPr>
        <w:t>Předčasné ukončení</w:t>
      </w:r>
      <w:r w:rsidRPr="00156718">
        <w:rPr>
          <w:rFonts w:ascii="Georgia" w:hAnsi="Georgia" w:cs="Arial"/>
          <w:b/>
          <w:sz w:val="22"/>
          <w:szCs w:val="22"/>
        </w:rPr>
        <w:t xml:space="preserve"> SMLOUVY</w:t>
      </w:r>
    </w:p>
    <w:p w:rsidR="00B7254D" w:rsidRPr="00156718" w:rsidRDefault="00B7254D" w:rsidP="00C24EF6">
      <w:pPr>
        <w:pStyle w:val="Zkladntext"/>
        <w:widowControl/>
        <w:spacing w:line="280" w:lineRule="atLeast"/>
        <w:jc w:val="center"/>
        <w:rPr>
          <w:rFonts w:ascii="Georgia" w:hAnsi="Georgia"/>
          <w:sz w:val="22"/>
          <w:szCs w:val="22"/>
        </w:rPr>
      </w:pPr>
    </w:p>
    <w:p w:rsidR="00B7254D" w:rsidRPr="00156718" w:rsidRDefault="00B7254D" w:rsidP="0003617B">
      <w:pPr>
        <w:pStyle w:val="Styl4"/>
        <w:keepNext w:val="0"/>
        <w:numPr>
          <w:ilvl w:val="0"/>
          <w:numId w:val="0"/>
        </w:numPr>
        <w:ind w:left="709"/>
      </w:pPr>
      <w:r w:rsidRPr="00156718">
        <w:t>Strany jsou oprávněny uzavřít písemnou dohodu o ukončení této Smlouvy v případě, že nastanou okolnosti, které brání dalšímu řádnému plnění smluvních závazků některou ze Stran. Dohoda o ukončení této Smlouvy musí obsahovat zejména důvody ukončení a způsob úplného vypořádání vzájemných práv a závazků mezi Stranami.</w:t>
      </w:r>
    </w:p>
    <w:p w:rsidR="00B7254D" w:rsidRDefault="00B7254D" w:rsidP="00C24EF6">
      <w:pPr>
        <w:spacing w:line="280" w:lineRule="atLeast"/>
        <w:jc w:val="center"/>
        <w:rPr>
          <w:rFonts w:ascii="Georgia" w:hAnsi="Georgia" w:cs="Arial"/>
          <w:b/>
          <w:bCs/>
          <w:sz w:val="22"/>
          <w:szCs w:val="22"/>
        </w:rPr>
      </w:pPr>
    </w:p>
    <w:p w:rsidR="00137265" w:rsidRPr="00156718" w:rsidRDefault="00137265" w:rsidP="00C24EF6">
      <w:pPr>
        <w:spacing w:line="280" w:lineRule="atLeast"/>
        <w:jc w:val="center"/>
        <w:rPr>
          <w:rFonts w:ascii="Georgia" w:hAnsi="Georgia" w:cs="Arial"/>
          <w:b/>
          <w:bCs/>
          <w:sz w:val="22"/>
          <w:szCs w:val="22"/>
        </w:rPr>
      </w:pPr>
    </w:p>
    <w:p w:rsidR="00B7254D" w:rsidRPr="00156718" w:rsidRDefault="00B7254D" w:rsidP="00C24EF6">
      <w:pPr>
        <w:spacing w:line="280" w:lineRule="atLeast"/>
        <w:jc w:val="center"/>
        <w:rPr>
          <w:rFonts w:ascii="Georgia" w:hAnsi="Georgia" w:cs="Arial"/>
          <w:b/>
          <w:bCs/>
          <w:sz w:val="22"/>
          <w:szCs w:val="22"/>
        </w:rPr>
      </w:pPr>
      <w:r w:rsidRPr="00156718">
        <w:rPr>
          <w:rFonts w:ascii="Georgia" w:hAnsi="Georgia" w:cs="Arial"/>
          <w:b/>
          <w:bCs/>
          <w:sz w:val="22"/>
          <w:szCs w:val="22"/>
        </w:rPr>
        <w:t>Článek XII.</w:t>
      </w:r>
    </w:p>
    <w:p w:rsidR="00B7254D" w:rsidRDefault="00B7254D" w:rsidP="00C24EF6">
      <w:pPr>
        <w:spacing w:line="280" w:lineRule="atLeast"/>
        <w:jc w:val="center"/>
        <w:rPr>
          <w:rFonts w:ascii="Georgia" w:hAnsi="Georgia" w:cs="Arial"/>
          <w:b/>
          <w:bCs/>
          <w:sz w:val="22"/>
          <w:szCs w:val="22"/>
        </w:rPr>
      </w:pPr>
      <w:r w:rsidRPr="00156718">
        <w:rPr>
          <w:rFonts w:ascii="Georgia" w:hAnsi="Georgia" w:cs="Arial"/>
          <w:b/>
          <w:sz w:val="22"/>
          <w:szCs w:val="22"/>
        </w:rPr>
        <w:t>SMLUVNÍ POKUTY</w:t>
      </w:r>
    </w:p>
    <w:p w:rsidR="0061231A" w:rsidRPr="0061231A" w:rsidRDefault="0061231A" w:rsidP="00196AEC">
      <w:pPr>
        <w:pStyle w:val="Nzev"/>
        <w:spacing w:line="280" w:lineRule="atLeast"/>
        <w:jc w:val="both"/>
        <w:rPr>
          <w:rFonts w:ascii="Georgia" w:hAnsi="Georgia" w:cs="Arial"/>
          <w:b w:val="0"/>
          <w:caps w:val="0"/>
          <w:sz w:val="22"/>
          <w:szCs w:val="22"/>
        </w:rPr>
      </w:pPr>
    </w:p>
    <w:p w:rsidR="00196AEC" w:rsidRPr="004737D3" w:rsidRDefault="00196AEC" w:rsidP="004737D3">
      <w:pPr>
        <w:pStyle w:val="Styl5"/>
        <w:keepNext w:val="0"/>
        <w:keepLines w:val="0"/>
        <w:ind w:left="709" w:hanging="709"/>
      </w:pPr>
      <w:r w:rsidRPr="004737D3">
        <w:t>V případě, že Zhotovitel bude v prodlení se zaháj</w:t>
      </w:r>
      <w:r w:rsidR="00F70ED1" w:rsidRPr="004737D3">
        <w:t>ením jednotlivých činností</w:t>
      </w:r>
      <w:r w:rsidR="00F0038B">
        <w:t xml:space="preserve"> (fází)</w:t>
      </w:r>
      <w:r w:rsidR="00EA5528">
        <w:t>, zaplatí O</w:t>
      </w:r>
      <w:r w:rsidRPr="004737D3">
        <w:t xml:space="preserve">bjednateli smluvní pokutu ve výši 50 000,- Kč (slovy padesáttisíc korun českých) za nedodržení termínu zahájení každé jednotlivé </w:t>
      </w:r>
      <w:r w:rsidR="00F70ED1" w:rsidRPr="004737D3">
        <w:t>činnosti</w:t>
      </w:r>
      <w:r w:rsidRPr="004737D3">
        <w:t>.</w:t>
      </w:r>
    </w:p>
    <w:p w:rsidR="00196AEC" w:rsidRPr="00196AEC" w:rsidRDefault="00196AEC" w:rsidP="00196AEC">
      <w:pPr>
        <w:pStyle w:val="Styl5"/>
        <w:keepNext w:val="0"/>
        <w:keepLines w:val="0"/>
        <w:numPr>
          <w:ilvl w:val="0"/>
          <w:numId w:val="0"/>
        </w:numPr>
        <w:ind w:left="709"/>
        <w:rPr>
          <w:b/>
          <w:caps/>
        </w:rPr>
      </w:pPr>
    </w:p>
    <w:p w:rsidR="0061231A" w:rsidRPr="004737D3" w:rsidRDefault="0061231A" w:rsidP="004737D3">
      <w:pPr>
        <w:pStyle w:val="Styl5"/>
        <w:keepNext w:val="0"/>
        <w:keepLines w:val="0"/>
        <w:ind w:left="709" w:hanging="709"/>
      </w:pPr>
      <w:r w:rsidRPr="00156718">
        <w:t xml:space="preserve">V případě </w:t>
      </w:r>
      <w:r w:rsidR="00E91384">
        <w:t>prodlení Zhotovitele s předáním průběžných monitorovacích zpráv a závěrečné monitorovací zprávy</w:t>
      </w:r>
      <w:r w:rsidRPr="00156718">
        <w:t xml:space="preserve"> vzniká Objednateli nár</w:t>
      </w:r>
      <w:r w:rsidR="00E91384">
        <w:t>ok na smluvní pokutu ve výši 0,</w:t>
      </w:r>
      <w:r w:rsidRPr="00156718">
        <w:t>1 % z části Ceny, a to za každý započatý den prodlení a pro prodlení s předáním každé jednotlivé zprávy.</w:t>
      </w:r>
    </w:p>
    <w:p w:rsidR="00196AEC" w:rsidRPr="00196AEC" w:rsidRDefault="00196AEC" w:rsidP="00196AEC">
      <w:pPr>
        <w:pStyle w:val="Styl5"/>
        <w:keepNext w:val="0"/>
        <w:keepLines w:val="0"/>
        <w:numPr>
          <w:ilvl w:val="0"/>
          <w:numId w:val="0"/>
        </w:numPr>
        <w:ind w:left="709"/>
        <w:rPr>
          <w:b/>
          <w:caps/>
        </w:rPr>
      </w:pPr>
    </w:p>
    <w:p w:rsidR="00196AEC" w:rsidRDefault="00196AEC" w:rsidP="004737D3">
      <w:pPr>
        <w:pStyle w:val="Styl5"/>
        <w:keepNext w:val="0"/>
        <w:keepLines w:val="0"/>
        <w:ind w:left="709" w:hanging="709"/>
      </w:pPr>
      <w:r w:rsidRPr="00F15CF8">
        <w:t>Za porušení p</w:t>
      </w:r>
      <w:r>
        <w:t>ovinnosti mlčenlivosti dle odst. 15.</w:t>
      </w:r>
      <w:r w:rsidRPr="00F15CF8">
        <w:t xml:space="preserve">2 této smlouvy je </w:t>
      </w:r>
      <w:r>
        <w:t>Zhotovitel povinen uhradit O</w:t>
      </w:r>
      <w:r w:rsidRPr="00F15CF8">
        <w:t>bje</w:t>
      </w:r>
      <w:r>
        <w:t>dnateli smluvní pokutu ve výši 1</w:t>
      </w:r>
      <w:r w:rsidRPr="00F15CF8">
        <w:t>00 000,- Kč</w:t>
      </w:r>
      <w:r>
        <w:t xml:space="preserve"> (slovy stotisíc korun českých)</w:t>
      </w:r>
      <w:r w:rsidRPr="00F15CF8">
        <w:t xml:space="preserve">, a to za každý jednotlivý případ porušení povinnosti. </w:t>
      </w:r>
    </w:p>
    <w:p w:rsidR="00196AEC" w:rsidRDefault="00196AEC" w:rsidP="00196AEC">
      <w:pPr>
        <w:pStyle w:val="Styl5"/>
        <w:numPr>
          <w:ilvl w:val="0"/>
          <w:numId w:val="0"/>
        </w:numPr>
        <w:ind w:left="709"/>
      </w:pPr>
    </w:p>
    <w:p w:rsidR="00196AEC" w:rsidRPr="00196AEC" w:rsidRDefault="00196AEC" w:rsidP="004737D3">
      <w:pPr>
        <w:pStyle w:val="Styl5"/>
        <w:keepNext w:val="0"/>
        <w:keepLines w:val="0"/>
        <w:ind w:left="709" w:hanging="709"/>
      </w:pPr>
      <w:r>
        <w:t>V případě, že Zhotovitel</w:t>
      </w:r>
      <w:r w:rsidRPr="005E62DF">
        <w:t xml:space="preserve"> nezajistí okamžitou adekvátní náhradu za prvního člena řešitelského týmu (vedoucí řešitelského týmu) nejpo</w:t>
      </w:r>
      <w:r>
        <w:t>zději do 15 pracovních dnů, je O</w:t>
      </w:r>
      <w:r w:rsidRPr="005E62DF">
        <w:t xml:space="preserve">bjednatel oprávněn požadovat na </w:t>
      </w:r>
      <w:r w:rsidR="00EA5528">
        <w:t>Zhotoviteli</w:t>
      </w:r>
      <w:r w:rsidRPr="005E62DF">
        <w:t xml:space="preserve"> jedno</w:t>
      </w:r>
      <w:r>
        <w:t>rázovou smluvní pokutu ve výši 1</w:t>
      </w:r>
      <w:r w:rsidRPr="005E62DF">
        <w:t>00 000,- Kč</w:t>
      </w:r>
      <w:r>
        <w:t xml:space="preserve"> (stotisíc korun českých)</w:t>
      </w:r>
      <w:r w:rsidRPr="005E62DF">
        <w:t xml:space="preserve">, a to za každý jednotlivý případ porušení této povinnosti. V případě, že </w:t>
      </w:r>
      <w:r w:rsidR="00EA5528">
        <w:t>Zhotovitel</w:t>
      </w:r>
      <w:r w:rsidRPr="005E62DF">
        <w:t xml:space="preserve"> nezajistí okamžitou adekvátní náhradu za druhého člena řešitelského tým</w:t>
      </w:r>
      <w:r>
        <w:t>u (osoba odpovědná za technicko-</w:t>
      </w:r>
      <w:r w:rsidRPr="005E62DF">
        <w:t>organizační zabezpečení veřejné zakázky) nejpozději do 15 pracovních dnů, je objednatel oprávněn požadovat na poskytovateli jednorá</w:t>
      </w:r>
      <w:r>
        <w:t>zovou smluvní pokutu ve výši 5</w:t>
      </w:r>
      <w:r w:rsidRPr="005E62DF">
        <w:t>0 000,- Kč</w:t>
      </w:r>
      <w:r>
        <w:t xml:space="preserve"> (slovy padesáttisíc korun českých)</w:t>
      </w:r>
      <w:r w:rsidRPr="005E62DF">
        <w:t>, a to za každý jednotlivý případ porušení této povinnosti.</w:t>
      </w:r>
    </w:p>
    <w:p w:rsidR="0061231A" w:rsidRDefault="0061231A" w:rsidP="00C24EF6">
      <w:pPr>
        <w:pStyle w:val="Odstavecseseznamem"/>
      </w:pPr>
    </w:p>
    <w:p w:rsidR="00F21C9A" w:rsidRPr="004737D3" w:rsidRDefault="00F21C9A" w:rsidP="004737D3">
      <w:pPr>
        <w:pStyle w:val="Styl5"/>
        <w:keepNext w:val="0"/>
        <w:keepLines w:val="0"/>
        <w:ind w:left="709" w:hanging="709"/>
      </w:pPr>
      <w:r w:rsidRPr="00282448">
        <w:t xml:space="preserve">Nárokem na </w:t>
      </w:r>
      <w:r w:rsidRPr="007E5D76">
        <w:t>smluvní</w:t>
      </w:r>
      <w:r w:rsidRPr="00282448">
        <w:t xml:space="preserve"> pokutu není dotčen nárok na náhradu </w:t>
      </w:r>
      <w:r>
        <w:t>újmy</w:t>
      </w:r>
      <w:r w:rsidRPr="00282448">
        <w:t>, a to ani ve</w:t>
      </w:r>
      <w:r>
        <w:t> </w:t>
      </w:r>
      <w:r w:rsidRPr="00282448">
        <w:t xml:space="preserve">výši přesahující smluvní pokutu. V případě, kdy bude smluvní pokuta snížena soudem, zůstává právo na náhradu újmy </w:t>
      </w:r>
      <w:r>
        <w:t>Objednateli</w:t>
      </w:r>
      <w:r w:rsidRPr="00282448">
        <w:t xml:space="preserve"> zachováno, a to v plné výši. Pokud jakýkoliv právní předpis stanoví pokutu (penále) pro porušení smluvní povinnosti (kdykoliv během trvání této Smlouvy), nebude takovým nárokem nijak dotčeno právo </w:t>
      </w:r>
      <w:r>
        <w:t>Objednatele</w:t>
      </w:r>
      <w:r w:rsidRPr="00282448">
        <w:t xml:space="preserve"> na náhradu újmy a/nebo právo na smluvní pokutu. Vznik práva na</w:t>
      </w:r>
      <w:r>
        <w:t> </w:t>
      </w:r>
      <w:r w:rsidRPr="00282448">
        <w:t xml:space="preserve">smluvní pokutu se rovněž nijak nedotýká případného práva </w:t>
      </w:r>
      <w:r>
        <w:t>Objednatele</w:t>
      </w:r>
      <w:r w:rsidRPr="00282448">
        <w:t xml:space="preserve"> na</w:t>
      </w:r>
      <w:r>
        <w:t> </w:t>
      </w:r>
      <w:r w:rsidRPr="00282448">
        <w:t>úroky z prodlení.</w:t>
      </w:r>
    </w:p>
    <w:p w:rsidR="00F21C9A" w:rsidRDefault="00F21C9A" w:rsidP="00F21C9A">
      <w:pPr>
        <w:pStyle w:val="Odstavecseseznamem"/>
      </w:pPr>
    </w:p>
    <w:p w:rsidR="0061231A" w:rsidRPr="004737D3" w:rsidRDefault="00F21C9A" w:rsidP="004737D3">
      <w:pPr>
        <w:pStyle w:val="Styl5"/>
        <w:keepNext w:val="0"/>
        <w:keepLines w:val="0"/>
        <w:ind w:left="709" w:hanging="709"/>
      </w:pPr>
      <w:r w:rsidRPr="007B2471">
        <w:t>Smluvní pokuty lze uložit opakovaně za každý jednotlivý případ</w:t>
      </w:r>
      <w:r>
        <w:t xml:space="preserve"> porušení smluvní povinnosti</w:t>
      </w:r>
      <w:r w:rsidR="00EA5528">
        <w:t>.</w:t>
      </w:r>
    </w:p>
    <w:p w:rsidR="0061231A" w:rsidRDefault="0061231A" w:rsidP="004737D3">
      <w:pPr>
        <w:pStyle w:val="Styl5"/>
        <w:keepNext w:val="0"/>
        <w:keepLines w:val="0"/>
        <w:numPr>
          <w:ilvl w:val="0"/>
          <w:numId w:val="0"/>
        </w:numPr>
        <w:ind w:left="709"/>
      </w:pPr>
    </w:p>
    <w:p w:rsidR="0061231A" w:rsidRPr="004737D3" w:rsidRDefault="0061231A" w:rsidP="004737D3">
      <w:pPr>
        <w:pStyle w:val="Styl5"/>
        <w:keepNext w:val="0"/>
        <w:keepLines w:val="0"/>
        <w:ind w:left="709" w:hanging="709"/>
      </w:pPr>
      <w:r w:rsidRPr="00156718">
        <w:t xml:space="preserve">Smluvní pokuty uplatněné v souladu s tímto Článkem jsou splatné do čtrnácti (14) dnů ode dne doručení výzvy vystavené Objednatelem a doručené </w:t>
      </w:r>
      <w:r w:rsidRPr="004737D3">
        <w:t>Zhotoviteli</w:t>
      </w:r>
      <w:r w:rsidR="00F21C9A" w:rsidRPr="004737D3">
        <w:t>,</w:t>
      </w:r>
      <w:r w:rsidRPr="004737D3">
        <w:t xml:space="preserve"> </w:t>
      </w:r>
      <w:r w:rsidRPr="00156718">
        <w:t>a to na účet uvedený v takové faktuře.</w:t>
      </w:r>
    </w:p>
    <w:p w:rsidR="002C0166" w:rsidRDefault="002C0166" w:rsidP="00196AEC">
      <w:pPr>
        <w:pStyle w:val="Zkladntext"/>
        <w:widowControl/>
        <w:spacing w:line="280" w:lineRule="atLeast"/>
        <w:outlineLvl w:val="0"/>
        <w:rPr>
          <w:rFonts w:ascii="Georgia" w:hAnsi="Georgia" w:cs="Arial"/>
          <w:b/>
          <w:bCs/>
          <w:sz w:val="22"/>
          <w:szCs w:val="22"/>
        </w:rPr>
      </w:pPr>
    </w:p>
    <w:p w:rsidR="00B7254D" w:rsidRDefault="00B7254D" w:rsidP="002C0166">
      <w:pPr>
        <w:spacing w:line="280" w:lineRule="atLeast"/>
        <w:rPr>
          <w:rFonts w:ascii="Georgia" w:hAnsi="Georgia" w:cs="Arial"/>
          <w:b/>
          <w:bCs/>
          <w:sz w:val="22"/>
          <w:szCs w:val="22"/>
        </w:rPr>
      </w:pPr>
    </w:p>
    <w:p w:rsidR="00B7254D" w:rsidRPr="00156718" w:rsidRDefault="00B7254D" w:rsidP="00C24EF6">
      <w:pPr>
        <w:spacing w:line="280" w:lineRule="atLeast"/>
        <w:jc w:val="center"/>
        <w:outlineLvl w:val="0"/>
        <w:rPr>
          <w:rFonts w:ascii="Georgia" w:hAnsi="Georgia" w:cs="Arial"/>
          <w:b/>
          <w:bCs/>
          <w:sz w:val="22"/>
          <w:szCs w:val="22"/>
        </w:rPr>
      </w:pPr>
      <w:r w:rsidRPr="00156718">
        <w:rPr>
          <w:rFonts w:ascii="Georgia" w:hAnsi="Georgia" w:cs="Arial"/>
          <w:b/>
          <w:bCs/>
          <w:sz w:val="22"/>
          <w:szCs w:val="22"/>
        </w:rPr>
        <w:t xml:space="preserve">Článek XIV. </w:t>
      </w:r>
    </w:p>
    <w:p w:rsidR="00B7254D" w:rsidRPr="00156718" w:rsidRDefault="00B7254D" w:rsidP="00C24EF6">
      <w:pPr>
        <w:spacing w:line="280" w:lineRule="atLeast"/>
        <w:jc w:val="center"/>
        <w:rPr>
          <w:rFonts w:ascii="Georgia" w:hAnsi="Georgia" w:cs="Arial"/>
          <w:b/>
          <w:bCs/>
          <w:sz w:val="22"/>
          <w:szCs w:val="22"/>
        </w:rPr>
      </w:pPr>
      <w:r w:rsidRPr="00156718">
        <w:rPr>
          <w:rFonts w:ascii="Georgia" w:hAnsi="Georgia" w:cs="Arial"/>
          <w:b/>
          <w:bCs/>
          <w:sz w:val="22"/>
          <w:szCs w:val="22"/>
        </w:rPr>
        <w:t>DORUČOVÁNÍ</w:t>
      </w:r>
    </w:p>
    <w:p w:rsidR="00B7254D" w:rsidRPr="00156718" w:rsidRDefault="00B7254D" w:rsidP="00C24EF6">
      <w:pPr>
        <w:spacing w:line="280" w:lineRule="atLeast"/>
        <w:rPr>
          <w:rFonts w:ascii="Georgia" w:hAnsi="Georgia" w:cs="Arial"/>
          <w:b/>
          <w:bCs/>
          <w:sz w:val="22"/>
          <w:szCs w:val="22"/>
        </w:rPr>
      </w:pPr>
    </w:p>
    <w:p w:rsidR="00B7254D" w:rsidRPr="00156718" w:rsidRDefault="00B7254D" w:rsidP="00C24EF6">
      <w:pPr>
        <w:pStyle w:val="Styl7"/>
      </w:pPr>
      <w:r w:rsidRPr="00156718">
        <w:t xml:space="preserve">Jakékoliv oznámení nebo dokument, který má být doručen podle této Smlouvy, může být doručen osobně nebo zaslán doporučenou poštovní zásilkou Straně, které má být doručen, na její </w:t>
      </w:r>
      <w:r w:rsidR="00CF58E6">
        <w:t>adresu uvedenou v záhlaví této S</w:t>
      </w:r>
      <w:r w:rsidRPr="00156718">
        <w:t xml:space="preserve">mlouvy, nebo na jakoukoliv jinou adresu, kterou </w:t>
      </w:r>
      <w:r w:rsidR="00CF58E6">
        <w:t xml:space="preserve">Strana </w:t>
      </w:r>
      <w:r w:rsidRPr="00156718">
        <w:t xml:space="preserve">sdělila druhé Straně ve shodě s tímto Článkem. </w:t>
      </w:r>
    </w:p>
    <w:p w:rsidR="00B7254D" w:rsidRPr="00156718" w:rsidRDefault="00B7254D" w:rsidP="00C24EF6">
      <w:pPr>
        <w:spacing w:line="280" w:lineRule="atLeast"/>
        <w:rPr>
          <w:rFonts w:ascii="Georgia" w:hAnsi="Georgia" w:cs="Arial"/>
          <w:sz w:val="22"/>
          <w:szCs w:val="22"/>
        </w:rPr>
      </w:pPr>
    </w:p>
    <w:p w:rsidR="00B7254D" w:rsidRPr="00156718" w:rsidRDefault="00B7254D" w:rsidP="00C24EF6">
      <w:pPr>
        <w:pStyle w:val="Styl7"/>
      </w:pPr>
      <w:r w:rsidRPr="00156718">
        <w:t>Při prokazování</w:t>
      </w:r>
      <w:r w:rsidR="00BD61CD">
        <w:t xml:space="preserve"> doručení bude stačit prokázat</w:t>
      </w:r>
      <w:r w:rsidRPr="00156718">
        <w:t>, že obálka obsahující oznámení nebo dokument byla řádně adresována a předána poštovnímu doručovateli jako předem placená doporučená poštovní zásilka.</w:t>
      </w:r>
    </w:p>
    <w:p w:rsidR="00B7254D" w:rsidRPr="00156718" w:rsidRDefault="00B7254D" w:rsidP="00C24EF6">
      <w:pPr>
        <w:pStyle w:val="Odstavecseseznamem"/>
        <w:rPr>
          <w:rFonts w:ascii="Georgia" w:hAnsi="Georgia" w:cs="Arial"/>
          <w:sz w:val="22"/>
          <w:szCs w:val="22"/>
        </w:rPr>
      </w:pPr>
    </w:p>
    <w:p w:rsidR="00B7254D" w:rsidRDefault="00B7254D" w:rsidP="00C24EF6">
      <w:pPr>
        <w:pStyle w:val="Styl7"/>
      </w:pPr>
      <w:r w:rsidRPr="00156718">
        <w:t>Pro účely doručování zpráv mezi stranam</w:t>
      </w:r>
      <w:r w:rsidR="00BD61CD">
        <w:t>i se uplatní pravidla podle ustanovení</w:t>
      </w:r>
      <w:r w:rsidRPr="00156718">
        <w:t xml:space="preserve"> § 573 </w:t>
      </w:r>
      <w:r w:rsidR="00BD61CD">
        <w:t>Občanského zákoníku.</w:t>
      </w:r>
    </w:p>
    <w:p w:rsidR="00514999" w:rsidRDefault="00514999" w:rsidP="00514999">
      <w:pPr>
        <w:pStyle w:val="Styl7"/>
        <w:numPr>
          <w:ilvl w:val="0"/>
          <w:numId w:val="0"/>
        </w:numPr>
        <w:ind w:left="709" w:hanging="709"/>
      </w:pPr>
    </w:p>
    <w:p w:rsidR="00514999" w:rsidRDefault="00514999" w:rsidP="00514999">
      <w:pPr>
        <w:pStyle w:val="Styl7"/>
        <w:numPr>
          <w:ilvl w:val="0"/>
          <w:numId w:val="0"/>
        </w:numPr>
        <w:ind w:left="709" w:hanging="709"/>
      </w:pPr>
    </w:p>
    <w:p w:rsidR="00B7254D" w:rsidRPr="00156718" w:rsidRDefault="00B7254D" w:rsidP="00C24EF6">
      <w:pPr>
        <w:pStyle w:val="Zkladntext"/>
        <w:widowControl/>
        <w:spacing w:line="280" w:lineRule="atLeast"/>
        <w:ind w:left="709" w:hanging="709"/>
        <w:jc w:val="center"/>
        <w:outlineLvl w:val="0"/>
        <w:rPr>
          <w:rFonts w:ascii="Georgia" w:hAnsi="Georgia" w:cs="Arial"/>
          <w:b/>
          <w:bCs/>
          <w:sz w:val="22"/>
          <w:szCs w:val="22"/>
        </w:rPr>
      </w:pPr>
      <w:r w:rsidRPr="00156718">
        <w:rPr>
          <w:rFonts w:ascii="Georgia" w:hAnsi="Georgia" w:cs="Arial"/>
          <w:b/>
          <w:bCs/>
          <w:sz w:val="22"/>
          <w:szCs w:val="22"/>
        </w:rPr>
        <w:t>Článek XV.</w:t>
      </w:r>
    </w:p>
    <w:p w:rsidR="00B7254D" w:rsidRPr="00156718" w:rsidRDefault="00B7254D" w:rsidP="00C24EF6">
      <w:pPr>
        <w:pStyle w:val="Zkladntext"/>
        <w:widowControl/>
        <w:spacing w:line="280" w:lineRule="atLeast"/>
        <w:ind w:left="709" w:hanging="709"/>
        <w:jc w:val="center"/>
        <w:rPr>
          <w:rFonts w:ascii="Georgia" w:hAnsi="Georgia" w:cs="Arial"/>
          <w:b/>
          <w:bCs/>
          <w:caps/>
          <w:sz w:val="22"/>
          <w:szCs w:val="22"/>
        </w:rPr>
      </w:pPr>
      <w:r w:rsidRPr="00156718">
        <w:rPr>
          <w:rFonts w:ascii="Georgia" w:hAnsi="Georgia" w:cs="Arial"/>
          <w:b/>
          <w:bCs/>
          <w:caps/>
          <w:sz w:val="22"/>
          <w:szCs w:val="22"/>
        </w:rPr>
        <w:t>Další práva a povinnosti</w:t>
      </w:r>
    </w:p>
    <w:p w:rsidR="00B7254D" w:rsidRPr="00156718" w:rsidRDefault="00B7254D" w:rsidP="00791AE2">
      <w:pPr>
        <w:widowControl w:val="0"/>
        <w:spacing w:line="280" w:lineRule="atLeast"/>
        <w:rPr>
          <w:rFonts w:ascii="Georgia" w:hAnsi="Georgia" w:cs="Arial"/>
          <w:sz w:val="22"/>
          <w:szCs w:val="22"/>
        </w:rPr>
      </w:pPr>
    </w:p>
    <w:p w:rsidR="00B05966" w:rsidRDefault="00B7254D" w:rsidP="00791AE2">
      <w:pPr>
        <w:pStyle w:val="Styl8"/>
        <w:keepNext w:val="0"/>
        <w:keepLines w:val="0"/>
        <w:widowControl w:val="0"/>
        <w:ind w:left="720" w:hanging="720"/>
      </w:pPr>
      <w:r w:rsidRPr="00156718">
        <w:t xml:space="preserve">Skutečnosti uvedené v této Smlouvě nebudou Stranami považovány za obchodní tajemství ve smyslu </w:t>
      </w:r>
      <w:r w:rsidRPr="00156718">
        <w:rPr>
          <w:snapToGrid w:val="0"/>
        </w:rPr>
        <w:t>ustanovení</w:t>
      </w:r>
      <w:r w:rsidRPr="00156718">
        <w:t xml:space="preserve"> § 504 Občanského zákoníku</w:t>
      </w:r>
      <w:r w:rsidR="00B05966">
        <w:t xml:space="preserve">. Smluvní strany současně berou na vědomí, že skutečnosti v této smlouvě uvedené můžou být zveřejněny v souladu se ZVZ, </w:t>
      </w:r>
      <w:r w:rsidR="00B05966" w:rsidRPr="00B05966">
        <w:t>zák</w:t>
      </w:r>
      <w:r w:rsidR="00B05966">
        <w:t>onem č.</w:t>
      </w:r>
      <w:r w:rsidR="00B05966" w:rsidRPr="00B05966">
        <w:t xml:space="preserve">106/1999 Sb., o svobodném přístupu k informacím a </w:t>
      </w:r>
      <w:r w:rsidR="00B05966">
        <w:t xml:space="preserve">v souladu se zákonem </w:t>
      </w:r>
      <w:r w:rsidR="00B05966" w:rsidRPr="00B05966">
        <w:t>č. 340/2015 Sb., o registru smluv</w:t>
      </w:r>
      <w:r w:rsidR="00B05966">
        <w:t>.</w:t>
      </w:r>
      <w:r w:rsidR="00514999" w:rsidRPr="00514999">
        <w:t xml:space="preserve"> </w:t>
      </w:r>
      <w:r w:rsidR="00514999" w:rsidRPr="006915F3">
        <w:t xml:space="preserve">Považuje-li Zhotovitel některé skutečnosti uvedené v této smlouvě za obchodní tajemství, uvede tyto skutečnosti jako přílohu této smlouvy. Objednatel upozorňuje, že cena za plnění dle této smlouvy </w:t>
      </w:r>
      <w:r w:rsidR="00514999">
        <w:t xml:space="preserve">musí </w:t>
      </w:r>
      <w:r w:rsidR="00514999" w:rsidRPr="006915F3">
        <w:t xml:space="preserve">být v souladu s § 5 odst. 6 zákona o registru smluv č. 340/2015 Sb. </w:t>
      </w:r>
      <w:r w:rsidR="00514999">
        <w:t xml:space="preserve"> zveřejněna.</w:t>
      </w:r>
    </w:p>
    <w:p w:rsidR="00514999" w:rsidRDefault="00514999" w:rsidP="00514999">
      <w:pPr>
        <w:pStyle w:val="Styl8"/>
        <w:numPr>
          <w:ilvl w:val="0"/>
          <w:numId w:val="0"/>
        </w:numPr>
        <w:ind w:left="720"/>
        <w:jc w:val="left"/>
      </w:pPr>
    </w:p>
    <w:p w:rsidR="00514999" w:rsidRDefault="00514999" w:rsidP="00514999">
      <w:pPr>
        <w:pStyle w:val="Styl8"/>
        <w:ind w:left="720" w:hanging="720"/>
        <w:jc w:val="left"/>
      </w:pPr>
      <w:r w:rsidRPr="006915F3">
        <w:t>Tato Smlouva nabývá platnosti a účinnosti okamžikem jejího podpisu oběma Stranami. Účinnost smlouvy je navíc podmíněna jejím zveřejnění v registru smluv.</w:t>
      </w:r>
    </w:p>
    <w:p w:rsidR="00196AEC" w:rsidRDefault="00196AEC" w:rsidP="00514999">
      <w:pPr>
        <w:pStyle w:val="Styl8"/>
        <w:keepNext w:val="0"/>
        <w:keepLines w:val="0"/>
        <w:numPr>
          <w:ilvl w:val="0"/>
          <w:numId w:val="0"/>
        </w:numPr>
      </w:pPr>
    </w:p>
    <w:p w:rsidR="00196AEC" w:rsidRDefault="00196AEC" w:rsidP="00196AEC">
      <w:pPr>
        <w:pStyle w:val="Styl8"/>
        <w:keepNext w:val="0"/>
        <w:keepLines w:val="0"/>
        <w:ind w:left="720" w:hanging="720"/>
      </w:pPr>
      <w:r>
        <w:t>Zhotovitel</w:t>
      </w:r>
      <w:r w:rsidRPr="00F15CF8">
        <w:t xml:space="preserve"> se zavazuje během plnění smlouvy i po jejím ukončení zachovávat mlčenlivost o všech skuteč</w:t>
      </w:r>
      <w:r w:rsidR="00EA5528">
        <w:t>nostech, o kterých se dozví od O</w:t>
      </w:r>
      <w:r w:rsidRPr="00F15CF8">
        <w:t xml:space="preserve">bjednatele v souvislosti s plněním smlouvy. </w:t>
      </w:r>
    </w:p>
    <w:p w:rsidR="00196AEC" w:rsidRPr="00F15CF8" w:rsidRDefault="00196AEC" w:rsidP="00196AEC">
      <w:pPr>
        <w:pStyle w:val="Styl8"/>
        <w:keepNext w:val="0"/>
        <w:keepLines w:val="0"/>
        <w:numPr>
          <w:ilvl w:val="0"/>
          <w:numId w:val="0"/>
        </w:numPr>
        <w:ind w:left="720"/>
      </w:pPr>
    </w:p>
    <w:p w:rsidR="00196AEC" w:rsidRDefault="00196AEC" w:rsidP="00196AEC">
      <w:pPr>
        <w:pStyle w:val="Styl8"/>
        <w:keepNext w:val="0"/>
        <w:keepLines w:val="0"/>
        <w:ind w:left="720" w:hanging="720"/>
      </w:pPr>
      <w:r w:rsidRPr="00196AEC">
        <w:t>Zhotovitel je povinen ke</w:t>
      </w:r>
      <w:r w:rsidR="00EA5528">
        <w:t xml:space="preserve"> dni podpisu smlouvy předložit O</w:t>
      </w:r>
      <w:r w:rsidRPr="00196AEC">
        <w:t>bjednateli uzavřenou pojistnou smlouvu na pojištění odpovědn</w:t>
      </w:r>
      <w:r>
        <w:t>osti za škodu, kterou způsobil O</w:t>
      </w:r>
      <w:r w:rsidRPr="00196AEC">
        <w:t xml:space="preserve">bjednateli či třetí osobě při plnění závazků vyplývajících z této smlouvy, případně v souvislosti s ním, ve výši </w:t>
      </w:r>
      <w:r>
        <w:t>2 000 000,- Kč (slovy dvamiliony</w:t>
      </w:r>
      <w:r w:rsidRPr="00196AEC">
        <w:t xml:space="preserve"> korun českých) a udržovat ji nejméně v této výši po celou dobu plnění této smlouvy.  </w:t>
      </w:r>
    </w:p>
    <w:p w:rsidR="00B7254D" w:rsidRPr="00156718" w:rsidRDefault="00B7254D" w:rsidP="002C0166">
      <w:pPr>
        <w:pStyle w:val="Styl8"/>
        <w:keepNext w:val="0"/>
        <w:keepLines w:val="0"/>
        <w:numPr>
          <w:ilvl w:val="0"/>
          <w:numId w:val="0"/>
        </w:numPr>
      </w:pPr>
    </w:p>
    <w:p w:rsidR="00B7254D" w:rsidRPr="00156718" w:rsidRDefault="00B7254D" w:rsidP="00C24EF6">
      <w:pPr>
        <w:spacing w:line="280" w:lineRule="atLeast"/>
        <w:outlineLvl w:val="0"/>
        <w:rPr>
          <w:rFonts w:ascii="Georgia" w:hAnsi="Georgia"/>
          <w:color w:val="000000"/>
          <w:sz w:val="22"/>
          <w:szCs w:val="22"/>
        </w:rPr>
      </w:pPr>
    </w:p>
    <w:p w:rsidR="00B7254D" w:rsidRPr="00156718" w:rsidRDefault="00B7254D" w:rsidP="00C24EF6">
      <w:pPr>
        <w:spacing w:line="280" w:lineRule="atLeast"/>
        <w:jc w:val="center"/>
        <w:outlineLvl w:val="0"/>
        <w:rPr>
          <w:rFonts w:ascii="Georgia" w:hAnsi="Georgia" w:cs="Arial"/>
          <w:b/>
          <w:bCs/>
          <w:sz w:val="22"/>
          <w:szCs w:val="22"/>
        </w:rPr>
      </w:pPr>
      <w:r w:rsidRPr="00156718">
        <w:rPr>
          <w:rFonts w:ascii="Georgia" w:hAnsi="Georgia" w:cs="Arial"/>
          <w:b/>
          <w:bCs/>
          <w:sz w:val="22"/>
          <w:szCs w:val="22"/>
        </w:rPr>
        <w:t>Článek XVI.</w:t>
      </w:r>
    </w:p>
    <w:p w:rsidR="00B7254D" w:rsidRPr="00156718" w:rsidRDefault="00B7254D" w:rsidP="00C24EF6">
      <w:pPr>
        <w:spacing w:line="280" w:lineRule="atLeast"/>
        <w:jc w:val="center"/>
        <w:rPr>
          <w:rFonts w:ascii="Georgia" w:hAnsi="Georgia" w:cs="Arial"/>
          <w:b/>
          <w:bCs/>
          <w:sz w:val="22"/>
          <w:szCs w:val="22"/>
        </w:rPr>
      </w:pPr>
      <w:r w:rsidRPr="00156718">
        <w:rPr>
          <w:rFonts w:ascii="Georgia" w:hAnsi="Georgia" w:cs="Arial"/>
          <w:b/>
          <w:bCs/>
          <w:sz w:val="22"/>
          <w:szCs w:val="22"/>
        </w:rPr>
        <w:t>ZÁVĚREČNÁ USTANOVENÍ</w:t>
      </w:r>
    </w:p>
    <w:p w:rsidR="00B7254D" w:rsidRPr="00156718" w:rsidRDefault="00B7254D" w:rsidP="00C24EF6">
      <w:pPr>
        <w:spacing w:line="280" w:lineRule="atLeast"/>
        <w:jc w:val="center"/>
        <w:rPr>
          <w:rFonts w:ascii="Georgia" w:hAnsi="Georgia" w:cs="Arial"/>
          <w:sz w:val="22"/>
          <w:szCs w:val="22"/>
        </w:rPr>
      </w:pPr>
    </w:p>
    <w:p w:rsidR="00B7254D" w:rsidRPr="00156718" w:rsidRDefault="004668E7" w:rsidP="00C24EF6">
      <w:pPr>
        <w:pStyle w:val="Styl9"/>
        <w:rPr>
          <w:rFonts w:cs="Arial"/>
          <w:szCs w:val="22"/>
        </w:rPr>
      </w:pPr>
      <w:r w:rsidRPr="00281AD7">
        <w:rPr>
          <w:rFonts w:cs="Arial"/>
          <w:szCs w:val="22"/>
        </w:rPr>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 platným, vymahatelným a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rsidR="00B7254D" w:rsidRPr="00156718" w:rsidRDefault="00B7254D" w:rsidP="00C24EF6">
      <w:pPr>
        <w:tabs>
          <w:tab w:val="num" w:pos="-2340"/>
          <w:tab w:val="left" w:pos="720"/>
        </w:tabs>
        <w:spacing w:line="280" w:lineRule="atLeast"/>
        <w:ind w:left="720" w:hanging="720"/>
        <w:rPr>
          <w:rFonts w:ascii="Georgia" w:hAnsi="Georgia" w:cs="Arial"/>
          <w:sz w:val="22"/>
          <w:szCs w:val="22"/>
        </w:rPr>
      </w:pPr>
    </w:p>
    <w:p w:rsidR="00B7254D" w:rsidRPr="00156718" w:rsidRDefault="00B7254D" w:rsidP="00C24EF6">
      <w:pPr>
        <w:pStyle w:val="Styl9"/>
        <w:rPr>
          <w:szCs w:val="22"/>
        </w:rPr>
      </w:pPr>
      <w:r w:rsidRPr="00156718">
        <w:rPr>
          <w:szCs w:val="22"/>
        </w:rPr>
        <w:t xml:space="preserve">Tato Smlouva obsahuje úplnou dohodu </w:t>
      </w:r>
      <w:r w:rsidRPr="00156718">
        <w:rPr>
          <w:bCs/>
          <w:szCs w:val="22"/>
        </w:rPr>
        <w:t>Stran</w:t>
      </w:r>
      <w:r w:rsidRPr="00156718">
        <w:rPr>
          <w:szCs w:val="22"/>
        </w:rPr>
        <w:t xml:space="preserve"> ve věci Díla a nahrazuje veškeré ostatní písemné či ústní dohody učiněné ve věci Díla.</w:t>
      </w:r>
    </w:p>
    <w:p w:rsidR="00B7254D" w:rsidRPr="00156718" w:rsidRDefault="00B7254D" w:rsidP="00C24EF6">
      <w:pPr>
        <w:tabs>
          <w:tab w:val="num" w:pos="-2340"/>
        </w:tabs>
        <w:spacing w:line="280" w:lineRule="atLeast"/>
        <w:ind w:left="720" w:hanging="720"/>
        <w:rPr>
          <w:rFonts w:ascii="Georgia" w:hAnsi="Georgia" w:cs="Arial"/>
          <w:sz w:val="22"/>
          <w:szCs w:val="22"/>
        </w:rPr>
      </w:pPr>
    </w:p>
    <w:p w:rsidR="00B7254D" w:rsidRPr="00156718" w:rsidRDefault="00B7254D" w:rsidP="00C24EF6">
      <w:pPr>
        <w:pStyle w:val="Styl9"/>
        <w:rPr>
          <w:szCs w:val="22"/>
        </w:rPr>
      </w:pPr>
      <w:r w:rsidRPr="00156718">
        <w:rPr>
          <w:szCs w:val="22"/>
        </w:rPr>
        <w:t xml:space="preserve">Jestliže kterákoliv ze </w:t>
      </w:r>
      <w:r w:rsidRPr="00156718">
        <w:rPr>
          <w:bCs/>
          <w:szCs w:val="22"/>
        </w:rPr>
        <w:t>Stran</w:t>
      </w:r>
      <w:r w:rsidRPr="00156718">
        <w:rPr>
          <w:szCs w:val="22"/>
        </w:rPr>
        <w:t xml:space="preserve">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B7254D" w:rsidRPr="00156718" w:rsidRDefault="00B7254D" w:rsidP="004668E7">
      <w:pPr>
        <w:pStyle w:val="Odstavecseseznamem"/>
        <w:ind w:left="0"/>
        <w:rPr>
          <w:rFonts w:ascii="Georgia" w:hAnsi="Georgia" w:cs="Arial"/>
          <w:sz w:val="22"/>
          <w:szCs w:val="22"/>
        </w:rPr>
      </w:pPr>
    </w:p>
    <w:p w:rsidR="00B7254D" w:rsidRPr="00156718" w:rsidRDefault="00B7254D" w:rsidP="00C24EF6">
      <w:pPr>
        <w:pStyle w:val="Styl9"/>
        <w:rPr>
          <w:rFonts w:cs="Arial"/>
          <w:szCs w:val="22"/>
        </w:rPr>
      </w:pPr>
      <w:r w:rsidRPr="00156718">
        <w:rPr>
          <w:szCs w:val="22"/>
        </w:rPr>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rsidR="00B7254D" w:rsidRPr="00156718" w:rsidRDefault="00B7254D" w:rsidP="00C24EF6">
      <w:pPr>
        <w:pStyle w:val="Odstavecseseznamem"/>
        <w:rPr>
          <w:rFonts w:ascii="Georgia" w:hAnsi="Georgia" w:cs="Arial"/>
          <w:sz w:val="22"/>
          <w:szCs w:val="22"/>
        </w:rPr>
      </w:pPr>
    </w:p>
    <w:p w:rsidR="00B7254D" w:rsidRPr="00156718" w:rsidRDefault="00B7254D" w:rsidP="00C24EF6">
      <w:pPr>
        <w:pStyle w:val="Styl9"/>
        <w:rPr>
          <w:rFonts w:cs="Arial"/>
          <w:szCs w:val="22"/>
        </w:rPr>
      </w:pPr>
      <w:r w:rsidRPr="00156718">
        <w:rPr>
          <w:szCs w:val="22"/>
        </w:rPr>
        <w:t>Tato Smlouva není smlouvou uzavíranou v běžném obchodním styku s větším počtem osob ve smyslu ustanovení § 1752 Občanského zákoníku. Strany tímto prohlašují, že měly skutečnou příležitost obsah této Smlouvy, včetně jejích základních podmínek, ovlivnit a nejedná se tak o smlouvu uzavíranou adhezním způsobem ve smyslu ustanovení § 1798 a násl. Občanského zákoníku.</w:t>
      </w:r>
    </w:p>
    <w:p w:rsidR="00B7254D" w:rsidRPr="00156718" w:rsidRDefault="00B7254D" w:rsidP="00C24EF6">
      <w:pPr>
        <w:tabs>
          <w:tab w:val="num" w:pos="-2340"/>
        </w:tabs>
        <w:spacing w:line="280" w:lineRule="atLeast"/>
        <w:ind w:left="720" w:hanging="720"/>
        <w:rPr>
          <w:rFonts w:ascii="Georgia" w:hAnsi="Georgia" w:cs="Arial"/>
          <w:sz w:val="22"/>
          <w:szCs w:val="22"/>
        </w:rPr>
      </w:pPr>
    </w:p>
    <w:p w:rsidR="00B7254D" w:rsidRDefault="00B7254D" w:rsidP="00C24EF6">
      <w:pPr>
        <w:pStyle w:val="Styl9"/>
        <w:rPr>
          <w:szCs w:val="22"/>
        </w:rPr>
      </w:pPr>
      <w:r w:rsidRPr="00156718">
        <w:rPr>
          <w:szCs w:val="22"/>
        </w:rPr>
        <w:t>Tato Smlouva nabývá platnosti a účinnosti dnem jejího podpisu oběma Stranami.</w:t>
      </w:r>
    </w:p>
    <w:p w:rsidR="00B7254D" w:rsidRPr="00156718" w:rsidRDefault="00B7254D" w:rsidP="00C24EF6">
      <w:pPr>
        <w:tabs>
          <w:tab w:val="num" w:pos="-2340"/>
        </w:tabs>
        <w:spacing w:line="280" w:lineRule="atLeast"/>
        <w:ind w:left="720" w:hanging="720"/>
        <w:rPr>
          <w:rFonts w:ascii="Georgia" w:hAnsi="Georgia" w:cs="Arial"/>
          <w:sz w:val="22"/>
          <w:szCs w:val="22"/>
        </w:rPr>
      </w:pPr>
    </w:p>
    <w:p w:rsidR="00B7254D" w:rsidRDefault="00D422C1" w:rsidP="00C24EF6">
      <w:pPr>
        <w:pStyle w:val="Styl9"/>
        <w:rPr>
          <w:szCs w:val="22"/>
        </w:rPr>
      </w:pPr>
      <w:r>
        <w:rPr>
          <w:szCs w:val="22"/>
        </w:rPr>
        <w:t>Tato Smlouva je vyhotovena ve 2</w:t>
      </w:r>
      <w:r w:rsidR="00B7254D" w:rsidRPr="00156718">
        <w:rPr>
          <w:szCs w:val="22"/>
        </w:rPr>
        <w:t xml:space="preserve"> (</w:t>
      </w:r>
      <w:r>
        <w:rPr>
          <w:szCs w:val="22"/>
        </w:rPr>
        <w:t>dvou</w:t>
      </w:r>
      <w:r w:rsidR="00B7254D" w:rsidRPr="00156718">
        <w:rPr>
          <w:szCs w:val="22"/>
        </w:rPr>
        <w:t>) stejnopisech s platností origin</w:t>
      </w:r>
      <w:r>
        <w:rPr>
          <w:szCs w:val="22"/>
        </w:rPr>
        <w:t>álu, přičemž Objednatel obdrží 1</w:t>
      </w:r>
      <w:r w:rsidR="00B7254D" w:rsidRPr="00156718">
        <w:rPr>
          <w:szCs w:val="22"/>
        </w:rPr>
        <w:t xml:space="preserve"> (</w:t>
      </w:r>
      <w:r>
        <w:rPr>
          <w:szCs w:val="22"/>
        </w:rPr>
        <w:t>jeden) stejnopis</w:t>
      </w:r>
      <w:r w:rsidR="00B7254D" w:rsidRPr="00156718">
        <w:rPr>
          <w:szCs w:val="22"/>
        </w:rPr>
        <w:t xml:space="preserve"> a </w:t>
      </w:r>
      <w:r w:rsidR="00B7254D" w:rsidRPr="00156718">
        <w:rPr>
          <w:color w:val="000000"/>
          <w:szCs w:val="22"/>
        </w:rPr>
        <w:t>Zhotovitel</w:t>
      </w:r>
      <w:r w:rsidR="00B7254D" w:rsidRPr="00BE2D00">
        <w:rPr>
          <w:b/>
          <w:caps/>
          <w:color w:val="000000"/>
          <w:szCs w:val="22"/>
        </w:rPr>
        <w:t xml:space="preserve"> </w:t>
      </w:r>
      <w:r w:rsidR="00B7254D" w:rsidRPr="00156718">
        <w:rPr>
          <w:szCs w:val="22"/>
        </w:rPr>
        <w:t>1 (jeden) stejnopis.</w:t>
      </w:r>
    </w:p>
    <w:p w:rsidR="00B7254D" w:rsidRDefault="00B7254D" w:rsidP="00C24EF6">
      <w:pPr>
        <w:pStyle w:val="Odstavecseseznamem"/>
        <w:rPr>
          <w:rFonts w:ascii="Georgia" w:hAnsi="Georgia" w:cs="Arial"/>
          <w:sz w:val="22"/>
          <w:szCs w:val="22"/>
        </w:rPr>
      </w:pPr>
    </w:p>
    <w:p w:rsidR="00B7254D" w:rsidRPr="00156718" w:rsidRDefault="00B7254D" w:rsidP="00C24EF6">
      <w:pPr>
        <w:pStyle w:val="Styl9"/>
        <w:rPr>
          <w:rFonts w:cs="Arial"/>
          <w:szCs w:val="22"/>
        </w:rPr>
      </w:pPr>
      <w:r w:rsidRPr="00156718">
        <w:rPr>
          <w:noProof/>
          <w:szCs w:val="22"/>
        </w:rPr>
        <w:t xml:space="preserve">Strany se zavazují, že budou postupovat v souladu s oprávněnými zájmy druhé Strany, a že uskuteční veškerá právní jednání a veškeré úkony, které se ukáží být nezbytné pro realizaci </w:t>
      </w:r>
      <w:r w:rsidRPr="00156718">
        <w:rPr>
          <w:szCs w:val="22"/>
        </w:rPr>
        <w:t>transakcí</w:t>
      </w:r>
      <w:r w:rsidRPr="00156718">
        <w:rPr>
          <w:noProof/>
          <w:szCs w:val="22"/>
        </w:rPr>
        <w:t xml:space="preserve"> upravených touto Smlouvou. Závazek součinnosti se vztahuje pouze na taková právní jednání a takové úkony, které přispějí či mají přispět k dosažení účelu této Smlouvy.</w:t>
      </w:r>
    </w:p>
    <w:p w:rsidR="00B7254D" w:rsidRPr="00156718" w:rsidRDefault="00B7254D" w:rsidP="00C24EF6">
      <w:pPr>
        <w:tabs>
          <w:tab w:val="num" w:pos="-2340"/>
        </w:tabs>
        <w:spacing w:line="280" w:lineRule="atLeast"/>
        <w:ind w:left="720" w:hanging="720"/>
        <w:rPr>
          <w:rFonts w:ascii="Georgia" w:hAnsi="Georgia" w:cs="Arial"/>
          <w:sz w:val="22"/>
          <w:szCs w:val="22"/>
        </w:rPr>
      </w:pPr>
    </w:p>
    <w:p w:rsidR="00B7254D" w:rsidRPr="00BE2D00" w:rsidRDefault="00B7254D" w:rsidP="00C24EF6">
      <w:pPr>
        <w:pStyle w:val="Styl9"/>
        <w:rPr>
          <w:szCs w:val="22"/>
        </w:rPr>
      </w:pPr>
      <w:r w:rsidRPr="00BE2D00">
        <w:rPr>
          <w:szCs w:val="22"/>
        </w:rPr>
        <w:t xml:space="preserve">Tato </w:t>
      </w:r>
      <w:r w:rsidRPr="00156718">
        <w:rPr>
          <w:szCs w:val="22"/>
        </w:rPr>
        <w:t>Smlouva a práva a povinnosti z ní vzniklá (včetně prá</w:t>
      </w:r>
      <w:r w:rsidR="004668E7">
        <w:rPr>
          <w:szCs w:val="22"/>
        </w:rPr>
        <w:t>v a povinností z porušení této S</w:t>
      </w:r>
      <w:r w:rsidRPr="00156718">
        <w:rPr>
          <w:szCs w:val="22"/>
        </w:rPr>
        <w:t>mlouvy, ke kterému došlo nebo dojde) se řídí právním řádem České republiky, zejména</w:t>
      </w:r>
      <w:r w:rsidRPr="00BE2D00">
        <w:rPr>
          <w:szCs w:val="22"/>
        </w:rPr>
        <w:t xml:space="preserve"> </w:t>
      </w:r>
      <w:r w:rsidR="004668E7">
        <w:rPr>
          <w:szCs w:val="22"/>
        </w:rPr>
        <w:t>Občanským zákoníkem.</w:t>
      </w:r>
    </w:p>
    <w:p w:rsidR="00B7254D" w:rsidRPr="00156718" w:rsidRDefault="00B7254D" w:rsidP="00C24EF6">
      <w:pPr>
        <w:tabs>
          <w:tab w:val="num" w:pos="360"/>
          <w:tab w:val="num" w:pos="709"/>
        </w:tabs>
        <w:spacing w:line="280" w:lineRule="atLeast"/>
        <w:ind w:left="720"/>
        <w:rPr>
          <w:rFonts w:ascii="Georgia" w:hAnsi="Georgia" w:cs="Arial"/>
          <w:sz w:val="22"/>
          <w:szCs w:val="22"/>
        </w:rPr>
      </w:pPr>
    </w:p>
    <w:p w:rsidR="00B7254D" w:rsidRDefault="00B7254D" w:rsidP="00C24EF6">
      <w:pPr>
        <w:pStyle w:val="Styl9"/>
        <w:rPr>
          <w:szCs w:val="22"/>
        </w:rPr>
      </w:pPr>
      <w:r w:rsidRPr="00156718">
        <w:rPr>
          <w:szCs w:val="22"/>
        </w:rPr>
        <w:t>Práva vzniklá z této Smlouvy nesmí být postoupena bez předchozího písemného souhlasu druhé Strany. Za písemnou formu nebude pro tento účel považována výměna e-mailových či jiných elektronických zpráv.</w:t>
      </w:r>
    </w:p>
    <w:p w:rsidR="00B7254D" w:rsidRPr="00156718" w:rsidRDefault="00B7254D" w:rsidP="00C24EF6">
      <w:pPr>
        <w:tabs>
          <w:tab w:val="num" w:pos="-2340"/>
        </w:tabs>
        <w:spacing w:line="280" w:lineRule="atLeast"/>
        <w:rPr>
          <w:rFonts w:ascii="Georgia" w:hAnsi="Georgia" w:cs="Arial"/>
          <w:sz w:val="22"/>
          <w:szCs w:val="22"/>
        </w:rPr>
      </w:pPr>
    </w:p>
    <w:p w:rsidR="00B7254D" w:rsidRDefault="00B7254D" w:rsidP="00C24EF6">
      <w:pPr>
        <w:pStyle w:val="Styl9"/>
        <w:rPr>
          <w:rFonts w:cs="Arial"/>
          <w:szCs w:val="22"/>
        </w:rPr>
      </w:pPr>
      <w:r w:rsidRPr="00156718">
        <w:rPr>
          <w:rFonts w:cs="Arial"/>
          <w:szCs w:val="22"/>
        </w:rPr>
        <w:t xml:space="preserve">Veškeré změny této Smlouvy musí být vyhotoveny písemně formou číslovaných dodatků podepsaných oběma </w:t>
      </w:r>
      <w:r w:rsidRPr="00156718">
        <w:rPr>
          <w:rFonts w:cs="Arial"/>
          <w:bCs/>
          <w:szCs w:val="22"/>
        </w:rPr>
        <w:t xml:space="preserve">Stranami. </w:t>
      </w:r>
      <w:r w:rsidRPr="00156718">
        <w:rPr>
          <w:szCs w:val="22"/>
        </w:rPr>
        <w:t>Změna této Smlouvy v jiné než písemné formě je tímto vyloučena. Není-li pro změnu této Smlouvy dodržena forma ujednaná Stranami, lze neplatnost takovéto změny namítnout i v případě, bylo-li již plněno.</w:t>
      </w:r>
    </w:p>
    <w:p w:rsidR="00B7254D" w:rsidRDefault="00B7254D" w:rsidP="00C24EF6">
      <w:pPr>
        <w:pStyle w:val="Odstavecseseznamem"/>
        <w:rPr>
          <w:rFonts w:ascii="Georgia" w:hAnsi="Georgia" w:cs="Arial"/>
          <w:sz w:val="22"/>
          <w:szCs w:val="22"/>
        </w:rPr>
      </w:pPr>
    </w:p>
    <w:p w:rsidR="00B7254D" w:rsidRPr="00196959" w:rsidRDefault="00114BA1" w:rsidP="00C24EF6">
      <w:pPr>
        <w:pStyle w:val="Styl9"/>
        <w:rPr>
          <w:szCs w:val="22"/>
        </w:rPr>
      </w:pPr>
      <w:r>
        <w:rPr>
          <w:szCs w:val="22"/>
        </w:rPr>
        <w:t>Veškeré P</w:t>
      </w:r>
      <w:r w:rsidR="00B7254D" w:rsidRPr="00196959">
        <w:rPr>
          <w:szCs w:val="22"/>
        </w:rPr>
        <w:t>řílohy této Smlouvy tvoří její nedílnou součást.</w:t>
      </w:r>
    </w:p>
    <w:p w:rsidR="00B7254D" w:rsidRPr="00196959" w:rsidRDefault="00B7254D" w:rsidP="00C24EF6">
      <w:pPr>
        <w:tabs>
          <w:tab w:val="left" w:pos="720"/>
        </w:tabs>
        <w:spacing w:line="280" w:lineRule="atLeast"/>
        <w:ind w:left="720" w:hanging="720"/>
        <w:rPr>
          <w:rFonts w:ascii="Georgia" w:hAnsi="Georgia" w:cs="Arial"/>
          <w:sz w:val="22"/>
          <w:szCs w:val="22"/>
        </w:rPr>
      </w:pPr>
    </w:p>
    <w:p w:rsidR="002C0166" w:rsidRDefault="00B7254D" w:rsidP="00450519">
      <w:pPr>
        <w:numPr>
          <w:ilvl w:val="0"/>
          <w:numId w:val="1"/>
        </w:numPr>
        <w:tabs>
          <w:tab w:val="left" w:pos="0"/>
          <w:tab w:val="left" w:pos="1455"/>
        </w:tabs>
        <w:spacing w:line="280" w:lineRule="atLeast"/>
        <w:ind w:left="1134" w:hanging="425"/>
        <w:rPr>
          <w:rFonts w:ascii="Georgia" w:hAnsi="Georgia"/>
          <w:sz w:val="22"/>
          <w:szCs w:val="22"/>
        </w:rPr>
      </w:pPr>
      <w:r w:rsidRPr="002C0166">
        <w:rPr>
          <w:rFonts w:ascii="Georgia" w:hAnsi="Georgia" w:cs="Arial"/>
          <w:bCs/>
          <w:sz w:val="22"/>
          <w:szCs w:val="22"/>
        </w:rPr>
        <w:t>Příloha</w:t>
      </w:r>
      <w:r w:rsidR="005F0A31" w:rsidRPr="00196959">
        <w:rPr>
          <w:rFonts w:ascii="Georgia" w:hAnsi="Georgia"/>
          <w:sz w:val="22"/>
          <w:szCs w:val="22"/>
        </w:rPr>
        <w:t xml:space="preserve"> č.</w:t>
      </w:r>
      <w:r w:rsidR="002C0166">
        <w:rPr>
          <w:rFonts w:ascii="Georgia" w:hAnsi="Georgia"/>
          <w:sz w:val="22"/>
          <w:szCs w:val="22"/>
        </w:rPr>
        <w:t xml:space="preserve"> 1:</w:t>
      </w:r>
      <w:r w:rsidR="002C0166">
        <w:rPr>
          <w:rFonts w:ascii="Georgia" w:hAnsi="Georgia"/>
          <w:sz w:val="22"/>
          <w:szCs w:val="22"/>
        </w:rPr>
        <w:tab/>
      </w:r>
      <w:r w:rsidR="00C030FF">
        <w:rPr>
          <w:rFonts w:ascii="Georgia" w:hAnsi="Georgia"/>
          <w:sz w:val="22"/>
          <w:szCs w:val="22"/>
        </w:rPr>
        <w:t>Předmět plně</w:t>
      </w:r>
      <w:r w:rsidR="00D422C1">
        <w:rPr>
          <w:rFonts w:ascii="Georgia" w:hAnsi="Georgia"/>
          <w:sz w:val="22"/>
          <w:szCs w:val="22"/>
        </w:rPr>
        <w:t>ní</w:t>
      </w:r>
    </w:p>
    <w:p w:rsidR="002C0166" w:rsidRPr="002C0166" w:rsidRDefault="002C0166" w:rsidP="00450519">
      <w:pPr>
        <w:numPr>
          <w:ilvl w:val="0"/>
          <w:numId w:val="1"/>
        </w:numPr>
        <w:tabs>
          <w:tab w:val="left" w:pos="0"/>
          <w:tab w:val="left" w:pos="1455"/>
        </w:tabs>
        <w:spacing w:line="280" w:lineRule="atLeast"/>
        <w:ind w:left="1134" w:hanging="425"/>
        <w:rPr>
          <w:rFonts w:ascii="Georgia" w:hAnsi="Georgia"/>
          <w:sz w:val="22"/>
          <w:szCs w:val="22"/>
        </w:rPr>
      </w:pPr>
      <w:r w:rsidRPr="002C0166">
        <w:rPr>
          <w:rFonts w:ascii="Georgia" w:hAnsi="Georgia" w:cs="Arial"/>
          <w:bCs/>
          <w:sz w:val="22"/>
          <w:szCs w:val="22"/>
        </w:rPr>
        <w:t>Příloha č. 2:</w:t>
      </w:r>
      <w:r w:rsidRPr="002C0166">
        <w:rPr>
          <w:rFonts w:ascii="Georgia" w:hAnsi="Georgia" w:cs="Arial"/>
          <w:bCs/>
          <w:sz w:val="22"/>
          <w:szCs w:val="22"/>
        </w:rPr>
        <w:tab/>
      </w:r>
      <w:r w:rsidR="00A77F9A">
        <w:rPr>
          <w:rFonts w:ascii="Georgia" w:hAnsi="Georgia" w:cs="Arial"/>
          <w:bCs/>
          <w:sz w:val="22"/>
          <w:szCs w:val="22"/>
        </w:rPr>
        <w:t>Zpracování nabídkové ceny</w:t>
      </w:r>
      <w:r w:rsidRPr="002C0166">
        <w:rPr>
          <w:rFonts w:ascii="Georgia" w:hAnsi="Georgia" w:cs="Arial"/>
          <w:bCs/>
          <w:sz w:val="22"/>
          <w:szCs w:val="22"/>
        </w:rPr>
        <w:t xml:space="preserve"> (uchazeč využije přílohu č. </w:t>
      </w:r>
      <w:r w:rsidR="00A77F9A">
        <w:rPr>
          <w:rFonts w:ascii="Georgia" w:hAnsi="Georgia" w:cs="Arial"/>
          <w:bCs/>
          <w:sz w:val="22"/>
          <w:szCs w:val="22"/>
        </w:rPr>
        <w:t>7</w:t>
      </w:r>
      <w:r w:rsidRPr="002C0166">
        <w:rPr>
          <w:rFonts w:ascii="Georgia" w:hAnsi="Georgia" w:cs="Arial"/>
          <w:bCs/>
          <w:sz w:val="22"/>
          <w:szCs w:val="22"/>
        </w:rPr>
        <w:t xml:space="preserve"> ZD, příloha bude předložena v nabídce)</w:t>
      </w:r>
    </w:p>
    <w:p w:rsidR="00C24EF6" w:rsidRPr="00196959" w:rsidRDefault="00C24EF6" w:rsidP="00114BA1">
      <w:pPr>
        <w:tabs>
          <w:tab w:val="left" w:pos="2694"/>
        </w:tabs>
        <w:spacing w:line="280" w:lineRule="atLeast"/>
        <w:ind w:left="1260"/>
        <w:rPr>
          <w:rFonts w:ascii="Georgia" w:hAnsi="Georgia" w:cs="Arial"/>
          <w:sz w:val="22"/>
          <w:szCs w:val="22"/>
        </w:rPr>
      </w:pPr>
    </w:p>
    <w:p w:rsidR="00B7254D" w:rsidRPr="00196959" w:rsidRDefault="00B7254D" w:rsidP="00C24EF6">
      <w:pPr>
        <w:tabs>
          <w:tab w:val="left" w:pos="720"/>
        </w:tabs>
        <w:spacing w:line="280" w:lineRule="atLeast"/>
        <w:rPr>
          <w:rFonts w:ascii="Georgia" w:hAnsi="Georgia" w:cs="Arial"/>
          <w:sz w:val="22"/>
          <w:szCs w:val="22"/>
        </w:rPr>
      </w:pPr>
    </w:p>
    <w:p w:rsidR="00B7254D" w:rsidRPr="00156718" w:rsidRDefault="00B7254D" w:rsidP="00C24EF6">
      <w:pPr>
        <w:pStyle w:val="Zkladntext3"/>
        <w:tabs>
          <w:tab w:val="left" w:pos="0"/>
          <w:tab w:val="left" w:pos="851"/>
        </w:tabs>
        <w:spacing w:line="280" w:lineRule="atLeast"/>
        <w:jc w:val="both"/>
        <w:rPr>
          <w:rFonts w:ascii="Georgia" w:hAnsi="Georgia" w:cs="Arial"/>
          <w:color w:val="000000"/>
          <w:sz w:val="22"/>
          <w:szCs w:val="22"/>
        </w:rPr>
      </w:pPr>
      <w:r w:rsidRPr="00196959">
        <w:rPr>
          <w:rFonts w:ascii="Georgia" w:hAnsi="Georgia" w:cs="Arial"/>
          <w:color w:val="auto"/>
          <w:sz w:val="22"/>
          <w:szCs w:val="22"/>
        </w:rPr>
        <w:t xml:space="preserve">Strany prohlašují, že si </w:t>
      </w:r>
      <w:r w:rsidRPr="00196959">
        <w:rPr>
          <w:rFonts w:ascii="Georgia" w:hAnsi="Georgia" w:cs="Arial"/>
          <w:color w:val="000000"/>
          <w:sz w:val="22"/>
          <w:szCs w:val="22"/>
        </w:rPr>
        <w:t>tuto Smlouvu přečetly, s jejím zně</w:t>
      </w:r>
      <w:r w:rsidR="00114BA1">
        <w:rPr>
          <w:rFonts w:ascii="Georgia" w:hAnsi="Georgia" w:cs="Arial"/>
          <w:color w:val="000000"/>
          <w:sz w:val="22"/>
          <w:szCs w:val="22"/>
        </w:rPr>
        <w:t>ním souhlasí a na důkaz pravé a </w:t>
      </w:r>
      <w:r w:rsidRPr="00196959">
        <w:rPr>
          <w:rFonts w:ascii="Georgia" w:hAnsi="Georgia" w:cs="Arial"/>
          <w:color w:val="000000"/>
          <w:sz w:val="22"/>
          <w:szCs w:val="22"/>
        </w:rPr>
        <w:t>svobodné vůle připojují níže své podpisy.</w:t>
      </w:r>
    </w:p>
    <w:p w:rsidR="00B7254D" w:rsidRPr="00156718" w:rsidRDefault="00B7254D" w:rsidP="00C24EF6">
      <w:pPr>
        <w:tabs>
          <w:tab w:val="left" w:pos="0"/>
          <w:tab w:val="left" w:pos="1455"/>
        </w:tabs>
        <w:spacing w:line="280" w:lineRule="atLeast"/>
        <w:rPr>
          <w:rFonts w:ascii="Georgia" w:hAnsi="Georgia" w:cs="Arial"/>
          <w:color w:val="000000"/>
          <w:sz w:val="22"/>
          <w:szCs w:val="22"/>
        </w:rPr>
      </w:pPr>
    </w:p>
    <w:p w:rsidR="00B7254D" w:rsidRDefault="00B7254D" w:rsidP="00C24EF6">
      <w:pPr>
        <w:tabs>
          <w:tab w:val="left" w:pos="0"/>
          <w:tab w:val="left" w:pos="851"/>
        </w:tabs>
        <w:spacing w:line="280" w:lineRule="atLeast"/>
        <w:jc w:val="center"/>
        <w:rPr>
          <w:rFonts w:ascii="Georgia" w:hAnsi="Georgia" w:cs="Arial"/>
          <w:sz w:val="22"/>
          <w:szCs w:val="22"/>
        </w:rPr>
      </w:pPr>
    </w:p>
    <w:p w:rsidR="00137265" w:rsidRDefault="00137265" w:rsidP="00C24EF6">
      <w:pPr>
        <w:tabs>
          <w:tab w:val="left" w:pos="0"/>
          <w:tab w:val="left" w:pos="851"/>
        </w:tabs>
        <w:spacing w:line="280" w:lineRule="atLeast"/>
        <w:jc w:val="center"/>
        <w:rPr>
          <w:rFonts w:ascii="Georgia" w:hAnsi="Georgia" w:cs="Arial"/>
          <w:sz w:val="22"/>
          <w:szCs w:val="22"/>
        </w:rPr>
      </w:pPr>
    </w:p>
    <w:p w:rsidR="00C24EF6" w:rsidRPr="00156718" w:rsidRDefault="00C24EF6" w:rsidP="00C24EF6">
      <w:pPr>
        <w:tabs>
          <w:tab w:val="left" w:pos="0"/>
          <w:tab w:val="left" w:pos="851"/>
        </w:tabs>
        <w:spacing w:line="280" w:lineRule="atLeast"/>
        <w:jc w:val="center"/>
        <w:rPr>
          <w:rFonts w:ascii="Georgia" w:hAnsi="Georgia" w:cs="Arial"/>
          <w:sz w:val="22"/>
          <w:szCs w:val="22"/>
        </w:rPr>
      </w:pPr>
    </w:p>
    <w:p w:rsidR="00B7254D" w:rsidRPr="00156718" w:rsidRDefault="00B7254D" w:rsidP="00C24EF6">
      <w:pPr>
        <w:tabs>
          <w:tab w:val="left" w:pos="0"/>
          <w:tab w:val="left" w:pos="851"/>
        </w:tabs>
        <w:spacing w:line="280" w:lineRule="atLeast"/>
        <w:jc w:val="center"/>
        <w:rPr>
          <w:rFonts w:ascii="Georgia" w:hAnsi="Georgia" w:cs="Arial"/>
          <w:sz w:val="22"/>
          <w:szCs w:val="22"/>
        </w:rPr>
      </w:pPr>
    </w:p>
    <w:p w:rsidR="00B7254D" w:rsidRPr="00156718" w:rsidRDefault="00B7254D" w:rsidP="00C24EF6">
      <w:pPr>
        <w:tabs>
          <w:tab w:val="left" w:pos="0"/>
          <w:tab w:val="left" w:pos="4962"/>
        </w:tabs>
        <w:spacing w:line="280" w:lineRule="atLeast"/>
        <w:rPr>
          <w:rFonts w:ascii="Georgia" w:hAnsi="Georgia" w:cs="Arial"/>
          <w:sz w:val="22"/>
          <w:szCs w:val="22"/>
        </w:rPr>
      </w:pPr>
      <w:r w:rsidRPr="00156718">
        <w:rPr>
          <w:rFonts w:ascii="Georgia" w:hAnsi="Georgia" w:cs="Arial"/>
          <w:sz w:val="22"/>
          <w:szCs w:val="22"/>
        </w:rPr>
        <w:t>V Praze dne …………</w:t>
      </w:r>
      <w:r w:rsidRPr="00156718">
        <w:rPr>
          <w:rFonts w:ascii="Georgia" w:hAnsi="Georgia" w:cs="Arial"/>
          <w:sz w:val="22"/>
          <w:szCs w:val="22"/>
        </w:rPr>
        <w:tab/>
        <w:t>V …………………… dne …………</w:t>
      </w:r>
    </w:p>
    <w:p w:rsidR="00B7254D" w:rsidRDefault="00B7254D" w:rsidP="00C24EF6">
      <w:pPr>
        <w:tabs>
          <w:tab w:val="left" w:pos="0"/>
          <w:tab w:val="left" w:pos="4962"/>
        </w:tabs>
        <w:spacing w:line="280" w:lineRule="atLeast"/>
        <w:rPr>
          <w:rFonts w:ascii="Georgia" w:hAnsi="Georgia" w:cs="Arial"/>
          <w:sz w:val="22"/>
          <w:szCs w:val="22"/>
        </w:rPr>
      </w:pPr>
    </w:p>
    <w:p w:rsidR="00C24EF6" w:rsidRPr="00156718" w:rsidRDefault="00C24EF6" w:rsidP="00C24EF6">
      <w:pPr>
        <w:tabs>
          <w:tab w:val="left" w:pos="0"/>
          <w:tab w:val="left" w:pos="4962"/>
        </w:tabs>
        <w:spacing w:line="280" w:lineRule="atLeast"/>
        <w:rPr>
          <w:rFonts w:ascii="Georgia" w:hAnsi="Georgia" w:cs="Arial"/>
          <w:sz w:val="22"/>
          <w:szCs w:val="22"/>
        </w:rPr>
      </w:pPr>
    </w:p>
    <w:p w:rsidR="00B7254D" w:rsidRPr="00156718" w:rsidRDefault="00B7254D" w:rsidP="00C24EF6">
      <w:pPr>
        <w:tabs>
          <w:tab w:val="left" w:pos="0"/>
          <w:tab w:val="left" w:pos="4962"/>
        </w:tabs>
        <w:spacing w:line="280" w:lineRule="atLeast"/>
        <w:rPr>
          <w:rFonts w:ascii="Georgia" w:hAnsi="Georgia" w:cs="Arial"/>
          <w:sz w:val="22"/>
          <w:szCs w:val="22"/>
        </w:rPr>
      </w:pPr>
    </w:p>
    <w:p w:rsidR="00B7254D" w:rsidRPr="00156718" w:rsidRDefault="00B7254D" w:rsidP="00C24EF6">
      <w:pPr>
        <w:tabs>
          <w:tab w:val="left" w:pos="0"/>
          <w:tab w:val="left" w:pos="4962"/>
        </w:tabs>
        <w:spacing w:line="280" w:lineRule="atLeast"/>
        <w:rPr>
          <w:rFonts w:ascii="Georgia" w:hAnsi="Georgia" w:cs="Arial"/>
          <w:sz w:val="22"/>
          <w:szCs w:val="22"/>
        </w:rPr>
      </w:pPr>
      <w:r w:rsidRPr="00156718">
        <w:rPr>
          <w:rFonts w:ascii="Georgia" w:hAnsi="Georgia" w:cs="Arial"/>
          <w:sz w:val="22"/>
          <w:szCs w:val="22"/>
        </w:rPr>
        <w:t>Objednatel:</w:t>
      </w:r>
      <w:r w:rsidRPr="00156718">
        <w:rPr>
          <w:rFonts w:ascii="Georgia" w:hAnsi="Georgia" w:cs="Arial"/>
          <w:sz w:val="22"/>
          <w:szCs w:val="22"/>
        </w:rPr>
        <w:tab/>
      </w:r>
      <w:r w:rsidRPr="00156718">
        <w:rPr>
          <w:rFonts w:ascii="Georgia" w:hAnsi="Georgia" w:cs="Arial"/>
          <w:color w:val="000000"/>
          <w:sz w:val="22"/>
          <w:szCs w:val="22"/>
        </w:rPr>
        <w:t>Zhotovitel</w:t>
      </w:r>
      <w:r w:rsidRPr="00156718">
        <w:rPr>
          <w:rFonts w:ascii="Georgia" w:hAnsi="Georgia" w:cs="Arial"/>
          <w:sz w:val="22"/>
          <w:szCs w:val="22"/>
        </w:rPr>
        <w:t>:</w:t>
      </w:r>
    </w:p>
    <w:p w:rsidR="00B7254D" w:rsidRDefault="00B7254D" w:rsidP="00E376C2">
      <w:pPr>
        <w:spacing w:line="240" w:lineRule="auto"/>
        <w:jc w:val="left"/>
        <w:rPr>
          <w:rFonts w:ascii="Georgia" w:hAnsi="Georgia" w:cs="Arial"/>
          <w:sz w:val="22"/>
          <w:szCs w:val="22"/>
        </w:rPr>
      </w:pPr>
    </w:p>
    <w:p w:rsidR="00E376C2" w:rsidRPr="00156718" w:rsidRDefault="00E376C2" w:rsidP="00E376C2">
      <w:pPr>
        <w:spacing w:line="240" w:lineRule="auto"/>
        <w:jc w:val="left"/>
        <w:rPr>
          <w:rFonts w:ascii="Georgia" w:hAnsi="Georgia" w:cs="Arial"/>
          <w:sz w:val="22"/>
          <w:szCs w:val="22"/>
        </w:rPr>
      </w:pPr>
    </w:p>
    <w:sectPr w:rsidR="00E376C2" w:rsidRPr="00156718" w:rsidSect="00F33B06">
      <w:footerReference w:type="default" r:id="rId9"/>
      <w:pgSz w:w="11906" w:h="16838" w:code="9"/>
      <w:pgMar w:top="1418" w:right="1418" w:bottom="1418" w:left="1418" w:header="709" w:footer="709"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29" w:rsidRDefault="00357929">
      <w:r>
        <w:separator/>
      </w:r>
    </w:p>
  </w:endnote>
  <w:endnote w:type="continuationSeparator" w:id="0">
    <w:p w:rsidR="00357929" w:rsidRDefault="0035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EC" w:rsidRPr="0015581B" w:rsidRDefault="00196AEC" w:rsidP="00F33B06">
    <w:pPr>
      <w:pStyle w:val="Zpat"/>
      <w:tabs>
        <w:tab w:val="clear" w:pos="4536"/>
        <w:tab w:val="center" w:pos="4535"/>
      </w:tabs>
      <w:ind w:right="360"/>
      <w:rPr>
        <w:rFonts w:ascii="Arial" w:hAnsi="Arial" w:cs="Arial"/>
        <w:sz w:val="22"/>
        <w:szCs w:val="22"/>
        <w:lang w:val="en-US"/>
      </w:rPr>
    </w:pPr>
    <w:r>
      <w:rPr>
        <w:rStyle w:val="slostrnky"/>
        <w:rFonts w:ascii="Arial" w:hAnsi="Arial" w:cs="Arial"/>
        <w:sz w:val="18"/>
        <w:szCs w:val="18"/>
      </w:rPr>
      <w:t>Objednatel</w:t>
    </w:r>
    <w:r w:rsidRPr="00C3282F">
      <w:rPr>
        <w:rStyle w:val="slostrnky"/>
        <w:rFonts w:ascii="Arial" w:hAnsi="Arial" w:cs="Arial"/>
        <w:sz w:val="18"/>
        <w:szCs w:val="18"/>
      </w:rPr>
      <w:t xml:space="preserve">: </w:t>
    </w:r>
    <w:r w:rsidRPr="00C3282F">
      <w:rPr>
        <w:rStyle w:val="slostrnky"/>
        <w:rFonts w:ascii="Arial" w:hAnsi="Arial" w:cs="Arial"/>
        <w:sz w:val="18"/>
        <w:szCs w:val="18"/>
      </w:rPr>
      <w:tab/>
    </w:r>
    <w:r w:rsidRPr="00C3282F">
      <w:rPr>
        <w:rStyle w:val="slostrnky"/>
        <w:rFonts w:ascii="Arial" w:hAnsi="Arial" w:cs="Arial"/>
        <w:sz w:val="18"/>
        <w:szCs w:val="18"/>
      </w:rPr>
      <w:tab/>
    </w:r>
    <w:r>
      <w:rPr>
        <w:rStyle w:val="slostrnky"/>
        <w:rFonts w:ascii="Arial" w:hAnsi="Arial" w:cs="Arial"/>
        <w:sz w:val="18"/>
        <w:szCs w:val="18"/>
      </w:rPr>
      <w:t>Zhotovitel</w:t>
    </w:r>
    <w:r>
      <w:rPr>
        <w:rStyle w:val="slostrnky"/>
        <w:rFonts w:ascii="Arial" w:hAnsi="Arial" w:cs="Arial"/>
        <w:sz w:val="22"/>
        <w:szCs w:val="22"/>
      </w:rPr>
      <w:t xml:space="preserve">: </w:t>
    </w:r>
    <w:r>
      <w:rPr>
        <w:rStyle w:val="slostrnky"/>
        <w:rFonts w:ascii="Arial" w:hAnsi="Arial" w:cs="Arial"/>
        <w:sz w:val="22"/>
        <w:szCs w:val="22"/>
      </w:rPr>
      <w:tab/>
    </w:r>
  </w:p>
  <w:p w:rsidR="00196AEC" w:rsidRPr="0015581B" w:rsidRDefault="00F51F7F" w:rsidP="00F33B06">
    <w:pPr>
      <w:pStyle w:val="Zpat"/>
      <w:jc w:val="center"/>
      <w:rPr>
        <w:rFonts w:ascii="Arial" w:hAnsi="Arial" w:cs="Arial"/>
        <w:sz w:val="22"/>
        <w:szCs w:val="22"/>
        <w:lang w:val="en-US"/>
      </w:rPr>
    </w:pPr>
    <w:r w:rsidRPr="0015581B">
      <w:rPr>
        <w:rStyle w:val="slostrnky"/>
        <w:rFonts w:ascii="Arial" w:hAnsi="Arial" w:cs="Arial"/>
        <w:sz w:val="22"/>
        <w:szCs w:val="22"/>
      </w:rPr>
      <w:fldChar w:fldCharType="begin"/>
    </w:r>
    <w:r w:rsidR="00196AEC" w:rsidRPr="0015581B">
      <w:rPr>
        <w:rStyle w:val="slostrnky"/>
        <w:rFonts w:ascii="Arial" w:hAnsi="Arial" w:cs="Arial"/>
        <w:sz w:val="22"/>
        <w:szCs w:val="22"/>
      </w:rPr>
      <w:instrText xml:space="preserve"> PAGE </w:instrText>
    </w:r>
    <w:r w:rsidRPr="0015581B">
      <w:rPr>
        <w:rStyle w:val="slostrnky"/>
        <w:rFonts w:ascii="Arial" w:hAnsi="Arial" w:cs="Arial"/>
        <w:sz w:val="22"/>
        <w:szCs w:val="22"/>
      </w:rPr>
      <w:fldChar w:fldCharType="separate"/>
    </w:r>
    <w:r w:rsidR="00646E15">
      <w:rPr>
        <w:rStyle w:val="slostrnky"/>
        <w:rFonts w:ascii="Arial" w:hAnsi="Arial" w:cs="Arial"/>
        <w:noProof/>
        <w:sz w:val="22"/>
        <w:szCs w:val="22"/>
      </w:rPr>
      <w:t>2</w:t>
    </w:r>
    <w:r w:rsidRPr="0015581B">
      <w:rPr>
        <w:rStyle w:val="slostrnky"/>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29" w:rsidRDefault="00357929">
      <w:r>
        <w:separator/>
      </w:r>
    </w:p>
  </w:footnote>
  <w:footnote w:type="continuationSeparator" w:id="0">
    <w:p w:rsidR="00357929" w:rsidRDefault="00357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55621FA"/>
    <w:lvl w:ilvl="0">
      <w:start w:val="1"/>
      <w:numFmt w:val="decimal"/>
      <w:lvlText w:val="%1."/>
      <w:lvlJc w:val="left"/>
      <w:pPr>
        <w:tabs>
          <w:tab w:val="num" w:pos="360"/>
        </w:tabs>
        <w:ind w:left="360" w:hanging="360"/>
      </w:pPr>
      <w:rPr>
        <w:rFonts w:cs="Times New Roman"/>
      </w:rPr>
    </w:lvl>
  </w:abstractNum>
  <w:abstractNum w:abstractNumId="1">
    <w:nsid w:val="06F9397D"/>
    <w:multiLevelType w:val="multilevel"/>
    <w:tmpl w:val="73FE40D0"/>
    <w:lvl w:ilvl="0">
      <w:start w:val="9"/>
      <w:numFmt w:val="decimal"/>
      <w:lvlText w:val="%1."/>
      <w:lvlJc w:val="left"/>
      <w:pPr>
        <w:ind w:left="555" w:hanging="555"/>
      </w:pPr>
      <w:rPr>
        <w:rFonts w:cs="Times New Roman" w:hint="default"/>
      </w:rPr>
    </w:lvl>
    <w:lvl w:ilvl="1">
      <w:start w:val="5"/>
      <w:numFmt w:val="decimal"/>
      <w:lvlText w:val="%1.%2."/>
      <w:lvlJc w:val="left"/>
      <w:pPr>
        <w:ind w:left="1397" w:hanging="720"/>
      </w:pPr>
      <w:rPr>
        <w:rFonts w:cs="Times New Roman" w:hint="default"/>
      </w:rPr>
    </w:lvl>
    <w:lvl w:ilvl="2">
      <w:start w:val="2"/>
      <w:numFmt w:val="decimal"/>
      <w:lvlText w:val="%1.%2.%3."/>
      <w:lvlJc w:val="left"/>
      <w:pPr>
        <w:ind w:left="2074" w:hanging="720"/>
      </w:pPr>
      <w:rPr>
        <w:rFonts w:cs="Times New Roman" w:hint="default"/>
      </w:rPr>
    </w:lvl>
    <w:lvl w:ilvl="3">
      <w:start w:val="1"/>
      <w:numFmt w:val="decimal"/>
      <w:lvlText w:val="%1.%2.%3.%4."/>
      <w:lvlJc w:val="left"/>
      <w:pPr>
        <w:ind w:left="3111" w:hanging="1080"/>
      </w:pPr>
      <w:rPr>
        <w:rFonts w:cs="Times New Roman" w:hint="default"/>
      </w:rPr>
    </w:lvl>
    <w:lvl w:ilvl="4">
      <w:start w:val="1"/>
      <w:numFmt w:val="decimal"/>
      <w:lvlText w:val="%1.%2.%3.%4.%5."/>
      <w:lvlJc w:val="left"/>
      <w:pPr>
        <w:ind w:left="3788" w:hanging="1080"/>
      </w:pPr>
      <w:rPr>
        <w:rFonts w:cs="Times New Roman" w:hint="default"/>
      </w:rPr>
    </w:lvl>
    <w:lvl w:ilvl="5">
      <w:start w:val="1"/>
      <w:numFmt w:val="decimal"/>
      <w:lvlText w:val="%1.%2.%3.%4.%5.%6."/>
      <w:lvlJc w:val="left"/>
      <w:pPr>
        <w:ind w:left="4825" w:hanging="1440"/>
      </w:pPr>
      <w:rPr>
        <w:rFonts w:cs="Times New Roman" w:hint="default"/>
      </w:rPr>
    </w:lvl>
    <w:lvl w:ilvl="6">
      <w:start w:val="1"/>
      <w:numFmt w:val="decimal"/>
      <w:lvlText w:val="%1.%2.%3.%4.%5.%6.%7."/>
      <w:lvlJc w:val="left"/>
      <w:pPr>
        <w:ind w:left="5502" w:hanging="1440"/>
      </w:pPr>
      <w:rPr>
        <w:rFonts w:cs="Times New Roman" w:hint="default"/>
      </w:rPr>
    </w:lvl>
    <w:lvl w:ilvl="7">
      <w:start w:val="1"/>
      <w:numFmt w:val="decimal"/>
      <w:lvlText w:val="%1.%2.%3.%4.%5.%6.%7.%8."/>
      <w:lvlJc w:val="left"/>
      <w:pPr>
        <w:ind w:left="6539" w:hanging="1800"/>
      </w:pPr>
      <w:rPr>
        <w:rFonts w:cs="Times New Roman" w:hint="default"/>
      </w:rPr>
    </w:lvl>
    <w:lvl w:ilvl="8">
      <w:start w:val="1"/>
      <w:numFmt w:val="decimal"/>
      <w:lvlText w:val="%1.%2.%3.%4.%5.%6.%7.%8.%9."/>
      <w:lvlJc w:val="left"/>
      <w:pPr>
        <w:ind w:left="7576" w:hanging="2160"/>
      </w:pPr>
      <w:rPr>
        <w:rFonts w:cs="Times New Roman" w:hint="default"/>
      </w:rPr>
    </w:lvl>
  </w:abstractNum>
  <w:abstractNum w:abstractNumId="2">
    <w:nsid w:val="0853009D"/>
    <w:multiLevelType w:val="hybridMultilevel"/>
    <w:tmpl w:val="B53690CA"/>
    <w:lvl w:ilvl="0" w:tplc="15F85260">
      <w:start w:val="1"/>
      <w:numFmt w:val="decimal"/>
      <w:lvlText w:val="2.%1"/>
      <w:lvlJc w:val="left"/>
      <w:pPr>
        <w:ind w:left="720" w:hanging="360"/>
      </w:pPr>
      <w:rPr>
        <w:rFonts w:ascii="Georgia" w:hAnsi="Georgia"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9D84405"/>
    <w:multiLevelType w:val="hybridMultilevel"/>
    <w:tmpl w:val="7ED2C64E"/>
    <w:lvl w:ilvl="0" w:tplc="13504B12">
      <w:start w:val="1"/>
      <w:numFmt w:val="decimal"/>
      <w:pStyle w:val="Styl3"/>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DA64406"/>
    <w:multiLevelType w:val="hybridMultilevel"/>
    <w:tmpl w:val="D77EAB26"/>
    <w:lvl w:ilvl="0" w:tplc="04050001">
      <w:start w:val="1"/>
      <w:numFmt w:val="bullet"/>
      <w:lvlText w:val=""/>
      <w:lvlJc w:val="left"/>
      <w:pPr>
        <w:ind w:left="2007" w:hanging="360"/>
      </w:pPr>
      <w:rPr>
        <w:rFonts w:ascii="Symbol" w:hAnsi="Symbol"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5">
    <w:nsid w:val="1B0E2ADF"/>
    <w:multiLevelType w:val="hybridMultilevel"/>
    <w:tmpl w:val="ED3245B0"/>
    <w:lvl w:ilvl="0" w:tplc="04050001">
      <w:start w:val="1"/>
      <w:numFmt w:val="bullet"/>
      <w:lvlText w:val=""/>
      <w:lvlJc w:val="left"/>
      <w:pPr>
        <w:ind w:left="1331" w:hanging="360"/>
      </w:pPr>
      <w:rPr>
        <w:rFonts w:ascii="Symbol" w:hAnsi="Symbol" w:hint="default"/>
      </w:rPr>
    </w:lvl>
    <w:lvl w:ilvl="1" w:tplc="04050003" w:tentative="1">
      <w:start w:val="1"/>
      <w:numFmt w:val="bullet"/>
      <w:lvlText w:val="o"/>
      <w:lvlJc w:val="left"/>
      <w:pPr>
        <w:ind w:left="2051" w:hanging="360"/>
      </w:pPr>
      <w:rPr>
        <w:rFonts w:ascii="Courier New" w:hAnsi="Courier New" w:cs="Courier New" w:hint="default"/>
      </w:rPr>
    </w:lvl>
    <w:lvl w:ilvl="2" w:tplc="04050005" w:tentative="1">
      <w:start w:val="1"/>
      <w:numFmt w:val="bullet"/>
      <w:lvlText w:val=""/>
      <w:lvlJc w:val="left"/>
      <w:pPr>
        <w:ind w:left="2771" w:hanging="360"/>
      </w:pPr>
      <w:rPr>
        <w:rFonts w:ascii="Wingdings" w:hAnsi="Wingdings" w:hint="default"/>
      </w:rPr>
    </w:lvl>
    <w:lvl w:ilvl="3" w:tplc="04050001" w:tentative="1">
      <w:start w:val="1"/>
      <w:numFmt w:val="bullet"/>
      <w:lvlText w:val=""/>
      <w:lvlJc w:val="left"/>
      <w:pPr>
        <w:ind w:left="3491" w:hanging="360"/>
      </w:pPr>
      <w:rPr>
        <w:rFonts w:ascii="Symbol" w:hAnsi="Symbol" w:hint="default"/>
      </w:rPr>
    </w:lvl>
    <w:lvl w:ilvl="4" w:tplc="04050003" w:tentative="1">
      <w:start w:val="1"/>
      <w:numFmt w:val="bullet"/>
      <w:lvlText w:val="o"/>
      <w:lvlJc w:val="left"/>
      <w:pPr>
        <w:ind w:left="4211" w:hanging="360"/>
      </w:pPr>
      <w:rPr>
        <w:rFonts w:ascii="Courier New" w:hAnsi="Courier New" w:cs="Courier New" w:hint="default"/>
      </w:rPr>
    </w:lvl>
    <w:lvl w:ilvl="5" w:tplc="04050005" w:tentative="1">
      <w:start w:val="1"/>
      <w:numFmt w:val="bullet"/>
      <w:lvlText w:val=""/>
      <w:lvlJc w:val="left"/>
      <w:pPr>
        <w:ind w:left="4931" w:hanging="360"/>
      </w:pPr>
      <w:rPr>
        <w:rFonts w:ascii="Wingdings" w:hAnsi="Wingdings" w:hint="default"/>
      </w:rPr>
    </w:lvl>
    <w:lvl w:ilvl="6" w:tplc="04050001" w:tentative="1">
      <w:start w:val="1"/>
      <w:numFmt w:val="bullet"/>
      <w:lvlText w:val=""/>
      <w:lvlJc w:val="left"/>
      <w:pPr>
        <w:ind w:left="5651" w:hanging="360"/>
      </w:pPr>
      <w:rPr>
        <w:rFonts w:ascii="Symbol" w:hAnsi="Symbol" w:hint="default"/>
      </w:rPr>
    </w:lvl>
    <w:lvl w:ilvl="7" w:tplc="04050003" w:tentative="1">
      <w:start w:val="1"/>
      <w:numFmt w:val="bullet"/>
      <w:lvlText w:val="o"/>
      <w:lvlJc w:val="left"/>
      <w:pPr>
        <w:ind w:left="6371" w:hanging="360"/>
      </w:pPr>
      <w:rPr>
        <w:rFonts w:ascii="Courier New" w:hAnsi="Courier New" w:cs="Courier New" w:hint="default"/>
      </w:rPr>
    </w:lvl>
    <w:lvl w:ilvl="8" w:tplc="04050005" w:tentative="1">
      <w:start w:val="1"/>
      <w:numFmt w:val="bullet"/>
      <w:lvlText w:val=""/>
      <w:lvlJc w:val="left"/>
      <w:pPr>
        <w:ind w:left="7091" w:hanging="360"/>
      </w:pPr>
      <w:rPr>
        <w:rFonts w:ascii="Wingdings" w:hAnsi="Wingdings" w:hint="default"/>
      </w:rPr>
    </w:lvl>
  </w:abstractNum>
  <w:abstractNum w:abstractNumId="6">
    <w:nsid w:val="1EC532EF"/>
    <w:multiLevelType w:val="multilevel"/>
    <w:tmpl w:val="A1B29400"/>
    <w:lvl w:ilvl="0">
      <w:start w:val="1"/>
      <w:numFmt w:val="decimal"/>
      <w:lvlText w:val="8.%1."/>
      <w:lvlJc w:val="left"/>
      <w:pPr>
        <w:ind w:left="369" w:hanging="360"/>
      </w:pPr>
      <w:rPr>
        <w:rFonts w:hint="default"/>
      </w:rPr>
    </w:lvl>
    <w:lvl w:ilvl="1">
      <w:start w:val="1"/>
      <w:numFmt w:val="lowerLetter"/>
      <w:lvlText w:val="%2."/>
      <w:lvlJc w:val="left"/>
      <w:pPr>
        <w:ind w:left="1089" w:hanging="360"/>
      </w:pPr>
      <w:rPr>
        <w:rFonts w:hint="default"/>
      </w:rPr>
    </w:lvl>
    <w:lvl w:ilvl="2">
      <w:start w:val="1"/>
      <w:numFmt w:val="lowerRoman"/>
      <w:lvlText w:val="%3."/>
      <w:lvlJc w:val="right"/>
      <w:pPr>
        <w:ind w:left="1809" w:hanging="180"/>
      </w:pPr>
      <w:rPr>
        <w:rFonts w:hint="default"/>
      </w:rPr>
    </w:lvl>
    <w:lvl w:ilvl="3">
      <w:start w:val="1"/>
      <w:numFmt w:val="decimal"/>
      <w:lvlText w:val="%4."/>
      <w:lvlJc w:val="left"/>
      <w:pPr>
        <w:ind w:left="2529" w:hanging="360"/>
      </w:pPr>
      <w:rPr>
        <w:rFonts w:hint="default"/>
      </w:rPr>
    </w:lvl>
    <w:lvl w:ilvl="4">
      <w:start w:val="1"/>
      <w:numFmt w:val="lowerLetter"/>
      <w:lvlText w:val="%5."/>
      <w:lvlJc w:val="left"/>
      <w:pPr>
        <w:ind w:left="3249" w:hanging="360"/>
      </w:pPr>
      <w:rPr>
        <w:rFonts w:hint="default"/>
      </w:rPr>
    </w:lvl>
    <w:lvl w:ilvl="5">
      <w:start w:val="1"/>
      <w:numFmt w:val="lowerRoman"/>
      <w:lvlText w:val="%6."/>
      <w:lvlJc w:val="right"/>
      <w:pPr>
        <w:ind w:left="3969" w:hanging="180"/>
      </w:pPr>
      <w:rPr>
        <w:rFonts w:hint="default"/>
      </w:rPr>
    </w:lvl>
    <w:lvl w:ilvl="6">
      <w:start w:val="1"/>
      <w:numFmt w:val="decimal"/>
      <w:lvlText w:val="%7."/>
      <w:lvlJc w:val="left"/>
      <w:pPr>
        <w:ind w:left="4689" w:hanging="360"/>
      </w:pPr>
      <w:rPr>
        <w:rFonts w:hint="default"/>
      </w:rPr>
    </w:lvl>
    <w:lvl w:ilvl="7">
      <w:start w:val="1"/>
      <w:numFmt w:val="lowerLetter"/>
      <w:lvlText w:val="%8."/>
      <w:lvlJc w:val="left"/>
      <w:pPr>
        <w:ind w:left="5409" w:hanging="360"/>
      </w:pPr>
      <w:rPr>
        <w:rFonts w:hint="default"/>
      </w:rPr>
    </w:lvl>
    <w:lvl w:ilvl="8">
      <w:start w:val="1"/>
      <w:numFmt w:val="lowerRoman"/>
      <w:lvlText w:val="%9."/>
      <w:lvlJc w:val="right"/>
      <w:pPr>
        <w:ind w:left="6129" w:hanging="180"/>
      </w:pPr>
      <w:rPr>
        <w:rFonts w:hint="default"/>
      </w:rPr>
    </w:lvl>
  </w:abstractNum>
  <w:abstractNum w:abstractNumId="7">
    <w:nsid w:val="25AC789F"/>
    <w:multiLevelType w:val="multilevel"/>
    <w:tmpl w:val="B1F47AE6"/>
    <w:numStyleLink w:val="Heading-Number-FollowNumber"/>
  </w:abstractNum>
  <w:abstractNum w:abstractNumId="8">
    <w:nsid w:val="26A71558"/>
    <w:multiLevelType w:val="hybridMultilevel"/>
    <w:tmpl w:val="40B0EFAA"/>
    <w:lvl w:ilvl="0" w:tplc="7FEAD2FA">
      <w:start w:val="1"/>
      <w:numFmt w:val="decimal"/>
      <w:pStyle w:val="Styl5"/>
      <w:lvlText w:val="12.%1"/>
      <w:lvlJc w:val="left"/>
      <w:pPr>
        <w:ind w:left="720" w:hanging="360"/>
      </w:pPr>
      <w:rPr>
        <w:rFonts w:cs="Times New Roman" w:hint="default"/>
        <w:b w:val="0"/>
      </w:rPr>
    </w:lvl>
    <w:lvl w:ilvl="1" w:tplc="D416FA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9FE1E7A"/>
    <w:multiLevelType w:val="multilevel"/>
    <w:tmpl w:val="C882B7AA"/>
    <w:numStyleLink w:val="Headings"/>
  </w:abstractNum>
  <w:abstractNum w:abstractNumId="1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12">
    <w:nsid w:val="342E1128"/>
    <w:multiLevelType w:val="hybridMultilevel"/>
    <w:tmpl w:val="B224AD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C76769"/>
    <w:multiLevelType w:val="hybridMultilevel"/>
    <w:tmpl w:val="F07C52D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3E94075C"/>
    <w:multiLevelType w:val="hybridMultilevel"/>
    <w:tmpl w:val="D9C05930"/>
    <w:lvl w:ilvl="0" w:tplc="F2DA385E">
      <w:start w:val="1"/>
      <w:numFmt w:val="decimal"/>
      <w:pStyle w:val="Styl1"/>
      <w:lvlText w:val="9.%1"/>
      <w:lvlJc w:val="left"/>
      <w:pPr>
        <w:ind w:left="1070" w:hanging="360"/>
      </w:pPr>
      <w:rPr>
        <w:rFonts w:cs="Times New Roman" w:hint="default"/>
        <w:b w:val="0"/>
      </w:rPr>
    </w:lvl>
    <w:lvl w:ilvl="1" w:tplc="04050019" w:tentative="1">
      <w:start w:val="1"/>
      <w:numFmt w:val="lowerLetter"/>
      <w:lvlText w:val="%2."/>
      <w:lvlJc w:val="left"/>
      <w:pPr>
        <w:ind w:left="1430" w:hanging="360"/>
      </w:pPr>
      <w:rPr>
        <w:rFonts w:cs="Times New Roman"/>
      </w:rPr>
    </w:lvl>
    <w:lvl w:ilvl="2" w:tplc="0405001B" w:tentative="1">
      <w:start w:val="1"/>
      <w:numFmt w:val="lowerRoman"/>
      <w:lvlText w:val="%3."/>
      <w:lvlJc w:val="right"/>
      <w:pPr>
        <w:ind w:left="2150" w:hanging="180"/>
      </w:pPr>
      <w:rPr>
        <w:rFonts w:cs="Times New Roman"/>
      </w:rPr>
    </w:lvl>
    <w:lvl w:ilvl="3" w:tplc="0405000F" w:tentative="1">
      <w:start w:val="1"/>
      <w:numFmt w:val="decimal"/>
      <w:lvlText w:val="%4."/>
      <w:lvlJc w:val="left"/>
      <w:pPr>
        <w:ind w:left="2870" w:hanging="360"/>
      </w:pPr>
      <w:rPr>
        <w:rFonts w:cs="Times New Roman"/>
      </w:rPr>
    </w:lvl>
    <w:lvl w:ilvl="4" w:tplc="04050019" w:tentative="1">
      <w:start w:val="1"/>
      <w:numFmt w:val="lowerLetter"/>
      <w:lvlText w:val="%5."/>
      <w:lvlJc w:val="left"/>
      <w:pPr>
        <w:ind w:left="3590" w:hanging="360"/>
      </w:pPr>
      <w:rPr>
        <w:rFonts w:cs="Times New Roman"/>
      </w:rPr>
    </w:lvl>
    <w:lvl w:ilvl="5" w:tplc="0405001B" w:tentative="1">
      <w:start w:val="1"/>
      <w:numFmt w:val="lowerRoman"/>
      <w:lvlText w:val="%6."/>
      <w:lvlJc w:val="right"/>
      <w:pPr>
        <w:ind w:left="4310" w:hanging="180"/>
      </w:pPr>
      <w:rPr>
        <w:rFonts w:cs="Times New Roman"/>
      </w:rPr>
    </w:lvl>
    <w:lvl w:ilvl="6" w:tplc="0405000F" w:tentative="1">
      <w:start w:val="1"/>
      <w:numFmt w:val="decimal"/>
      <w:lvlText w:val="%7."/>
      <w:lvlJc w:val="left"/>
      <w:pPr>
        <w:ind w:left="5030" w:hanging="360"/>
      </w:pPr>
      <w:rPr>
        <w:rFonts w:cs="Times New Roman"/>
      </w:rPr>
    </w:lvl>
    <w:lvl w:ilvl="7" w:tplc="04050019" w:tentative="1">
      <w:start w:val="1"/>
      <w:numFmt w:val="lowerLetter"/>
      <w:lvlText w:val="%8."/>
      <w:lvlJc w:val="left"/>
      <w:pPr>
        <w:ind w:left="5750" w:hanging="360"/>
      </w:pPr>
      <w:rPr>
        <w:rFonts w:cs="Times New Roman"/>
      </w:rPr>
    </w:lvl>
    <w:lvl w:ilvl="8" w:tplc="0405001B" w:tentative="1">
      <w:start w:val="1"/>
      <w:numFmt w:val="lowerRoman"/>
      <w:lvlText w:val="%9."/>
      <w:lvlJc w:val="right"/>
      <w:pPr>
        <w:ind w:left="6470" w:hanging="180"/>
      </w:pPr>
      <w:rPr>
        <w:rFonts w:cs="Times New Roman"/>
      </w:rPr>
    </w:lvl>
  </w:abstractNum>
  <w:abstractNum w:abstractNumId="15">
    <w:nsid w:val="3F1E14C7"/>
    <w:multiLevelType w:val="hybridMultilevel"/>
    <w:tmpl w:val="2000F1BA"/>
    <w:lvl w:ilvl="0" w:tplc="5FB88B0E">
      <w:start w:val="1"/>
      <w:numFmt w:val="lowerLetter"/>
      <w:pStyle w:val="Textodstavce"/>
      <w:lvlText w:val="%1."/>
      <w:lvlJc w:val="left"/>
      <w:pPr>
        <w:ind w:left="720" w:hanging="360"/>
      </w:pPr>
      <w:rPr>
        <w:rFonts w:cs="Times New Roman"/>
        <w:color w:val="auto"/>
      </w:rPr>
    </w:lvl>
    <w:lvl w:ilvl="1" w:tplc="1262BB8A" w:tentative="1">
      <w:start w:val="1"/>
      <w:numFmt w:val="lowerLetter"/>
      <w:lvlText w:val="%2."/>
      <w:lvlJc w:val="left"/>
      <w:pPr>
        <w:ind w:left="1440" w:hanging="360"/>
      </w:pPr>
      <w:rPr>
        <w:rFonts w:cs="Times New Roman"/>
      </w:rPr>
    </w:lvl>
    <w:lvl w:ilvl="2" w:tplc="120C9CD2">
      <w:start w:val="1"/>
      <w:numFmt w:val="lowerRoman"/>
      <w:lvlText w:val="%3."/>
      <w:lvlJc w:val="right"/>
      <w:pPr>
        <w:ind w:left="2160" w:hanging="180"/>
      </w:pPr>
      <w:rPr>
        <w:rFonts w:cs="Times New Roman"/>
      </w:rPr>
    </w:lvl>
    <w:lvl w:ilvl="3" w:tplc="B01CC788" w:tentative="1">
      <w:start w:val="1"/>
      <w:numFmt w:val="decimal"/>
      <w:lvlText w:val="%4."/>
      <w:lvlJc w:val="left"/>
      <w:pPr>
        <w:ind w:left="2880" w:hanging="360"/>
      </w:pPr>
      <w:rPr>
        <w:rFonts w:cs="Times New Roman"/>
      </w:rPr>
    </w:lvl>
    <w:lvl w:ilvl="4" w:tplc="3800B78C" w:tentative="1">
      <w:start w:val="1"/>
      <w:numFmt w:val="lowerLetter"/>
      <w:lvlText w:val="%5."/>
      <w:lvlJc w:val="left"/>
      <w:pPr>
        <w:ind w:left="3600" w:hanging="360"/>
      </w:pPr>
      <w:rPr>
        <w:rFonts w:cs="Times New Roman"/>
      </w:rPr>
    </w:lvl>
    <w:lvl w:ilvl="5" w:tplc="1E2CBEB4" w:tentative="1">
      <w:start w:val="1"/>
      <w:numFmt w:val="lowerRoman"/>
      <w:lvlText w:val="%6."/>
      <w:lvlJc w:val="right"/>
      <w:pPr>
        <w:ind w:left="4320" w:hanging="180"/>
      </w:pPr>
      <w:rPr>
        <w:rFonts w:cs="Times New Roman"/>
      </w:rPr>
    </w:lvl>
    <w:lvl w:ilvl="6" w:tplc="8F82012C" w:tentative="1">
      <w:start w:val="1"/>
      <w:numFmt w:val="decimal"/>
      <w:lvlText w:val="%7."/>
      <w:lvlJc w:val="left"/>
      <w:pPr>
        <w:ind w:left="5040" w:hanging="360"/>
      </w:pPr>
      <w:rPr>
        <w:rFonts w:cs="Times New Roman"/>
      </w:rPr>
    </w:lvl>
    <w:lvl w:ilvl="7" w:tplc="500096F6" w:tentative="1">
      <w:start w:val="1"/>
      <w:numFmt w:val="lowerLetter"/>
      <w:lvlText w:val="%8."/>
      <w:lvlJc w:val="left"/>
      <w:pPr>
        <w:ind w:left="5760" w:hanging="360"/>
      </w:pPr>
      <w:rPr>
        <w:rFonts w:cs="Times New Roman"/>
      </w:rPr>
    </w:lvl>
    <w:lvl w:ilvl="8" w:tplc="E528D6AE" w:tentative="1">
      <w:start w:val="1"/>
      <w:numFmt w:val="lowerRoman"/>
      <w:lvlText w:val="%9."/>
      <w:lvlJc w:val="right"/>
      <w:pPr>
        <w:ind w:left="6480" w:hanging="180"/>
      </w:pPr>
      <w:rPr>
        <w:rFonts w:cs="Times New Roman"/>
      </w:rPr>
    </w:lvl>
  </w:abstractNum>
  <w:abstractNum w:abstractNumId="16">
    <w:nsid w:val="40DD1596"/>
    <w:multiLevelType w:val="multilevel"/>
    <w:tmpl w:val="E528D98C"/>
    <w:lvl w:ilvl="0">
      <w:start w:val="1"/>
      <w:numFmt w:val="lowerLetter"/>
      <w:pStyle w:val="Odrazka1"/>
      <w:lvlText w:val="%1)"/>
      <w:lvlJc w:val="left"/>
      <w:pPr>
        <w:tabs>
          <w:tab w:val="num" w:pos="1751"/>
        </w:tabs>
        <w:ind w:left="1751" w:hanging="397"/>
      </w:pPr>
      <w:rPr>
        <w:rFonts w:cs="Times New Roman" w:hint="default"/>
      </w:rPr>
    </w:lvl>
    <w:lvl w:ilvl="1">
      <w:start w:val="1"/>
      <w:numFmt w:val="lowerRoman"/>
      <w:pStyle w:val="Odrazka2"/>
      <w:lvlText w:val="(%2)"/>
      <w:lvlJc w:val="left"/>
      <w:pPr>
        <w:tabs>
          <w:tab w:val="num" w:pos="2148"/>
        </w:tabs>
        <w:ind w:left="2148" w:hanging="397"/>
      </w:pPr>
      <w:rPr>
        <w:rFonts w:cs="Times New Roman" w:hint="default"/>
      </w:rPr>
    </w:lvl>
    <w:lvl w:ilvl="2">
      <w:start w:val="1"/>
      <w:numFmt w:val="bullet"/>
      <w:pStyle w:val="Odrazka3"/>
      <w:lvlText w:val=""/>
      <w:lvlJc w:val="left"/>
      <w:pPr>
        <w:tabs>
          <w:tab w:val="num" w:pos="2658"/>
        </w:tabs>
        <w:ind w:left="2658" w:hanging="510"/>
      </w:pPr>
      <w:rPr>
        <w:rFonts w:ascii="Wingdings" w:hAnsi="Wingdings" w:hint="default"/>
      </w:rPr>
    </w:lvl>
    <w:lvl w:ilvl="3">
      <w:start w:val="1"/>
      <w:numFmt w:val="decimal"/>
      <w:lvlText w:val="%4."/>
      <w:lvlJc w:val="left"/>
      <w:pPr>
        <w:tabs>
          <w:tab w:val="num" w:pos="4234"/>
        </w:tabs>
        <w:ind w:left="4234" w:hanging="360"/>
      </w:pPr>
      <w:rPr>
        <w:rFonts w:cs="Times New Roman" w:hint="default"/>
      </w:rPr>
    </w:lvl>
    <w:lvl w:ilvl="4">
      <w:start w:val="1"/>
      <w:numFmt w:val="lowerLetter"/>
      <w:lvlText w:val="%5."/>
      <w:lvlJc w:val="left"/>
      <w:pPr>
        <w:tabs>
          <w:tab w:val="num" w:pos="4954"/>
        </w:tabs>
        <w:ind w:left="4954" w:hanging="360"/>
      </w:pPr>
      <w:rPr>
        <w:rFonts w:cs="Times New Roman" w:hint="default"/>
      </w:rPr>
    </w:lvl>
    <w:lvl w:ilvl="5">
      <w:start w:val="1"/>
      <w:numFmt w:val="lowerRoman"/>
      <w:lvlText w:val="%6."/>
      <w:lvlJc w:val="right"/>
      <w:pPr>
        <w:tabs>
          <w:tab w:val="num" w:pos="5674"/>
        </w:tabs>
        <w:ind w:left="5674" w:hanging="180"/>
      </w:pPr>
      <w:rPr>
        <w:rFonts w:cs="Times New Roman" w:hint="default"/>
      </w:rPr>
    </w:lvl>
    <w:lvl w:ilvl="6">
      <w:start w:val="1"/>
      <w:numFmt w:val="decimal"/>
      <w:lvlText w:val="%7."/>
      <w:lvlJc w:val="left"/>
      <w:pPr>
        <w:tabs>
          <w:tab w:val="num" w:pos="6394"/>
        </w:tabs>
        <w:ind w:left="6394" w:hanging="360"/>
      </w:pPr>
      <w:rPr>
        <w:rFonts w:cs="Times New Roman" w:hint="default"/>
      </w:rPr>
    </w:lvl>
    <w:lvl w:ilvl="7">
      <w:start w:val="1"/>
      <w:numFmt w:val="lowerLetter"/>
      <w:lvlText w:val="%8."/>
      <w:lvlJc w:val="left"/>
      <w:pPr>
        <w:tabs>
          <w:tab w:val="num" w:pos="7114"/>
        </w:tabs>
        <w:ind w:left="7114" w:hanging="360"/>
      </w:pPr>
      <w:rPr>
        <w:rFonts w:cs="Times New Roman" w:hint="default"/>
      </w:rPr>
    </w:lvl>
    <w:lvl w:ilvl="8">
      <w:start w:val="1"/>
      <w:numFmt w:val="lowerRoman"/>
      <w:lvlText w:val="%9."/>
      <w:lvlJc w:val="right"/>
      <w:pPr>
        <w:tabs>
          <w:tab w:val="num" w:pos="7834"/>
        </w:tabs>
        <w:ind w:left="7834" w:hanging="180"/>
      </w:pPr>
      <w:rPr>
        <w:rFonts w:cs="Times New Roman" w:hint="default"/>
      </w:rPr>
    </w:lvl>
  </w:abstractNum>
  <w:abstractNum w:abstractNumId="17">
    <w:nsid w:val="45824DC1"/>
    <w:multiLevelType w:val="multilevel"/>
    <w:tmpl w:val="B1F47AE6"/>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8">
    <w:nsid w:val="4623709E"/>
    <w:multiLevelType w:val="hybridMultilevel"/>
    <w:tmpl w:val="7BA2955E"/>
    <w:lvl w:ilvl="0" w:tplc="A49458C8">
      <w:start w:val="2"/>
      <w:numFmt w:val="decimal"/>
      <w:lvlText w:val="3.%1"/>
      <w:lvlJc w:val="left"/>
      <w:pPr>
        <w:tabs>
          <w:tab w:val="num" w:pos="540"/>
        </w:tabs>
        <w:ind w:left="540" w:hanging="360"/>
      </w:pPr>
      <w:rPr>
        <w:rFonts w:ascii="Georgia" w:hAnsi="Georgia" w:cs="Arial" w:hint="default"/>
        <w:b w:val="0"/>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63F15CA"/>
    <w:multiLevelType w:val="hybridMultilevel"/>
    <w:tmpl w:val="DC3A5E0C"/>
    <w:lvl w:ilvl="0" w:tplc="515E07EC">
      <w:start w:val="1"/>
      <w:numFmt w:val="decimal"/>
      <w:pStyle w:val="Styl4"/>
      <w:lvlText w:val="11.%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A6D6DF4"/>
    <w:multiLevelType w:val="multilevel"/>
    <w:tmpl w:val="C882B7AA"/>
    <w:styleLink w:val="Headings"/>
    <w:lvl w:ilvl="0">
      <w:start w:val="1"/>
      <w:numFmt w:val="none"/>
      <w:pStyle w:val="Heading1CzechTourism"/>
      <w:suff w:val="nothing"/>
      <w:lvlText w:val=""/>
      <w:lvlJc w:val="left"/>
      <w:rPr>
        <w:rFonts w:cs="Times New Roman" w:hint="default"/>
      </w:rPr>
    </w:lvl>
    <w:lvl w:ilvl="1">
      <w:start w:val="1"/>
      <w:numFmt w:val="none"/>
      <w:pStyle w:val="Heading2CzechTourism"/>
      <w:suff w:val="nothing"/>
      <w:lvlText w:val=""/>
      <w:lvlJc w:val="left"/>
      <w:rPr>
        <w:rFonts w:cs="Times New Roman" w:hint="default"/>
      </w:rPr>
    </w:lvl>
    <w:lvl w:ilvl="2">
      <w:start w:val="1"/>
      <w:numFmt w:val="none"/>
      <w:pStyle w:val="Heading3CzechTourism"/>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1">
    <w:nsid w:val="4B070D8E"/>
    <w:multiLevelType w:val="hybridMultilevel"/>
    <w:tmpl w:val="7766046A"/>
    <w:lvl w:ilvl="0" w:tplc="5E844AB0">
      <w:start w:val="1"/>
      <w:numFmt w:val="decimal"/>
      <w:pStyle w:val="Styl8"/>
      <w:lvlText w:val="15.%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nsid w:val="4D3B26AB"/>
    <w:multiLevelType w:val="multilevel"/>
    <w:tmpl w:val="7868C4E6"/>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3F51F04"/>
    <w:multiLevelType w:val="hybridMultilevel"/>
    <w:tmpl w:val="9630134C"/>
    <w:lvl w:ilvl="0" w:tplc="5A9ED492">
      <w:start w:val="1"/>
      <w:numFmt w:val="decimal"/>
      <w:lvlText w:val="6.%1"/>
      <w:lvlJc w:val="left"/>
      <w:pPr>
        <w:ind w:left="644" w:hanging="360"/>
      </w:pPr>
      <w:rPr>
        <w:rFonts w:ascii="Georgia" w:hAnsi="Georgia" w:cs="Arial" w:hint="default"/>
        <w:sz w:val="22"/>
        <w:szCs w:val="22"/>
      </w:rPr>
    </w:lvl>
    <w:lvl w:ilvl="1" w:tplc="0405000F">
      <w:start w:val="1"/>
      <w:numFmt w:val="decimal"/>
      <w:lvlText w:val="%2."/>
      <w:lvlJc w:val="left"/>
      <w:pPr>
        <w:tabs>
          <w:tab w:val="num" w:pos="1440"/>
        </w:tabs>
        <w:ind w:left="1440" w:hanging="360"/>
      </w:pPr>
      <w:rPr>
        <w:rFonts w:cs="Times New Roman" w:hint="default"/>
        <w:sz w:val="22"/>
        <w:szCs w:val="22"/>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56996680"/>
    <w:multiLevelType w:val="hybridMultilevel"/>
    <w:tmpl w:val="00F4F4E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nsid w:val="60394703"/>
    <w:multiLevelType w:val="hybridMultilevel"/>
    <w:tmpl w:val="8940C872"/>
    <w:lvl w:ilvl="0" w:tplc="48820252">
      <w:start w:val="1"/>
      <w:numFmt w:val="lowerRoman"/>
      <w:lvlText w:val="(%1)"/>
      <w:lvlJc w:val="left"/>
      <w:pPr>
        <w:tabs>
          <w:tab w:val="num" w:pos="1101"/>
        </w:tabs>
        <w:ind w:left="874" w:hanging="56"/>
      </w:pPr>
      <w:rPr>
        <w:rFonts w:cs="Times New Roman" w:hint="default"/>
        <w:b w:val="0"/>
      </w:rPr>
    </w:lvl>
    <w:lvl w:ilvl="1" w:tplc="04050019">
      <w:start w:val="1"/>
      <w:numFmt w:val="lowerLetter"/>
      <w:lvlText w:val="%2."/>
      <w:lvlJc w:val="left"/>
      <w:pPr>
        <w:tabs>
          <w:tab w:val="num" w:pos="1407"/>
        </w:tabs>
        <w:ind w:left="1407" w:hanging="360"/>
      </w:pPr>
      <w:rPr>
        <w:rFonts w:cs="Times New Roman"/>
      </w:rPr>
    </w:lvl>
    <w:lvl w:ilvl="2" w:tplc="0405001B">
      <w:start w:val="1"/>
      <w:numFmt w:val="lowerRoman"/>
      <w:lvlText w:val="%3."/>
      <w:lvlJc w:val="right"/>
      <w:pPr>
        <w:tabs>
          <w:tab w:val="num" w:pos="2127"/>
        </w:tabs>
        <w:ind w:left="2127" w:hanging="180"/>
      </w:pPr>
      <w:rPr>
        <w:rFonts w:cs="Times New Roman"/>
      </w:rPr>
    </w:lvl>
    <w:lvl w:ilvl="3" w:tplc="0405000F" w:tentative="1">
      <w:start w:val="1"/>
      <w:numFmt w:val="decimal"/>
      <w:lvlText w:val="%4."/>
      <w:lvlJc w:val="left"/>
      <w:pPr>
        <w:tabs>
          <w:tab w:val="num" w:pos="2847"/>
        </w:tabs>
        <w:ind w:left="2847" w:hanging="360"/>
      </w:pPr>
      <w:rPr>
        <w:rFonts w:cs="Times New Roman"/>
      </w:rPr>
    </w:lvl>
    <w:lvl w:ilvl="4" w:tplc="04050019" w:tentative="1">
      <w:start w:val="1"/>
      <w:numFmt w:val="lowerLetter"/>
      <w:lvlText w:val="%5."/>
      <w:lvlJc w:val="left"/>
      <w:pPr>
        <w:tabs>
          <w:tab w:val="num" w:pos="3567"/>
        </w:tabs>
        <w:ind w:left="3567" w:hanging="360"/>
      </w:pPr>
      <w:rPr>
        <w:rFonts w:cs="Times New Roman"/>
      </w:rPr>
    </w:lvl>
    <w:lvl w:ilvl="5" w:tplc="0405001B" w:tentative="1">
      <w:start w:val="1"/>
      <w:numFmt w:val="lowerRoman"/>
      <w:lvlText w:val="%6."/>
      <w:lvlJc w:val="right"/>
      <w:pPr>
        <w:tabs>
          <w:tab w:val="num" w:pos="4287"/>
        </w:tabs>
        <w:ind w:left="4287" w:hanging="180"/>
      </w:pPr>
      <w:rPr>
        <w:rFonts w:cs="Times New Roman"/>
      </w:rPr>
    </w:lvl>
    <w:lvl w:ilvl="6" w:tplc="0405000F" w:tentative="1">
      <w:start w:val="1"/>
      <w:numFmt w:val="decimal"/>
      <w:lvlText w:val="%7."/>
      <w:lvlJc w:val="left"/>
      <w:pPr>
        <w:tabs>
          <w:tab w:val="num" w:pos="5007"/>
        </w:tabs>
        <w:ind w:left="5007" w:hanging="360"/>
      </w:pPr>
      <w:rPr>
        <w:rFonts w:cs="Times New Roman"/>
      </w:rPr>
    </w:lvl>
    <w:lvl w:ilvl="7" w:tplc="04050019" w:tentative="1">
      <w:start w:val="1"/>
      <w:numFmt w:val="lowerLetter"/>
      <w:lvlText w:val="%8."/>
      <w:lvlJc w:val="left"/>
      <w:pPr>
        <w:tabs>
          <w:tab w:val="num" w:pos="5727"/>
        </w:tabs>
        <w:ind w:left="5727" w:hanging="360"/>
      </w:pPr>
      <w:rPr>
        <w:rFonts w:cs="Times New Roman"/>
      </w:rPr>
    </w:lvl>
    <w:lvl w:ilvl="8" w:tplc="0405001B" w:tentative="1">
      <w:start w:val="1"/>
      <w:numFmt w:val="lowerRoman"/>
      <w:lvlText w:val="%9."/>
      <w:lvlJc w:val="right"/>
      <w:pPr>
        <w:tabs>
          <w:tab w:val="num" w:pos="6447"/>
        </w:tabs>
        <w:ind w:left="6447" w:hanging="180"/>
      </w:pPr>
      <w:rPr>
        <w:rFonts w:cs="Times New Roman"/>
      </w:rPr>
    </w:lvl>
  </w:abstractNum>
  <w:abstractNum w:abstractNumId="26">
    <w:nsid w:val="61AB170D"/>
    <w:multiLevelType w:val="hybridMultilevel"/>
    <w:tmpl w:val="C24A197E"/>
    <w:lvl w:ilvl="0" w:tplc="6D76D7FA">
      <w:start w:val="1"/>
      <w:numFmt w:val="decimal"/>
      <w:pStyle w:val="Styl7"/>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66A34BEA"/>
    <w:multiLevelType w:val="hybridMultilevel"/>
    <w:tmpl w:val="054EEF90"/>
    <w:lvl w:ilvl="0" w:tplc="5D202A1C">
      <w:start w:val="1"/>
      <w:numFmt w:val="decimal"/>
      <w:pStyle w:val="Styl9"/>
      <w:lvlText w:val="16.%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686659A1"/>
    <w:multiLevelType w:val="hybridMultilevel"/>
    <w:tmpl w:val="768C572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6BA1AB8"/>
    <w:multiLevelType w:val="hybridMultilevel"/>
    <w:tmpl w:val="8892BB44"/>
    <w:lvl w:ilvl="0" w:tplc="65A00974">
      <w:start w:val="1"/>
      <w:numFmt w:val="decimal"/>
      <w:pStyle w:val="Styl6"/>
      <w:lvlText w:val="13.%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78A119A9"/>
    <w:multiLevelType w:val="multilevel"/>
    <w:tmpl w:val="B380B850"/>
    <w:lvl w:ilvl="0">
      <w:start w:val="1"/>
      <w:numFmt w:val="decimal"/>
      <w:lvlText w:val="7.%1."/>
      <w:lvlJc w:val="left"/>
      <w:pPr>
        <w:ind w:left="364" w:hanging="360"/>
      </w:pPr>
      <w:rPr>
        <w:rFonts w:hint="default"/>
      </w:rPr>
    </w:lvl>
    <w:lvl w:ilvl="1">
      <w:start w:val="1"/>
      <w:numFmt w:val="lowerLetter"/>
      <w:lvlText w:val="%2."/>
      <w:lvlJc w:val="left"/>
      <w:pPr>
        <w:ind w:left="1084" w:hanging="360"/>
      </w:pPr>
      <w:rPr>
        <w:rFonts w:hint="default"/>
      </w:rPr>
    </w:lvl>
    <w:lvl w:ilvl="2">
      <w:start w:val="1"/>
      <w:numFmt w:val="lowerRoman"/>
      <w:lvlText w:val="%3."/>
      <w:lvlJc w:val="right"/>
      <w:pPr>
        <w:ind w:left="1804" w:hanging="180"/>
      </w:pPr>
      <w:rPr>
        <w:rFonts w:hint="default"/>
      </w:rPr>
    </w:lvl>
    <w:lvl w:ilvl="3">
      <w:start w:val="1"/>
      <w:numFmt w:val="decimal"/>
      <w:lvlText w:val="%4."/>
      <w:lvlJc w:val="left"/>
      <w:pPr>
        <w:ind w:left="2524" w:hanging="360"/>
      </w:pPr>
      <w:rPr>
        <w:rFonts w:hint="default"/>
      </w:rPr>
    </w:lvl>
    <w:lvl w:ilvl="4">
      <w:start w:val="1"/>
      <w:numFmt w:val="lowerLetter"/>
      <w:lvlText w:val="%5."/>
      <w:lvlJc w:val="left"/>
      <w:pPr>
        <w:ind w:left="3244" w:hanging="360"/>
      </w:pPr>
      <w:rPr>
        <w:rFonts w:hint="default"/>
      </w:rPr>
    </w:lvl>
    <w:lvl w:ilvl="5">
      <w:start w:val="1"/>
      <w:numFmt w:val="lowerRoman"/>
      <w:lvlText w:val="%6."/>
      <w:lvlJc w:val="right"/>
      <w:pPr>
        <w:ind w:left="3964" w:hanging="180"/>
      </w:pPr>
      <w:rPr>
        <w:rFonts w:hint="default"/>
      </w:rPr>
    </w:lvl>
    <w:lvl w:ilvl="6">
      <w:start w:val="1"/>
      <w:numFmt w:val="decimal"/>
      <w:lvlText w:val="%7."/>
      <w:lvlJc w:val="left"/>
      <w:pPr>
        <w:ind w:left="4684" w:hanging="360"/>
      </w:pPr>
      <w:rPr>
        <w:rFonts w:hint="default"/>
      </w:rPr>
    </w:lvl>
    <w:lvl w:ilvl="7">
      <w:start w:val="1"/>
      <w:numFmt w:val="lowerLetter"/>
      <w:lvlText w:val="%8."/>
      <w:lvlJc w:val="left"/>
      <w:pPr>
        <w:ind w:left="5404" w:hanging="360"/>
      </w:pPr>
      <w:rPr>
        <w:rFonts w:hint="default"/>
      </w:rPr>
    </w:lvl>
    <w:lvl w:ilvl="8">
      <w:start w:val="1"/>
      <w:numFmt w:val="lowerRoman"/>
      <w:lvlText w:val="%9."/>
      <w:lvlJc w:val="right"/>
      <w:pPr>
        <w:ind w:left="6124" w:hanging="180"/>
      </w:pPr>
      <w:rPr>
        <w:rFonts w:hint="default"/>
      </w:rPr>
    </w:lvl>
  </w:abstractNum>
  <w:abstractNum w:abstractNumId="32">
    <w:nsid w:val="795D426B"/>
    <w:multiLevelType w:val="hybridMultilevel"/>
    <w:tmpl w:val="A3A8ED0C"/>
    <w:lvl w:ilvl="0" w:tplc="81ECB252">
      <w:start w:val="1"/>
      <w:numFmt w:val="decimal"/>
      <w:lvlText w:val="1.%1"/>
      <w:lvlJc w:val="left"/>
      <w:pPr>
        <w:ind w:left="1440" w:hanging="360"/>
      </w:pPr>
      <w:rPr>
        <w:rFonts w:ascii="Georgia" w:hAnsi="Georgia" w:cs="Arial" w:hint="default"/>
        <w:sz w:val="22"/>
        <w:szCs w:val="22"/>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num w:numId="1">
    <w:abstractNumId w:val="25"/>
  </w:num>
  <w:num w:numId="2">
    <w:abstractNumId w:val="10"/>
  </w:num>
  <w:num w:numId="3">
    <w:abstractNumId w:val="32"/>
  </w:num>
  <w:num w:numId="4">
    <w:abstractNumId w:val="23"/>
  </w:num>
  <w:num w:numId="5">
    <w:abstractNumId w:val="29"/>
  </w:num>
  <w:num w:numId="6">
    <w:abstractNumId w:val="20"/>
  </w:num>
  <w:num w:numId="7">
    <w:abstractNumId w:val="11"/>
  </w:num>
  <w:num w:numId="8">
    <w:abstractNumId w:val="9"/>
  </w:num>
  <w:num w:numId="9">
    <w:abstractNumId w:val="17"/>
  </w:num>
  <w:num w:numId="10">
    <w:abstractNumId w:val="2"/>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3"/>
  </w:num>
  <w:num w:numId="16">
    <w:abstractNumId w:val="19"/>
  </w:num>
  <w:num w:numId="17">
    <w:abstractNumId w:val="8"/>
  </w:num>
  <w:num w:numId="18">
    <w:abstractNumId w:val="30"/>
  </w:num>
  <w:num w:numId="19">
    <w:abstractNumId w:val="26"/>
  </w:num>
  <w:num w:numId="20">
    <w:abstractNumId w:val="21"/>
  </w:num>
  <w:num w:numId="21">
    <w:abstractNumId w:val="27"/>
  </w:num>
  <w:num w:numId="22">
    <w:abstractNumId w:val="15"/>
  </w:num>
  <w:num w:numId="23">
    <w:abstractNumId w:val="13"/>
  </w:num>
  <w:num w:numId="24">
    <w:abstractNumId w:val="28"/>
  </w:num>
  <w:num w:numId="25">
    <w:abstractNumId w:val="5"/>
  </w:num>
  <w:num w:numId="26">
    <w:abstractNumId w:val="4"/>
  </w:num>
  <w:num w:numId="27">
    <w:abstractNumId w:val="24"/>
  </w:num>
  <w:num w:numId="28">
    <w:abstractNumId w:val="6"/>
  </w:num>
  <w:num w:numId="29">
    <w:abstractNumId w:val="22"/>
  </w:num>
  <w:num w:numId="30">
    <w:abstractNumId w:val="31"/>
  </w:num>
  <w:num w:numId="31">
    <w:abstractNumId w:val="21"/>
  </w:num>
  <w:num w:numId="32">
    <w:abstractNumId w:val="21"/>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0"/>
  </w:num>
  <w:num w:numId="41">
    <w:abstractNumId w:val="7"/>
    <w:lvlOverride w:ilvl="0">
      <w:lvl w:ilvl="0">
        <w:start w:val="1"/>
        <w:numFmt w:val="upperRoman"/>
        <w:suff w:val="space"/>
        <w:lvlText w:val="%1."/>
        <w:lvlJc w:val="left"/>
        <w:rPr>
          <w:rFonts w:cs="Times New Roman" w:hint="default"/>
        </w:rPr>
      </w:lvl>
    </w:lvlOverride>
    <w:lvlOverride w:ilvl="1">
      <w:lvl w:ilvl="1">
        <w:start w:val="1"/>
        <w:numFmt w:val="decimal"/>
        <w:isLgl/>
        <w:lvlText w:val="%1.%2"/>
        <w:lvlJc w:val="left"/>
        <w:pPr>
          <w:ind w:left="680" w:hanging="680"/>
        </w:pPr>
        <w:rPr>
          <w:rFonts w:ascii="Georgia" w:hAnsi="Georgia"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42">
    <w:abstractNumId w:val="12"/>
  </w:num>
  <w:num w:numId="43">
    <w:abstractNumId w:val="7"/>
    <w:lvlOverride w:ilvl="0">
      <w:lvl w:ilvl="0">
        <w:start w:val="1"/>
        <w:numFmt w:val="upperRoman"/>
        <w:suff w:val="space"/>
        <w:lvlText w:val="%1."/>
        <w:lvlJc w:val="left"/>
        <w:pPr>
          <w:ind w:left="0" w:firstLine="0"/>
        </w:pPr>
        <w:rPr>
          <w:rFonts w:hint="default"/>
          <w:sz w:val="26"/>
          <w:szCs w:val="26"/>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06"/>
    <w:rsid w:val="00002F74"/>
    <w:rsid w:val="000032C8"/>
    <w:rsid w:val="0000371B"/>
    <w:rsid w:val="000103DB"/>
    <w:rsid w:val="00013CDD"/>
    <w:rsid w:val="000163C5"/>
    <w:rsid w:val="00016538"/>
    <w:rsid w:val="00017519"/>
    <w:rsid w:val="000261ED"/>
    <w:rsid w:val="00031931"/>
    <w:rsid w:val="00033401"/>
    <w:rsid w:val="00033BAF"/>
    <w:rsid w:val="00033EB0"/>
    <w:rsid w:val="00034FC5"/>
    <w:rsid w:val="0003617B"/>
    <w:rsid w:val="000367F0"/>
    <w:rsid w:val="00036A71"/>
    <w:rsid w:val="00042B35"/>
    <w:rsid w:val="000445EC"/>
    <w:rsid w:val="00046475"/>
    <w:rsid w:val="00062379"/>
    <w:rsid w:val="000645DF"/>
    <w:rsid w:val="0006523E"/>
    <w:rsid w:val="00065699"/>
    <w:rsid w:val="000659E1"/>
    <w:rsid w:val="000679AE"/>
    <w:rsid w:val="00067BAC"/>
    <w:rsid w:val="00067DA6"/>
    <w:rsid w:val="000736EC"/>
    <w:rsid w:val="0007418D"/>
    <w:rsid w:val="00074FD9"/>
    <w:rsid w:val="00075985"/>
    <w:rsid w:val="00081AB5"/>
    <w:rsid w:val="0008707C"/>
    <w:rsid w:val="00091B56"/>
    <w:rsid w:val="00092EEC"/>
    <w:rsid w:val="00094438"/>
    <w:rsid w:val="00095964"/>
    <w:rsid w:val="00097685"/>
    <w:rsid w:val="000A1722"/>
    <w:rsid w:val="000A53AD"/>
    <w:rsid w:val="000A59DE"/>
    <w:rsid w:val="000B16F2"/>
    <w:rsid w:val="000B297C"/>
    <w:rsid w:val="000B5FE9"/>
    <w:rsid w:val="000C3E2D"/>
    <w:rsid w:val="000D1358"/>
    <w:rsid w:val="000D1BA2"/>
    <w:rsid w:val="000D21E9"/>
    <w:rsid w:val="000D57A4"/>
    <w:rsid w:val="000D7A62"/>
    <w:rsid w:val="000D7A92"/>
    <w:rsid w:val="000E04A7"/>
    <w:rsid w:val="000E25E4"/>
    <w:rsid w:val="000E2B3A"/>
    <w:rsid w:val="000F2C36"/>
    <w:rsid w:val="000F38D8"/>
    <w:rsid w:val="000F46D4"/>
    <w:rsid w:val="00101C08"/>
    <w:rsid w:val="001037C2"/>
    <w:rsid w:val="001038ED"/>
    <w:rsid w:val="001057D8"/>
    <w:rsid w:val="00114788"/>
    <w:rsid w:val="00114AEF"/>
    <w:rsid w:val="00114BA1"/>
    <w:rsid w:val="00121B5F"/>
    <w:rsid w:val="00123D61"/>
    <w:rsid w:val="0013615E"/>
    <w:rsid w:val="00137265"/>
    <w:rsid w:val="00137A4D"/>
    <w:rsid w:val="0014006D"/>
    <w:rsid w:val="00146B7A"/>
    <w:rsid w:val="00147B28"/>
    <w:rsid w:val="00147C02"/>
    <w:rsid w:val="00153170"/>
    <w:rsid w:val="0015581B"/>
    <w:rsid w:val="00156718"/>
    <w:rsid w:val="00163509"/>
    <w:rsid w:val="00164369"/>
    <w:rsid w:val="001651AA"/>
    <w:rsid w:val="00166C53"/>
    <w:rsid w:val="00167A11"/>
    <w:rsid w:val="00170372"/>
    <w:rsid w:val="00171B95"/>
    <w:rsid w:val="00171DDD"/>
    <w:rsid w:val="0018065C"/>
    <w:rsid w:val="001808AC"/>
    <w:rsid w:val="00182A5D"/>
    <w:rsid w:val="00184D6D"/>
    <w:rsid w:val="00185E7B"/>
    <w:rsid w:val="001914D0"/>
    <w:rsid w:val="00196959"/>
    <w:rsid w:val="00196AEC"/>
    <w:rsid w:val="00196C7F"/>
    <w:rsid w:val="001972F1"/>
    <w:rsid w:val="00197C48"/>
    <w:rsid w:val="001A3F1C"/>
    <w:rsid w:val="001A678E"/>
    <w:rsid w:val="001A7130"/>
    <w:rsid w:val="001B22F2"/>
    <w:rsid w:val="001B39F0"/>
    <w:rsid w:val="001B546C"/>
    <w:rsid w:val="001B61A3"/>
    <w:rsid w:val="001C49ED"/>
    <w:rsid w:val="001C5022"/>
    <w:rsid w:val="001C5B40"/>
    <w:rsid w:val="001D0046"/>
    <w:rsid w:val="001D28E9"/>
    <w:rsid w:val="001D2CD8"/>
    <w:rsid w:val="001D3C16"/>
    <w:rsid w:val="001E269F"/>
    <w:rsid w:val="001E5CAD"/>
    <w:rsid w:val="001F1C6F"/>
    <w:rsid w:val="001F467F"/>
    <w:rsid w:val="001F634E"/>
    <w:rsid w:val="002025FD"/>
    <w:rsid w:val="00206547"/>
    <w:rsid w:val="00212802"/>
    <w:rsid w:val="0021757A"/>
    <w:rsid w:val="00220894"/>
    <w:rsid w:val="00220FF5"/>
    <w:rsid w:val="00222739"/>
    <w:rsid w:val="0022340A"/>
    <w:rsid w:val="00224DC5"/>
    <w:rsid w:val="00226FAE"/>
    <w:rsid w:val="0022755A"/>
    <w:rsid w:val="00234854"/>
    <w:rsid w:val="002354A5"/>
    <w:rsid w:val="00235C84"/>
    <w:rsid w:val="00235DA3"/>
    <w:rsid w:val="0024004E"/>
    <w:rsid w:val="002404A8"/>
    <w:rsid w:val="00247164"/>
    <w:rsid w:val="00247740"/>
    <w:rsid w:val="00247D36"/>
    <w:rsid w:val="002547C3"/>
    <w:rsid w:val="00256A1A"/>
    <w:rsid w:val="00256E98"/>
    <w:rsid w:val="00257900"/>
    <w:rsid w:val="00271BC6"/>
    <w:rsid w:val="00271E10"/>
    <w:rsid w:val="00283174"/>
    <w:rsid w:val="00283AEB"/>
    <w:rsid w:val="00284A38"/>
    <w:rsid w:val="002872ED"/>
    <w:rsid w:val="00291E10"/>
    <w:rsid w:val="0029204D"/>
    <w:rsid w:val="00292F5E"/>
    <w:rsid w:val="00297368"/>
    <w:rsid w:val="002A30C0"/>
    <w:rsid w:val="002A33D8"/>
    <w:rsid w:val="002A4E45"/>
    <w:rsid w:val="002A5693"/>
    <w:rsid w:val="002A6058"/>
    <w:rsid w:val="002B1B6A"/>
    <w:rsid w:val="002B1C11"/>
    <w:rsid w:val="002B6645"/>
    <w:rsid w:val="002C0166"/>
    <w:rsid w:val="002C0380"/>
    <w:rsid w:val="002C49B6"/>
    <w:rsid w:val="002D0227"/>
    <w:rsid w:val="002D1105"/>
    <w:rsid w:val="002D1C24"/>
    <w:rsid w:val="002D5276"/>
    <w:rsid w:val="002E6A2C"/>
    <w:rsid w:val="002E70EF"/>
    <w:rsid w:val="002F5015"/>
    <w:rsid w:val="002F5BFC"/>
    <w:rsid w:val="002F7DCA"/>
    <w:rsid w:val="003019F6"/>
    <w:rsid w:val="003023D6"/>
    <w:rsid w:val="00302FA4"/>
    <w:rsid w:val="00303676"/>
    <w:rsid w:val="00306DA3"/>
    <w:rsid w:val="00311F8F"/>
    <w:rsid w:val="00313E0F"/>
    <w:rsid w:val="00315E00"/>
    <w:rsid w:val="00322299"/>
    <w:rsid w:val="003222B5"/>
    <w:rsid w:val="00324495"/>
    <w:rsid w:val="00325506"/>
    <w:rsid w:val="00326604"/>
    <w:rsid w:val="00326D21"/>
    <w:rsid w:val="00326E2F"/>
    <w:rsid w:val="0032785A"/>
    <w:rsid w:val="00353DDD"/>
    <w:rsid w:val="003567D8"/>
    <w:rsid w:val="00357929"/>
    <w:rsid w:val="0036011C"/>
    <w:rsid w:val="003619D0"/>
    <w:rsid w:val="00362462"/>
    <w:rsid w:val="0036296D"/>
    <w:rsid w:val="00362F29"/>
    <w:rsid w:val="003672D3"/>
    <w:rsid w:val="003677AA"/>
    <w:rsid w:val="00367A12"/>
    <w:rsid w:val="003721BD"/>
    <w:rsid w:val="003805B2"/>
    <w:rsid w:val="00382705"/>
    <w:rsid w:val="00384295"/>
    <w:rsid w:val="00385291"/>
    <w:rsid w:val="00387E3A"/>
    <w:rsid w:val="00387E94"/>
    <w:rsid w:val="003940DF"/>
    <w:rsid w:val="0039692D"/>
    <w:rsid w:val="00396BB7"/>
    <w:rsid w:val="003A0336"/>
    <w:rsid w:val="003A0C76"/>
    <w:rsid w:val="003A39CB"/>
    <w:rsid w:val="003A4A9A"/>
    <w:rsid w:val="003B214B"/>
    <w:rsid w:val="003B37AF"/>
    <w:rsid w:val="003B6342"/>
    <w:rsid w:val="003C0B0E"/>
    <w:rsid w:val="003C2112"/>
    <w:rsid w:val="003C3BC6"/>
    <w:rsid w:val="003C5DF4"/>
    <w:rsid w:val="003C67DF"/>
    <w:rsid w:val="003C695C"/>
    <w:rsid w:val="003C7583"/>
    <w:rsid w:val="003D62B2"/>
    <w:rsid w:val="003E0CAA"/>
    <w:rsid w:val="003E1FE2"/>
    <w:rsid w:val="003E4763"/>
    <w:rsid w:val="003E7F95"/>
    <w:rsid w:val="003F2D62"/>
    <w:rsid w:val="003F393B"/>
    <w:rsid w:val="003F4259"/>
    <w:rsid w:val="003F4A9C"/>
    <w:rsid w:val="00402646"/>
    <w:rsid w:val="00405068"/>
    <w:rsid w:val="0040513A"/>
    <w:rsid w:val="00412E5D"/>
    <w:rsid w:val="00412EA3"/>
    <w:rsid w:val="00413390"/>
    <w:rsid w:val="00413606"/>
    <w:rsid w:val="004139FC"/>
    <w:rsid w:val="00414936"/>
    <w:rsid w:val="00415AD7"/>
    <w:rsid w:val="004216AB"/>
    <w:rsid w:val="00424B4F"/>
    <w:rsid w:val="00431013"/>
    <w:rsid w:val="0043297B"/>
    <w:rsid w:val="00433C13"/>
    <w:rsid w:val="0043587C"/>
    <w:rsid w:val="004377C3"/>
    <w:rsid w:val="00441DD6"/>
    <w:rsid w:val="00442F25"/>
    <w:rsid w:val="00445620"/>
    <w:rsid w:val="00450519"/>
    <w:rsid w:val="00460B9C"/>
    <w:rsid w:val="004668E7"/>
    <w:rsid w:val="00472F40"/>
    <w:rsid w:val="004737D3"/>
    <w:rsid w:val="004752C4"/>
    <w:rsid w:val="00482EA2"/>
    <w:rsid w:val="00483CC9"/>
    <w:rsid w:val="00484D06"/>
    <w:rsid w:val="00484F64"/>
    <w:rsid w:val="004876C6"/>
    <w:rsid w:val="00494EB5"/>
    <w:rsid w:val="00495CE8"/>
    <w:rsid w:val="00495D06"/>
    <w:rsid w:val="00497066"/>
    <w:rsid w:val="00497621"/>
    <w:rsid w:val="004A4FB3"/>
    <w:rsid w:val="004A7470"/>
    <w:rsid w:val="004B55A7"/>
    <w:rsid w:val="004B71BE"/>
    <w:rsid w:val="004C1CF4"/>
    <w:rsid w:val="004C26AB"/>
    <w:rsid w:val="004C62E8"/>
    <w:rsid w:val="004C6627"/>
    <w:rsid w:val="004C702D"/>
    <w:rsid w:val="004D07B6"/>
    <w:rsid w:val="004D58FB"/>
    <w:rsid w:val="004D68B3"/>
    <w:rsid w:val="004E55E0"/>
    <w:rsid w:val="004F48C5"/>
    <w:rsid w:val="004F62DC"/>
    <w:rsid w:val="004F778C"/>
    <w:rsid w:val="004F7C7E"/>
    <w:rsid w:val="00500DF5"/>
    <w:rsid w:val="00506FA3"/>
    <w:rsid w:val="00511036"/>
    <w:rsid w:val="00514999"/>
    <w:rsid w:val="00516644"/>
    <w:rsid w:val="00517140"/>
    <w:rsid w:val="0051732B"/>
    <w:rsid w:val="00521863"/>
    <w:rsid w:val="00522C55"/>
    <w:rsid w:val="00525FDE"/>
    <w:rsid w:val="005401AF"/>
    <w:rsid w:val="00541E44"/>
    <w:rsid w:val="00542880"/>
    <w:rsid w:val="005458BA"/>
    <w:rsid w:val="00545C33"/>
    <w:rsid w:val="00554D8C"/>
    <w:rsid w:val="00555C8F"/>
    <w:rsid w:val="0056086F"/>
    <w:rsid w:val="0056241D"/>
    <w:rsid w:val="005658BE"/>
    <w:rsid w:val="0057411E"/>
    <w:rsid w:val="005759A8"/>
    <w:rsid w:val="00577815"/>
    <w:rsid w:val="0058151A"/>
    <w:rsid w:val="00581E1C"/>
    <w:rsid w:val="00582694"/>
    <w:rsid w:val="005827A8"/>
    <w:rsid w:val="0058644B"/>
    <w:rsid w:val="00587083"/>
    <w:rsid w:val="005877EF"/>
    <w:rsid w:val="00587C76"/>
    <w:rsid w:val="0059012D"/>
    <w:rsid w:val="005926F3"/>
    <w:rsid w:val="00592D85"/>
    <w:rsid w:val="00593BD2"/>
    <w:rsid w:val="00597F97"/>
    <w:rsid w:val="005A1CC0"/>
    <w:rsid w:val="005A3FC9"/>
    <w:rsid w:val="005A41EA"/>
    <w:rsid w:val="005A61CD"/>
    <w:rsid w:val="005A751B"/>
    <w:rsid w:val="005B2277"/>
    <w:rsid w:val="005B409A"/>
    <w:rsid w:val="005C20A1"/>
    <w:rsid w:val="005C719A"/>
    <w:rsid w:val="005D6766"/>
    <w:rsid w:val="005D6817"/>
    <w:rsid w:val="005E616C"/>
    <w:rsid w:val="005E71B1"/>
    <w:rsid w:val="005F0A31"/>
    <w:rsid w:val="005F5B74"/>
    <w:rsid w:val="005F6E61"/>
    <w:rsid w:val="00600B25"/>
    <w:rsid w:val="00600B8D"/>
    <w:rsid w:val="0060427C"/>
    <w:rsid w:val="0060625B"/>
    <w:rsid w:val="0060755D"/>
    <w:rsid w:val="006110ED"/>
    <w:rsid w:val="0061231A"/>
    <w:rsid w:val="00616CDD"/>
    <w:rsid w:val="00620DDE"/>
    <w:rsid w:val="0062178C"/>
    <w:rsid w:val="006257D2"/>
    <w:rsid w:val="00633ED4"/>
    <w:rsid w:val="00640B70"/>
    <w:rsid w:val="00640CD5"/>
    <w:rsid w:val="00641A65"/>
    <w:rsid w:val="006445A9"/>
    <w:rsid w:val="00646E15"/>
    <w:rsid w:val="0064797F"/>
    <w:rsid w:val="00647FB7"/>
    <w:rsid w:val="00650B1B"/>
    <w:rsid w:val="0065386E"/>
    <w:rsid w:val="00654206"/>
    <w:rsid w:val="006611F2"/>
    <w:rsid w:val="006642B4"/>
    <w:rsid w:val="00667637"/>
    <w:rsid w:val="00667B71"/>
    <w:rsid w:val="00673F20"/>
    <w:rsid w:val="00676345"/>
    <w:rsid w:val="00676499"/>
    <w:rsid w:val="00680BB4"/>
    <w:rsid w:val="006909CD"/>
    <w:rsid w:val="00690CF7"/>
    <w:rsid w:val="00692B73"/>
    <w:rsid w:val="00693465"/>
    <w:rsid w:val="00693D0B"/>
    <w:rsid w:val="006949E5"/>
    <w:rsid w:val="00695B9C"/>
    <w:rsid w:val="00695E77"/>
    <w:rsid w:val="006A3373"/>
    <w:rsid w:val="006A4E00"/>
    <w:rsid w:val="006A5041"/>
    <w:rsid w:val="006A59D7"/>
    <w:rsid w:val="006A7DCB"/>
    <w:rsid w:val="006B0F69"/>
    <w:rsid w:val="006C004B"/>
    <w:rsid w:val="006C06C0"/>
    <w:rsid w:val="006C2FEC"/>
    <w:rsid w:val="006C3E17"/>
    <w:rsid w:val="006C58F2"/>
    <w:rsid w:val="006C7931"/>
    <w:rsid w:val="006D29FD"/>
    <w:rsid w:val="006D5FD7"/>
    <w:rsid w:val="006D6132"/>
    <w:rsid w:val="006D7B68"/>
    <w:rsid w:val="006F173A"/>
    <w:rsid w:val="006F2038"/>
    <w:rsid w:val="006F5253"/>
    <w:rsid w:val="00704F5B"/>
    <w:rsid w:val="00711DC0"/>
    <w:rsid w:val="007129A1"/>
    <w:rsid w:val="00716EE7"/>
    <w:rsid w:val="00720039"/>
    <w:rsid w:val="00722DA7"/>
    <w:rsid w:val="0073005F"/>
    <w:rsid w:val="00730559"/>
    <w:rsid w:val="0073213F"/>
    <w:rsid w:val="00734F83"/>
    <w:rsid w:val="007415C5"/>
    <w:rsid w:val="0075444E"/>
    <w:rsid w:val="0075592D"/>
    <w:rsid w:val="007615A2"/>
    <w:rsid w:val="00771E16"/>
    <w:rsid w:val="00776744"/>
    <w:rsid w:val="00776A69"/>
    <w:rsid w:val="007818A1"/>
    <w:rsid w:val="00785EB0"/>
    <w:rsid w:val="007868ED"/>
    <w:rsid w:val="007917B5"/>
    <w:rsid w:val="00791AE2"/>
    <w:rsid w:val="00791FB8"/>
    <w:rsid w:val="00792B03"/>
    <w:rsid w:val="0079440F"/>
    <w:rsid w:val="007960D2"/>
    <w:rsid w:val="00797111"/>
    <w:rsid w:val="00797D6B"/>
    <w:rsid w:val="007A180A"/>
    <w:rsid w:val="007B2341"/>
    <w:rsid w:val="007B7B39"/>
    <w:rsid w:val="007C2278"/>
    <w:rsid w:val="007C2F24"/>
    <w:rsid w:val="007C6696"/>
    <w:rsid w:val="007D4AC2"/>
    <w:rsid w:val="007D4B58"/>
    <w:rsid w:val="007D4B92"/>
    <w:rsid w:val="007E5605"/>
    <w:rsid w:val="007F0257"/>
    <w:rsid w:val="007F0806"/>
    <w:rsid w:val="007F168E"/>
    <w:rsid w:val="007F46DF"/>
    <w:rsid w:val="00800CD8"/>
    <w:rsid w:val="00801E79"/>
    <w:rsid w:val="00803A8F"/>
    <w:rsid w:val="00806C12"/>
    <w:rsid w:val="00810EE9"/>
    <w:rsid w:val="0081420B"/>
    <w:rsid w:val="00814501"/>
    <w:rsid w:val="00822B9D"/>
    <w:rsid w:val="00830630"/>
    <w:rsid w:val="008363C1"/>
    <w:rsid w:val="00837E1C"/>
    <w:rsid w:val="008443C5"/>
    <w:rsid w:val="008464E2"/>
    <w:rsid w:val="00846BC8"/>
    <w:rsid w:val="00850398"/>
    <w:rsid w:val="00850FB2"/>
    <w:rsid w:val="008518E4"/>
    <w:rsid w:val="0085280F"/>
    <w:rsid w:val="0085421B"/>
    <w:rsid w:val="0085682C"/>
    <w:rsid w:val="00863EFF"/>
    <w:rsid w:val="00864858"/>
    <w:rsid w:val="0086769C"/>
    <w:rsid w:val="00870639"/>
    <w:rsid w:val="00872A2E"/>
    <w:rsid w:val="00877F8C"/>
    <w:rsid w:val="008802BA"/>
    <w:rsid w:val="008819E7"/>
    <w:rsid w:val="00881C5E"/>
    <w:rsid w:val="00883B1E"/>
    <w:rsid w:val="00885965"/>
    <w:rsid w:val="008861F3"/>
    <w:rsid w:val="00891840"/>
    <w:rsid w:val="008918D6"/>
    <w:rsid w:val="00897962"/>
    <w:rsid w:val="008B045D"/>
    <w:rsid w:val="008B05F0"/>
    <w:rsid w:val="008B363D"/>
    <w:rsid w:val="008C18FE"/>
    <w:rsid w:val="008C20E4"/>
    <w:rsid w:val="008C23C3"/>
    <w:rsid w:val="008C2AE6"/>
    <w:rsid w:val="008C3DCD"/>
    <w:rsid w:val="008C4658"/>
    <w:rsid w:val="008C4C84"/>
    <w:rsid w:val="008C6D96"/>
    <w:rsid w:val="008C7645"/>
    <w:rsid w:val="008E0CCB"/>
    <w:rsid w:val="008E0DDF"/>
    <w:rsid w:val="008E15E2"/>
    <w:rsid w:val="008E2379"/>
    <w:rsid w:val="008E7677"/>
    <w:rsid w:val="008F1DDA"/>
    <w:rsid w:val="008F2ECE"/>
    <w:rsid w:val="008F3FEA"/>
    <w:rsid w:val="008F40A2"/>
    <w:rsid w:val="008F6162"/>
    <w:rsid w:val="008F68DC"/>
    <w:rsid w:val="008F75EB"/>
    <w:rsid w:val="00903A48"/>
    <w:rsid w:val="009103AD"/>
    <w:rsid w:val="00910A53"/>
    <w:rsid w:val="00911252"/>
    <w:rsid w:val="009113A2"/>
    <w:rsid w:val="00911C4D"/>
    <w:rsid w:val="009234A2"/>
    <w:rsid w:val="00932537"/>
    <w:rsid w:val="00934833"/>
    <w:rsid w:val="009366A5"/>
    <w:rsid w:val="009367F9"/>
    <w:rsid w:val="009375E8"/>
    <w:rsid w:val="00940FDA"/>
    <w:rsid w:val="00944018"/>
    <w:rsid w:val="0094796C"/>
    <w:rsid w:val="00957C59"/>
    <w:rsid w:val="009644A2"/>
    <w:rsid w:val="00964BE2"/>
    <w:rsid w:val="009653FF"/>
    <w:rsid w:val="009665B4"/>
    <w:rsid w:val="0097007B"/>
    <w:rsid w:val="009707CE"/>
    <w:rsid w:val="00972674"/>
    <w:rsid w:val="00973D1C"/>
    <w:rsid w:val="009769E2"/>
    <w:rsid w:val="00987B1B"/>
    <w:rsid w:val="00991E65"/>
    <w:rsid w:val="00992E66"/>
    <w:rsid w:val="009A0946"/>
    <w:rsid w:val="009A305F"/>
    <w:rsid w:val="009A4819"/>
    <w:rsid w:val="009A4F3E"/>
    <w:rsid w:val="009A5DB1"/>
    <w:rsid w:val="009B2CEF"/>
    <w:rsid w:val="009C12EC"/>
    <w:rsid w:val="009C1B6C"/>
    <w:rsid w:val="009D1D97"/>
    <w:rsid w:val="009D4F8B"/>
    <w:rsid w:val="009E07A2"/>
    <w:rsid w:val="009E2161"/>
    <w:rsid w:val="009E563B"/>
    <w:rsid w:val="009E7024"/>
    <w:rsid w:val="009E7717"/>
    <w:rsid w:val="009F078E"/>
    <w:rsid w:val="009F47EB"/>
    <w:rsid w:val="009F787D"/>
    <w:rsid w:val="00A0086E"/>
    <w:rsid w:val="00A05354"/>
    <w:rsid w:val="00A067AD"/>
    <w:rsid w:val="00A170ED"/>
    <w:rsid w:val="00A20355"/>
    <w:rsid w:val="00A223DD"/>
    <w:rsid w:val="00A23531"/>
    <w:rsid w:val="00A2388C"/>
    <w:rsid w:val="00A27704"/>
    <w:rsid w:val="00A3067F"/>
    <w:rsid w:val="00A319B2"/>
    <w:rsid w:val="00A3294A"/>
    <w:rsid w:val="00A405AC"/>
    <w:rsid w:val="00A41030"/>
    <w:rsid w:val="00A42C20"/>
    <w:rsid w:val="00A43BCA"/>
    <w:rsid w:val="00A570FE"/>
    <w:rsid w:val="00A656DF"/>
    <w:rsid w:val="00A72E7A"/>
    <w:rsid w:val="00A7597F"/>
    <w:rsid w:val="00A76EF5"/>
    <w:rsid w:val="00A77EA3"/>
    <w:rsid w:val="00A77F9A"/>
    <w:rsid w:val="00A83A7A"/>
    <w:rsid w:val="00A87795"/>
    <w:rsid w:val="00A93A52"/>
    <w:rsid w:val="00A94690"/>
    <w:rsid w:val="00A95235"/>
    <w:rsid w:val="00AA1E6E"/>
    <w:rsid w:val="00AA21D7"/>
    <w:rsid w:val="00AA5DCD"/>
    <w:rsid w:val="00AA5F0D"/>
    <w:rsid w:val="00AA70A9"/>
    <w:rsid w:val="00AB5B19"/>
    <w:rsid w:val="00AB725B"/>
    <w:rsid w:val="00AC007A"/>
    <w:rsid w:val="00AC6FFD"/>
    <w:rsid w:val="00AC7298"/>
    <w:rsid w:val="00AC76AA"/>
    <w:rsid w:val="00AD5580"/>
    <w:rsid w:val="00AE3956"/>
    <w:rsid w:val="00AE4A4A"/>
    <w:rsid w:val="00AE7438"/>
    <w:rsid w:val="00AE76E3"/>
    <w:rsid w:val="00AF4E35"/>
    <w:rsid w:val="00AF7D2A"/>
    <w:rsid w:val="00B01ED7"/>
    <w:rsid w:val="00B01FBF"/>
    <w:rsid w:val="00B0206E"/>
    <w:rsid w:val="00B02940"/>
    <w:rsid w:val="00B035B8"/>
    <w:rsid w:val="00B048E1"/>
    <w:rsid w:val="00B04944"/>
    <w:rsid w:val="00B05966"/>
    <w:rsid w:val="00B12A77"/>
    <w:rsid w:val="00B12C2D"/>
    <w:rsid w:val="00B14EC8"/>
    <w:rsid w:val="00B15BC1"/>
    <w:rsid w:val="00B23DE2"/>
    <w:rsid w:val="00B32AC7"/>
    <w:rsid w:val="00B32AF6"/>
    <w:rsid w:val="00B352CF"/>
    <w:rsid w:val="00B40807"/>
    <w:rsid w:val="00B45A1D"/>
    <w:rsid w:val="00B5533F"/>
    <w:rsid w:val="00B56D39"/>
    <w:rsid w:val="00B70C9C"/>
    <w:rsid w:val="00B7254D"/>
    <w:rsid w:val="00B73D05"/>
    <w:rsid w:val="00B73F1D"/>
    <w:rsid w:val="00B80414"/>
    <w:rsid w:val="00B8414E"/>
    <w:rsid w:val="00B858A6"/>
    <w:rsid w:val="00B86370"/>
    <w:rsid w:val="00B9278B"/>
    <w:rsid w:val="00B93A6C"/>
    <w:rsid w:val="00BA2DFD"/>
    <w:rsid w:val="00BA455F"/>
    <w:rsid w:val="00BA512D"/>
    <w:rsid w:val="00BA6C7D"/>
    <w:rsid w:val="00BA7394"/>
    <w:rsid w:val="00BB0083"/>
    <w:rsid w:val="00BB1956"/>
    <w:rsid w:val="00BB3126"/>
    <w:rsid w:val="00BB3481"/>
    <w:rsid w:val="00BB4765"/>
    <w:rsid w:val="00BB49B6"/>
    <w:rsid w:val="00BC1CB1"/>
    <w:rsid w:val="00BC288A"/>
    <w:rsid w:val="00BC2957"/>
    <w:rsid w:val="00BC303D"/>
    <w:rsid w:val="00BC44F7"/>
    <w:rsid w:val="00BC6188"/>
    <w:rsid w:val="00BC6603"/>
    <w:rsid w:val="00BC6BE2"/>
    <w:rsid w:val="00BD2D02"/>
    <w:rsid w:val="00BD4AB3"/>
    <w:rsid w:val="00BD61CD"/>
    <w:rsid w:val="00BE2D00"/>
    <w:rsid w:val="00BE5FDD"/>
    <w:rsid w:val="00BE6B86"/>
    <w:rsid w:val="00BE7D71"/>
    <w:rsid w:val="00BF75C1"/>
    <w:rsid w:val="00C030FF"/>
    <w:rsid w:val="00C12DBB"/>
    <w:rsid w:val="00C14710"/>
    <w:rsid w:val="00C16C84"/>
    <w:rsid w:val="00C24EF6"/>
    <w:rsid w:val="00C31A4A"/>
    <w:rsid w:val="00C32236"/>
    <w:rsid w:val="00C3282F"/>
    <w:rsid w:val="00C346EB"/>
    <w:rsid w:val="00C350F5"/>
    <w:rsid w:val="00C35FA9"/>
    <w:rsid w:val="00C364D4"/>
    <w:rsid w:val="00C41CA9"/>
    <w:rsid w:val="00C44833"/>
    <w:rsid w:val="00C4522B"/>
    <w:rsid w:val="00C5135D"/>
    <w:rsid w:val="00C51825"/>
    <w:rsid w:val="00C52405"/>
    <w:rsid w:val="00C52679"/>
    <w:rsid w:val="00C52771"/>
    <w:rsid w:val="00C54D2D"/>
    <w:rsid w:val="00C56734"/>
    <w:rsid w:val="00C574C1"/>
    <w:rsid w:val="00C5798A"/>
    <w:rsid w:val="00C60626"/>
    <w:rsid w:val="00C60E20"/>
    <w:rsid w:val="00C64403"/>
    <w:rsid w:val="00C70D57"/>
    <w:rsid w:val="00C73ED3"/>
    <w:rsid w:val="00C74AC5"/>
    <w:rsid w:val="00C74FF2"/>
    <w:rsid w:val="00C770DE"/>
    <w:rsid w:val="00C80197"/>
    <w:rsid w:val="00C80462"/>
    <w:rsid w:val="00C80B59"/>
    <w:rsid w:val="00C8224F"/>
    <w:rsid w:val="00C916DE"/>
    <w:rsid w:val="00C93723"/>
    <w:rsid w:val="00CA07A2"/>
    <w:rsid w:val="00CA1236"/>
    <w:rsid w:val="00CA3DBC"/>
    <w:rsid w:val="00CA516E"/>
    <w:rsid w:val="00CA5408"/>
    <w:rsid w:val="00CB3235"/>
    <w:rsid w:val="00CC055E"/>
    <w:rsid w:val="00CD06DF"/>
    <w:rsid w:val="00CD32CC"/>
    <w:rsid w:val="00CD38DA"/>
    <w:rsid w:val="00CE7417"/>
    <w:rsid w:val="00CE7773"/>
    <w:rsid w:val="00CF1530"/>
    <w:rsid w:val="00CF252D"/>
    <w:rsid w:val="00CF5111"/>
    <w:rsid w:val="00CF58E6"/>
    <w:rsid w:val="00CF761B"/>
    <w:rsid w:val="00CF7628"/>
    <w:rsid w:val="00CF7A6F"/>
    <w:rsid w:val="00D02C47"/>
    <w:rsid w:val="00D06E83"/>
    <w:rsid w:val="00D1110B"/>
    <w:rsid w:val="00D1253E"/>
    <w:rsid w:val="00D12640"/>
    <w:rsid w:val="00D17E19"/>
    <w:rsid w:val="00D2407F"/>
    <w:rsid w:val="00D323F0"/>
    <w:rsid w:val="00D369A1"/>
    <w:rsid w:val="00D422C1"/>
    <w:rsid w:val="00D42C4B"/>
    <w:rsid w:val="00D44C7B"/>
    <w:rsid w:val="00D4622B"/>
    <w:rsid w:val="00D70004"/>
    <w:rsid w:val="00D72DE0"/>
    <w:rsid w:val="00D745A4"/>
    <w:rsid w:val="00D74D3F"/>
    <w:rsid w:val="00D75069"/>
    <w:rsid w:val="00D75276"/>
    <w:rsid w:val="00D77544"/>
    <w:rsid w:val="00D80413"/>
    <w:rsid w:val="00D818C0"/>
    <w:rsid w:val="00D829C4"/>
    <w:rsid w:val="00D84AD6"/>
    <w:rsid w:val="00D87BCF"/>
    <w:rsid w:val="00D97830"/>
    <w:rsid w:val="00D97DB2"/>
    <w:rsid w:val="00DA0499"/>
    <w:rsid w:val="00DA092D"/>
    <w:rsid w:val="00DA13E8"/>
    <w:rsid w:val="00DA1B6B"/>
    <w:rsid w:val="00DA25D6"/>
    <w:rsid w:val="00DA63A2"/>
    <w:rsid w:val="00DA74E3"/>
    <w:rsid w:val="00DA7DA2"/>
    <w:rsid w:val="00DB2FC8"/>
    <w:rsid w:val="00DB5504"/>
    <w:rsid w:val="00DC2D07"/>
    <w:rsid w:val="00DC3DA6"/>
    <w:rsid w:val="00DC4DDF"/>
    <w:rsid w:val="00DC746B"/>
    <w:rsid w:val="00DD0365"/>
    <w:rsid w:val="00DD1B16"/>
    <w:rsid w:val="00DD3268"/>
    <w:rsid w:val="00DE27B2"/>
    <w:rsid w:val="00DF3C9B"/>
    <w:rsid w:val="00E02322"/>
    <w:rsid w:val="00E03A87"/>
    <w:rsid w:val="00E044CB"/>
    <w:rsid w:val="00E056A0"/>
    <w:rsid w:val="00E056A2"/>
    <w:rsid w:val="00E070D6"/>
    <w:rsid w:val="00E0748D"/>
    <w:rsid w:val="00E10B4B"/>
    <w:rsid w:val="00E20917"/>
    <w:rsid w:val="00E22C3E"/>
    <w:rsid w:val="00E2302C"/>
    <w:rsid w:val="00E23913"/>
    <w:rsid w:val="00E25A18"/>
    <w:rsid w:val="00E325C8"/>
    <w:rsid w:val="00E33019"/>
    <w:rsid w:val="00E3360A"/>
    <w:rsid w:val="00E34A30"/>
    <w:rsid w:val="00E35D67"/>
    <w:rsid w:val="00E360FA"/>
    <w:rsid w:val="00E376C2"/>
    <w:rsid w:val="00E46A3E"/>
    <w:rsid w:val="00E51DCE"/>
    <w:rsid w:val="00E62B89"/>
    <w:rsid w:val="00E644E1"/>
    <w:rsid w:val="00E651F8"/>
    <w:rsid w:val="00E67DA8"/>
    <w:rsid w:val="00E76FAD"/>
    <w:rsid w:val="00E81285"/>
    <w:rsid w:val="00E85B7A"/>
    <w:rsid w:val="00E85DD2"/>
    <w:rsid w:val="00E91141"/>
    <w:rsid w:val="00E91384"/>
    <w:rsid w:val="00E918D2"/>
    <w:rsid w:val="00E92BBB"/>
    <w:rsid w:val="00E9620D"/>
    <w:rsid w:val="00EA158B"/>
    <w:rsid w:val="00EA2966"/>
    <w:rsid w:val="00EA45FE"/>
    <w:rsid w:val="00EA5528"/>
    <w:rsid w:val="00EB20DA"/>
    <w:rsid w:val="00EB28D8"/>
    <w:rsid w:val="00EB6C4C"/>
    <w:rsid w:val="00EC4B9B"/>
    <w:rsid w:val="00EC4EE1"/>
    <w:rsid w:val="00EC6750"/>
    <w:rsid w:val="00EC6F29"/>
    <w:rsid w:val="00ED14DB"/>
    <w:rsid w:val="00ED2B3B"/>
    <w:rsid w:val="00ED541C"/>
    <w:rsid w:val="00EE134F"/>
    <w:rsid w:val="00EE36B4"/>
    <w:rsid w:val="00EF0882"/>
    <w:rsid w:val="00EF2197"/>
    <w:rsid w:val="00EF2530"/>
    <w:rsid w:val="00EF29C9"/>
    <w:rsid w:val="00EF72D7"/>
    <w:rsid w:val="00F0038B"/>
    <w:rsid w:val="00F00EFE"/>
    <w:rsid w:val="00F01948"/>
    <w:rsid w:val="00F073A3"/>
    <w:rsid w:val="00F115E1"/>
    <w:rsid w:val="00F15003"/>
    <w:rsid w:val="00F1535E"/>
    <w:rsid w:val="00F16860"/>
    <w:rsid w:val="00F21C9A"/>
    <w:rsid w:val="00F21F94"/>
    <w:rsid w:val="00F2534D"/>
    <w:rsid w:val="00F27804"/>
    <w:rsid w:val="00F27E87"/>
    <w:rsid w:val="00F33B06"/>
    <w:rsid w:val="00F35EBF"/>
    <w:rsid w:val="00F43375"/>
    <w:rsid w:val="00F44222"/>
    <w:rsid w:val="00F4556C"/>
    <w:rsid w:val="00F474A6"/>
    <w:rsid w:val="00F51023"/>
    <w:rsid w:val="00F517C4"/>
    <w:rsid w:val="00F51F7F"/>
    <w:rsid w:val="00F52315"/>
    <w:rsid w:val="00F53EB5"/>
    <w:rsid w:val="00F57AA0"/>
    <w:rsid w:val="00F6395B"/>
    <w:rsid w:val="00F66C6F"/>
    <w:rsid w:val="00F70ED1"/>
    <w:rsid w:val="00F71AA7"/>
    <w:rsid w:val="00F75E54"/>
    <w:rsid w:val="00F804EE"/>
    <w:rsid w:val="00F80591"/>
    <w:rsid w:val="00F811D4"/>
    <w:rsid w:val="00F82B95"/>
    <w:rsid w:val="00F85BE8"/>
    <w:rsid w:val="00F863DE"/>
    <w:rsid w:val="00F869C7"/>
    <w:rsid w:val="00F915D4"/>
    <w:rsid w:val="00FA208D"/>
    <w:rsid w:val="00FA3392"/>
    <w:rsid w:val="00FA5390"/>
    <w:rsid w:val="00FA55C2"/>
    <w:rsid w:val="00FA56EC"/>
    <w:rsid w:val="00FA5835"/>
    <w:rsid w:val="00FA6CB9"/>
    <w:rsid w:val="00FB3827"/>
    <w:rsid w:val="00FC0ABF"/>
    <w:rsid w:val="00FC154E"/>
    <w:rsid w:val="00FC18FF"/>
    <w:rsid w:val="00FC1ACC"/>
    <w:rsid w:val="00FC3450"/>
    <w:rsid w:val="00FC35F6"/>
    <w:rsid w:val="00FC4742"/>
    <w:rsid w:val="00FC57F4"/>
    <w:rsid w:val="00FD6495"/>
    <w:rsid w:val="00FD6E12"/>
    <w:rsid w:val="00FE3179"/>
    <w:rsid w:val="00FE3827"/>
    <w:rsid w:val="00FE5A95"/>
    <w:rsid w:val="00FE6212"/>
    <w:rsid w:val="00FE7C84"/>
    <w:rsid w:val="00FF0080"/>
    <w:rsid w:val="00FF6D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Message Header"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004B"/>
    <w:pPr>
      <w:spacing w:line="320" w:lineRule="atLeast"/>
      <w:jc w:val="both"/>
    </w:pPr>
    <w:rPr>
      <w:sz w:val="24"/>
      <w:szCs w:val="20"/>
    </w:rPr>
  </w:style>
  <w:style w:type="paragraph" w:styleId="Nadpis1">
    <w:name w:val="heading 1"/>
    <w:basedOn w:val="Normln"/>
    <w:next w:val="Normln"/>
    <w:link w:val="Nadpis1Char"/>
    <w:uiPriority w:val="99"/>
    <w:qFormat/>
    <w:rsid w:val="00313E0F"/>
    <w:pPr>
      <w:keepNext/>
      <w:spacing w:before="240" w:after="60"/>
      <w:outlineLvl w:val="0"/>
    </w:pPr>
    <w:rPr>
      <w:rFonts w:ascii="Arial" w:hAnsi="Arial" w:cs="Arial"/>
      <w:b/>
      <w:bCs/>
      <w:kern w:val="32"/>
      <w:sz w:val="32"/>
      <w:szCs w:val="32"/>
    </w:rPr>
  </w:style>
  <w:style w:type="paragraph" w:styleId="Nadpis2">
    <w:name w:val="heading 2"/>
    <w:aliases w:val="H2,Nadpis_2_úroveň"/>
    <w:basedOn w:val="Normln"/>
    <w:next w:val="Normln"/>
    <w:link w:val="Nadpis2Char"/>
    <w:uiPriority w:val="99"/>
    <w:qFormat/>
    <w:rsid w:val="00F33B06"/>
    <w:pPr>
      <w:keepNext/>
      <w:tabs>
        <w:tab w:val="num" w:pos="720"/>
      </w:tabs>
      <w:spacing w:line="240" w:lineRule="auto"/>
      <w:jc w:val="left"/>
      <w:outlineLvl w:val="1"/>
    </w:pPr>
    <w:rPr>
      <w:rFonts w:ascii="Arial" w:hAnsi="Arial" w:cs="Arial"/>
      <w:b/>
      <w:bCs/>
      <w:color w:val="FFFFFF"/>
      <w:sz w:val="20"/>
      <w:lang w:eastAsia="en-US"/>
    </w:rPr>
  </w:style>
  <w:style w:type="paragraph" w:styleId="Nadpis3">
    <w:name w:val="heading 3"/>
    <w:aliases w:val="3_Nadpis 3,seznam 1"/>
    <w:basedOn w:val="Normln"/>
    <w:next w:val="Normln"/>
    <w:link w:val="Nadpis3Char"/>
    <w:qFormat/>
    <w:rsid w:val="00F33B06"/>
    <w:pPr>
      <w:keepNext/>
      <w:tabs>
        <w:tab w:val="num" w:pos="720"/>
      </w:tabs>
      <w:spacing w:line="240" w:lineRule="auto"/>
      <w:ind w:left="720" w:hanging="432"/>
      <w:jc w:val="center"/>
      <w:outlineLvl w:val="2"/>
    </w:pPr>
    <w:rPr>
      <w:bCs/>
      <w:sz w:val="28"/>
      <w:lang w:eastAsia="en-US"/>
    </w:rPr>
  </w:style>
  <w:style w:type="paragraph" w:styleId="Nadpis6">
    <w:name w:val="heading 6"/>
    <w:basedOn w:val="Normln"/>
    <w:next w:val="Normln"/>
    <w:link w:val="Nadpis6Char"/>
    <w:uiPriority w:val="99"/>
    <w:qFormat/>
    <w:rsid w:val="00F33B06"/>
    <w:pPr>
      <w:spacing w:before="240" w:after="60"/>
      <w:outlineLvl w:val="5"/>
    </w:pPr>
    <w:rPr>
      <w:b/>
      <w:bCs/>
      <w:sz w:val="22"/>
      <w:szCs w:val="22"/>
    </w:rPr>
  </w:style>
  <w:style w:type="paragraph" w:styleId="Nadpis9">
    <w:name w:val="heading 9"/>
    <w:basedOn w:val="Normln"/>
    <w:next w:val="Normln"/>
    <w:link w:val="Nadpis9Char"/>
    <w:uiPriority w:val="99"/>
    <w:qFormat/>
    <w:rsid w:val="003677AA"/>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11252"/>
    <w:rPr>
      <w:rFonts w:ascii="Cambria" w:hAnsi="Cambria" w:cs="Times New Roman"/>
      <w:b/>
      <w:bCs/>
      <w:kern w:val="32"/>
      <w:sz w:val="32"/>
      <w:szCs w:val="32"/>
    </w:rPr>
  </w:style>
  <w:style w:type="character" w:customStyle="1" w:styleId="Nadpis2Char">
    <w:name w:val="Nadpis 2 Char"/>
    <w:aliases w:val="H2 Char,Nadpis_2_úroveň Char"/>
    <w:basedOn w:val="Standardnpsmoodstavce"/>
    <w:link w:val="Nadpis2"/>
    <w:uiPriority w:val="99"/>
    <w:semiHidden/>
    <w:locked/>
    <w:rsid w:val="00911252"/>
    <w:rPr>
      <w:rFonts w:ascii="Cambria" w:hAnsi="Cambria" w:cs="Times New Roman"/>
      <w:b/>
      <w:bCs/>
      <w:i/>
      <w:iCs/>
      <w:sz w:val="28"/>
      <w:szCs w:val="28"/>
    </w:rPr>
  </w:style>
  <w:style w:type="character" w:customStyle="1" w:styleId="Nadpis3Char">
    <w:name w:val="Nadpis 3 Char"/>
    <w:aliases w:val="3_Nadpis 3 Char,seznam 1 Char"/>
    <w:basedOn w:val="Standardnpsmoodstavce"/>
    <w:link w:val="Nadpis3"/>
    <w:uiPriority w:val="99"/>
    <w:semiHidden/>
    <w:locked/>
    <w:rsid w:val="00911252"/>
    <w:rPr>
      <w:rFonts w:ascii="Cambria" w:hAnsi="Cambria" w:cs="Times New Roman"/>
      <w:b/>
      <w:bCs/>
      <w:sz w:val="26"/>
      <w:szCs w:val="26"/>
    </w:rPr>
  </w:style>
  <w:style w:type="character" w:customStyle="1" w:styleId="Nadpis6Char">
    <w:name w:val="Nadpis 6 Char"/>
    <w:basedOn w:val="Standardnpsmoodstavce"/>
    <w:link w:val="Nadpis6"/>
    <w:uiPriority w:val="99"/>
    <w:semiHidden/>
    <w:locked/>
    <w:rsid w:val="00911252"/>
    <w:rPr>
      <w:rFonts w:ascii="Calibri" w:hAnsi="Calibri" w:cs="Times New Roman"/>
      <w:b/>
      <w:bCs/>
    </w:rPr>
  </w:style>
  <w:style w:type="character" w:customStyle="1" w:styleId="Nadpis9Char">
    <w:name w:val="Nadpis 9 Char"/>
    <w:basedOn w:val="Standardnpsmoodstavce"/>
    <w:link w:val="Nadpis9"/>
    <w:uiPriority w:val="99"/>
    <w:locked/>
    <w:rsid w:val="003677AA"/>
    <w:rPr>
      <w:rFonts w:ascii="Cambria" w:hAnsi="Cambria" w:cs="Times New Roman"/>
      <w:sz w:val="22"/>
    </w:rPr>
  </w:style>
  <w:style w:type="paragraph" w:styleId="Zpat">
    <w:name w:val="footer"/>
    <w:basedOn w:val="Normln"/>
    <w:link w:val="ZpatChar"/>
    <w:uiPriority w:val="99"/>
    <w:rsid w:val="00F33B06"/>
    <w:pPr>
      <w:tabs>
        <w:tab w:val="center" w:pos="4536"/>
        <w:tab w:val="right" w:pos="9072"/>
      </w:tabs>
    </w:pPr>
  </w:style>
  <w:style w:type="character" w:customStyle="1" w:styleId="ZpatChar">
    <w:name w:val="Zápatí Char"/>
    <w:basedOn w:val="Standardnpsmoodstavce"/>
    <w:link w:val="Zpat"/>
    <w:uiPriority w:val="99"/>
    <w:semiHidden/>
    <w:locked/>
    <w:rsid w:val="00911252"/>
    <w:rPr>
      <w:rFonts w:cs="Times New Roman"/>
      <w:sz w:val="20"/>
      <w:szCs w:val="20"/>
    </w:rPr>
  </w:style>
  <w:style w:type="paragraph" w:customStyle="1" w:styleId="bno">
    <w:name w:val="_bno"/>
    <w:basedOn w:val="Normln"/>
    <w:link w:val="bnoChar"/>
    <w:uiPriority w:val="99"/>
    <w:rsid w:val="00F33B06"/>
    <w:pPr>
      <w:spacing w:after="120"/>
      <w:ind w:left="720"/>
    </w:pPr>
  </w:style>
  <w:style w:type="character" w:customStyle="1" w:styleId="bnoChar">
    <w:name w:val="_bno Char"/>
    <w:link w:val="bno"/>
    <w:uiPriority w:val="99"/>
    <w:locked/>
    <w:rsid w:val="00F33B06"/>
    <w:rPr>
      <w:sz w:val="24"/>
      <w:lang w:val="cs-CZ" w:eastAsia="cs-CZ"/>
    </w:rPr>
  </w:style>
  <w:style w:type="character" w:styleId="slostrnky">
    <w:name w:val="page number"/>
    <w:basedOn w:val="Standardnpsmoodstavce"/>
    <w:uiPriority w:val="99"/>
    <w:rsid w:val="00F33B06"/>
    <w:rPr>
      <w:rFonts w:cs="Times New Roman"/>
    </w:rPr>
  </w:style>
  <w:style w:type="character" w:styleId="Siln">
    <w:name w:val="Strong"/>
    <w:basedOn w:val="Standardnpsmoodstavce"/>
    <w:uiPriority w:val="99"/>
    <w:qFormat/>
    <w:rsid w:val="00F33B06"/>
    <w:rPr>
      <w:rFonts w:cs="Times New Roman"/>
      <w:b/>
    </w:rPr>
  </w:style>
  <w:style w:type="character" w:styleId="Hypertextovodkaz">
    <w:name w:val="Hyperlink"/>
    <w:basedOn w:val="Standardnpsmoodstavce"/>
    <w:uiPriority w:val="99"/>
    <w:rsid w:val="00F33B06"/>
    <w:rPr>
      <w:rFonts w:cs="Times New Roman"/>
      <w:color w:val="0000FF"/>
      <w:u w:val="single"/>
    </w:rPr>
  </w:style>
  <w:style w:type="paragraph" w:styleId="Zhlav">
    <w:name w:val="header"/>
    <w:basedOn w:val="Normln"/>
    <w:link w:val="ZhlavChar"/>
    <w:uiPriority w:val="99"/>
    <w:rsid w:val="00F33B06"/>
    <w:pPr>
      <w:tabs>
        <w:tab w:val="center" w:pos="4536"/>
        <w:tab w:val="right" w:pos="9072"/>
      </w:tabs>
    </w:pPr>
  </w:style>
  <w:style w:type="character" w:customStyle="1" w:styleId="ZhlavChar">
    <w:name w:val="Záhlaví Char"/>
    <w:basedOn w:val="Standardnpsmoodstavce"/>
    <w:link w:val="Zhlav"/>
    <w:uiPriority w:val="99"/>
    <w:locked/>
    <w:rsid w:val="009A305F"/>
    <w:rPr>
      <w:rFonts w:cs="Times New Roman"/>
      <w:sz w:val="24"/>
      <w:lang w:val="cs-CZ" w:eastAsia="cs-CZ"/>
    </w:rPr>
  </w:style>
  <w:style w:type="paragraph" w:styleId="Zkladntext">
    <w:name w:val="Body Text"/>
    <w:basedOn w:val="Normln"/>
    <w:link w:val="ZkladntextChar"/>
    <w:uiPriority w:val="99"/>
    <w:rsid w:val="00F33B06"/>
    <w:pPr>
      <w:widowControl w:val="0"/>
      <w:spacing w:line="240" w:lineRule="auto"/>
    </w:pPr>
    <w:rPr>
      <w:rFonts w:ascii="Arial" w:hAnsi="Arial"/>
      <w:sz w:val="20"/>
      <w:lang w:eastAsia="ar-SA"/>
    </w:rPr>
  </w:style>
  <w:style w:type="character" w:customStyle="1" w:styleId="ZkladntextChar">
    <w:name w:val="Základní text Char"/>
    <w:basedOn w:val="Standardnpsmoodstavce"/>
    <w:link w:val="Zkladntext"/>
    <w:uiPriority w:val="99"/>
    <w:locked/>
    <w:rsid w:val="00F33B06"/>
    <w:rPr>
      <w:rFonts w:ascii="Arial" w:hAnsi="Arial" w:cs="Times New Roman"/>
      <w:lang w:val="cs-CZ" w:eastAsia="ar-SA" w:bidi="ar-SA"/>
    </w:rPr>
  </w:style>
  <w:style w:type="paragraph" w:styleId="Nzev">
    <w:name w:val="Title"/>
    <w:aliases w:val="Title (Czech Tourism)"/>
    <w:basedOn w:val="Normln"/>
    <w:link w:val="NzevChar"/>
    <w:uiPriority w:val="99"/>
    <w:qFormat/>
    <w:rsid w:val="00F33B06"/>
    <w:pPr>
      <w:spacing w:line="360" w:lineRule="auto"/>
      <w:jc w:val="center"/>
    </w:pPr>
    <w:rPr>
      <w:rFonts w:ascii="Courier New" w:hAnsi="Courier New"/>
      <w:b/>
      <w:caps/>
      <w:sz w:val="20"/>
    </w:rPr>
  </w:style>
  <w:style w:type="character" w:customStyle="1" w:styleId="NzevChar">
    <w:name w:val="Název Char"/>
    <w:aliases w:val="Title (Czech Tourism) Char"/>
    <w:basedOn w:val="Standardnpsmoodstavce"/>
    <w:link w:val="Nzev"/>
    <w:uiPriority w:val="99"/>
    <w:locked/>
    <w:rsid w:val="008C4658"/>
    <w:rPr>
      <w:rFonts w:ascii="Courier New" w:hAnsi="Courier New" w:cs="Times New Roman"/>
      <w:b/>
      <w:caps/>
      <w:lang w:val="cs-CZ" w:eastAsia="cs-CZ"/>
    </w:rPr>
  </w:style>
  <w:style w:type="paragraph" w:styleId="Zkladntext3">
    <w:name w:val="Body Text 3"/>
    <w:basedOn w:val="Normln"/>
    <w:link w:val="Zkladntext3Char"/>
    <w:uiPriority w:val="99"/>
    <w:rsid w:val="00F33B06"/>
    <w:pPr>
      <w:spacing w:line="360" w:lineRule="auto"/>
      <w:jc w:val="left"/>
    </w:pPr>
    <w:rPr>
      <w:rFonts w:ascii="Courier New" w:hAnsi="Courier New"/>
      <w:bCs/>
      <w:color w:val="FF0000"/>
      <w:sz w:val="18"/>
    </w:rPr>
  </w:style>
  <w:style w:type="character" w:customStyle="1" w:styleId="Zkladntext3Char">
    <w:name w:val="Základní text 3 Char"/>
    <w:basedOn w:val="Standardnpsmoodstavce"/>
    <w:link w:val="Zkladntext3"/>
    <w:uiPriority w:val="99"/>
    <w:semiHidden/>
    <w:locked/>
    <w:rsid w:val="00911252"/>
    <w:rPr>
      <w:rFonts w:cs="Times New Roman"/>
      <w:sz w:val="16"/>
      <w:szCs w:val="16"/>
    </w:rPr>
  </w:style>
  <w:style w:type="paragraph" w:styleId="Zkladntextodsazen3">
    <w:name w:val="Body Text Indent 3"/>
    <w:basedOn w:val="Normln"/>
    <w:link w:val="Zkladntextodsazen3Char"/>
    <w:uiPriority w:val="99"/>
    <w:rsid w:val="00F33B06"/>
    <w:pPr>
      <w:spacing w:line="240" w:lineRule="auto"/>
      <w:ind w:left="1410" w:hanging="705"/>
    </w:pPr>
  </w:style>
  <w:style w:type="character" w:customStyle="1" w:styleId="Zkladntextodsazen3Char">
    <w:name w:val="Základní text odsazený 3 Char"/>
    <w:basedOn w:val="Standardnpsmoodstavce"/>
    <w:link w:val="Zkladntextodsazen3"/>
    <w:uiPriority w:val="99"/>
    <w:semiHidden/>
    <w:locked/>
    <w:rsid w:val="00911252"/>
    <w:rPr>
      <w:rFonts w:cs="Times New Roman"/>
      <w:sz w:val="16"/>
      <w:szCs w:val="16"/>
    </w:rPr>
  </w:style>
  <w:style w:type="character" w:customStyle="1" w:styleId="platne1">
    <w:name w:val="platne1"/>
    <w:basedOn w:val="Standardnpsmoodstavce"/>
    <w:uiPriority w:val="99"/>
    <w:rsid w:val="00F33B06"/>
    <w:rPr>
      <w:rFonts w:cs="Times New Roman"/>
    </w:rPr>
  </w:style>
  <w:style w:type="paragraph" w:customStyle="1" w:styleId="Text">
    <w:name w:val="Text"/>
    <w:basedOn w:val="Normln"/>
    <w:uiPriority w:val="99"/>
    <w:rsid w:val="00F33B06"/>
    <w:pPr>
      <w:overflowPunct w:val="0"/>
      <w:autoSpaceDE w:val="0"/>
      <w:autoSpaceDN w:val="0"/>
      <w:adjustRightInd w:val="0"/>
      <w:spacing w:after="240" w:line="240" w:lineRule="auto"/>
      <w:ind w:firstLine="1440"/>
      <w:jc w:val="left"/>
      <w:textAlignment w:val="baseline"/>
    </w:pPr>
    <w:rPr>
      <w:lang w:eastAsia="en-US"/>
    </w:rPr>
  </w:style>
  <w:style w:type="paragraph" w:styleId="Prosttext">
    <w:name w:val="Plain Text"/>
    <w:basedOn w:val="Normln"/>
    <w:link w:val="ProsttextChar"/>
    <w:uiPriority w:val="99"/>
    <w:rsid w:val="00F33B06"/>
    <w:pPr>
      <w:spacing w:line="240" w:lineRule="auto"/>
      <w:jc w:val="left"/>
    </w:pPr>
    <w:rPr>
      <w:rFonts w:ascii="Courier New" w:hAnsi="Courier New"/>
      <w:sz w:val="20"/>
    </w:rPr>
  </w:style>
  <w:style w:type="character" w:customStyle="1" w:styleId="ProsttextChar">
    <w:name w:val="Prostý text Char"/>
    <w:basedOn w:val="Standardnpsmoodstavce"/>
    <w:link w:val="Prosttext"/>
    <w:uiPriority w:val="99"/>
    <w:semiHidden/>
    <w:locked/>
    <w:rsid w:val="00911252"/>
    <w:rPr>
      <w:rFonts w:ascii="Courier New" w:hAnsi="Courier New" w:cs="Courier New"/>
      <w:sz w:val="20"/>
      <w:szCs w:val="20"/>
    </w:rPr>
  </w:style>
  <w:style w:type="paragraph" w:customStyle="1" w:styleId="Normln0">
    <w:name w:val="Norm‡ln’"/>
    <w:uiPriority w:val="99"/>
    <w:rsid w:val="00F33B06"/>
    <w:rPr>
      <w:sz w:val="24"/>
      <w:szCs w:val="24"/>
    </w:rPr>
  </w:style>
  <w:style w:type="paragraph" w:styleId="Zkladntextodsazen">
    <w:name w:val="Body Text Indent"/>
    <w:basedOn w:val="Normln"/>
    <w:link w:val="ZkladntextodsazenChar"/>
    <w:uiPriority w:val="99"/>
    <w:rsid w:val="009A305F"/>
    <w:pPr>
      <w:spacing w:after="120"/>
      <w:ind w:left="283"/>
    </w:pPr>
  </w:style>
  <w:style w:type="character" w:customStyle="1" w:styleId="ZkladntextodsazenChar">
    <w:name w:val="Základní text odsazený Char"/>
    <w:basedOn w:val="Standardnpsmoodstavce"/>
    <w:link w:val="Zkladntextodsazen"/>
    <w:uiPriority w:val="99"/>
    <w:semiHidden/>
    <w:locked/>
    <w:rsid w:val="00911252"/>
    <w:rPr>
      <w:rFonts w:cs="Times New Roman"/>
      <w:sz w:val="20"/>
      <w:szCs w:val="20"/>
    </w:rPr>
  </w:style>
  <w:style w:type="paragraph" w:customStyle="1" w:styleId="smlstrana-daje">
    <w:name w:val="sml.strana - údaje"/>
    <w:basedOn w:val="Normln"/>
    <w:autoRedefine/>
    <w:uiPriority w:val="99"/>
    <w:rsid w:val="009A305F"/>
    <w:pPr>
      <w:tabs>
        <w:tab w:val="left" w:pos="0"/>
        <w:tab w:val="left" w:pos="284"/>
        <w:tab w:val="left" w:pos="1843"/>
      </w:tabs>
      <w:spacing w:line="240" w:lineRule="auto"/>
      <w:jc w:val="center"/>
    </w:pPr>
    <w:rPr>
      <w:b/>
      <w:szCs w:val="24"/>
    </w:rPr>
  </w:style>
  <w:style w:type="paragraph" w:customStyle="1" w:styleId="Textodst1sl">
    <w:name w:val="Text odst.1čísl"/>
    <w:basedOn w:val="Normln"/>
    <w:link w:val="Textodst1slChar"/>
    <w:uiPriority w:val="99"/>
    <w:rsid w:val="00992E66"/>
    <w:pPr>
      <w:numPr>
        <w:ilvl w:val="1"/>
        <w:numId w:val="2"/>
      </w:numPr>
      <w:tabs>
        <w:tab w:val="left" w:pos="0"/>
        <w:tab w:val="left" w:pos="284"/>
      </w:tabs>
      <w:spacing w:before="80" w:line="240" w:lineRule="auto"/>
      <w:outlineLvl w:val="1"/>
    </w:pPr>
    <w:rPr>
      <w:sz w:val="20"/>
      <w:lang w:eastAsia="ja-JP"/>
    </w:rPr>
  </w:style>
  <w:style w:type="paragraph" w:customStyle="1" w:styleId="Textodst2slovan">
    <w:name w:val="Text odst.2 číslovaný"/>
    <w:basedOn w:val="Textodst1sl"/>
    <w:uiPriority w:val="99"/>
    <w:rsid w:val="00992E66"/>
    <w:pPr>
      <w:numPr>
        <w:ilvl w:val="2"/>
      </w:numPr>
      <w:tabs>
        <w:tab w:val="clear" w:pos="0"/>
        <w:tab w:val="clear" w:pos="284"/>
        <w:tab w:val="num" w:pos="2520"/>
      </w:tabs>
      <w:spacing w:before="0"/>
      <w:ind w:left="2520" w:hanging="180"/>
      <w:outlineLvl w:val="2"/>
    </w:pPr>
  </w:style>
  <w:style w:type="paragraph" w:customStyle="1" w:styleId="Textodst3psmena">
    <w:name w:val="Text odst. 3 písmena"/>
    <w:basedOn w:val="Textodst1sl"/>
    <w:uiPriority w:val="99"/>
    <w:rsid w:val="00992E66"/>
    <w:pPr>
      <w:numPr>
        <w:ilvl w:val="3"/>
      </w:numPr>
      <w:tabs>
        <w:tab w:val="num" w:pos="3240"/>
      </w:tabs>
      <w:spacing w:before="0"/>
      <w:ind w:left="3240"/>
      <w:outlineLvl w:val="3"/>
    </w:pPr>
  </w:style>
  <w:style w:type="character" w:customStyle="1" w:styleId="Textodst1slChar">
    <w:name w:val="Text odst.1čísl Char"/>
    <w:link w:val="Textodst1sl"/>
    <w:uiPriority w:val="99"/>
    <w:locked/>
    <w:rsid w:val="00992E66"/>
    <w:rPr>
      <w:sz w:val="20"/>
      <w:szCs w:val="20"/>
      <w:lang w:eastAsia="ja-JP"/>
    </w:rPr>
  </w:style>
  <w:style w:type="paragraph" w:customStyle="1" w:styleId="slolnku">
    <w:name w:val="slolnku"/>
    <w:basedOn w:val="Normln"/>
    <w:uiPriority w:val="99"/>
    <w:rsid w:val="003C0B0E"/>
    <w:pPr>
      <w:spacing w:before="100" w:beforeAutospacing="1" w:after="100" w:afterAutospacing="1" w:line="240" w:lineRule="auto"/>
      <w:jc w:val="left"/>
    </w:pPr>
    <w:rPr>
      <w:szCs w:val="24"/>
    </w:rPr>
  </w:style>
  <w:style w:type="paragraph" w:customStyle="1" w:styleId="slolnku0">
    <w:name w:val="Číslo článku"/>
    <w:basedOn w:val="Normln"/>
    <w:next w:val="Normln"/>
    <w:uiPriority w:val="99"/>
    <w:rsid w:val="003C0B0E"/>
    <w:pPr>
      <w:keepNext/>
      <w:tabs>
        <w:tab w:val="left" w:pos="0"/>
        <w:tab w:val="left" w:pos="284"/>
        <w:tab w:val="left" w:pos="1701"/>
      </w:tabs>
      <w:spacing w:before="160" w:after="40" w:line="240" w:lineRule="auto"/>
      <w:jc w:val="center"/>
    </w:pPr>
    <w:rPr>
      <w:b/>
    </w:rPr>
  </w:style>
  <w:style w:type="paragraph" w:styleId="Textbubliny">
    <w:name w:val="Balloon Text"/>
    <w:basedOn w:val="Normln"/>
    <w:link w:val="TextbublinyChar"/>
    <w:uiPriority w:val="99"/>
    <w:semiHidden/>
    <w:rsid w:val="00EB28D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11252"/>
    <w:rPr>
      <w:rFonts w:cs="Times New Roman"/>
      <w:sz w:val="2"/>
    </w:rPr>
  </w:style>
  <w:style w:type="character" w:styleId="Odkaznakoment">
    <w:name w:val="annotation reference"/>
    <w:basedOn w:val="Standardnpsmoodstavce"/>
    <w:uiPriority w:val="99"/>
    <w:rsid w:val="00822B9D"/>
    <w:rPr>
      <w:rFonts w:cs="Times New Roman"/>
      <w:sz w:val="16"/>
    </w:rPr>
  </w:style>
  <w:style w:type="paragraph" w:styleId="Textkomente">
    <w:name w:val="annotation text"/>
    <w:basedOn w:val="Normln"/>
    <w:link w:val="TextkomenteChar"/>
    <w:uiPriority w:val="99"/>
    <w:rsid w:val="00822B9D"/>
    <w:rPr>
      <w:sz w:val="20"/>
    </w:rPr>
  </w:style>
  <w:style w:type="character" w:customStyle="1" w:styleId="TextkomenteChar">
    <w:name w:val="Text komentáře Char"/>
    <w:basedOn w:val="Standardnpsmoodstavce"/>
    <w:link w:val="Textkomente"/>
    <w:uiPriority w:val="99"/>
    <w:locked/>
    <w:rsid w:val="00911252"/>
    <w:rPr>
      <w:rFonts w:cs="Times New Roman"/>
      <w:sz w:val="20"/>
      <w:szCs w:val="20"/>
    </w:rPr>
  </w:style>
  <w:style w:type="paragraph" w:styleId="Pedmtkomente">
    <w:name w:val="annotation subject"/>
    <w:basedOn w:val="Textkomente"/>
    <w:next w:val="Textkomente"/>
    <w:link w:val="PedmtkomenteChar"/>
    <w:uiPriority w:val="99"/>
    <w:semiHidden/>
    <w:rsid w:val="00822B9D"/>
    <w:rPr>
      <w:b/>
      <w:bCs/>
    </w:rPr>
  </w:style>
  <w:style w:type="character" w:customStyle="1" w:styleId="PedmtkomenteChar">
    <w:name w:val="Předmět komentáře Char"/>
    <w:basedOn w:val="TextkomenteChar"/>
    <w:link w:val="Pedmtkomente"/>
    <w:uiPriority w:val="99"/>
    <w:semiHidden/>
    <w:locked/>
    <w:rsid w:val="00911252"/>
    <w:rPr>
      <w:rFonts w:cs="Times New Roman"/>
      <w:b/>
      <w:bCs/>
      <w:sz w:val="20"/>
      <w:szCs w:val="20"/>
    </w:rPr>
  </w:style>
  <w:style w:type="paragraph" w:styleId="Textvbloku">
    <w:name w:val="Block Text"/>
    <w:basedOn w:val="Normln"/>
    <w:uiPriority w:val="99"/>
    <w:rsid w:val="0060625B"/>
    <w:pPr>
      <w:tabs>
        <w:tab w:val="left" w:pos="567"/>
      </w:tabs>
      <w:spacing w:line="240" w:lineRule="auto"/>
      <w:ind w:left="240" w:right="70"/>
    </w:pPr>
    <w:rPr>
      <w:rFonts w:ascii="Arial" w:hAnsi="Arial" w:cs="Arial"/>
      <w:sz w:val="14"/>
      <w:szCs w:val="14"/>
    </w:rPr>
  </w:style>
  <w:style w:type="paragraph" w:styleId="Normlnodsazen">
    <w:name w:val="Normal Indent"/>
    <w:basedOn w:val="Normln"/>
    <w:uiPriority w:val="99"/>
    <w:rsid w:val="00F811D4"/>
    <w:pPr>
      <w:spacing w:before="120" w:line="240" w:lineRule="auto"/>
      <w:ind w:left="708"/>
    </w:pPr>
    <w:rPr>
      <w:rFonts w:ascii="Arial" w:hAnsi="Arial"/>
    </w:rPr>
  </w:style>
  <w:style w:type="paragraph" w:customStyle="1" w:styleId="E14L2">
    <w:name w:val="E14_L2"/>
    <w:basedOn w:val="Normln"/>
    <w:next w:val="Normln"/>
    <w:uiPriority w:val="99"/>
    <w:rsid w:val="00F811D4"/>
    <w:pPr>
      <w:tabs>
        <w:tab w:val="num" w:pos="180"/>
        <w:tab w:val="num" w:pos="432"/>
        <w:tab w:val="num" w:pos="576"/>
        <w:tab w:val="num" w:pos="850"/>
      </w:tabs>
      <w:spacing w:after="240" w:line="300" w:lineRule="atLeast"/>
      <w:ind w:left="900" w:hanging="360"/>
      <w:outlineLvl w:val="1"/>
    </w:pPr>
    <w:rPr>
      <w:u w:val="single"/>
      <w:lang w:val="de-DE" w:eastAsia="en-GB"/>
    </w:rPr>
  </w:style>
  <w:style w:type="paragraph" w:customStyle="1" w:styleId="Mitteilung">
    <w:name w:val="Mitteilung"/>
    <w:basedOn w:val="Normln"/>
    <w:uiPriority w:val="99"/>
    <w:rsid w:val="00F811D4"/>
    <w:pPr>
      <w:tabs>
        <w:tab w:val="left" w:pos="6237"/>
      </w:tabs>
      <w:autoSpaceDE w:val="0"/>
      <w:autoSpaceDN w:val="0"/>
      <w:spacing w:line="310" w:lineRule="exact"/>
      <w:ind w:left="709"/>
    </w:pPr>
    <w:rPr>
      <w:rFonts w:ascii="Arial" w:hAnsi="Arial" w:cs="Arial"/>
      <w:sz w:val="22"/>
      <w:szCs w:val="22"/>
      <w:lang w:val="de-AT" w:eastAsia="de-DE"/>
    </w:rPr>
  </w:style>
  <w:style w:type="paragraph" w:customStyle="1" w:styleId="Smlouva-eslo">
    <w:name w:val="Smlouva-eíslo"/>
    <w:basedOn w:val="Normln"/>
    <w:uiPriority w:val="99"/>
    <w:rsid w:val="00F1535E"/>
    <w:pPr>
      <w:widowControl w:val="0"/>
      <w:spacing w:before="120" w:line="240" w:lineRule="atLeast"/>
    </w:pPr>
  </w:style>
  <w:style w:type="table" w:styleId="Mkatabulky">
    <w:name w:val="Table Grid"/>
    <w:basedOn w:val="Normlntabulka"/>
    <w:uiPriority w:val="99"/>
    <w:rsid w:val="00DA1B6B"/>
    <w:pPr>
      <w:spacing w:line="320" w:lineRule="atLeas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rsid w:val="00D72DE0"/>
    <w:rPr>
      <w:rFonts w:ascii="Tahoma" w:hAnsi="Tahoma"/>
      <w:sz w:val="16"/>
      <w:szCs w:val="16"/>
    </w:rPr>
  </w:style>
  <w:style w:type="character" w:customStyle="1" w:styleId="RozloendokumentuChar">
    <w:name w:val="Rozložení dokumentu Char"/>
    <w:basedOn w:val="Standardnpsmoodstavce"/>
    <w:link w:val="Rozloendokumentu"/>
    <w:uiPriority w:val="99"/>
    <w:locked/>
    <w:rsid w:val="00D72DE0"/>
    <w:rPr>
      <w:rFonts w:ascii="Tahoma" w:hAnsi="Tahoma" w:cs="Times New Roman"/>
      <w:sz w:val="16"/>
    </w:rPr>
  </w:style>
  <w:style w:type="paragraph" w:styleId="Bezmezer">
    <w:name w:val="No Spacing"/>
    <w:link w:val="BezmezerChar"/>
    <w:uiPriority w:val="99"/>
    <w:qFormat/>
    <w:rsid w:val="004139FC"/>
    <w:rPr>
      <w:rFonts w:ascii="Calibri" w:hAnsi="Calibri"/>
      <w:lang w:eastAsia="en-US"/>
    </w:rPr>
  </w:style>
  <w:style w:type="character" w:customStyle="1" w:styleId="BezmezerChar">
    <w:name w:val="Bez mezer Char"/>
    <w:link w:val="Bezmezer"/>
    <w:uiPriority w:val="99"/>
    <w:locked/>
    <w:rsid w:val="004139FC"/>
    <w:rPr>
      <w:rFonts w:ascii="Calibri" w:hAnsi="Calibri"/>
      <w:sz w:val="22"/>
      <w:lang w:val="cs-CZ" w:eastAsia="en-US"/>
    </w:rPr>
  </w:style>
  <w:style w:type="paragraph" w:customStyle="1" w:styleId="ODSTAVEC">
    <w:name w:val="ODSTAVEC"/>
    <w:basedOn w:val="Bezmezer"/>
    <w:uiPriority w:val="99"/>
    <w:rsid w:val="004139FC"/>
    <w:pPr>
      <w:numPr>
        <w:ilvl w:val="1"/>
        <w:numId w:val="5"/>
      </w:numPr>
      <w:spacing w:before="120"/>
      <w:jc w:val="both"/>
    </w:pPr>
    <w:rPr>
      <w:rFonts w:ascii="Arial" w:hAnsi="Arial" w:cs="Arial"/>
      <w:sz w:val="18"/>
      <w:szCs w:val="18"/>
      <w:lang w:eastAsia="cs-CZ"/>
    </w:rPr>
  </w:style>
  <w:style w:type="paragraph" w:customStyle="1" w:styleId="NADPIS">
    <w:name w:val="NADPIS"/>
    <w:basedOn w:val="Bezmezer"/>
    <w:uiPriority w:val="99"/>
    <w:rsid w:val="004139FC"/>
    <w:pPr>
      <w:numPr>
        <w:numId w:val="5"/>
      </w:numPr>
      <w:spacing w:before="360"/>
      <w:jc w:val="center"/>
    </w:pPr>
    <w:rPr>
      <w:rFonts w:ascii="Arial" w:hAnsi="Arial" w:cs="Arial"/>
      <w:b/>
    </w:rPr>
  </w:style>
  <w:style w:type="paragraph" w:customStyle="1" w:styleId="smluvnitext">
    <w:name w:val="smluvni text"/>
    <w:basedOn w:val="Normln"/>
    <w:uiPriority w:val="99"/>
    <w:rsid w:val="004139FC"/>
    <w:pPr>
      <w:spacing w:before="240" w:line="240" w:lineRule="auto"/>
    </w:pPr>
    <w:rPr>
      <w:sz w:val="22"/>
      <w:lang w:val="en-GB"/>
    </w:rPr>
  </w:style>
  <w:style w:type="paragraph" w:styleId="Odstavecseseznamem">
    <w:name w:val="List Paragraph"/>
    <w:basedOn w:val="Normln"/>
    <w:link w:val="OdstavecseseznamemChar"/>
    <w:uiPriority w:val="99"/>
    <w:qFormat/>
    <w:rsid w:val="00256A1A"/>
    <w:pPr>
      <w:spacing w:line="240" w:lineRule="auto"/>
      <w:ind w:left="720"/>
      <w:contextualSpacing/>
      <w:jc w:val="left"/>
    </w:pPr>
    <w:rPr>
      <w:szCs w:val="24"/>
    </w:rPr>
  </w:style>
  <w:style w:type="paragraph" w:customStyle="1" w:styleId="Podnadpis">
    <w:name w:val="Podnadpis"/>
    <w:basedOn w:val="Normln"/>
    <w:uiPriority w:val="99"/>
    <w:rsid w:val="008C4658"/>
    <w:pPr>
      <w:suppressAutoHyphens/>
      <w:spacing w:after="200" w:line="360" w:lineRule="auto"/>
      <w:jc w:val="left"/>
    </w:pPr>
    <w:rPr>
      <w:rFonts w:eastAsia="SimSun" w:cs="Mangal"/>
      <w:b/>
      <w:kern w:val="1"/>
      <w:szCs w:val="24"/>
      <w:lang w:eastAsia="hi-IN" w:bidi="hi-IN"/>
    </w:rPr>
  </w:style>
  <w:style w:type="paragraph" w:customStyle="1" w:styleId="DocumentTypeCzechTourism">
    <w:name w:val="Document Type (Czech Tourism)"/>
    <w:basedOn w:val="Normln"/>
    <w:uiPriority w:val="99"/>
    <w:rsid w:val="008C4658"/>
    <w:pPr>
      <w:tabs>
        <w:tab w:val="left" w:pos="227"/>
        <w:tab w:val="left" w:pos="454"/>
        <w:tab w:val="left" w:pos="680"/>
        <w:tab w:val="left" w:pos="907"/>
        <w:tab w:val="left" w:pos="1134"/>
        <w:tab w:val="left" w:pos="1361"/>
        <w:tab w:val="left" w:pos="1588"/>
        <w:tab w:val="left" w:pos="1814"/>
        <w:tab w:val="left" w:pos="2041"/>
        <w:tab w:val="left" w:pos="2268"/>
      </w:tabs>
      <w:spacing w:line="340" w:lineRule="exact"/>
      <w:jc w:val="right"/>
    </w:pPr>
    <w:rPr>
      <w:rFonts w:ascii="Arial" w:hAnsi="Arial" w:cs="Arial"/>
      <w:b/>
      <w:color w:val="E6001E"/>
      <w:sz w:val="30"/>
      <w:szCs w:val="30"/>
      <w:lang w:eastAsia="en-US"/>
    </w:rPr>
  </w:style>
  <w:style w:type="paragraph" w:styleId="Zhlavzprvy">
    <w:name w:val="Message Header"/>
    <w:aliases w:val="Crossheading (Czech Tourism)"/>
    <w:basedOn w:val="Normln"/>
    <w:link w:val="ZhlavzprvyChar"/>
    <w:uiPriority w:val="99"/>
    <w:rsid w:val="00313E0F"/>
    <w:pPr>
      <w:tabs>
        <w:tab w:val="left" w:pos="227"/>
        <w:tab w:val="left" w:pos="454"/>
        <w:tab w:val="left" w:pos="680"/>
        <w:tab w:val="left" w:pos="907"/>
        <w:tab w:val="left" w:pos="1134"/>
        <w:tab w:val="left" w:pos="1361"/>
        <w:tab w:val="left" w:pos="1588"/>
        <w:tab w:val="left" w:pos="1814"/>
        <w:tab w:val="left" w:pos="2041"/>
        <w:tab w:val="left" w:pos="2268"/>
      </w:tabs>
      <w:spacing w:line="260" w:lineRule="exact"/>
      <w:jc w:val="left"/>
    </w:pPr>
    <w:rPr>
      <w:rFonts w:ascii="Georgia" w:hAnsi="Georgia"/>
      <w:b/>
      <w:sz w:val="22"/>
      <w:lang w:eastAsia="en-US"/>
    </w:rPr>
  </w:style>
  <w:style w:type="character" w:customStyle="1" w:styleId="ZhlavzprvyChar">
    <w:name w:val="Záhlaví zprávy Char"/>
    <w:aliases w:val="Crossheading (Czech Tourism) Char"/>
    <w:basedOn w:val="Standardnpsmoodstavce"/>
    <w:link w:val="Zhlavzprvy"/>
    <w:uiPriority w:val="99"/>
    <w:locked/>
    <w:rsid w:val="00313E0F"/>
    <w:rPr>
      <w:rFonts w:ascii="Georgia" w:hAnsi="Georgia" w:cs="Times New Roman"/>
      <w:b/>
      <w:sz w:val="22"/>
      <w:lang w:eastAsia="en-US"/>
    </w:rPr>
  </w:style>
  <w:style w:type="paragraph" w:customStyle="1" w:styleId="TableTextCzechTourism">
    <w:name w:val="Table Text (Czech Tourism)"/>
    <w:basedOn w:val="Normln"/>
    <w:uiPriority w:val="99"/>
    <w:rsid w:val="00313E0F"/>
    <w:pPr>
      <w:tabs>
        <w:tab w:val="left" w:pos="227"/>
        <w:tab w:val="left" w:pos="454"/>
        <w:tab w:val="left" w:pos="680"/>
        <w:tab w:val="left" w:pos="907"/>
        <w:tab w:val="left" w:pos="1134"/>
        <w:tab w:val="left" w:pos="1361"/>
        <w:tab w:val="left" w:pos="1588"/>
        <w:tab w:val="left" w:pos="1814"/>
        <w:tab w:val="left" w:pos="2041"/>
        <w:tab w:val="left" w:pos="2268"/>
      </w:tabs>
      <w:spacing w:line="220" w:lineRule="exact"/>
      <w:jc w:val="left"/>
    </w:pPr>
    <w:rPr>
      <w:rFonts w:ascii="Arial" w:hAnsi="Arial" w:cs="Arial"/>
      <w:sz w:val="20"/>
      <w:lang w:eastAsia="en-US"/>
    </w:rPr>
  </w:style>
  <w:style w:type="paragraph" w:customStyle="1" w:styleId="Heading2CzechTourism">
    <w:name w:val="Heading 2 (Czech Tourism)"/>
    <w:basedOn w:val="Nadpis2"/>
    <w:next w:val="Normln"/>
    <w:uiPriority w:val="99"/>
    <w:rsid w:val="00313E0F"/>
    <w:pPr>
      <w:keepNext w:val="0"/>
      <w:numPr>
        <w:ilvl w:val="1"/>
        <w:numId w:val="8"/>
      </w:numPr>
      <w:tabs>
        <w:tab w:val="left" w:pos="680"/>
        <w:tab w:val="left" w:pos="907"/>
        <w:tab w:val="left" w:pos="1134"/>
        <w:tab w:val="left" w:pos="1361"/>
        <w:tab w:val="left" w:pos="1588"/>
        <w:tab w:val="left" w:pos="1814"/>
        <w:tab w:val="left" w:pos="2041"/>
        <w:tab w:val="left" w:pos="2268"/>
      </w:tabs>
      <w:spacing w:before="260" w:line="260" w:lineRule="exact"/>
    </w:pPr>
    <w:rPr>
      <w:rFonts w:ascii="Georgia" w:hAnsi="Georgia" w:cs="Times New Roman"/>
      <w:bCs w:val="0"/>
      <w:color w:val="auto"/>
      <w:sz w:val="22"/>
      <w:szCs w:val="22"/>
    </w:rPr>
  </w:style>
  <w:style w:type="paragraph" w:customStyle="1" w:styleId="Heading3CzechTourism">
    <w:name w:val="Heading 3 (Czech Tourism)"/>
    <w:basedOn w:val="Nadpis3"/>
    <w:next w:val="Normln"/>
    <w:uiPriority w:val="99"/>
    <w:semiHidden/>
    <w:rsid w:val="00313E0F"/>
    <w:pPr>
      <w:keepNext w:val="0"/>
      <w:numPr>
        <w:ilvl w:val="2"/>
        <w:numId w:val="8"/>
      </w:numPr>
      <w:tabs>
        <w:tab w:val="left" w:pos="680"/>
        <w:tab w:val="left" w:pos="907"/>
        <w:tab w:val="left" w:pos="1134"/>
        <w:tab w:val="left" w:pos="1361"/>
        <w:tab w:val="left" w:pos="1588"/>
        <w:tab w:val="left" w:pos="1814"/>
        <w:tab w:val="left" w:pos="2041"/>
        <w:tab w:val="left" w:pos="2268"/>
      </w:tabs>
      <w:spacing w:before="260" w:line="260" w:lineRule="exact"/>
      <w:ind w:left="0" w:firstLine="0"/>
      <w:jc w:val="left"/>
    </w:pPr>
    <w:rPr>
      <w:rFonts w:ascii="Georgia" w:hAnsi="Georgia"/>
      <w:bCs w:val="0"/>
      <w:sz w:val="22"/>
      <w:szCs w:val="22"/>
    </w:rPr>
  </w:style>
  <w:style w:type="paragraph" w:customStyle="1" w:styleId="Heading1CzechTourism">
    <w:name w:val="Heading 1 (Czech Tourism)"/>
    <w:basedOn w:val="Nadpis1"/>
    <w:uiPriority w:val="99"/>
    <w:rsid w:val="00313E0F"/>
    <w:pPr>
      <w:keepNext w:val="0"/>
      <w:numPr>
        <w:numId w:val="8"/>
      </w:numPr>
      <w:tabs>
        <w:tab w:val="left" w:pos="680"/>
        <w:tab w:val="left" w:pos="907"/>
        <w:tab w:val="left" w:pos="1134"/>
        <w:tab w:val="left" w:pos="1361"/>
        <w:tab w:val="left" w:pos="1588"/>
        <w:tab w:val="left" w:pos="1814"/>
        <w:tab w:val="left" w:pos="2041"/>
        <w:tab w:val="left" w:pos="2268"/>
      </w:tabs>
      <w:spacing w:before="260" w:after="0" w:line="280" w:lineRule="exact"/>
      <w:jc w:val="center"/>
    </w:pPr>
    <w:rPr>
      <w:rFonts w:ascii="Georgia" w:hAnsi="Georgia" w:cs="Times New Roman"/>
      <w:bCs w:val="0"/>
      <w:kern w:val="0"/>
      <w:sz w:val="26"/>
      <w:szCs w:val="26"/>
      <w:lang w:eastAsia="en-US"/>
    </w:rPr>
  </w:style>
  <w:style w:type="paragraph" w:customStyle="1" w:styleId="ListLetterCzechTourism">
    <w:name w:val="List Letter (Czech Tourism)"/>
    <w:basedOn w:val="Normln"/>
    <w:uiPriority w:val="99"/>
    <w:rsid w:val="00313E0F"/>
    <w:pPr>
      <w:numPr>
        <w:numId w:val="7"/>
      </w:numPr>
      <w:tabs>
        <w:tab w:val="left" w:pos="454"/>
        <w:tab w:val="left" w:pos="907"/>
        <w:tab w:val="left" w:pos="1361"/>
        <w:tab w:val="left" w:pos="1814"/>
        <w:tab w:val="left" w:pos="2268"/>
        <w:tab w:val="left" w:pos="2722"/>
        <w:tab w:val="left" w:pos="3175"/>
        <w:tab w:val="left" w:pos="3629"/>
      </w:tabs>
      <w:spacing w:line="260" w:lineRule="exact"/>
      <w:jc w:val="left"/>
    </w:pPr>
    <w:rPr>
      <w:rFonts w:ascii="Georgia" w:hAnsi="Georgia" w:cs="Arial"/>
      <w:sz w:val="22"/>
      <w:lang w:eastAsia="en-US"/>
    </w:rPr>
  </w:style>
  <w:style w:type="paragraph" w:customStyle="1" w:styleId="Heading1-Number-FollowNumberCzechTourism">
    <w:name w:val="Heading 1 - Number - Follow Number (Czech Tourism)"/>
    <w:basedOn w:val="Nadpis1"/>
    <w:next w:val="ListNumber-ContinueHeadingCzechTourism"/>
    <w:uiPriority w:val="10"/>
    <w:qFormat/>
    <w:rsid w:val="00554D8C"/>
    <w:pPr>
      <w:keepNext w:val="0"/>
      <w:tabs>
        <w:tab w:val="left" w:pos="680"/>
        <w:tab w:val="left" w:pos="907"/>
        <w:tab w:val="left" w:pos="1134"/>
        <w:tab w:val="left" w:pos="1361"/>
        <w:tab w:val="left" w:pos="1588"/>
        <w:tab w:val="left" w:pos="1814"/>
        <w:tab w:val="left" w:pos="2041"/>
        <w:tab w:val="left" w:pos="2268"/>
      </w:tabs>
      <w:spacing w:before="260" w:after="260" w:line="280" w:lineRule="exact"/>
      <w:jc w:val="center"/>
    </w:pPr>
    <w:rPr>
      <w:rFonts w:ascii="Georgia" w:hAnsi="Georgia" w:cs="Times New Roman"/>
      <w:bCs w:val="0"/>
      <w:kern w:val="0"/>
      <w:sz w:val="26"/>
      <w:szCs w:val="26"/>
      <w:lang w:eastAsia="en-US"/>
    </w:rPr>
  </w:style>
  <w:style w:type="paragraph" w:customStyle="1" w:styleId="ListNumber-ContinueHeadingCzechTourism">
    <w:name w:val="List Number - Continue Heading (Czech Tourism)"/>
    <w:basedOn w:val="Normln"/>
    <w:uiPriority w:val="99"/>
    <w:qFormat/>
    <w:rsid w:val="00554D8C"/>
    <w:pPr>
      <w:spacing w:line="260" w:lineRule="exact"/>
      <w:jc w:val="left"/>
    </w:pPr>
    <w:rPr>
      <w:rFonts w:ascii="Georgia" w:hAnsi="Georgia" w:cs="Arial"/>
      <w:sz w:val="22"/>
      <w:lang w:eastAsia="en-US"/>
    </w:rPr>
  </w:style>
  <w:style w:type="paragraph" w:styleId="Zkladntext-prvnodsazen">
    <w:name w:val="Body Text First Indent"/>
    <w:basedOn w:val="Zkladntext"/>
    <w:link w:val="Zkladntext-prvnodsazenChar"/>
    <w:uiPriority w:val="99"/>
    <w:semiHidden/>
    <w:rsid w:val="007960D2"/>
    <w:pPr>
      <w:widowControl/>
      <w:spacing w:line="320" w:lineRule="atLeast"/>
      <w:ind w:firstLine="360"/>
    </w:pPr>
    <w:rPr>
      <w:rFonts w:ascii="Times New Roman" w:hAnsi="Times New Roman"/>
      <w:sz w:val="24"/>
      <w:lang w:eastAsia="cs-CZ"/>
    </w:rPr>
  </w:style>
  <w:style w:type="character" w:customStyle="1" w:styleId="Zkladntext-prvnodsazenChar">
    <w:name w:val="Základní text - první odsazený Char"/>
    <w:basedOn w:val="ZkladntextChar"/>
    <w:link w:val="Zkladntext-prvnodsazen"/>
    <w:uiPriority w:val="99"/>
    <w:semiHidden/>
    <w:locked/>
    <w:rsid w:val="007960D2"/>
    <w:rPr>
      <w:rFonts w:ascii="Arial" w:hAnsi="Arial" w:cs="Times New Roman"/>
      <w:sz w:val="20"/>
      <w:szCs w:val="20"/>
      <w:lang w:val="cs-CZ" w:eastAsia="ar-SA" w:bidi="ar-SA"/>
    </w:rPr>
  </w:style>
  <w:style w:type="paragraph" w:customStyle="1" w:styleId="Odrazka1">
    <w:name w:val="Odrazka 1"/>
    <w:basedOn w:val="Normln"/>
    <w:link w:val="Odrazka1Char"/>
    <w:uiPriority w:val="99"/>
    <w:rsid w:val="0057411E"/>
    <w:pPr>
      <w:numPr>
        <w:numId w:val="12"/>
      </w:numPr>
      <w:spacing w:before="60" w:after="60" w:line="276" w:lineRule="auto"/>
      <w:jc w:val="left"/>
    </w:pPr>
    <w:rPr>
      <w:lang w:eastAsia="ja-JP"/>
    </w:rPr>
  </w:style>
  <w:style w:type="character" w:customStyle="1" w:styleId="Odrazka1Char">
    <w:name w:val="Odrazka 1 Char"/>
    <w:link w:val="Odrazka1"/>
    <w:uiPriority w:val="99"/>
    <w:locked/>
    <w:rsid w:val="0057411E"/>
    <w:rPr>
      <w:sz w:val="24"/>
      <w:szCs w:val="20"/>
      <w:lang w:eastAsia="ja-JP"/>
    </w:rPr>
  </w:style>
  <w:style w:type="paragraph" w:customStyle="1" w:styleId="Odrazka2">
    <w:name w:val="Odrazka 2"/>
    <w:basedOn w:val="Odrazka1"/>
    <w:uiPriority w:val="99"/>
    <w:rsid w:val="0057411E"/>
    <w:pPr>
      <w:numPr>
        <w:ilvl w:val="1"/>
      </w:numPr>
      <w:tabs>
        <w:tab w:val="num" w:pos="1440"/>
      </w:tabs>
      <w:ind w:left="1440" w:hanging="360"/>
    </w:pPr>
  </w:style>
  <w:style w:type="paragraph" w:customStyle="1" w:styleId="Odrazka3">
    <w:name w:val="Odrazka 3"/>
    <w:basedOn w:val="Odrazka2"/>
    <w:uiPriority w:val="99"/>
    <w:rsid w:val="0057411E"/>
    <w:pPr>
      <w:numPr>
        <w:ilvl w:val="2"/>
      </w:numPr>
      <w:tabs>
        <w:tab w:val="num" w:pos="2148"/>
      </w:tabs>
      <w:ind w:left="2160" w:hanging="180"/>
    </w:pPr>
  </w:style>
  <w:style w:type="paragraph" w:customStyle="1" w:styleId="Styl1">
    <w:name w:val="Styl1"/>
    <w:basedOn w:val="Normln"/>
    <w:link w:val="Styl1Char"/>
    <w:uiPriority w:val="99"/>
    <w:rsid w:val="00E056A2"/>
    <w:pPr>
      <w:numPr>
        <w:numId w:val="14"/>
      </w:numPr>
    </w:pPr>
  </w:style>
  <w:style w:type="paragraph" w:customStyle="1" w:styleId="Styl2">
    <w:name w:val="Styl2"/>
    <w:basedOn w:val="Styl1"/>
    <w:link w:val="Styl2Char"/>
    <w:uiPriority w:val="99"/>
    <w:rsid w:val="00C346EB"/>
    <w:pPr>
      <w:spacing w:line="280" w:lineRule="atLeast"/>
      <w:ind w:left="709" w:hanging="709"/>
    </w:pPr>
    <w:rPr>
      <w:rFonts w:ascii="Georgia" w:hAnsi="Georgia"/>
      <w:sz w:val="22"/>
    </w:rPr>
  </w:style>
  <w:style w:type="paragraph" w:customStyle="1" w:styleId="Styl3">
    <w:name w:val="Styl3"/>
    <w:basedOn w:val="Odstavecseseznamem"/>
    <w:link w:val="Styl3Char"/>
    <w:uiPriority w:val="99"/>
    <w:rsid w:val="00C346EB"/>
    <w:pPr>
      <w:numPr>
        <w:numId w:val="15"/>
      </w:numPr>
      <w:spacing w:line="280" w:lineRule="atLeast"/>
      <w:ind w:left="709" w:hanging="709"/>
      <w:jc w:val="both"/>
    </w:pPr>
    <w:rPr>
      <w:rFonts w:ascii="Georgia" w:hAnsi="Georgia"/>
      <w:sz w:val="22"/>
      <w:szCs w:val="22"/>
    </w:rPr>
  </w:style>
  <w:style w:type="character" w:customStyle="1" w:styleId="Styl1Char">
    <w:name w:val="Styl1 Char"/>
    <w:basedOn w:val="Standardnpsmoodstavce"/>
    <w:link w:val="Styl1"/>
    <w:uiPriority w:val="99"/>
    <w:locked/>
    <w:rsid w:val="00E056A2"/>
    <w:rPr>
      <w:sz w:val="24"/>
      <w:szCs w:val="20"/>
    </w:rPr>
  </w:style>
  <w:style w:type="character" w:customStyle="1" w:styleId="Styl2Char">
    <w:name w:val="Styl2 Char"/>
    <w:basedOn w:val="Styl1Char"/>
    <w:link w:val="Styl2"/>
    <w:uiPriority w:val="99"/>
    <w:locked/>
    <w:rsid w:val="00C346EB"/>
    <w:rPr>
      <w:rFonts w:ascii="Georgia" w:hAnsi="Georgia"/>
      <w:sz w:val="24"/>
      <w:szCs w:val="20"/>
    </w:rPr>
  </w:style>
  <w:style w:type="paragraph" w:customStyle="1" w:styleId="Styl4">
    <w:name w:val="Styl4"/>
    <w:basedOn w:val="Nadpis3"/>
    <w:link w:val="Styl4Char"/>
    <w:uiPriority w:val="99"/>
    <w:rsid w:val="00C346EB"/>
    <w:pPr>
      <w:numPr>
        <w:numId w:val="16"/>
      </w:numPr>
      <w:spacing w:line="280" w:lineRule="atLeast"/>
      <w:ind w:left="709" w:hanging="709"/>
      <w:jc w:val="both"/>
    </w:pPr>
    <w:rPr>
      <w:rFonts w:ascii="Georgia" w:hAnsi="Georgia"/>
      <w:sz w:val="22"/>
      <w:szCs w:val="22"/>
    </w:rPr>
  </w:style>
  <w:style w:type="character" w:customStyle="1" w:styleId="OdstavecseseznamemChar">
    <w:name w:val="Odstavec se seznamem Char"/>
    <w:basedOn w:val="Standardnpsmoodstavce"/>
    <w:link w:val="Odstavecseseznamem"/>
    <w:uiPriority w:val="99"/>
    <w:locked/>
    <w:rsid w:val="00C346EB"/>
    <w:rPr>
      <w:rFonts w:cs="Times New Roman"/>
      <w:sz w:val="24"/>
      <w:szCs w:val="24"/>
    </w:rPr>
  </w:style>
  <w:style w:type="character" w:customStyle="1" w:styleId="Styl3Char">
    <w:name w:val="Styl3 Char"/>
    <w:basedOn w:val="OdstavecseseznamemChar"/>
    <w:link w:val="Styl3"/>
    <w:uiPriority w:val="99"/>
    <w:locked/>
    <w:rsid w:val="00C346EB"/>
    <w:rPr>
      <w:rFonts w:ascii="Georgia" w:hAnsi="Georgia" w:cs="Times New Roman"/>
      <w:sz w:val="24"/>
      <w:szCs w:val="24"/>
    </w:rPr>
  </w:style>
  <w:style w:type="paragraph" w:customStyle="1" w:styleId="Styl5">
    <w:name w:val="Styl5"/>
    <w:basedOn w:val="Nzev"/>
    <w:link w:val="Styl5Char"/>
    <w:uiPriority w:val="99"/>
    <w:rsid w:val="000261ED"/>
    <w:pPr>
      <w:keepNext/>
      <w:keepLines/>
      <w:numPr>
        <w:numId w:val="17"/>
      </w:numPr>
      <w:spacing w:line="280" w:lineRule="atLeast"/>
      <w:jc w:val="both"/>
    </w:pPr>
    <w:rPr>
      <w:rFonts w:ascii="Georgia" w:hAnsi="Georgia" w:cs="Arial"/>
      <w:b w:val="0"/>
      <w:caps w:val="0"/>
      <w:sz w:val="22"/>
      <w:szCs w:val="22"/>
    </w:rPr>
  </w:style>
  <w:style w:type="character" w:customStyle="1" w:styleId="Styl4Char">
    <w:name w:val="Styl4 Char"/>
    <w:basedOn w:val="Nadpis3Char"/>
    <w:link w:val="Styl4"/>
    <w:uiPriority w:val="99"/>
    <w:locked/>
    <w:rsid w:val="00C346EB"/>
    <w:rPr>
      <w:rFonts w:ascii="Georgia" w:hAnsi="Georgia" w:cs="Times New Roman"/>
      <w:b w:val="0"/>
      <w:bCs/>
      <w:sz w:val="26"/>
      <w:szCs w:val="26"/>
      <w:lang w:eastAsia="en-US"/>
    </w:rPr>
  </w:style>
  <w:style w:type="paragraph" w:customStyle="1" w:styleId="Styl6">
    <w:name w:val="Styl6"/>
    <w:basedOn w:val="Normln"/>
    <w:link w:val="Styl6Char"/>
    <w:uiPriority w:val="99"/>
    <w:rsid w:val="000261ED"/>
    <w:pPr>
      <w:numPr>
        <w:numId w:val="18"/>
      </w:numPr>
      <w:spacing w:line="280" w:lineRule="atLeast"/>
      <w:ind w:left="709" w:hanging="709"/>
    </w:pPr>
    <w:rPr>
      <w:rFonts w:ascii="Georgia" w:hAnsi="Georgia" w:cs="Calibri"/>
      <w:sz w:val="22"/>
      <w:szCs w:val="22"/>
    </w:rPr>
  </w:style>
  <w:style w:type="character" w:customStyle="1" w:styleId="Styl5Char">
    <w:name w:val="Styl5 Char"/>
    <w:basedOn w:val="NzevChar"/>
    <w:link w:val="Styl5"/>
    <w:uiPriority w:val="99"/>
    <w:locked/>
    <w:rsid w:val="000261ED"/>
    <w:rPr>
      <w:rFonts w:ascii="Georgia" w:hAnsi="Georgia" w:cs="Arial"/>
      <w:b w:val="0"/>
      <w:caps w:val="0"/>
      <w:lang w:val="cs-CZ" w:eastAsia="cs-CZ"/>
    </w:rPr>
  </w:style>
  <w:style w:type="paragraph" w:customStyle="1" w:styleId="Styl7">
    <w:name w:val="Styl7"/>
    <w:basedOn w:val="Normln"/>
    <w:link w:val="Styl7Char"/>
    <w:uiPriority w:val="99"/>
    <w:rsid w:val="000261ED"/>
    <w:pPr>
      <w:numPr>
        <w:numId w:val="19"/>
      </w:numPr>
      <w:spacing w:line="280" w:lineRule="atLeast"/>
      <w:ind w:left="709" w:hanging="709"/>
    </w:pPr>
    <w:rPr>
      <w:rFonts w:ascii="Georgia" w:hAnsi="Georgia" w:cs="Arial"/>
      <w:sz w:val="22"/>
      <w:szCs w:val="22"/>
    </w:rPr>
  </w:style>
  <w:style w:type="character" w:customStyle="1" w:styleId="Styl6Char">
    <w:name w:val="Styl6 Char"/>
    <w:basedOn w:val="Standardnpsmoodstavce"/>
    <w:link w:val="Styl6"/>
    <w:uiPriority w:val="99"/>
    <w:locked/>
    <w:rsid w:val="000261ED"/>
    <w:rPr>
      <w:rFonts w:ascii="Georgia" w:hAnsi="Georgia" w:cs="Calibri"/>
    </w:rPr>
  </w:style>
  <w:style w:type="paragraph" w:customStyle="1" w:styleId="Styl8">
    <w:name w:val="Styl8"/>
    <w:basedOn w:val="Styl7"/>
    <w:link w:val="Styl8Char"/>
    <w:uiPriority w:val="99"/>
    <w:rsid w:val="000261ED"/>
    <w:pPr>
      <w:keepNext/>
      <w:keepLines/>
      <w:numPr>
        <w:numId w:val="20"/>
      </w:numPr>
      <w:outlineLvl w:val="0"/>
    </w:pPr>
    <w:rPr>
      <w:color w:val="000000"/>
    </w:rPr>
  </w:style>
  <w:style w:type="character" w:customStyle="1" w:styleId="Styl7Char">
    <w:name w:val="Styl7 Char"/>
    <w:basedOn w:val="Standardnpsmoodstavce"/>
    <w:link w:val="Styl7"/>
    <w:uiPriority w:val="99"/>
    <w:locked/>
    <w:rsid w:val="000261ED"/>
    <w:rPr>
      <w:rFonts w:ascii="Georgia" w:hAnsi="Georgia" w:cs="Arial"/>
    </w:rPr>
  </w:style>
  <w:style w:type="paragraph" w:customStyle="1" w:styleId="Styl9">
    <w:name w:val="Styl9"/>
    <w:basedOn w:val="Normln"/>
    <w:link w:val="Styl9Char"/>
    <w:uiPriority w:val="99"/>
    <w:rsid w:val="000261ED"/>
    <w:pPr>
      <w:numPr>
        <w:numId w:val="21"/>
      </w:numPr>
      <w:spacing w:line="280" w:lineRule="atLeast"/>
      <w:ind w:left="709" w:hanging="709"/>
    </w:pPr>
    <w:rPr>
      <w:rFonts w:ascii="Georgia" w:hAnsi="Georgia"/>
      <w:sz w:val="22"/>
    </w:rPr>
  </w:style>
  <w:style w:type="character" w:customStyle="1" w:styleId="Styl8Char">
    <w:name w:val="Styl8 Char"/>
    <w:basedOn w:val="Styl7Char"/>
    <w:link w:val="Styl8"/>
    <w:uiPriority w:val="99"/>
    <w:locked/>
    <w:rsid w:val="000261ED"/>
    <w:rPr>
      <w:rFonts w:ascii="Georgia" w:hAnsi="Georgia" w:cs="Arial"/>
      <w:color w:val="000000"/>
    </w:rPr>
  </w:style>
  <w:style w:type="character" w:customStyle="1" w:styleId="Styl9Char">
    <w:name w:val="Styl9 Char"/>
    <w:basedOn w:val="Standardnpsmoodstavce"/>
    <w:link w:val="Styl9"/>
    <w:uiPriority w:val="99"/>
    <w:locked/>
    <w:rsid w:val="000261ED"/>
    <w:rPr>
      <w:rFonts w:ascii="Georgia" w:hAnsi="Georgia"/>
      <w:szCs w:val="20"/>
    </w:rPr>
  </w:style>
  <w:style w:type="paragraph" w:styleId="Revize">
    <w:name w:val="Revision"/>
    <w:hidden/>
    <w:uiPriority w:val="99"/>
    <w:semiHidden/>
    <w:rsid w:val="001F467F"/>
    <w:rPr>
      <w:sz w:val="24"/>
      <w:szCs w:val="20"/>
    </w:rPr>
  </w:style>
  <w:style w:type="numbering" w:customStyle="1" w:styleId="ListLetter">
    <w:name w:val="List Letter"/>
    <w:rsid w:val="00CB01F9"/>
    <w:pPr>
      <w:numPr>
        <w:numId w:val="7"/>
      </w:numPr>
    </w:pPr>
  </w:style>
  <w:style w:type="numbering" w:customStyle="1" w:styleId="Heading-Number-FollowNumber">
    <w:name w:val="Heading - Number - Follow Number"/>
    <w:rsid w:val="00CB01F9"/>
    <w:pPr>
      <w:numPr>
        <w:numId w:val="9"/>
      </w:numPr>
    </w:pPr>
  </w:style>
  <w:style w:type="numbering" w:customStyle="1" w:styleId="Headings">
    <w:name w:val="Headings"/>
    <w:rsid w:val="00CB01F9"/>
    <w:pPr>
      <w:numPr>
        <w:numId w:val="6"/>
      </w:numPr>
    </w:pPr>
  </w:style>
  <w:style w:type="paragraph" w:customStyle="1" w:styleId="Textodstavce">
    <w:name w:val="Text odstavce"/>
    <w:basedOn w:val="Normln"/>
    <w:uiPriority w:val="99"/>
    <w:rsid w:val="000E04A7"/>
    <w:pPr>
      <w:numPr>
        <w:numId w:val="22"/>
      </w:numPr>
      <w:tabs>
        <w:tab w:val="left" w:pos="851"/>
      </w:tabs>
      <w:spacing w:before="120" w:after="120" w:line="240" w:lineRule="auto"/>
      <w:outlineLvl w:val="6"/>
    </w:pPr>
    <w:rPr>
      <w:rFonts w:eastAsia="Batang"/>
      <w:szCs w:val="24"/>
    </w:rPr>
  </w:style>
  <w:style w:type="paragraph" w:customStyle="1" w:styleId="Styl">
    <w:name w:val="Styl"/>
    <w:rsid w:val="007C2278"/>
    <w:pPr>
      <w:widowControl w:val="0"/>
      <w:suppressAutoHyphens/>
      <w:autoSpaceDE w:val="0"/>
    </w:pPr>
    <w:rPr>
      <w:rFonts w:ascii="Calibri" w:eastAsia="Arial" w:hAnsi="Calibri"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Message Header"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004B"/>
    <w:pPr>
      <w:spacing w:line="320" w:lineRule="atLeast"/>
      <w:jc w:val="both"/>
    </w:pPr>
    <w:rPr>
      <w:sz w:val="24"/>
      <w:szCs w:val="20"/>
    </w:rPr>
  </w:style>
  <w:style w:type="paragraph" w:styleId="Nadpis1">
    <w:name w:val="heading 1"/>
    <w:basedOn w:val="Normln"/>
    <w:next w:val="Normln"/>
    <w:link w:val="Nadpis1Char"/>
    <w:uiPriority w:val="99"/>
    <w:qFormat/>
    <w:rsid w:val="00313E0F"/>
    <w:pPr>
      <w:keepNext/>
      <w:spacing w:before="240" w:after="60"/>
      <w:outlineLvl w:val="0"/>
    </w:pPr>
    <w:rPr>
      <w:rFonts w:ascii="Arial" w:hAnsi="Arial" w:cs="Arial"/>
      <w:b/>
      <w:bCs/>
      <w:kern w:val="32"/>
      <w:sz w:val="32"/>
      <w:szCs w:val="32"/>
    </w:rPr>
  </w:style>
  <w:style w:type="paragraph" w:styleId="Nadpis2">
    <w:name w:val="heading 2"/>
    <w:aliases w:val="H2,Nadpis_2_úroveň"/>
    <w:basedOn w:val="Normln"/>
    <w:next w:val="Normln"/>
    <w:link w:val="Nadpis2Char"/>
    <w:uiPriority w:val="99"/>
    <w:qFormat/>
    <w:rsid w:val="00F33B06"/>
    <w:pPr>
      <w:keepNext/>
      <w:tabs>
        <w:tab w:val="num" w:pos="720"/>
      </w:tabs>
      <w:spacing w:line="240" w:lineRule="auto"/>
      <w:jc w:val="left"/>
      <w:outlineLvl w:val="1"/>
    </w:pPr>
    <w:rPr>
      <w:rFonts w:ascii="Arial" w:hAnsi="Arial" w:cs="Arial"/>
      <w:b/>
      <w:bCs/>
      <w:color w:val="FFFFFF"/>
      <w:sz w:val="20"/>
      <w:lang w:eastAsia="en-US"/>
    </w:rPr>
  </w:style>
  <w:style w:type="paragraph" w:styleId="Nadpis3">
    <w:name w:val="heading 3"/>
    <w:aliases w:val="3_Nadpis 3,seznam 1"/>
    <w:basedOn w:val="Normln"/>
    <w:next w:val="Normln"/>
    <w:link w:val="Nadpis3Char"/>
    <w:qFormat/>
    <w:rsid w:val="00F33B06"/>
    <w:pPr>
      <w:keepNext/>
      <w:tabs>
        <w:tab w:val="num" w:pos="720"/>
      </w:tabs>
      <w:spacing w:line="240" w:lineRule="auto"/>
      <w:ind w:left="720" w:hanging="432"/>
      <w:jc w:val="center"/>
      <w:outlineLvl w:val="2"/>
    </w:pPr>
    <w:rPr>
      <w:bCs/>
      <w:sz w:val="28"/>
      <w:lang w:eastAsia="en-US"/>
    </w:rPr>
  </w:style>
  <w:style w:type="paragraph" w:styleId="Nadpis6">
    <w:name w:val="heading 6"/>
    <w:basedOn w:val="Normln"/>
    <w:next w:val="Normln"/>
    <w:link w:val="Nadpis6Char"/>
    <w:uiPriority w:val="99"/>
    <w:qFormat/>
    <w:rsid w:val="00F33B06"/>
    <w:pPr>
      <w:spacing w:before="240" w:after="60"/>
      <w:outlineLvl w:val="5"/>
    </w:pPr>
    <w:rPr>
      <w:b/>
      <w:bCs/>
      <w:sz w:val="22"/>
      <w:szCs w:val="22"/>
    </w:rPr>
  </w:style>
  <w:style w:type="paragraph" w:styleId="Nadpis9">
    <w:name w:val="heading 9"/>
    <w:basedOn w:val="Normln"/>
    <w:next w:val="Normln"/>
    <w:link w:val="Nadpis9Char"/>
    <w:uiPriority w:val="99"/>
    <w:qFormat/>
    <w:rsid w:val="003677AA"/>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11252"/>
    <w:rPr>
      <w:rFonts w:ascii="Cambria" w:hAnsi="Cambria" w:cs="Times New Roman"/>
      <w:b/>
      <w:bCs/>
      <w:kern w:val="32"/>
      <w:sz w:val="32"/>
      <w:szCs w:val="32"/>
    </w:rPr>
  </w:style>
  <w:style w:type="character" w:customStyle="1" w:styleId="Nadpis2Char">
    <w:name w:val="Nadpis 2 Char"/>
    <w:aliases w:val="H2 Char,Nadpis_2_úroveň Char"/>
    <w:basedOn w:val="Standardnpsmoodstavce"/>
    <w:link w:val="Nadpis2"/>
    <w:uiPriority w:val="99"/>
    <w:semiHidden/>
    <w:locked/>
    <w:rsid w:val="00911252"/>
    <w:rPr>
      <w:rFonts w:ascii="Cambria" w:hAnsi="Cambria" w:cs="Times New Roman"/>
      <w:b/>
      <w:bCs/>
      <w:i/>
      <w:iCs/>
      <w:sz w:val="28"/>
      <w:szCs w:val="28"/>
    </w:rPr>
  </w:style>
  <w:style w:type="character" w:customStyle="1" w:styleId="Nadpis3Char">
    <w:name w:val="Nadpis 3 Char"/>
    <w:aliases w:val="3_Nadpis 3 Char,seznam 1 Char"/>
    <w:basedOn w:val="Standardnpsmoodstavce"/>
    <w:link w:val="Nadpis3"/>
    <w:uiPriority w:val="99"/>
    <w:semiHidden/>
    <w:locked/>
    <w:rsid w:val="00911252"/>
    <w:rPr>
      <w:rFonts w:ascii="Cambria" w:hAnsi="Cambria" w:cs="Times New Roman"/>
      <w:b/>
      <w:bCs/>
      <w:sz w:val="26"/>
      <w:szCs w:val="26"/>
    </w:rPr>
  </w:style>
  <w:style w:type="character" w:customStyle="1" w:styleId="Nadpis6Char">
    <w:name w:val="Nadpis 6 Char"/>
    <w:basedOn w:val="Standardnpsmoodstavce"/>
    <w:link w:val="Nadpis6"/>
    <w:uiPriority w:val="99"/>
    <w:semiHidden/>
    <w:locked/>
    <w:rsid w:val="00911252"/>
    <w:rPr>
      <w:rFonts w:ascii="Calibri" w:hAnsi="Calibri" w:cs="Times New Roman"/>
      <w:b/>
      <w:bCs/>
    </w:rPr>
  </w:style>
  <w:style w:type="character" w:customStyle="1" w:styleId="Nadpis9Char">
    <w:name w:val="Nadpis 9 Char"/>
    <w:basedOn w:val="Standardnpsmoodstavce"/>
    <w:link w:val="Nadpis9"/>
    <w:uiPriority w:val="99"/>
    <w:locked/>
    <w:rsid w:val="003677AA"/>
    <w:rPr>
      <w:rFonts w:ascii="Cambria" w:hAnsi="Cambria" w:cs="Times New Roman"/>
      <w:sz w:val="22"/>
    </w:rPr>
  </w:style>
  <w:style w:type="paragraph" w:styleId="Zpat">
    <w:name w:val="footer"/>
    <w:basedOn w:val="Normln"/>
    <w:link w:val="ZpatChar"/>
    <w:uiPriority w:val="99"/>
    <w:rsid w:val="00F33B06"/>
    <w:pPr>
      <w:tabs>
        <w:tab w:val="center" w:pos="4536"/>
        <w:tab w:val="right" w:pos="9072"/>
      </w:tabs>
    </w:pPr>
  </w:style>
  <w:style w:type="character" w:customStyle="1" w:styleId="ZpatChar">
    <w:name w:val="Zápatí Char"/>
    <w:basedOn w:val="Standardnpsmoodstavce"/>
    <w:link w:val="Zpat"/>
    <w:uiPriority w:val="99"/>
    <w:semiHidden/>
    <w:locked/>
    <w:rsid w:val="00911252"/>
    <w:rPr>
      <w:rFonts w:cs="Times New Roman"/>
      <w:sz w:val="20"/>
      <w:szCs w:val="20"/>
    </w:rPr>
  </w:style>
  <w:style w:type="paragraph" w:customStyle="1" w:styleId="bno">
    <w:name w:val="_bno"/>
    <w:basedOn w:val="Normln"/>
    <w:link w:val="bnoChar"/>
    <w:uiPriority w:val="99"/>
    <w:rsid w:val="00F33B06"/>
    <w:pPr>
      <w:spacing w:after="120"/>
      <w:ind w:left="720"/>
    </w:pPr>
  </w:style>
  <w:style w:type="character" w:customStyle="1" w:styleId="bnoChar">
    <w:name w:val="_bno Char"/>
    <w:link w:val="bno"/>
    <w:uiPriority w:val="99"/>
    <w:locked/>
    <w:rsid w:val="00F33B06"/>
    <w:rPr>
      <w:sz w:val="24"/>
      <w:lang w:val="cs-CZ" w:eastAsia="cs-CZ"/>
    </w:rPr>
  </w:style>
  <w:style w:type="character" w:styleId="slostrnky">
    <w:name w:val="page number"/>
    <w:basedOn w:val="Standardnpsmoodstavce"/>
    <w:uiPriority w:val="99"/>
    <w:rsid w:val="00F33B06"/>
    <w:rPr>
      <w:rFonts w:cs="Times New Roman"/>
    </w:rPr>
  </w:style>
  <w:style w:type="character" w:styleId="Siln">
    <w:name w:val="Strong"/>
    <w:basedOn w:val="Standardnpsmoodstavce"/>
    <w:uiPriority w:val="99"/>
    <w:qFormat/>
    <w:rsid w:val="00F33B06"/>
    <w:rPr>
      <w:rFonts w:cs="Times New Roman"/>
      <w:b/>
    </w:rPr>
  </w:style>
  <w:style w:type="character" w:styleId="Hypertextovodkaz">
    <w:name w:val="Hyperlink"/>
    <w:basedOn w:val="Standardnpsmoodstavce"/>
    <w:uiPriority w:val="99"/>
    <w:rsid w:val="00F33B06"/>
    <w:rPr>
      <w:rFonts w:cs="Times New Roman"/>
      <w:color w:val="0000FF"/>
      <w:u w:val="single"/>
    </w:rPr>
  </w:style>
  <w:style w:type="paragraph" w:styleId="Zhlav">
    <w:name w:val="header"/>
    <w:basedOn w:val="Normln"/>
    <w:link w:val="ZhlavChar"/>
    <w:uiPriority w:val="99"/>
    <w:rsid w:val="00F33B06"/>
    <w:pPr>
      <w:tabs>
        <w:tab w:val="center" w:pos="4536"/>
        <w:tab w:val="right" w:pos="9072"/>
      </w:tabs>
    </w:pPr>
  </w:style>
  <w:style w:type="character" w:customStyle="1" w:styleId="ZhlavChar">
    <w:name w:val="Záhlaví Char"/>
    <w:basedOn w:val="Standardnpsmoodstavce"/>
    <w:link w:val="Zhlav"/>
    <w:uiPriority w:val="99"/>
    <w:locked/>
    <w:rsid w:val="009A305F"/>
    <w:rPr>
      <w:rFonts w:cs="Times New Roman"/>
      <w:sz w:val="24"/>
      <w:lang w:val="cs-CZ" w:eastAsia="cs-CZ"/>
    </w:rPr>
  </w:style>
  <w:style w:type="paragraph" w:styleId="Zkladntext">
    <w:name w:val="Body Text"/>
    <w:basedOn w:val="Normln"/>
    <w:link w:val="ZkladntextChar"/>
    <w:uiPriority w:val="99"/>
    <w:rsid w:val="00F33B06"/>
    <w:pPr>
      <w:widowControl w:val="0"/>
      <w:spacing w:line="240" w:lineRule="auto"/>
    </w:pPr>
    <w:rPr>
      <w:rFonts w:ascii="Arial" w:hAnsi="Arial"/>
      <w:sz w:val="20"/>
      <w:lang w:eastAsia="ar-SA"/>
    </w:rPr>
  </w:style>
  <w:style w:type="character" w:customStyle="1" w:styleId="ZkladntextChar">
    <w:name w:val="Základní text Char"/>
    <w:basedOn w:val="Standardnpsmoodstavce"/>
    <w:link w:val="Zkladntext"/>
    <w:uiPriority w:val="99"/>
    <w:locked/>
    <w:rsid w:val="00F33B06"/>
    <w:rPr>
      <w:rFonts w:ascii="Arial" w:hAnsi="Arial" w:cs="Times New Roman"/>
      <w:lang w:val="cs-CZ" w:eastAsia="ar-SA" w:bidi="ar-SA"/>
    </w:rPr>
  </w:style>
  <w:style w:type="paragraph" w:styleId="Nzev">
    <w:name w:val="Title"/>
    <w:aliases w:val="Title (Czech Tourism)"/>
    <w:basedOn w:val="Normln"/>
    <w:link w:val="NzevChar"/>
    <w:uiPriority w:val="99"/>
    <w:qFormat/>
    <w:rsid w:val="00F33B06"/>
    <w:pPr>
      <w:spacing w:line="360" w:lineRule="auto"/>
      <w:jc w:val="center"/>
    </w:pPr>
    <w:rPr>
      <w:rFonts w:ascii="Courier New" w:hAnsi="Courier New"/>
      <w:b/>
      <w:caps/>
      <w:sz w:val="20"/>
    </w:rPr>
  </w:style>
  <w:style w:type="character" w:customStyle="1" w:styleId="NzevChar">
    <w:name w:val="Název Char"/>
    <w:aliases w:val="Title (Czech Tourism) Char"/>
    <w:basedOn w:val="Standardnpsmoodstavce"/>
    <w:link w:val="Nzev"/>
    <w:uiPriority w:val="99"/>
    <w:locked/>
    <w:rsid w:val="008C4658"/>
    <w:rPr>
      <w:rFonts w:ascii="Courier New" w:hAnsi="Courier New" w:cs="Times New Roman"/>
      <w:b/>
      <w:caps/>
      <w:lang w:val="cs-CZ" w:eastAsia="cs-CZ"/>
    </w:rPr>
  </w:style>
  <w:style w:type="paragraph" w:styleId="Zkladntext3">
    <w:name w:val="Body Text 3"/>
    <w:basedOn w:val="Normln"/>
    <w:link w:val="Zkladntext3Char"/>
    <w:uiPriority w:val="99"/>
    <w:rsid w:val="00F33B06"/>
    <w:pPr>
      <w:spacing w:line="360" w:lineRule="auto"/>
      <w:jc w:val="left"/>
    </w:pPr>
    <w:rPr>
      <w:rFonts w:ascii="Courier New" w:hAnsi="Courier New"/>
      <w:bCs/>
      <w:color w:val="FF0000"/>
      <w:sz w:val="18"/>
    </w:rPr>
  </w:style>
  <w:style w:type="character" w:customStyle="1" w:styleId="Zkladntext3Char">
    <w:name w:val="Základní text 3 Char"/>
    <w:basedOn w:val="Standardnpsmoodstavce"/>
    <w:link w:val="Zkladntext3"/>
    <w:uiPriority w:val="99"/>
    <w:semiHidden/>
    <w:locked/>
    <w:rsid w:val="00911252"/>
    <w:rPr>
      <w:rFonts w:cs="Times New Roman"/>
      <w:sz w:val="16"/>
      <w:szCs w:val="16"/>
    </w:rPr>
  </w:style>
  <w:style w:type="paragraph" w:styleId="Zkladntextodsazen3">
    <w:name w:val="Body Text Indent 3"/>
    <w:basedOn w:val="Normln"/>
    <w:link w:val="Zkladntextodsazen3Char"/>
    <w:uiPriority w:val="99"/>
    <w:rsid w:val="00F33B06"/>
    <w:pPr>
      <w:spacing w:line="240" w:lineRule="auto"/>
      <w:ind w:left="1410" w:hanging="705"/>
    </w:pPr>
  </w:style>
  <w:style w:type="character" w:customStyle="1" w:styleId="Zkladntextodsazen3Char">
    <w:name w:val="Základní text odsazený 3 Char"/>
    <w:basedOn w:val="Standardnpsmoodstavce"/>
    <w:link w:val="Zkladntextodsazen3"/>
    <w:uiPriority w:val="99"/>
    <w:semiHidden/>
    <w:locked/>
    <w:rsid w:val="00911252"/>
    <w:rPr>
      <w:rFonts w:cs="Times New Roman"/>
      <w:sz w:val="16"/>
      <w:szCs w:val="16"/>
    </w:rPr>
  </w:style>
  <w:style w:type="character" w:customStyle="1" w:styleId="platne1">
    <w:name w:val="platne1"/>
    <w:basedOn w:val="Standardnpsmoodstavce"/>
    <w:uiPriority w:val="99"/>
    <w:rsid w:val="00F33B06"/>
    <w:rPr>
      <w:rFonts w:cs="Times New Roman"/>
    </w:rPr>
  </w:style>
  <w:style w:type="paragraph" w:customStyle="1" w:styleId="Text">
    <w:name w:val="Text"/>
    <w:basedOn w:val="Normln"/>
    <w:uiPriority w:val="99"/>
    <w:rsid w:val="00F33B06"/>
    <w:pPr>
      <w:overflowPunct w:val="0"/>
      <w:autoSpaceDE w:val="0"/>
      <w:autoSpaceDN w:val="0"/>
      <w:adjustRightInd w:val="0"/>
      <w:spacing w:after="240" w:line="240" w:lineRule="auto"/>
      <w:ind w:firstLine="1440"/>
      <w:jc w:val="left"/>
      <w:textAlignment w:val="baseline"/>
    </w:pPr>
    <w:rPr>
      <w:lang w:eastAsia="en-US"/>
    </w:rPr>
  </w:style>
  <w:style w:type="paragraph" w:styleId="Prosttext">
    <w:name w:val="Plain Text"/>
    <w:basedOn w:val="Normln"/>
    <w:link w:val="ProsttextChar"/>
    <w:uiPriority w:val="99"/>
    <w:rsid w:val="00F33B06"/>
    <w:pPr>
      <w:spacing w:line="240" w:lineRule="auto"/>
      <w:jc w:val="left"/>
    </w:pPr>
    <w:rPr>
      <w:rFonts w:ascii="Courier New" w:hAnsi="Courier New"/>
      <w:sz w:val="20"/>
    </w:rPr>
  </w:style>
  <w:style w:type="character" w:customStyle="1" w:styleId="ProsttextChar">
    <w:name w:val="Prostý text Char"/>
    <w:basedOn w:val="Standardnpsmoodstavce"/>
    <w:link w:val="Prosttext"/>
    <w:uiPriority w:val="99"/>
    <w:semiHidden/>
    <w:locked/>
    <w:rsid w:val="00911252"/>
    <w:rPr>
      <w:rFonts w:ascii="Courier New" w:hAnsi="Courier New" w:cs="Courier New"/>
      <w:sz w:val="20"/>
      <w:szCs w:val="20"/>
    </w:rPr>
  </w:style>
  <w:style w:type="paragraph" w:customStyle="1" w:styleId="Normln0">
    <w:name w:val="Norm‡ln’"/>
    <w:uiPriority w:val="99"/>
    <w:rsid w:val="00F33B06"/>
    <w:rPr>
      <w:sz w:val="24"/>
      <w:szCs w:val="24"/>
    </w:rPr>
  </w:style>
  <w:style w:type="paragraph" w:styleId="Zkladntextodsazen">
    <w:name w:val="Body Text Indent"/>
    <w:basedOn w:val="Normln"/>
    <w:link w:val="ZkladntextodsazenChar"/>
    <w:uiPriority w:val="99"/>
    <w:rsid w:val="009A305F"/>
    <w:pPr>
      <w:spacing w:after="120"/>
      <w:ind w:left="283"/>
    </w:pPr>
  </w:style>
  <w:style w:type="character" w:customStyle="1" w:styleId="ZkladntextodsazenChar">
    <w:name w:val="Základní text odsazený Char"/>
    <w:basedOn w:val="Standardnpsmoodstavce"/>
    <w:link w:val="Zkladntextodsazen"/>
    <w:uiPriority w:val="99"/>
    <w:semiHidden/>
    <w:locked/>
    <w:rsid w:val="00911252"/>
    <w:rPr>
      <w:rFonts w:cs="Times New Roman"/>
      <w:sz w:val="20"/>
      <w:szCs w:val="20"/>
    </w:rPr>
  </w:style>
  <w:style w:type="paragraph" w:customStyle="1" w:styleId="smlstrana-daje">
    <w:name w:val="sml.strana - údaje"/>
    <w:basedOn w:val="Normln"/>
    <w:autoRedefine/>
    <w:uiPriority w:val="99"/>
    <w:rsid w:val="009A305F"/>
    <w:pPr>
      <w:tabs>
        <w:tab w:val="left" w:pos="0"/>
        <w:tab w:val="left" w:pos="284"/>
        <w:tab w:val="left" w:pos="1843"/>
      </w:tabs>
      <w:spacing w:line="240" w:lineRule="auto"/>
      <w:jc w:val="center"/>
    </w:pPr>
    <w:rPr>
      <w:b/>
      <w:szCs w:val="24"/>
    </w:rPr>
  </w:style>
  <w:style w:type="paragraph" w:customStyle="1" w:styleId="Textodst1sl">
    <w:name w:val="Text odst.1čísl"/>
    <w:basedOn w:val="Normln"/>
    <w:link w:val="Textodst1slChar"/>
    <w:uiPriority w:val="99"/>
    <w:rsid w:val="00992E66"/>
    <w:pPr>
      <w:numPr>
        <w:ilvl w:val="1"/>
        <w:numId w:val="2"/>
      </w:numPr>
      <w:tabs>
        <w:tab w:val="left" w:pos="0"/>
        <w:tab w:val="left" w:pos="284"/>
      </w:tabs>
      <w:spacing w:before="80" w:line="240" w:lineRule="auto"/>
      <w:outlineLvl w:val="1"/>
    </w:pPr>
    <w:rPr>
      <w:sz w:val="20"/>
      <w:lang w:eastAsia="ja-JP"/>
    </w:rPr>
  </w:style>
  <w:style w:type="paragraph" w:customStyle="1" w:styleId="Textodst2slovan">
    <w:name w:val="Text odst.2 číslovaný"/>
    <w:basedOn w:val="Textodst1sl"/>
    <w:uiPriority w:val="99"/>
    <w:rsid w:val="00992E66"/>
    <w:pPr>
      <w:numPr>
        <w:ilvl w:val="2"/>
      </w:numPr>
      <w:tabs>
        <w:tab w:val="clear" w:pos="0"/>
        <w:tab w:val="clear" w:pos="284"/>
        <w:tab w:val="num" w:pos="2520"/>
      </w:tabs>
      <w:spacing w:before="0"/>
      <w:ind w:left="2520" w:hanging="180"/>
      <w:outlineLvl w:val="2"/>
    </w:pPr>
  </w:style>
  <w:style w:type="paragraph" w:customStyle="1" w:styleId="Textodst3psmena">
    <w:name w:val="Text odst. 3 písmena"/>
    <w:basedOn w:val="Textodst1sl"/>
    <w:uiPriority w:val="99"/>
    <w:rsid w:val="00992E66"/>
    <w:pPr>
      <w:numPr>
        <w:ilvl w:val="3"/>
      </w:numPr>
      <w:tabs>
        <w:tab w:val="num" w:pos="3240"/>
      </w:tabs>
      <w:spacing w:before="0"/>
      <w:ind w:left="3240"/>
      <w:outlineLvl w:val="3"/>
    </w:pPr>
  </w:style>
  <w:style w:type="character" w:customStyle="1" w:styleId="Textodst1slChar">
    <w:name w:val="Text odst.1čísl Char"/>
    <w:link w:val="Textodst1sl"/>
    <w:uiPriority w:val="99"/>
    <w:locked/>
    <w:rsid w:val="00992E66"/>
    <w:rPr>
      <w:sz w:val="20"/>
      <w:szCs w:val="20"/>
      <w:lang w:eastAsia="ja-JP"/>
    </w:rPr>
  </w:style>
  <w:style w:type="paragraph" w:customStyle="1" w:styleId="slolnku">
    <w:name w:val="slolnku"/>
    <w:basedOn w:val="Normln"/>
    <w:uiPriority w:val="99"/>
    <w:rsid w:val="003C0B0E"/>
    <w:pPr>
      <w:spacing w:before="100" w:beforeAutospacing="1" w:after="100" w:afterAutospacing="1" w:line="240" w:lineRule="auto"/>
      <w:jc w:val="left"/>
    </w:pPr>
    <w:rPr>
      <w:szCs w:val="24"/>
    </w:rPr>
  </w:style>
  <w:style w:type="paragraph" w:customStyle="1" w:styleId="slolnku0">
    <w:name w:val="Číslo článku"/>
    <w:basedOn w:val="Normln"/>
    <w:next w:val="Normln"/>
    <w:uiPriority w:val="99"/>
    <w:rsid w:val="003C0B0E"/>
    <w:pPr>
      <w:keepNext/>
      <w:tabs>
        <w:tab w:val="left" w:pos="0"/>
        <w:tab w:val="left" w:pos="284"/>
        <w:tab w:val="left" w:pos="1701"/>
      </w:tabs>
      <w:spacing w:before="160" w:after="40" w:line="240" w:lineRule="auto"/>
      <w:jc w:val="center"/>
    </w:pPr>
    <w:rPr>
      <w:b/>
    </w:rPr>
  </w:style>
  <w:style w:type="paragraph" w:styleId="Textbubliny">
    <w:name w:val="Balloon Text"/>
    <w:basedOn w:val="Normln"/>
    <w:link w:val="TextbublinyChar"/>
    <w:uiPriority w:val="99"/>
    <w:semiHidden/>
    <w:rsid w:val="00EB28D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11252"/>
    <w:rPr>
      <w:rFonts w:cs="Times New Roman"/>
      <w:sz w:val="2"/>
    </w:rPr>
  </w:style>
  <w:style w:type="character" w:styleId="Odkaznakoment">
    <w:name w:val="annotation reference"/>
    <w:basedOn w:val="Standardnpsmoodstavce"/>
    <w:uiPriority w:val="99"/>
    <w:rsid w:val="00822B9D"/>
    <w:rPr>
      <w:rFonts w:cs="Times New Roman"/>
      <w:sz w:val="16"/>
    </w:rPr>
  </w:style>
  <w:style w:type="paragraph" w:styleId="Textkomente">
    <w:name w:val="annotation text"/>
    <w:basedOn w:val="Normln"/>
    <w:link w:val="TextkomenteChar"/>
    <w:uiPriority w:val="99"/>
    <w:rsid w:val="00822B9D"/>
    <w:rPr>
      <w:sz w:val="20"/>
    </w:rPr>
  </w:style>
  <w:style w:type="character" w:customStyle="1" w:styleId="TextkomenteChar">
    <w:name w:val="Text komentáře Char"/>
    <w:basedOn w:val="Standardnpsmoodstavce"/>
    <w:link w:val="Textkomente"/>
    <w:uiPriority w:val="99"/>
    <w:locked/>
    <w:rsid w:val="00911252"/>
    <w:rPr>
      <w:rFonts w:cs="Times New Roman"/>
      <w:sz w:val="20"/>
      <w:szCs w:val="20"/>
    </w:rPr>
  </w:style>
  <w:style w:type="paragraph" w:styleId="Pedmtkomente">
    <w:name w:val="annotation subject"/>
    <w:basedOn w:val="Textkomente"/>
    <w:next w:val="Textkomente"/>
    <w:link w:val="PedmtkomenteChar"/>
    <w:uiPriority w:val="99"/>
    <w:semiHidden/>
    <w:rsid w:val="00822B9D"/>
    <w:rPr>
      <w:b/>
      <w:bCs/>
    </w:rPr>
  </w:style>
  <w:style w:type="character" w:customStyle="1" w:styleId="PedmtkomenteChar">
    <w:name w:val="Předmět komentáře Char"/>
    <w:basedOn w:val="TextkomenteChar"/>
    <w:link w:val="Pedmtkomente"/>
    <w:uiPriority w:val="99"/>
    <w:semiHidden/>
    <w:locked/>
    <w:rsid w:val="00911252"/>
    <w:rPr>
      <w:rFonts w:cs="Times New Roman"/>
      <w:b/>
      <w:bCs/>
      <w:sz w:val="20"/>
      <w:szCs w:val="20"/>
    </w:rPr>
  </w:style>
  <w:style w:type="paragraph" w:styleId="Textvbloku">
    <w:name w:val="Block Text"/>
    <w:basedOn w:val="Normln"/>
    <w:uiPriority w:val="99"/>
    <w:rsid w:val="0060625B"/>
    <w:pPr>
      <w:tabs>
        <w:tab w:val="left" w:pos="567"/>
      </w:tabs>
      <w:spacing w:line="240" w:lineRule="auto"/>
      <w:ind w:left="240" w:right="70"/>
    </w:pPr>
    <w:rPr>
      <w:rFonts w:ascii="Arial" w:hAnsi="Arial" w:cs="Arial"/>
      <w:sz w:val="14"/>
      <w:szCs w:val="14"/>
    </w:rPr>
  </w:style>
  <w:style w:type="paragraph" w:styleId="Normlnodsazen">
    <w:name w:val="Normal Indent"/>
    <w:basedOn w:val="Normln"/>
    <w:uiPriority w:val="99"/>
    <w:rsid w:val="00F811D4"/>
    <w:pPr>
      <w:spacing w:before="120" w:line="240" w:lineRule="auto"/>
      <w:ind w:left="708"/>
    </w:pPr>
    <w:rPr>
      <w:rFonts w:ascii="Arial" w:hAnsi="Arial"/>
    </w:rPr>
  </w:style>
  <w:style w:type="paragraph" w:customStyle="1" w:styleId="E14L2">
    <w:name w:val="E14_L2"/>
    <w:basedOn w:val="Normln"/>
    <w:next w:val="Normln"/>
    <w:uiPriority w:val="99"/>
    <w:rsid w:val="00F811D4"/>
    <w:pPr>
      <w:tabs>
        <w:tab w:val="num" w:pos="180"/>
        <w:tab w:val="num" w:pos="432"/>
        <w:tab w:val="num" w:pos="576"/>
        <w:tab w:val="num" w:pos="850"/>
      </w:tabs>
      <w:spacing w:after="240" w:line="300" w:lineRule="atLeast"/>
      <w:ind w:left="900" w:hanging="360"/>
      <w:outlineLvl w:val="1"/>
    </w:pPr>
    <w:rPr>
      <w:u w:val="single"/>
      <w:lang w:val="de-DE" w:eastAsia="en-GB"/>
    </w:rPr>
  </w:style>
  <w:style w:type="paragraph" w:customStyle="1" w:styleId="Mitteilung">
    <w:name w:val="Mitteilung"/>
    <w:basedOn w:val="Normln"/>
    <w:uiPriority w:val="99"/>
    <w:rsid w:val="00F811D4"/>
    <w:pPr>
      <w:tabs>
        <w:tab w:val="left" w:pos="6237"/>
      </w:tabs>
      <w:autoSpaceDE w:val="0"/>
      <w:autoSpaceDN w:val="0"/>
      <w:spacing w:line="310" w:lineRule="exact"/>
      <w:ind w:left="709"/>
    </w:pPr>
    <w:rPr>
      <w:rFonts w:ascii="Arial" w:hAnsi="Arial" w:cs="Arial"/>
      <w:sz w:val="22"/>
      <w:szCs w:val="22"/>
      <w:lang w:val="de-AT" w:eastAsia="de-DE"/>
    </w:rPr>
  </w:style>
  <w:style w:type="paragraph" w:customStyle="1" w:styleId="Smlouva-eslo">
    <w:name w:val="Smlouva-eíslo"/>
    <w:basedOn w:val="Normln"/>
    <w:uiPriority w:val="99"/>
    <w:rsid w:val="00F1535E"/>
    <w:pPr>
      <w:widowControl w:val="0"/>
      <w:spacing w:before="120" w:line="240" w:lineRule="atLeast"/>
    </w:pPr>
  </w:style>
  <w:style w:type="table" w:styleId="Mkatabulky">
    <w:name w:val="Table Grid"/>
    <w:basedOn w:val="Normlntabulka"/>
    <w:uiPriority w:val="99"/>
    <w:rsid w:val="00DA1B6B"/>
    <w:pPr>
      <w:spacing w:line="320" w:lineRule="atLeas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rsid w:val="00D72DE0"/>
    <w:rPr>
      <w:rFonts w:ascii="Tahoma" w:hAnsi="Tahoma"/>
      <w:sz w:val="16"/>
      <w:szCs w:val="16"/>
    </w:rPr>
  </w:style>
  <w:style w:type="character" w:customStyle="1" w:styleId="RozloendokumentuChar">
    <w:name w:val="Rozložení dokumentu Char"/>
    <w:basedOn w:val="Standardnpsmoodstavce"/>
    <w:link w:val="Rozloendokumentu"/>
    <w:uiPriority w:val="99"/>
    <w:locked/>
    <w:rsid w:val="00D72DE0"/>
    <w:rPr>
      <w:rFonts w:ascii="Tahoma" w:hAnsi="Tahoma" w:cs="Times New Roman"/>
      <w:sz w:val="16"/>
    </w:rPr>
  </w:style>
  <w:style w:type="paragraph" w:styleId="Bezmezer">
    <w:name w:val="No Spacing"/>
    <w:link w:val="BezmezerChar"/>
    <w:uiPriority w:val="99"/>
    <w:qFormat/>
    <w:rsid w:val="004139FC"/>
    <w:rPr>
      <w:rFonts w:ascii="Calibri" w:hAnsi="Calibri"/>
      <w:lang w:eastAsia="en-US"/>
    </w:rPr>
  </w:style>
  <w:style w:type="character" w:customStyle="1" w:styleId="BezmezerChar">
    <w:name w:val="Bez mezer Char"/>
    <w:link w:val="Bezmezer"/>
    <w:uiPriority w:val="99"/>
    <w:locked/>
    <w:rsid w:val="004139FC"/>
    <w:rPr>
      <w:rFonts w:ascii="Calibri" w:hAnsi="Calibri"/>
      <w:sz w:val="22"/>
      <w:lang w:val="cs-CZ" w:eastAsia="en-US"/>
    </w:rPr>
  </w:style>
  <w:style w:type="paragraph" w:customStyle="1" w:styleId="ODSTAVEC">
    <w:name w:val="ODSTAVEC"/>
    <w:basedOn w:val="Bezmezer"/>
    <w:uiPriority w:val="99"/>
    <w:rsid w:val="004139FC"/>
    <w:pPr>
      <w:numPr>
        <w:ilvl w:val="1"/>
        <w:numId w:val="5"/>
      </w:numPr>
      <w:spacing w:before="120"/>
      <w:jc w:val="both"/>
    </w:pPr>
    <w:rPr>
      <w:rFonts w:ascii="Arial" w:hAnsi="Arial" w:cs="Arial"/>
      <w:sz w:val="18"/>
      <w:szCs w:val="18"/>
      <w:lang w:eastAsia="cs-CZ"/>
    </w:rPr>
  </w:style>
  <w:style w:type="paragraph" w:customStyle="1" w:styleId="NADPIS">
    <w:name w:val="NADPIS"/>
    <w:basedOn w:val="Bezmezer"/>
    <w:uiPriority w:val="99"/>
    <w:rsid w:val="004139FC"/>
    <w:pPr>
      <w:numPr>
        <w:numId w:val="5"/>
      </w:numPr>
      <w:spacing w:before="360"/>
      <w:jc w:val="center"/>
    </w:pPr>
    <w:rPr>
      <w:rFonts w:ascii="Arial" w:hAnsi="Arial" w:cs="Arial"/>
      <w:b/>
    </w:rPr>
  </w:style>
  <w:style w:type="paragraph" w:customStyle="1" w:styleId="smluvnitext">
    <w:name w:val="smluvni text"/>
    <w:basedOn w:val="Normln"/>
    <w:uiPriority w:val="99"/>
    <w:rsid w:val="004139FC"/>
    <w:pPr>
      <w:spacing w:before="240" w:line="240" w:lineRule="auto"/>
    </w:pPr>
    <w:rPr>
      <w:sz w:val="22"/>
      <w:lang w:val="en-GB"/>
    </w:rPr>
  </w:style>
  <w:style w:type="paragraph" w:styleId="Odstavecseseznamem">
    <w:name w:val="List Paragraph"/>
    <w:basedOn w:val="Normln"/>
    <w:link w:val="OdstavecseseznamemChar"/>
    <w:uiPriority w:val="99"/>
    <w:qFormat/>
    <w:rsid w:val="00256A1A"/>
    <w:pPr>
      <w:spacing w:line="240" w:lineRule="auto"/>
      <w:ind w:left="720"/>
      <w:contextualSpacing/>
      <w:jc w:val="left"/>
    </w:pPr>
    <w:rPr>
      <w:szCs w:val="24"/>
    </w:rPr>
  </w:style>
  <w:style w:type="paragraph" w:customStyle="1" w:styleId="Podnadpis">
    <w:name w:val="Podnadpis"/>
    <w:basedOn w:val="Normln"/>
    <w:uiPriority w:val="99"/>
    <w:rsid w:val="008C4658"/>
    <w:pPr>
      <w:suppressAutoHyphens/>
      <w:spacing w:after="200" w:line="360" w:lineRule="auto"/>
      <w:jc w:val="left"/>
    </w:pPr>
    <w:rPr>
      <w:rFonts w:eastAsia="SimSun" w:cs="Mangal"/>
      <w:b/>
      <w:kern w:val="1"/>
      <w:szCs w:val="24"/>
      <w:lang w:eastAsia="hi-IN" w:bidi="hi-IN"/>
    </w:rPr>
  </w:style>
  <w:style w:type="paragraph" w:customStyle="1" w:styleId="DocumentTypeCzechTourism">
    <w:name w:val="Document Type (Czech Tourism)"/>
    <w:basedOn w:val="Normln"/>
    <w:uiPriority w:val="99"/>
    <w:rsid w:val="008C4658"/>
    <w:pPr>
      <w:tabs>
        <w:tab w:val="left" w:pos="227"/>
        <w:tab w:val="left" w:pos="454"/>
        <w:tab w:val="left" w:pos="680"/>
        <w:tab w:val="left" w:pos="907"/>
        <w:tab w:val="left" w:pos="1134"/>
        <w:tab w:val="left" w:pos="1361"/>
        <w:tab w:val="left" w:pos="1588"/>
        <w:tab w:val="left" w:pos="1814"/>
        <w:tab w:val="left" w:pos="2041"/>
        <w:tab w:val="left" w:pos="2268"/>
      </w:tabs>
      <w:spacing w:line="340" w:lineRule="exact"/>
      <w:jc w:val="right"/>
    </w:pPr>
    <w:rPr>
      <w:rFonts w:ascii="Arial" w:hAnsi="Arial" w:cs="Arial"/>
      <w:b/>
      <w:color w:val="E6001E"/>
      <w:sz w:val="30"/>
      <w:szCs w:val="30"/>
      <w:lang w:eastAsia="en-US"/>
    </w:rPr>
  </w:style>
  <w:style w:type="paragraph" w:styleId="Zhlavzprvy">
    <w:name w:val="Message Header"/>
    <w:aliases w:val="Crossheading (Czech Tourism)"/>
    <w:basedOn w:val="Normln"/>
    <w:link w:val="ZhlavzprvyChar"/>
    <w:uiPriority w:val="99"/>
    <w:rsid w:val="00313E0F"/>
    <w:pPr>
      <w:tabs>
        <w:tab w:val="left" w:pos="227"/>
        <w:tab w:val="left" w:pos="454"/>
        <w:tab w:val="left" w:pos="680"/>
        <w:tab w:val="left" w:pos="907"/>
        <w:tab w:val="left" w:pos="1134"/>
        <w:tab w:val="left" w:pos="1361"/>
        <w:tab w:val="left" w:pos="1588"/>
        <w:tab w:val="left" w:pos="1814"/>
        <w:tab w:val="left" w:pos="2041"/>
        <w:tab w:val="left" w:pos="2268"/>
      </w:tabs>
      <w:spacing w:line="260" w:lineRule="exact"/>
      <w:jc w:val="left"/>
    </w:pPr>
    <w:rPr>
      <w:rFonts w:ascii="Georgia" w:hAnsi="Georgia"/>
      <w:b/>
      <w:sz w:val="22"/>
      <w:lang w:eastAsia="en-US"/>
    </w:rPr>
  </w:style>
  <w:style w:type="character" w:customStyle="1" w:styleId="ZhlavzprvyChar">
    <w:name w:val="Záhlaví zprávy Char"/>
    <w:aliases w:val="Crossheading (Czech Tourism) Char"/>
    <w:basedOn w:val="Standardnpsmoodstavce"/>
    <w:link w:val="Zhlavzprvy"/>
    <w:uiPriority w:val="99"/>
    <w:locked/>
    <w:rsid w:val="00313E0F"/>
    <w:rPr>
      <w:rFonts w:ascii="Georgia" w:hAnsi="Georgia" w:cs="Times New Roman"/>
      <w:b/>
      <w:sz w:val="22"/>
      <w:lang w:eastAsia="en-US"/>
    </w:rPr>
  </w:style>
  <w:style w:type="paragraph" w:customStyle="1" w:styleId="TableTextCzechTourism">
    <w:name w:val="Table Text (Czech Tourism)"/>
    <w:basedOn w:val="Normln"/>
    <w:uiPriority w:val="99"/>
    <w:rsid w:val="00313E0F"/>
    <w:pPr>
      <w:tabs>
        <w:tab w:val="left" w:pos="227"/>
        <w:tab w:val="left" w:pos="454"/>
        <w:tab w:val="left" w:pos="680"/>
        <w:tab w:val="left" w:pos="907"/>
        <w:tab w:val="left" w:pos="1134"/>
        <w:tab w:val="left" w:pos="1361"/>
        <w:tab w:val="left" w:pos="1588"/>
        <w:tab w:val="left" w:pos="1814"/>
        <w:tab w:val="left" w:pos="2041"/>
        <w:tab w:val="left" w:pos="2268"/>
      </w:tabs>
      <w:spacing w:line="220" w:lineRule="exact"/>
      <w:jc w:val="left"/>
    </w:pPr>
    <w:rPr>
      <w:rFonts w:ascii="Arial" w:hAnsi="Arial" w:cs="Arial"/>
      <w:sz w:val="20"/>
      <w:lang w:eastAsia="en-US"/>
    </w:rPr>
  </w:style>
  <w:style w:type="paragraph" w:customStyle="1" w:styleId="Heading2CzechTourism">
    <w:name w:val="Heading 2 (Czech Tourism)"/>
    <w:basedOn w:val="Nadpis2"/>
    <w:next w:val="Normln"/>
    <w:uiPriority w:val="99"/>
    <w:rsid w:val="00313E0F"/>
    <w:pPr>
      <w:keepNext w:val="0"/>
      <w:numPr>
        <w:ilvl w:val="1"/>
        <w:numId w:val="8"/>
      </w:numPr>
      <w:tabs>
        <w:tab w:val="left" w:pos="680"/>
        <w:tab w:val="left" w:pos="907"/>
        <w:tab w:val="left" w:pos="1134"/>
        <w:tab w:val="left" w:pos="1361"/>
        <w:tab w:val="left" w:pos="1588"/>
        <w:tab w:val="left" w:pos="1814"/>
        <w:tab w:val="left" w:pos="2041"/>
        <w:tab w:val="left" w:pos="2268"/>
      </w:tabs>
      <w:spacing w:before="260" w:line="260" w:lineRule="exact"/>
    </w:pPr>
    <w:rPr>
      <w:rFonts w:ascii="Georgia" w:hAnsi="Georgia" w:cs="Times New Roman"/>
      <w:bCs w:val="0"/>
      <w:color w:val="auto"/>
      <w:sz w:val="22"/>
      <w:szCs w:val="22"/>
    </w:rPr>
  </w:style>
  <w:style w:type="paragraph" w:customStyle="1" w:styleId="Heading3CzechTourism">
    <w:name w:val="Heading 3 (Czech Tourism)"/>
    <w:basedOn w:val="Nadpis3"/>
    <w:next w:val="Normln"/>
    <w:uiPriority w:val="99"/>
    <w:semiHidden/>
    <w:rsid w:val="00313E0F"/>
    <w:pPr>
      <w:keepNext w:val="0"/>
      <w:numPr>
        <w:ilvl w:val="2"/>
        <w:numId w:val="8"/>
      </w:numPr>
      <w:tabs>
        <w:tab w:val="left" w:pos="680"/>
        <w:tab w:val="left" w:pos="907"/>
        <w:tab w:val="left" w:pos="1134"/>
        <w:tab w:val="left" w:pos="1361"/>
        <w:tab w:val="left" w:pos="1588"/>
        <w:tab w:val="left" w:pos="1814"/>
        <w:tab w:val="left" w:pos="2041"/>
        <w:tab w:val="left" w:pos="2268"/>
      </w:tabs>
      <w:spacing w:before="260" w:line="260" w:lineRule="exact"/>
      <w:ind w:left="0" w:firstLine="0"/>
      <w:jc w:val="left"/>
    </w:pPr>
    <w:rPr>
      <w:rFonts w:ascii="Georgia" w:hAnsi="Georgia"/>
      <w:bCs w:val="0"/>
      <w:sz w:val="22"/>
      <w:szCs w:val="22"/>
    </w:rPr>
  </w:style>
  <w:style w:type="paragraph" w:customStyle="1" w:styleId="Heading1CzechTourism">
    <w:name w:val="Heading 1 (Czech Tourism)"/>
    <w:basedOn w:val="Nadpis1"/>
    <w:uiPriority w:val="99"/>
    <w:rsid w:val="00313E0F"/>
    <w:pPr>
      <w:keepNext w:val="0"/>
      <w:numPr>
        <w:numId w:val="8"/>
      </w:numPr>
      <w:tabs>
        <w:tab w:val="left" w:pos="680"/>
        <w:tab w:val="left" w:pos="907"/>
        <w:tab w:val="left" w:pos="1134"/>
        <w:tab w:val="left" w:pos="1361"/>
        <w:tab w:val="left" w:pos="1588"/>
        <w:tab w:val="left" w:pos="1814"/>
        <w:tab w:val="left" w:pos="2041"/>
        <w:tab w:val="left" w:pos="2268"/>
      </w:tabs>
      <w:spacing w:before="260" w:after="0" w:line="280" w:lineRule="exact"/>
      <w:jc w:val="center"/>
    </w:pPr>
    <w:rPr>
      <w:rFonts w:ascii="Georgia" w:hAnsi="Georgia" w:cs="Times New Roman"/>
      <w:bCs w:val="0"/>
      <w:kern w:val="0"/>
      <w:sz w:val="26"/>
      <w:szCs w:val="26"/>
      <w:lang w:eastAsia="en-US"/>
    </w:rPr>
  </w:style>
  <w:style w:type="paragraph" w:customStyle="1" w:styleId="ListLetterCzechTourism">
    <w:name w:val="List Letter (Czech Tourism)"/>
    <w:basedOn w:val="Normln"/>
    <w:uiPriority w:val="99"/>
    <w:rsid w:val="00313E0F"/>
    <w:pPr>
      <w:numPr>
        <w:numId w:val="7"/>
      </w:numPr>
      <w:tabs>
        <w:tab w:val="left" w:pos="454"/>
        <w:tab w:val="left" w:pos="907"/>
        <w:tab w:val="left" w:pos="1361"/>
        <w:tab w:val="left" w:pos="1814"/>
        <w:tab w:val="left" w:pos="2268"/>
        <w:tab w:val="left" w:pos="2722"/>
        <w:tab w:val="left" w:pos="3175"/>
        <w:tab w:val="left" w:pos="3629"/>
      </w:tabs>
      <w:spacing w:line="260" w:lineRule="exact"/>
      <w:jc w:val="left"/>
    </w:pPr>
    <w:rPr>
      <w:rFonts w:ascii="Georgia" w:hAnsi="Georgia" w:cs="Arial"/>
      <w:sz w:val="22"/>
      <w:lang w:eastAsia="en-US"/>
    </w:rPr>
  </w:style>
  <w:style w:type="paragraph" w:customStyle="1" w:styleId="Heading1-Number-FollowNumberCzechTourism">
    <w:name w:val="Heading 1 - Number - Follow Number (Czech Tourism)"/>
    <w:basedOn w:val="Nadpis1"/>
    <w:next w:val="ListNumber-ContinueHeadingCzechTourism"/>
    <w:uiPriority w:val="10"/>
    <w:qFormat/>
    <w:rsid w:val="00554D8C"/>
    <w:pPr>
      <w:keepNext w:val="0"/>
      <w:tabs>
        <w:tab w:val="left" w:pos="680"/>
        <w:tab w:val="left" w:pos="907"/>
        <w:tab w:val="left" w:pos="1134"/>
        <w:tab w:val="left" w:pos="1361"/>
        <w:tab w:val="left" w:pos="1588"/>
        <w:tab w:val="left" w:pos="1814"/>
        <w:tab w:val="left" w:pos="2041"/>
        <w:tab w:val="left" w:pos="2268"/>
      </w:tabs>
      <w:spacing w:before="260" w:after="260" w:line="280" w:lineRule="exact"/>
      <w:jc w:val="center"/>
    </w:pPr>
    <w:rPr>
      <w:rFonts w:ascii="Georgia" w:hAnsi="Georgia" w:cs="Times New Roman"/>
      <w:bCs w:val="0"/>
      <w:kern w:val="0"/>
      <w:sz w:val="26"/>
      <w:szCs w:val="26"/>
      <w:lang w:eastAsia="en-US"/>
    </w:rPr>
  </w:style>
  <w:style w:type="paragraph" w:customStyle="1" w:styleId="ListNumber-ContinueHeadingCzechTourism">
    <w:name w:val="List Number - Continue Heading (Czech Tourism)"/>
    <w:basedOn w:val="Normln"/>
    <w:uiPriority w:val="99"/>
    <w:qFormat/>
    <w:rsid w:val="00554D8C"/>
    <w:pPr>
      <w:spacing w:line="260" w:lineRule="exact"/>
      <w:jc w:val="left"/>
    </w:pPr>
    <w:rPr>
      <w:rFonts w:ascii="Georgia" w:hAnsi="Georgia" w:cs="Arial"/>
      <w:sz w:val="22"/>
      <w:lang w:eastAsia="en-US"/>
    </w:rPr>
  </w:style>
  <w:style w:type="paragraph" w:styleId="Zkladntext-prvnodsazen">
    <w:name w:val="Body Text First Indent"/>
    <w:basedOn w:val="Zkladntext"/>
    <w:link w:val="Zkladntext-prvnodsazenChar"/>
    <w:uiPriority w:val="99"/>
    <w:semiHidden/>
    <w:rsid w:val="007960D2"/>
    <w:pPr>
      <w:widowControl/>
      <w:spacing w:line="320" w:lineRule="atLeast"/>
      <w:ind w:firstLine="360"/>
    </w:pPr>
    <w:rPr>
      <w:rFonts w:ascii="Times New Roman" w:hAnsi="Times New Roman"/>
      <w:sz w:val="24"/>
      <w:lang w:eastAsia="cs-CZ"/>
    </w:rPr>
  </w:style>
  <w:style w:type="character" w:customStyle="1" w:styleId="Zkladntext-prvnodsazenChar">
    <w:name w:val="Základní text - první odsazený Char"/>
    <w:basedOn w:val="ZkladntextChar"/>
    <w:link w:val="Zkladntext-prvnodsazen"/>
    <w:uiPriority w:val="99"/>
    <w:semiHidden/>
    <w:locked/>
    <w:rsid w:val="007960D2"/>
    <w:rPr>
      <w:rFonts w:ascii="Arial" w:hAnsi="Arial" w:cs="Times New Roman"/>
      <w:sz w:val="20"/>
      <w:szCs w:val="20"/>
      <w:lang w:val="cs-CZ" w:eastAsia="ar-SA" w:bidi="ar-SA"/>
    </w:rPr>
  </w:style>
  <w:style w:type="paragraph" w:customStyle="1" w:styleId="Odrazka1">
    <w:name w:val="Odrazka 1"/>
    <w:basedOn w:val="Normln"/>
    <w:link w:val="Odrazka1Char"/>
    <w:uiPriority w:val="99"/>
    <w:rsid w:val="0057411E"/>
    <w:pPr>
      <w:numPr>
        <w:numId w:val="12"/>
      </w:numPr>
      <w:spacing w:before="60" w:after="60" w:line="276" w:lineRule="auto"/>
      <w:jc w:val="left"/>
    </w:pPr>
    <w:rPr>
      <w:lang w:eastAsia="ja-JP"/>
    </w:rPr>
  </w:style>
  <w:style w:type="character" w:customStyle="1" w:styleId="Odrazka1Char">
    <w:name w:val="Odrazka 1 Char"/>
    <w:link w:val="Odrazka1"/>
    <w:uiPriority w:val="99"/>
    <w:locked/>
    <w:rsid w:val="0057411E"/>
    <w:rPr>
      <w:sz w:val="24"/>
      <w:szCs w:val="20"/>
      <w:lang w:eastAsia="ja-JP"/>
    </w:rPr>
  </w:style>
  <w:style w:type="paragraph" w:customStyle="1" w:styleId="Odrazka2">
    <w:name w:val="Odrazka 2"/>
    <w:basedOn w:val="Odrazka1"/>
    <w:uiPriority w:val="99"/>
    <w:rsid w:val="0057411E"/>
    <w:pPr>
      <w:numPr>
        <w:ilvl w:val="1"/>
      </w:numPr>
      <w:tabs>
        <w:tab w:val="num" w:pos="1440"/>
      </w:tabs>
      <w:ind w:left="1440" w:hanging="360"/>
    </w:pPr>
  </w:style>
  <w:style w:type="paragraph" w:customStyle="1" w:styleId="Odrazka3">
    <w:name w:val="Odrazka 3"/>
    <w:basedOn w:val="Odrazka2"/>
    <w:uiPriority w:val="99"/>
    <w:rsid w:val="0057411E"/>
    <w:pPr>
      <w:numPr>
        <w:ilvl w:val="2"/>
      </w:numPr>
      <w:tabs>
        <w:tab w:val="num" w:pos="2148"/>
      </w:tabs>
      <w:ind w:left="2160" w:hanging="180"/>
    </w:pPr>
  </w:style>
  <w:style w:type="paragraph" w:customStyle="1" w:styleId="Styl1">
    <w:name w:val="Styl1"/>
    <w:basedOn w:val="Normln"/>
    <w:link w:val="Styl1Char"/>
    <w:uiPriority w:val="99"/>
    <w:rsid w:val="00E056A2"/>
    <w:pPr>
      <w:numPr>
        <w:numId w:val="14"/>
      </w:numPr>
    </w:pPr>
  </w:style>
  <w:style w:type="paragraph" w:customStyle="1" w:styleId="Styl2">
    <w:name w:val="Styl2"/>
    <w:basedOn w:val="Styl1"/>
    <w:link w:val="Styl2Char"/>
    <w:uiPriority w:val="99"/>
    <w:rsid w:val="00C346EB"/>
    <w:pPr>
      <w:spacing w:line="280" w:lineRule="atLeast"/>
      <w:ind w:left="709" w:hanging="709"/>
    </w:pPr>
    <w:rPr>
      <w:rFonts w:ascii="Georgia" w:hAnsi="Georgia"/>
      <w:sz w:val="22"/>
    </w:rPr>
  </w:style>
  <w:style w:type="paragraph" w:customStyle="1" w:styleId="Styl3">
    <w:name w:val="Styl3"/>
    <w:basedOn w:val="Odstavecseseznamem"/>
    <w:link w:val="Styl3Char"/>
    <w:uiPriority w:val="99"/>
    <w:rsid w:val="00C346EB"/>
    <w:pPr>
      <w:numPr>
        <w:numId w:val="15"/>
      </w:numPr>
      <w:spacing w:line="280" w:lineRule="atLeast"/>
      <w:ind w:left="709" w:hanging="709"/>
      <w:jc w:val="both"/>
    </w:pPr>
    <w:rPr>
      <w:rFonts w:ascii="Georgia" w:hAnsi="Georgia"/>
      <w:sz w:val="22"/>
      <w:szCs w:val="22"/>
    </w:rPr>
  </w:style>
  <w:style w:type="character" w:customStyle="1" w:styleId="Styl1Char">
    <w:name w:val="Styl1 Char"/>
    <w:basedOn w:val="Standardnpsmoodstavce"/>
    <w:link w:val="Styl1"/>
    <w:uiPriority w:val="99"/>
    <w:locked/>
    <w:rsid w:val="00E056A2"/>
    <w:rPr>
      <w:sz w:val="24"/>
      <w:szCs w:val="20"/>
    </w:rPr>
  </w:style>
  <w:style w:type="character" w:customStyle="1" w:styleId="Styl2Char">
    <w:name w:val="Styl2 Char"/>
    <w:basedOn w:val="Styl1Char"/>
    <w:link w:val="Styl2"/>
    <w:uiPriority w:val="99"/>
    <w:locked/>
    <w:rsid w:val="00C346EB"/>
    <w:rPr>
      <w:rFonts w:ascii="Georgia" w:hAnsi="Georgia"/>
      <w:sz w:val="24"/>
      <w:szCs w:val="20"/>
    </w:rPr>
  </w:style>
  <w:style w:type="paragraph" w:customStyle="1" w:styleId="Styl4">
    <w:name w:val="Styl4"/>
    <w:basedOn w:val="Nadpis3"/>
    <w:link w:val="Styl4Char"/>
    <w:uiPriority w:val="99"/>
    <w:rsid w:val="00C346EB"/>
    <w:pPr>
      <w:numPr>
        <w:numId w:val="16"/>
      </w:numPr>
      <w:spacing w:line="280" w:lineRule="atLeast"/>
      <w:ind w:left="709" w:hanging="709"/>
      <w:jc w:val="both"/>
    </w:pPr>
    <w:rPr>
      <w:rFonts w:ascii="Georgia" w:hAnsi="Georgia"/>
      <w:sz w:val="22"/>
      <w:szCs w:val="22"/>
    </w:rPr>
  </w:style>
  <w:style w:type="character" w:customStyle="1" w:styleId="OdstavecseseznamemChar">
    <w:name w:val="Odstavec se seznamem Char"/>
    <w:basedOn w:val="Standardnpsmoodstavce"/>
    <w:link w:val="Odstavecseseznamem"/>
    <w:uiPriority w:val="99"/>
    <w:locked/>
    <w:rsid w:val="00C346EB"/>
    <w:rPr>
      <w:rFonts w:cs="Times New Roman"/>
      <w:sz w:val="24"/>
      <w:szCs w:val="24"/>
    </w:rPr>
  </w:style>
  <w:style w:type="character" w:customStyle="1" w:styleId="Styl3Char">
    <w:name w:val="Styl3 Char"/>
    <w:basedOn w:val="OdstavecseseznamemChar"/>
    <w:link w:val="Styl3"/>
    <w:uiPriority w:val="99"/>
    <w:locked/>
    <w:rsid w:val="00C346EB"/>
    <w:rPr>
      <w:rFonts w:ascii="Georgia" w:hAnsi="Georgia" w:cs="Times New Roman"/>
      <w:sz w:val="24"/>
      <w:szCs w:val="24"/>
    </w:rPr>
  </w:style>
  <w:style w:type="paragraph" w:customStyle="1" w:styleId="Styl5">
    <w:name w:val="Styl5"/>
    <w:basedOn w:val="Nzev"/>
    <w:link w:val="Styl5Char"/>
    <w:uiPriority w:val="99"/>
    <w:rsid w:val="000261ED"/>
    <w:pPr>
      <w:keepNext/>
      <w:keepLines/>
      <w:numPr>
        <w:numId w:val="17"/>
      </w:numPr>
      <w:spacing w:line="280" w:lineRule="atLeast"/>
      <w:jc w:val="both"/>
    </w:pPr>
    <w:rPr>
      <w:rFonts w:ascii="Georgia" w:hAnsi="Georgia" w:cs="Arial"/>
      <w:b w:val="0"/>
      <w:caps w:val="0"/>
      <w:sz w:val="22"/>
      <w:szCs w:val="22"/>
    </w:rPr>
  </w:style>
  <w:style w:type="character" w:customStyle="1" w:styleId="Styl4Char">
    <w:name w:val="Styl4 Char"/>
    <w:basedOn w:val="Nadpis3Char"/>
    <w:link w:val="Styl4"/>
    <w:uiPriority w:val="99"/>
    <w:locked/>
    <w:rsid w:val="00C346EB"/>
    <w:rPr>
      <w:rFonts w:ascii="Georgia" w:hAnsi="Georgia" w:cs="Times New Roman"/>
      <w:b w:val="0"/>
      <w:bCs/>
      <w:sz w:val="26"/>
      <w:szCs w:val="26"/>
      <w:lang w:eastAsia="en-US"/>
    </w:rPr>
  </w:style>
  <w:style w:type="paragraph" w:customStyle="1" w:styleId="Styl6">
    <w:name w:val="Styl6"/>
    <w:basedOn w:val="Normln"/>
    <w:link w:val="Styl6Char"/>
    <w:uiPriority w:val="99"/>
    <w:rsid w:val="000261ED"/>
    <w:pPr>
      <w:numPr>
        <w:numId w:val="18"/>
      </w:numPr>
      <w:spacing w:line="280" w:lineRule="atLeast"/>
      <w:ind w:left="709" w:hanging="709"/>
    </w:pPr>
    <w:rPr>
      <w:rFonts w:ascii="Georgia" w:hAnsi="Georgia" w:cs="Calibri"/>
      <w:sz w:val="22"/>
      <w:szCs w:val="22"/>
    </w:rPr>
  </w:style>
  <w:style w:type="character" w:customStyle="1" w:styleId="Styl5Char">
    <w:name w:val="Styl5 Char"/>
    <w:basedOn w:val="NzevChar"/>
    <w:link w:val="Styl5"/>
    <w:uiPriority w:val="99"/>
    <w:locked/>
    <w:rsid w:val="000261ED"/>
    <w:rPr>
      <w:rFonts w:ascii="Georgia" w:hAnsi="Georgia" w:cs="Arial"/>
      <w:b w:val="0"/>
      <w:caps w:val="0"/>
      <w:lang w:val="cs-CZ" w:eastAsia="cs-CZ"/>
    </w:rPr>
  </w:style>
  <w:style w:type="paragraph" w:customStyle="1" w:styleId="Styl7">
    <w:name w:val="Styl7"/>
    <w:basedOn w:val="Normln"/>
    <w:link w:val="Styl7Char"/>
    <w:uiPriority w:val="99"/>
    <w:rsid w:val="000261ED"/>
    <w:pPr>
      <w:numPr>
        <w:numId w:val="19"/>
      </w:numPr>
      <w:spacing w:line="280" w:lineRule="atLeast"/>
      <w:ind w:left="709" w:hanging="709"/>
    </w:pPr>
    <w:rPr>
      <w:rFonts w:ascii="Georgia" w:hAnsi="Georgia" w:cs="Arial"/>
      <w:sz w:val="22"/>
      <w:szCs w:val="22"/>
    </w:rPr>
  </w:style>
  <w:style w:type="character" w:customStyle="1" w:styleId="Styl6Char">
    <w:name w:val="Styl6 Char"/>
    <w:basedOn w:val="Standardnpsmoodstavce"/>
    <w:link w:val="Styl6"/>
    <w:uiPriority w:val="99"/>
    <w:locked/>
    <w:rsid w:val="000261ED"/>
    <w:rPr>
      <w:rFonts w:ascii="Georgia" w:hAnsi="Georgia" w:cs="Calibri"/>
    </w:rPr>
  </w:style>
  <w:style w:type="paragraph" w:customStyle="1" w:styleId="Styl8">
    <w:name w:val="Styl8"/>
    <w:basedOn w:val="Styl7"/>
    <w:link w:val="Styl8Char"/>
    <w:uiPriority w:val="99"/>
    <w:rsid w:val="000261ED"/>
    <w:pPr>
      <w:keepNext/>
      <w:keepLines/>
      <w:numPr>
        <w:numId w:val="20"/>
      </w:numPr>
      <w:outlineLvl w:val="0"/>
    </w:pPr>
    <w:rPr>
      <w:color w:val="000000"/>
    </w:rPr>
  </w:style>
  <w:style w:type="character" w:customStyle="1" w:styleId="Styl7Char">
    <w:name w:val="Styl7 Char"/>
    <w:basedOn w:val="Standardnpsmoodstavce"/>
    <w:link w:val="Styl7"/>
    <w:uiPriority w:val="99"/>
    <w:locked/>
    <w:rsid w:val="000261ED"/>
    <w:rPr>
      <w:rFonts w:ascii="Georgia" w:hAnsi="Georgia" w:cs="Arial"/>
    </w:rPr>
  </w:style>
  <w:style w:type="paragraph" w:customStyle="1" w:styleId="Styl9">
    <w:name w:val="Styl9"/>
    <w:basedOn w:val="Normln"/>
    <w:link w:val="Styl9Char"/>
    <w:uiPriority w:val="99"/>
    <w:rsid w:val="000261ED"/>
    <w:pPr>
      <w:numPr>
        <w:numId w:val="21"/>
      </w:numPr>
      <w:spacing w:line="280" w:lineRule="atLeast"/>
      <w:ind w:left="709" w:hanging="709"/>
    </w:pPr>
    <w:rPr>
      <w:rFonts w:ascii="Georgia" w:hAnsi="Georgia"/>
      <w:sz w:val="22"/>
    </w:rPr>
  </w:style>
  <w:style w:type="character" w:customStyle="1" w:styleId="Styl8Char">
    <w:name w:val="Styl8 Char"/>
    <w:basedOn w:val="Styl7Char"/>
    <w:link w:val="Styl8"/>
    <w:uiPriority w:val="99"/>
    <w:locked/>
    <w:rsid w:val="000261ED"/>
    <w:rPr>
      <w:rFonts w:ascii="Georgia" w:hAnsi="Georgia" w:cs="Arial"/>
      <w:color w:val="000000"/>
    </w:rPr>
  </w:style>
  <w:style w:type="character" w:customStyle="1" w:styleId="Styl9Char">
    <w:name w:val="Styl9 Char"/>
    <w:basedOn w:val="Standardnpsmoodstavce"/>
    <w:link w:val="Styl9"/>
    <w:uiPriority w:val="99"/>
    <w:locked/>
    <w:rsid w:val="000261ED"/>
    <w:rPr>
      <w:rFonts w:ascii="Georgia" w:hAnsi="Georgia"/>
      <w:szCs w:val="20"/>
    </w:rPr>
  </w:style>
  <w:style w:type="paragraph" w:styleId="Revize">
    <w:name w:val="Revision"/>
    <w:hidden/>
    <w:uiPriority w:val="99"/>
    <w:semiHidden/>
    <w:rsid w:val="001F467F"/>
    <w:rPr>
      <w:sz w:val="24"/>
      <w:szCs w:val="20"/>
    </w:rPr>
  </w:style>
  <w:style w:type="numbering" w:customStyle="1" w:styleId="ListLetter">
    <w:name w:val="List Letter"/>
    <w:rsid w:val="00CB01F9"/>
    <w:pPr>
      <w:numPr>
        <w:numId w:val="7"/>
      </w:numPr>
    </w:pPr>
  </w:style>
  <w:style w:type="numbering" w:customStyle="1" w:styleId="Heading-Number-FollowNumber">
    <w:name w:val="Heading - Number - Follow Number"/>
    <w:rsid w:val="00CB01F9"/>
    <w:pPr>
      <w:numPr>
        <w:numId w:val="9"/>
      </w:numPr>
    </w:pPr>
  </w:style>
  <w:style w:type="numbering" w:customStyle="1" w:styleId="Headings">
    <w:name w:val="Headings"/>
    <w:rsid w:val="00CB01F9"/>
    <w:pPr>
      <w:numPr>
        <w:numId w:val="6"/>
      </w:numPr>
    </w:pPr>
  </w:style>
  <w:style w:type="paragraph" w:customStyle="1" w:styleId="Textodstavce">
    <w:name w:val="Text odstavce"/>
    <w:basedOn w:val="Normln"/>
    <w:uiPriority w:val="99"/>
    <w:rsid w:val="000E04A7"/>
    <w:pPr>
      <w:numPr>
        <w:numId w:val="22"/>
      </w:numPr>
      <w:tabs>
        <w:tab w:val="left" w:pos="851"/>
      </w:tabs>
      <w:spacing w:before="120" w:after="120" w:line="240" w:lineRule="auto"/>
      <w:outlineLvl w:val="6"/>
    </w:pPr>
    <w:rPr>
      <w:rFonts w:eastAsia="Batang"/>
      <w:szCs w:val="24"/>
    </w:rPr>
  </w:style>
  <w:style w:type="paragraph" w:customStyle="1" w:styleId="Styl">
    <w:name w:val="Styl"/>
    <w:rsid w:val="007C2278"/>
    <w:pPr>
      <w:widowControl w:val="0"/>
      <w:suppressAutoHyphens/>
      <w:autoSpaceDE w:val="0"/>
    </w:pPr>
    <w:rPr>
      <w:rFonts w:ascii="Calibri" w:eastAsia="Arial" w:hAnsi="Calibri"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03206">
      <w:marLeft w:val="0"/>
      <w:marRight w:val="0"/>
      <w:marTop w:val="0"/>
      <w:marBottom w:val="0"/>
      <w:divBdr>
        <w:top w:val="none" w:sz="0" w:space="0" w:color="auto"/>
        <w:left w:val="none" w:sz="0" w:space="0" w:color="auto"/>
        <w:bottom w:val="none" w:sz="0" w:space="0" w:color="auto"/>
        <w:right w:val="none" w:sz="0" w:space="0" w:color="auto"/>
      </w:divBdr>
    </w:div>
    <w:div w:id="1429303207">
      <w:marLeft w:val="0"/>
      <w:marRight w:val="0"/>
      <w:marTop w:val="0"/>
      <w:marBottom w:val="0"/>
      <w:divBdr>
        <w:top w:val="none" w:sz="0" w:space="0" w:color="auto"/>
        <w:left w:val="none" w:sz="0" w:space="0" w:color="auto"/>
        <w:bottom w:val="none" w:sz="0" w:space="0" w:color="auto"/>
        <w:right w:val="none" w:sz="0" w:space="0" w:color="auto"/>
      </w:divBdr>
    </w:div>
    <w:div w:id="1429303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F33EF-B0F8-4EF3-A29B-2318EA38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4542</Words>
  <Characters>26802</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Návrh smlouvy</vt:lpstr>
    </vt:vector>
  </TitlesOfParts>
  <Company>GORDION</Company>
  <LinksUpToDate>false</LinksUpToDate>
  <CharactersWithSpaces>31282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dc:title>
  <dc:creator>Thielová</dc:creator>
  <cp:lastModifiedBy>Filipová Iva</cp:lastModifiedBy>
  <cp:revision>2</cp:revision>
  <cp:lastPrinted>2014-07-30T15:32:00Z</cp:lastPrinted>
  <dcterms:created xsi:type="dcterms:W3CDTF">2017-08-03T15:24:00Z</dcterms:created>
  <dcterms:modified xsi:type="dcterms:W3CDTF">2017-08-03T15:24:00Z</dcterms:modified>
</cp:coreProperties>
</file>