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216C" w14:textId="77777777" w:rsidR="00DC1D3D" w:rsidRDefault="00DC1D3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35597ECD" w14:textId="77777777" w:rsidR="00000000" w:rsidRDefault="00000000">
      <w:pPr>
        <w:spacing w:line="518" w:lineRule="exact"/>
        <w:ind w:left="7409"/>
        <w:rPr>
          <w:rFonts w:ascii="Times New Roman" w:eastAsia="Times New Roman" w:hAnsi="Times New Roman" w:cs="Times New Roman"/>
          <w:noProof/>
          <w:position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"/>
          <w:sz w:val="20"/>
          <w:szCs w:val="20"/>
        </w:rPr>
        <w:drawing>
          <wp:inline distT="0" distB="0" distL="0" distR="0" wp14:anchorId="4E962197" wp14:editId="4E962198">
            <wp:extent cx="1804416" cy="3291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216D" w14:textId="5E5D1E1F" w:rsidR="00DC1D3D" w:rsidRDefault="00000000">
      <w:pPr>
        <w:spacing w:line="518" w:lineRule="exact"/>
        <w:ind w:left="74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"/>
          <w:sz w:val="20"/>
          <w:szCs w:val="20"/>
        </w:rPr>
        <w:drawing>
          <wp:inline distT="0" distB="0" distL="0" distR="0" wp14:anchorId="00ECFB7E" wp14:editId="00ECFB7F">
            <wp:extent cx="1804416" cy="329183"/>
            <wp:effectExtent l="0" t="0" r="0" b="0"/>
            <wp:docPr id="182980599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216E" w14:textId="77777777" w:rsidR="00DC1D3D" w:rsidRDefault="00DC1D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96216F" w14:textId="77777777" w:rsidR="00DC1D3D" w:rsidRDefault="00DC1D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962170" w14:textId="77777777" w:rsidR="00DC1D3D" w:rsidRDefault="00DC1D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962171" w14:textId="77777777" w:rsidR="00DC1D3D" w:rsidRDefault="00DC1D3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4E962172" w14:textId="77777777" w:rsidR="00DC1D3D" w:rsidRDefault="00000000">
      <w:pPr>
        <w:spacing w:before="49"/>
        <w:ind w:left="1968" w:right="2440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hAnsi="Times New Roman"/>
          <w:b/>
          <w:color w:val="2A2A2A"/>
          <w:w w:val="107"/>
          <w:sz w:val="37"/>
        </w:rPr>
        <w:t>DQ</w:t>
      </w:r>
      <w:r>
        <w:rPr>
          <w:rFonts w:ascii="Times New Roman" w:hAnsi="Times New Roman"/>
          <w:b/>
          <w:color w:val="2A2A2A"/>
          <w:spacing w:val="-15"/>
          <w:w w:val="107"/>
          <w:sz w:val="37"/>
        </w:rPr>
        <w:t>D</w:t>
      </w:r>
      <w:r>
        <w:rPr>
          <w:rFonts w:ascii="Times New Roman" w:hAnsi="Times New Roman"/>
          <w:b/>
          <w:color w:val="B6B6B6"/>
          <w:spacing w:val="4"/>
          <w:w w:val="26"/>
          <w:sz w:val="37"/>
        </w:rPr>
        <w:t>,</w:t>
      </w:r>
      <w:r>
        <w:rPr>
          <w:rFonts w:ascii="Times New Roman" w:hAnsi="Times New Roman"/>
          <w:b/>
          <w:color w:val="2A2A2A"/>
          <w:w w:val="107"/>
          <w:sz w:val="37"/>
        </w:rPr>
        <w:t>ATEK</w:t>
      </w:r>
      <w:r>
        <w:rPr>
          <w:rFonts w:ascii="Times New Roman" w:hAnsi="Times New Roman"/>
          <w:b/>
          <w:color w:val="2A2A2A"/>
          <w:spacing w:val="23"/>
          <w:sz w:val="37"/>
        </w:rPr>
        <w:t xml:space="preserve"> </w:t>
      </w:r>
      <w:r>
        <w:rPr>
          <w:rFonts w:ascii="Times New Roman" w:hAnsi="Times New Roman"/>
          <w:b/>
          <w:color w:val="2A2A2A"/>
          <w:w w:val="101"/>
          <w:sz w:val="39"/>
        </w:rPr>
        <w:t>č</w:t>
      </w:r>
      <w:r>
        <w:rPr>
          <w:rFonts w:ascii="Times New Roman" w:hAnsi="Times New Roman"/>
          <w:b/>
          <w:color w:val="2A2A2A"/>
          <w:w w:val="102"/>
          <w:sz w:val="39"/>
        </w:rPr>
        <w:t>.</w:t>
      </w:r>
      <w:r>
        <w:rPr>
          <w:rFonts w:ascii="Times New Roman" w:hAnsi="Times New Roman"/>
          <w:b/>
          <w:color w:val="2A2A2A"/>
          <w:spacing w:val="-9"/>
          <w:sz w:val="39"/>
        </w:rPr>
        <w:t xml:space="preserve"> </w:t>
      </w:r>
      <w:r>
        <w:rPr>
          <w:rFonts w:ascii="Times New Roman" w:hAnsi="Times New Roman"/>
          <w:b/>
          <w:color w:val="2A2A2A"/>
          <w:w w:val="112"/>
          <w:sz w:val="37"/>
        </w:rPr>
        <w:t>4</w:t>
      </w:r>
    </w:p>
    <w:p w14:paraId="4E962173" w14:textId="77777777" w:rsidR="00DC1D3D" w:rsidRDefault="00000000">
      <w:pPr>
        <w:spacing w:before="67"/>
        <w:ind w:left="1975" w:right="2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2A2A2A"/>
          <w:w w:val="105"/>
          <w:sz w:val="28"/>
        </w:rPr>
        <w:t xml:space="preserve">ke kupní smlouvě </w:t>
      </w:r>
      <w:r>
        <w:rPr>
          <w:rFonts w:ascii="Times New Roman" w:hAnsi="Times New Roman"/>
          <w:b/>
          <w:color w:val="3B3B3B"/>
          <w:w w:val="105"/>
          <w:sz w:val="26"/>
        </w:rPr>
        <w:t xml:space="preserve">č. </w:t>
      </w:r>
      <w:r>
        <w:rPr>
          <w:rFonts w:ascii="Times New Roman" w:hAnsi="Times New Roman"/>
          <w:b/>
          <w:color w:val="2A2A2A"/>
          <w:w w:val="105"/>
          <w:sz w:val="28"/>
        </w:rPr>
        <w:t>2011/00694/1.1 (S</w:t>
      </w:r>
      <w:r>
        <w:rPr>
          <w:rFonts w:ascii="Times New Roman" w:hAnsi="Times New Roman"/>
          <w:b/>
          <w:color w:val="2A2A2A"/>
          <w:spacing w:val="49"/>
          <w:w w:val="105"/>
          <w:sz w:val="28"/>
        </w:rPr>
        <w:t xml:space="preserve"> </w:t>
      </w:r>
      <w:r>
        <w:rPr>
          <w:rFonts w:ascii="Times New Roman" w:hAnsi="Times New Roman"/>
          <w:b/>
          <w:color w:val="3B3B3B"/>
          <w:w w:val="105"/>
          <w:sz w:val="28"/>
        </w:rPr>
        <w:t>1391/01)</w:t>
      </w:r>
    </w:p>
    <w:p w14:paraId="4E962174" w14:textId="77777777" w:rsidR="00DC1D3D" w:rsidRDefault="00000000">
      <w:pPr>
        <w:spacing w:before="23"/>
        <w:ind w:left="1952" w:right="24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2A2A2A"/>
          <w:w w:val="105"/>
          <w:sz w:val="26"/>
        </w:rPr>
        <w:t xml:space="preserve">o </w:t>
      </w:r>
      <w:r>
        <w:rPr>
          <w:rFonts w:ascii="Times New Roman" w:hAnsi="Times New Roman"/>
          <w:b/>
          <w:color w:val="3B3B3B"/>
          <w:w w:val="105"/>
          <w:sz w:val="26"/>
        </w:rPr>
        <w:t xml:space="preserve">dodávce </w:t>
      </w:r>
      <w:r>
        <w:rPr>
          <w:rFonts w:ascii="Times New Roman" w:hAnsi="Times New Roman"/>
          <w:b/>
          <w:color w:val="2A2A2A"/>
          <w:w w:val="105"/>
          <w:sz w:val="26"/>
        </w:rPr>
        <w:t>a odběru</w:t>
      </w:r>
      <w:r>
        <w:rPr>
          <w:rFonts w:ascii="Times New Roman" w:hAnsi="Times New Roman"/>
          <w:b/>
          <w:color w:val="2A2A2A"/>
          <w:spacing w:val="57"/>
          <w:w w:val="105"/>
          <w:sz w:val="26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26"/>
        </w:rPr>
        <w:t>tepla</w:t>
      </w:r>
    </w:p>
    <w:p w14:paraId="4E962175" w14:textId="77777777" w:rsidR="00DC1D3D" w:rsidRDefault="00DC1D3D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962176" w14:textId="77777777" w:rsidR="00DC1D3D" w:rsidRDefault="00000000">
      <w:pPr>
        <w:pStyle w:val="Zkladntext"/>
        <w:ind w:right="1045" w:firstLine="2024"/>
      </w:pPr>
      <w:r>
        <w:rPr>
          <w:color w:val="3B3B3B"/>
          <w:w w:val="105"/>
        </w:rPr>
        <w:t>uzavřené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dne</w:t>
      </w:r>
      <w:r>
        <w:rPr>
          <w:color w:val="3B3B3B"/>
          <w:spacing w:val="-26"/>
          <w:w w:val="105"/>
        </w:rPr>
        <w:t xml:space="preserve"> </w:t>
      </w:r>
      <w:r>
        <w:rPr>
          <w:color w:val="3B3B3B"/>
          <w:w w:val="105"/>
        </w:rPr>
        <w:t>20.</w:t>
      </w:r>
      <w:r>
        <w:rPr>
          <w:color w:val="3B3B3B"/>
          <w:spacing w:val="-46"/>
          <w:w w:val="105"/>
        </w:rPr>
        <w:t xml:space="preserve"> </w:t>
      </w:r>
      <w:r>
        <w:rPr>
          <w:color w:val="3B3B3B"/>
          <w:w w:val="105"/>
        </w:rPr>
        <w:t>12.2001</w:t>
      </w:r>
      <w:r>
        <w:rPr>
          <w:color w:val="3B3B3B"/>
          <w:spacing w:val="-14"/>
          <w:w w:val="105"/>
        </w:rPr>
        <w:t xml:space="preserve"> </w:t>
      </w:r>
      <w:r>
        <w:rPr>
          <w:color w:val="2A2A2A"/>
          <w:w w:val="105"/>
        </w:rPr>
        <w:t>mezi</w:t>
      </w:r>
      <w:r>
        <w:rPr>
          <w:color w:val="2A2A2A"/>
          <w:spacing w:val="-5"/>
          <w:w w:val="105"/>
        </w:rPr>
        <w:t xml:space="preserve"> </w:t>
      </w:r>
      <w:r>
        <w:rPr>
          <w:color w:val="3B3B3B"/>
          <w:w w:val="105"/>
        </w:rPr>
        <w:t>těmito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smluvními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stranami</w:t>
      </w:r>
    </w:p>
    <w:p w14:paraId="4E962177" w14:textId="77777777" w:rsidR="00DC1D3D" w:rsidRDefault="00DC1D3D">
      <w:pPr>
        <w:rPr>
          <w:rFonts w:ascii="Times New Roman" w:eastAsia="Times New Roman" w:hAnsi="Times New Roman" w:cs="Times New Roman"/>
        </w:rPr>
      </w:pPr>
    </w:p>
    <w:p w14:paraId="4E962178" w14:textId="77777777" w:rsidR="00DC1D3D" w:rsidRDefault="00DC1D3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4E962179" w14:textId="77777777" w:rsidR="00DC1D3D" w:rsidRDefault="00000000">
      <w:pPr>
        <w:pStyle w:val="Nadpis2"/>
        <w:ind w:right="1045"/>
        <w:rPr>
          <w:rFonts w:cs="Times New Roman"/>
          <w:b w:val="0"/>
          <w:bCs w:val="0"/>
        </w:rPr>
      </w:pPr>
      <w:r>
        <w:rPr>
          <w:color w:val="3B3B3B"/>
          <w:w w:val="105"/>
        </w:rPr>
        <w:t xml:space="preserve">Správa </w:t>
      </w:r>
      <w:r>
        <w:rPr>
          <w:color w:val="2A2A2A"/>
          <w:w w:val="105"/>
        </w:rPr>
        <w:t>majetkového portfolia Praha 3</w:t>
      </w:r>
      <w:r>
        <w:rPr>
          <w:color w:val="2A2A2A"/>
          <w:spacing w:val="-7"/>
          <w:w w:val="105"/>
        </w:rPr>
        <w:t xml:space="preserve"> </w:t>
      </w:r>
      <w:r>
        <w:rPr>
          <w:b w:val="0"/>
          <w:color w:val="2A2A2A"/>
          <w:w w:val="105"/>
        </w:rPr>
        <w:t>a.s.</w:t>
      </w:r>
    </w:p>
    <w:p w14:paraId="4E96217A" w14:textId="77777777" w:rsidR="00DC1D3D" w:rsidRDefault="00000000">
      <w:pPr>
        <w:pStyle w:val="Zkladntext"/>
        <w:tabs>
          <w:tab w:val="left" w:pos="2894"/>
        </w:tabs>
        <w:spacing w:before="4"/>
        <w:ind w:right="1045"/>
      </w:pPr>
      <w:r>
        <w:rPr>
          <w:color w:val="3B3B3B"/>
        </w:rPr>
        <w:t>sídlo:</w:t>
      </w:r>
      <w:r>
        <w:rPr>
          <w:color w:val="3B3B3B"/>
        </w:rPr>
        <w:tab/>
      </w:r>
      <w:r>
        <w:rPr>
          <w:color w:val="3B3B3B"/>
          <w:w w:val="105"/>
        </w:rPr>
        <w:t>Praha 3, Olšanská 2666/7</w:t>
      </w:r>
      <w:r>
        <w:rPr>
          <w:color w:val="626262"/>
          <w:w w:val="105"/>
        </w:rPr>
        <w:t xml:space="preserve">, </w:t>
      </w:r>
      <w:r>
        <w:rPr>
          <w:color w:val="2A2A2A"/>
          <w:w w:val="105"/>
        </w:rPr>
        <w:t xml:space="preserve">PSČ </w:t>
      </w:r>
      <w:r>
        <w:rPr>
          <w:color w:val="3B3B3B"/>
          <w:w w:val="105"/>
        </w:rPr>
        <w:t>130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00</w:t>
      </w:r>
    </w:p>
    <w:p w14:paraId="4E96217B" w14:textId="77777777" w:rsidR="00DC1D3D" w:rsidRDefault="00000000">
      <w:pPr>
        <w:pStyle w:val="Zkladntext"/>
        <w:tabs>
          <w:tab w:val="left" w:pos="2904"/>
        </w:tabs>
        <w:spacing w:before="14"/>
        <w:ind w:right="1045"/>
      </w:pPr>
      <w:r>
        <w:rPr>
          <w:color w:val="3B3B3B"/>
        </w:rPr>
        <w:t>zastoupená:</w:t>
      </w:r>
      <w:r>
        <w:rPr>
          <w:color w:val="3B3B3B"/>
        </w:rPr>
        <w:tab/>
        <w:t>Michalem  Kuciánem,  předsedou</w:t>
      </w:r>
      <w:r>
        <w:rPr>
          <w:color w:val="3B3B3B"/>
          <w:spacing w:val="55"/>
        </w:rPr>
        <w:t xml:space="preserve"> </w:t>
      </w:r>
      <w:r>
        <w:rPr>
          <w:color w:val="3B3B3B"/>
        </w:rPr>
        <w:t>představenstva</w:t>
      </w:r>
    </w:p>
    <w:p w14:paraId="4E96217C" w14:textId="77777777" w:rsidR="00DC1D3D" w:rsidRDefault="00000000">
      <w:pPr>
        <w:pStyle w:val="Zkladntext"/>
        <w:tabs>
          <w:tab w:val="left" w:pos="2904"/>
        </w:tabs>
        <w:spacing w:before="14" w:line="244" w:lineRule="auto"/>
        <w:ind w:right="1045"/>
      </w:pPr>
      <w:r>
        <w:rPr>
          <w:color w:val="3B3B3B"/>
        </w:rPr>
        <w:t>registrovaná</w:t>
      </w:r>
      <w:r>
        <w:rPr>
          <w:color w:val="3B3B3B"/>
          <w:spacing w:val="34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17"/>
        </w:rPr>
        <w:t xml:space="preserve"> </w:t>
      </w:r>
      <w:r>
        <w:rPr>
          <w:color w:val="3B3B3B"/>
        </w:rPr>
        <w:t>obchodním</w:t>
      </w:r>
      <w:r>
        <w:rPr>
          <w:color w:val="3B3B3B"/>
          <w:spacing w:val="30"/>
        </w:rPr>
        <w:t xml:space="preserve"> </w:t>
      </w:r>
      <w:r>
        <w:rPr>
          <w:color w:val="2A2A2A"/>
        </w:rPr>
        <w:t>rejstříku</w:t>
      </w:r>
      <w:r>
        <w:rPr>
          <w:color w:val="2A2A2A"/>
          <w:spacing w:val="38"/>
        </w:rPr>
        <w:t xml:space="preserve"> </w:t>
      </w:r>
      <w:r>
        <w:rPr>
          <w:color w:val="3B3B3B"/>
        </w:rPr>
        <w:t>vedeném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Městským</w:t>
      </w:r>
      <w:r>
        <w:rPr>
          <w:color w:val="3B3B3B"/>
          <w:spacing w:val="45"/>
        </w:rPr>
        <w:t xml:space="preserve"> </w:t>
      </w:r>
      <w:r>
        <w:rPr>
          <w:color w:val="3B3B3B"/>
        </w:rPr>
        <w:t>soudem</w:t>
      </w:r>
      <w:r>
        <w:rPr>
          <w:color w:val="3B3B3B"/>
          <w:spacing w:val="31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17"/>
        </w:rPr>
        <w:t xml:space="preserve"> </w:t>
      </w:r>
      <w:r>
        <w:rPr>
          <w:color w:val="2A2A2A"/>
          <w:spacing w:val="2"/>
        </w:rPr>
        <w:t>Praze</w:t>
      </w:r>
      <w:r>
        <w:rPr>
          <w:color w:val="626262"/>
          <w:spacing w:val="2"/>
        </w:rPr>
        <w:t>,</w:t>
      </w:r>
      <w:r>
        <w:rPr>
          <w:color w:val="626262"/>
          <w:spacing w:val="1"/>
        </w:rPr>
        <w:t xml:space="preserve"> </w:t>
      </w:r>
      <w:r>
        <w:rPr>
          <w:color w:val="3B3B3B"/>
        </w:rPr>
        <w:t>oddíl</w:t>
      </w:r>
      <w:r>
        <w:rPr>
          <w:color w:val="3B3B3B"/>
          <w:spacing w:val="29"/>
        </w:rPr>
        <w:t xml:space="preserve"> </w:t>
      </w:r>
      <w:r>
        <w:rPr>
          <w:color w:val="2A2A2A"/>
        </w:rPr>
        <w:t>B</w:t>
      </w:r>
      <w:r>
        <w:rPr>
          <w:color w:val="626262"/>
        </w:rPr>
        <w:t>,</w:t>
      </w:r>
      <w:r>
        <w:rPr>
          <w:color w:val="626262"/>
          <w:spacing w:val="1"/>
        </w:rPr>
        <w:t xml:space="preserve"> </w:t>
      </w:r>
      <w:r>
        <w:rPr>
          <w:color w:val="4B4B4B"/>
          <w:spacing w:val="3"/>
        </w:rPr>
        <w:t>v</w:t>
      </w:r>
      <w:r>
        <w:rPr>
          <w:color w:val="2A2A2A"/>
          <w:spacing w:val="3"/>
        </w:rPr>
        <w:t>ložka</w:t>
      </w:r>
      <w:r>
        <w:rPr>
          <w:color w:val="2A2A2A"/>
          <w:spacing w:val="44"/>
        </w:rPr>
        <w:t xml:space="preserve"> </w:t>
      </w:r>
      <w:r>
        <w:rPr>
          <w:color w:val="3B3B3B"/>
        </w:rPr>
        <w:t>15521</w:t>
      </w:r>
      <w:r>
        <w:rPr>
          <w:color w:val="3B3B3B"/>
          <w:spacing w:val="-56"/>
        </w:rPr>
        <w:t xml:space="preserve"> </w:t>
      </w:r>
      <w:r>
        <w:rPr>
          <w:color w:val="2A2A2A"/>
        </w:rPr>
        <w:t>IČ:</w:t>
      </w:r>
      <w:r>
        <w:rPr>
          <w:color w:val="2A2A2A"/>
        </w:rPr>
        <w:tab/>
      </w:r>
      <w:r>
        <w:rPr>
          <w:color w:val="3B3B3B"/>
        </w:rPr>
        <w:t>28954866</w:t>
      </w:r>
    </w:p>
    <w:p w14:paraId="4E96217D" w14:textId="77777777" w:rsidR="00DC1D3D" w:rsidRDefault="00000000">
      <w:pPr>
        <w:pStyle w:val="Zkladntext"/>
        <w:tabs>
          <w:tab w:val="left" w:pos="2904"/>
        </w:tabs>
        <w:spacing w:before="9"/>
        <w:ind w:right="1045"/>
      </w:pPr>
      <w:r>
        <w:rPr>
          <w:color w:val="3B3B3B"/>
        </w:rPr>
        <w:t>DIČ:</w:t>
      </w:r>
      <w:r>
        <w:rPr>
          <w:color w:val="3B3B3B"/>
        </w:rPr>
        <w:tab/>
        <w:t>CZ28954866</w:t>
      </w:r>
    </w:p>
    <w:p w14:paraId="4E96217E" w14:textId="77777777" w:rsidR="00DC1D3D" w:rsidRDefault="00000000">
      <w:pPr>
        <w:pStyle w:val="Zkladntext"/>
        <w:tabs>
          <w:tab w:val="left" w:pos="2914"/>
        </w:tabs>
        <w:spacing w:before="14"/>
        <w:ind w:right="1045"/>
      </w:pPr>
      <w:r>
        <w:rPr>
          <w:color w:val="3B3B3B"/>
          <w:w w:val="105"/>
        </w:rPr>
        <w:t>bankovní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spojení:</w:t>
      </w:r>
      <w:r>
        <w:rPr>
          <w:color w:val="3B3B3B"/>
          <w:w w:val="105"/>
        </w:rPr>
        <w:tab/>
        <w:t>ČSOB</w:t>
      </w:r>
      <w:r>
        <w:rPr>
          <w:color w:val="626262"/>
          <w:w w:val="105"/>
        </w:rPr>
        <w:t>,</w:t>
      </w:r>
      <w:r>
        <w:rPr>
          <w:color w:val="626262"/>
          <w:spacing w:val="-11"/>
          <w:w w:val="105"/>
        </w:rPr>
        <w:t xml:space="preserve"> </w:t>
      </w:r>
      <w:r>
        <w:rPr>
          <w:color w:val="3B3B3B"/>
          <w:w w:val="105"/>
        </w:rPr>
        <w:t>a.s.</w:t>
      </w:r>
    </w:p>
    <w:p w14:paraId="4E96217F" w14:textId="77777777" w:rsidR="00DC1D3D" w:rsidRDefault="00000000">
      <w:pPr>
        <w:tabs>
          <w:tab w:val="left" w:pos="2933"/>
        </w:tabs>
        <w:spacing w:before="4" w:line="252" w:lineRule="auto"/>
        <w:ind w:left="122" w:right="58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4B4B4B"/>
          <w:spacing w:val="-1"/>
          <w:w w:val="105"/>
          <w:sz w:val="23"/>
        </w:rPr>
        <w:t>čís</w:t>
      </w:r>
      <w:r>
        <w:rPr>
          <w:rFonts w:ascii="Times New Roman" w:hAnsi="Times New Roman"/>
          <w:color w:val="2A2A2A"/>
          <w:spacing w:val="-1"/>
          <w:w w:val="105"/>
          <w:sz w:val="23"/>
        </w:rPr>
        <w:t>lo</w:t>
      </w:r>
      <w:r>
        <w:rPr>
          <w:rFonts w:ascii="Times New Roman" w:hAnsi="Times New Roman"/>
          <w:color w:val="2A2A2A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účtu:</w:t>
      </w:r>
      <w:r>
        <w:rPr>
          <w:rFonts w:ascii="Times New Roman" w:hAnsi="Times New Roman"/>
          <w:color w:val="3B3B3B"/>
          <w:w w:val="105"/>
          <w:sz w:val="23"/>
        </w:rPr>
        <w:tab/>
      </w:r>
      <w:r>
        <w:rPr>
          <w:rFonts w:ascii="Times New Roman" w:hAnsi="Times New Roman"/>
          <w:color w:val="3B3B3B"/>
          <w:spacing w:val="-1"/>
          <w:w w:val="105"/>
          <w:sz w:val="23"/>
        </w:rPr>
        <w:t>172113626</w:t>
      </w:r>
      <w:r>
        <w:rPr>
          <w:rFonts w:ascii="Times New Roman" w:hAnsi="Times New Roman"/>
          <w:color w:val="707070"/>
          <w:spacing w:val="-1"/>
          <w:w w:val="105"/>
          <w:sz w:val="23"/>
        </w:rPr>
        <w:t>/</w:t>
      </w:r>
      <w:r>
        <w:rPr>
          <w:rFonts w:ascii="Times New Roman" w:hAnsi="Times New Roman"/>
          <w:color w:val="3B3B3B"/>
          <w:spacing w:val="-1"/>
          <w:w w:val="105"/>
          <w:sz w:val="23"/>
        </w:rPr>
        <w:t>0300</w:t>
      </w:r>
      <w:r>
        <w:rPr>
          <w:rFonts w:ascii="Times New Roman" w:hAnsi="Times New Roman"/>
          <w:color w:val="3B3B3B"/>
          <w:w w:val="106"/>
          <w:sz w:val="23"/>
        </w:rPr>
        <w:t xml:space="preserve"> </w:t>
      </w:r>
      <w:r>
        <w:rPr>
          <w:rFonts w:ascii="Times New Roman" w:hAnsi="Times New Roman"/>
          <w:color w:val="3B3B3B"/>
          <w:spacing w:val="-3"/>
          <w:w w:val="105"/>
          <w:sz w:val="23"/>
        </w:rPr>
        <w:t>(</w:t>
      </w:r>
      <w:r>
        <w:rPr>
          <w:rFonts w:ascii="Times New Roman" w:hAnsi="Times New Roman"/>
          <w:b/>
          <w:color w:val="3B3B3B"/>
          <w:spacing w:val="-3"/>
          <w:w w:val="105"/>
          <w:sz w:val="23"/>
        </w:rPr>
        <w:t xml:space="preserve">dále </w:t>
      </w:r>
      <w:r>
        <w:rPr>
          <w:rFonts w:ascii="Times New Roman" w:hAnsi="Times New Roman"/>
          <w:b/>
          <w:color w:val="2A2A2A"/>
          <w:w w:val="105"/>
          <w:sz w:val="23"/>
        </w:rPr>
        <w:t>jen</w:t>
      </w:r>
      <w:r>
        <w:rPr>
          <w:rFonts w:ascii="Times New Roman" w:hAnsi="Times New Roman"/>
          <w:b/>
          <w:color w:val="2A2A2A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23"/>
        </w:rPr>
        <w:t>"prodávající")</w:t>
      </w:r>
    </w:p>
    <w:p w14:paraId="4E962180" w14:textId="77777777" w:rsidR="00DC1D3D" w:rsidRDefault="00000000">
      <w:pPr>
        <w:pStyle w:val="Zkladntext"/>
        <w:spacing w:before="1" w:line="496" w:lineRule="auto"/>
        <w:ind w:right="911"/>
      </w:pPr>
      <w:r>
        <w:rPr>
          <w:color w:val="3B3B3B"/>
          <w:w w:val="105"/>
        </w:rPr>
        <w:t xml:space="preserve">právní </w:t>
      </w:r>
      <w:r>
        <w:rPr>
          <w:color w:val="2A2A2A"/>
          <w:w w:val="105"/>
        </w:rPr>
        <w:t xml:space="preserve">nástupce </w:t>
      </w:r>
      <w:r>
        <w:rPr>
          <w:color w:val="3B3B3B"/>
          <w:w w:val="105"/>
        </w:rPr>
        <w:t xml:space="preserve">původního </w:t>
      </w:r>
      <w:r>
        <w:rPr>
          <w:color w:val="2A2A2A"/>
          <w:w w:val="105"/>
        </w:rPr>
        <w:t>prodá</w:t>
      </w:r>
      <w:r>
        <w:rPr>
          <w:color w:val="4B4B4B"/>
          <w:w w:val="105"/>
        </w:rPr>
        <w:t>vajíc</w:t>
      </w:r>
      <w:r>
        <w:rPr>
          <w:color w:val="2A2A2A"/>
          <w:w w:val="105"/>
        </w:rPr>
        <w:t xml:space="preserve">ího </w:t>
      </w:r>
      <w:r>
        <w:rPr>
          <w:color w:val="3B3B3B"/>
          <w:w w:val="105"/>
        </w:rPr>
        <w:t xml:space="preserve">společnosti Správa </w:t>
      </w:r>
      <w:r>
        <w:rPr>
          <w:color w:val="2A2A2A"/>
          <w:w w:val="105"/>
        </w:rPr>
        <w:t xml:space="preserve">komunálního </w:t>
      </w:r>
      <w:r>
        <w:rPr>
          <w:color w:val="3B3B3B"/>
          <w:w w:val="105"/>
        </w:rPr>
        <w:t xml:space="preserve">majetku Praha </w:t>
      </w:r>
      <w:r>
        <w:rPr>
          <w:color w:val="4B4B4B"/>
          <w:w w:val="105"/>
        </w:rPr>
        <w:t>3,</w:t>
      </w:r>
      <w:r>
        <w:rPr>
          <w:color w:val="4B4B4B"/>
          <w:spacing w:val="-44"/>
          <w:w w:val="105"/>
        </w:rPr>
        <w:t xml:space="preserve"> </w:t>
      </w:r>
      <w:r>
        <w:rPr>
          <w:color w:val="3B3B3B"/>
          <w:w w:val="105"/>
        </w:rPr>
        <w:t>a.s.</w:t>
      </w:r>
      <w:r>
        <w:rPr>
          <w:color w:val="3B3B3B"/>
          <w:w w:val="111"/>
        </w:rPr>
        <w:t xml:space="preserve"> </w:t>
      </w:r>
      <w:r>
        <w:rPr>
          <w:color w:val="3B3B3B"/>
          <w:w w:val="105"/>
        </w:rPr>
        <w:t>a</w:t>
      </w:r>
    </w:p>
    <w:p w14:paraId="4E962181" w14:textId="77777777" w:rsidR="00DC1D3D" w:rsidRDefault="00DC1D3D">
      <w:pPr>
        <w:spacing w:line="496" w:lineRule="auto"/>
        <w:sectPr w:rsidR="00DC1D3D">
          <w:type w:val="continuous"/>
          <w:pgSz w:w="11910" w:h="16840"/>
          <w:pgMar w:top="60" w:right="60" w:bottom="280" w:left="1480" w:header="708" w:footer="708" w:gutter="0"/>
          <w:cols w:space="708"/>
        </w:sectPr>
      </w:pPr>
    </w:p>
    <w:p w14:paraId="4E962182" w14:textId="77777777" w:rsidR="00DC1D3D" w:rsidRDefault="00000000">
      <w:pPr>
        <w:spacing w:before="19" w:line="247" w:lineRule="auto"/>
        <w:ind w:left="1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B3B3B"/>
          <w:w w:val="105"/>
          <w:sz w:val="23"/>
        </w:rPr>
        <w:t xml:space="preserve">Městská </w:t>
      </w:r>
      <w:r>
        <w:rPr>
          <w:rFonts w:ascii="Times New Roman" w:hAnsi="Times New Roman"/>
          <w:b/>
          <w:color w:val="2A2A2A"/>
          <w:w w:val="105"/>
          <w:sz w:val="23"/>
        </w:rPr>
        <w:t xml:space="preserve">část </w:t>
      </w:r>
      <w:r>
        <w:rPr>
          <w:rFonts w:ascii="Times New Roman" w:hAnsi="Times New Roman"/>
          <w:b/>
          <w:color w:val="3B3B3B"/>
          <w:w w:val="105"/>
          <w:sz w:val="23"/>
        </w:rPr>
        <w:t>Praha</w:t>
      </w:r>
      <w:r>
        <w:rPr>
          <w:rFonts w:ascii="Times New Roman" w:hAnsi="Times New Roman"/>
          <w:b/>
          <w:color w:val="3B3B3B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b/>
          <w:color w:val="3B3B3B"/>
          <w:w w:val="105"/>
          <w:sz w:val="23"/>
        </w:rPr>
        <w:t>3</w:t>
      </w:r>
      <w:r>
        <w:rPr>
          <w:rFonts w:ascii="Times New Roman" w:hAnsi="Times New Roman"/>
          <w:b/>
          <w:color w:val="3B3B3B"/>
          <w:w w:val="106"/>
          <w:sz w:val="23"/>
        </w:rPr>
        <w:t xml:space="preserve"> </w:t>
      </w:r>
      <w:r>
        <w:rPr>
          <w:rFonts w:ascii="Times New Roman" w:hAnsi="Times New Roman"/>
          <w:color w:val="3B3B3B"/>
          <w:w w:val="110"/>
          <w:sz w:val="23"/>
        </w:rPr>
        <w:t>se sídlem</w:t>
      </w:r>
      <w:r>
        <w:rPr>
          <w:rFonts w:ascii="Times New Roman" w:hAnsi="Times New Roman"/>
          <w:color w:val="3B3B3B"/>
          <w:spacing w:val="-7"/>
          <w:w w:val="110"/>
          <w:sz w:val="23"/>
        </w:rPr>
        <w:t xml:space="preserve"> </w:t>
      </w:r>
      <w:r>
        <w:rPr>
          <w:rFonts w:ascii="Times New Roman" w:hAnsi="Times New Roman"/>
          <w:color w:val="3B3B3B"/>
          <w:w w:val="120"/>
          <w:sz w:val="23"/>
        </w:rPr>
        <w:t>:</w:t>
      </w:r>
      <w:r>
        <w:rPr>
          <w:rFonts w:ascii="Times New Roman" w:hAnsi="Times New Roman"/>
          <w:color w:val="3B3B3B"/>
          <w:w w:val="150"/>
          <w:sz w:val="23"/>
        </w:rPr>
        <w:t xml:space="preserve"> </w:t>
      </w:r>
      <w:r>
        <w:rPr>
          <w:rFonts w:ascii="Times New Roman" w:hAnsi="Times New Roman"/>
          <w:color w:val="4B4B4B"/>
          <w:w w:val="110"/>
          <w:sz w:val="23"/>
        </w:rPr>
        <w:t>zastoupená:</w:t>
      </w:r>
    </w:p>
    <w:p w14:paraId="4E962183" w14:textId="77777777" w:rsidR="00DC1D3D" w:rsidRDefault="00000000">
      <w:pPr>
        <w:pStyle w:val="Zkladntext"/>
        <w:spacing w:before="6" w:line="252" w:lineRule="auto"/>
        <w:ind w:right="1387"/>
      </w:pPr>
      <w:r>
        <w:rPr>
          <w:color w:val="3B3B3B"/>
          <w:w w:val="105"/>
        </w:rPr>
        <w:t>IČ</w:t>
      </w:r>
      <w:r>
        <w:rPr>
          <w:color w:val="3B3B3B"/>
          <w:spacing w:val="23"/>
          <w:w w:val="105"/>
        </w:rPr>
        <w:t xml:space="preserve"> </w:t>
      </w:r>
      <w:r>
        <w:rPr>
          <w:color w:val="3B3B3B"/>
          <w:w w:val="105"/>
        </w:rPr>
        <w:t>:</w:t>
      </w:r>
      <w:r>
        <w:rPr>
          <w:color w:val="3B3B3B"/>
          <w:w w:val="112"/>
        </w:rPr>
        <w:t xml:space="preserve"> </w:t>
      </w:r>
      <w:r>
        <w:rPr>
          <w:color w:val="3B3B3B"/>
          <w:w w:val="105"/>
        </w:rPr>
        <w:t>DIČ</w:t>
      </w:r>
      <w:r>
        <w:rPr>
          <w:color w:val="3B3B3B"/>
          <w:spacing w:val="17"/>
          <w:w w:val="105"/>
        </w:rPr>
        <w:t xml:space="preserve"> </w:t>
      </w:r>
      <w:r>
        <w:rPr>
          <w:color w:val="3B3B3B"/>
          <w:w w:val="105"/>
        </w:rPr>
        <w:t>:</w:t>
      </w:r>
    </w:p>
    <w:p w14:paraId="4E962184" w14:textId="77777777" w:rsidR="00DC1D3D" w:rsidRDefault="00000000">
      <w:pPr>
        <w:pStyle w:val="Zkladntext"/>
        <w:spacing w:line="252" w:lineRule="auto"/>
        <w:ind w:right="33" w:hanging="10"/>
      </w:pPr>
      <w:r>
        <w:rPr>
          <w:color w:val="3B3B3B"/>
          <w:w w:val="105"/>
        </w:rPr>
        <w:t>bankovní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spojení:</w:t>
      </w:r>
      <w:r>
        <w:rPr>
          <w:color w:val="3B3B3B"/>
          <w:w w:val="103"/>
        </w:rPr>
        <w:t xml:space="preserve"> </w:t>
      </w:r>
      <w:r>
        <w:rPr>
          <w:color w:val="4B4B4B"/>
          <w:w w:val="105"/>
        </w:rPr>
        <w:t>číslo</w:t>
      </w:r>
      <w:r>
        <w:rPr>
          <w:color w:val="4B4B4B"/>
          <w:spacing w:val="-14"/>
          <w:w w:val="105"/>
        </w:rPr>
        <w:t xml:space="preserve"> </w:t>
      </w:r>
      <w:r>
        <w:rPr>
          <w:color w:val="3B3B3B"/>
          <w:spacing w:val="5"/>
          <w:w w:val="105"/>
        </w:rPr>
        <w:t>účtu</w:t>
      </w:r>
      <w:r>
        <w:rPr>
          <w:color w:val="0C0C0C"/>
          <w:spacing w:val="5"/>
          <w:w w:val="105"/>
        </w:rPr>
        <w:t>:</w:t>
      </w:r>
    </w:p>
    <w:p w14:paraId="4E962185" w14:textId="77777777" w:rsidR="00DC1D3D" w:rsidRDefault="00000000">
      <w:pPr>
        <w:pStyle w:val="Nadpis2"/>
        <w:spacing w:before="1"/>
        <w:rPr>
          <w:b w:val="0"/>
          <w:bCs w:val="0"/>
        </w:rPr>
      </w:pPr>
      <w:r>
        <w:rPr>
          <w:color w:val="2A2A2A"/>
          <w:w w:val="105"/>
        </w:rPr>
        <w:t xml:space="preserve">(dále </w:t>
      </w:r>
      <w:r>
        <w:rPr>
          <w:color w:val="3B3B3B"/>
          <w:w w:val="105"/>
        </w:rPr>
        <w:t>jen</w:t>
      </w:r>
      <w:r>
        <w:rPr>
          <w:color w:val="3B3B3B"/>
          <w:spacing w:val="-18"/>
          <w:w w:val="105"/>
        </w:rPr>
        <w:t xml:space="preserve"> </w:t>
      </w:r>
      <w:r>
        <w:rPr>
          <w:color w:val="2A2A2A"/>
          <w:w w:val="105"/>
        </w:rPr>
        <w:t>"kupující")</w:t>
      </w:r>
    </w:p>
    <w:p w14:paraId="4E962186" w14:textId="77777777" w:rsidR="00DC1D3D" w:rsidRDefault="00000000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br w:type="column"/>
      </w:r>
    </w:p>
    <w:p w14:paraId="4E962187" w14:textId="77777777" w:rsidR="00DC1D3D" w:rsidRDefault="00000000">
      <w:pPr>
        <w:pStyle w:val="Zkladntext"/>
        <w:spacing w:line="252" w:lineRule="auto"/>
        <w:ind w:left="112" w:right="2937"/>
      </w:pPr>
      <w:r>
        <w:rPr>
          <w:color w:val="2A2A2A"/>
          <w:w w:val="105"/>
        </w:rPr>
        <w:t>Ha</w:t>
      </w:r>
      <w:r>
        <w:rPr>
          <w:color w:val="4B4B4B"/>
          <w:w w:val="105"/>
        </w:rPr>
        <w:t>v</w:t>
      </w:r>
      <w:r>
        <w:rPr>
          <w:color w:val="2A2A2A"/>
          <w:w w:val="105"/>
        </w:rPr>
        <w:t xml:space="preserve">líčkovo </w:t>
      </w:r>
      <w:r>
        <w:rPr>
          <w:color w:val="3B3B3B"/>
          <w:w w:val="105"/>
        </w:rPr>
        <w:t xml:space="preserve">náměstí </w:t>
      </w:r>
      <w:r>
        <w:rPr>
          <w:color w:val="2A2A2A"/>
          <w:w w:val="105"/>
        </w:rPr>
        <w:t>700</w:t>
      </w:r>
      <w:r>
        <w:rPr>
          <w:color w:val="626262"/>
          <w:w w:val="105"/>
        </w:rPr>
        <w:t>/</w:t>
      </w:r>
      <w:r>
        <w:rPr>
          <w:color w:val="3B3B3B"/>
          <w:w w:val="105"/>
        </w:rPr>
        <w:t>9</w:t>
      </w:r>
      <w:r>
        <w:rPr>
          <w:color w:val="626262"/>
          <w:w w:val="105"/>
        </w:rPr>
        <w:t xml:space="preserve">, </w:t>
      </w:r>
      <w:r>
        <w:rPr>
          <w:color w:val="3B3B3B"/>
          <w:w w:val="105"/>
        </w:rPr>
        <w:t xml:space="preserve">130 85 </w:t>
      </w:r>
      <w:r>
        <w:rPr>
          <w:color w:val="2A2A2A"/>
          <w:w w:val="105"/>
        </w:rPr>
        <w:t>Praha</w:t>
      </w:r>
      <w:r>
        <w:rPr>
          <w:color w:val="2A2A2A"/>
          <w:spacing w:val="-11"/>
          <w:w w:val="105"/>
        </w:rPr>
        <w:t xml:space="preserve"> </w:t>
      </w:r>
      <w:r>
        <w:rPr>
          <w:color w:val="3B3B3B"/>
          <w:w w:val="105"/>
        </w:rPr>
        <w:t>3</w:t>
      </w:r>
      <w:r>
        <w:rPr>
          <w:color w:val="3B3B3B"/>
          <w:w w:val="109"/>
        </w:rPr>
        <w:t xml:space="preserve"> </w:t>
      </w:r>
      <w:r>
        <w:rPr>
          <w:color w:val="2A2A2A"/>
          <w:w w:val="105"/>
        </w:rPr>
        <w:t xml:space="preserve">Ing. </w:t>
      </w:r>
      <w:r>
        <w:rPr>
          <w:color w:val="3B3B3B"/>
          <w:w w:val="105"/>
        </w:rPr>
        <w:t xml:space="preserve">Vladislavou </w:t>
      </w:r>
      <w:r>
        <w:rPr>
          <w:color w:val="2A2A2A"/>
          <w:spacing w:val="2"/>
          <w:w w:val="105"/>
        </w:rPr>
        <w:t>Hujovou</w:t>
      </w:r>
      <w:r>
        <w:rPr>
          <w:color w:val="626262"/>
          <w:spacing w:val="2"/>
          <w:w w:val="105"/>
        </w:rPr>
        <w:t>,</w:t>
      </w:r>
      <w:r>
        <w:rPr>
          <w:color w:val="626262"/>
          <w:spacing w:val="7"/>
          <w:w w:val="105"/>
        </w:rPr>
        <w:t xml:space="preserve"> </w:t>
      </w:r>
      <w:r>
        <w:rPr>
          <w:color w:val="3B3B3B"/>
          <w:w w:val="105"/>
        </w:rPr>
        <w:t>starostkou</w:t>
      </w:r>
      <w:r>
        <w:rPr>
          <w:color w:val="3B3B3B"/>
          <w:w w:val="102"/>
        </w:rPr>
        <w:t xml:space="preserve"> </w:t>
      </w:r>
      <w:r>
        <w:rPr>
          <w:color w:val="2A2A2A"/>
          <w:w w:val="105"/>
        </w:rPr>
        <w:t>00063517</w:t>
      </w:r>
    </w:p>
    <w:p w14:paraId="4E962188" w14:textId="77777777" w:rsidR="00DC1D3D" w:rsidRDefault="00000000">
      <w:pPr>
        <w:pStyle w:val="Zkladntext"/>
        <w:spacing w:before="1"/>
        <w:ind w:left="112" w:right="2937"/>
      </w:pPr>
      <w:r>
        <w:rPr>
          <w:color w:val="3B3B3B"/>
          <w:w w:val="105"/>
        </w:rPr>
        <w:t>CZ00063517</w:t>
      </w:r>
    </w:p>
    <w:p w14:paraId="4E962189" w14:textId="77777777" w:rsidR="00DC1D3D" w:rsidRDefault="00000000">
      <w:pPr>
        <w:pStyle w:val="Zkladntext"/>
        <w:spacing w:before="4" w:line="252" w:lineRule="auto"/>
        <w:ind w:left="131" w:right="5072" w:hanging="20"/>
      </w:pPr>
      <w:r>
        <w:rPr>
          <w:color w:val="3B3B3B"/>
          <w:w w:val="105"/>
        </w:rPr>
        <w:t>Česká spořitelna</w:t>
      </w:r>
      <w:r>
        <w:rPr>
          <w:color w:val="626262"/>
          <w:w w:val="105"/>
        </w:rPr>
        <w:t xml:space="preserve">, </w:t>
      </w:r>
      <w:r>
        <w:rPr>
          <w:color w:val="2A2A2A"/>
          <w:w w:val="105"/>
        </w:rPr>
        <w:t>a.s.</w:t>
      </w:r>
      <w:r>
        <w:rPr>
          <w:color w:val="2A2A2A"/>
          <w:spacing w:val="-56"/>
          <w:w w:val="105"/>
        </w:rPr>
        <w:t xml:space="preserve"> </w:t>
      </w:r>
      <w:r>
        <w:rPr>
          <w:color w:val="3B3B3B"/>
          <w:w w:val="105"/>
        </w:rPr>
        <w:t>9021-20007813</w:t>
      </w:r>
      <w:r>
        <w:rPr>
          <w:color w:val="3B3B3B"/>
          <w:spacing w:val="-41"/>
          <w:w w:val="105"/>
        </w:rPr>
        <w:t xml:space="preserve"> </w:t>
      </w:r>
      <w:r>
        <w:rPr>
          <w:color w:val="3B3B3B"/>
          <w:spacing w:val="-3"/>
          <w:w w:val="105"/>
        </w:rPr>
        <w:t>79</w:t>
      </w:r>
      <w:r>
        <w:rPr>
          <w:color w:val="707070"/>
          <w:spacing w:val="-3"/>
          <w:w w:val="105"/>
        </w:rPr>
        <w:t>/</w:t>
      </w:r>
      <w:r>
        <w:rPr>
          <w:color w:val="3B3B3B"/>
          <w:spacing w:val="-3"/>
          <w:w w:val="105"/>
        </w:rPr>
        <w:t>0800</w:t>
      </w:r>
    </w:p>
    <w:p w14:paraId="4E96218A" w14:textId="77777777" w:rsidR="00DC1D3D" w:rsidRDefault="00DC1D3D">
      <w:pPr>
        <w:spacing w:line="252" w:lineRule="auto"/>
        <w:sectPr w:rsidR="00DC1D3D">
          <w:type w:val="continuous"/>
          <w:pgSz w:w="11910" w:h="16840"/>
          <w:pgMar w:top="60" w:right="60" w:bottom="280" w:left="1480" w:header="708" w:footer="708" w:gutter="0"/>
          <w:cols w:num="2" w:space="708" w:equalWidth="0">
            <w:col w:w="2298" w:space="542"/>
            <w:col w:w="7530"/>
          </w:cols>
        </w:sectPr>
      </w:pPr>
    </w:p>
    <w:p w14:paraId="4E96218B" w14:textId="77777777" w:rsidR="00DC1D3D" w:rsidRDefault="00DC1D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96218C" w14:textId="77777777" w:rsidR="00DC1D3D" w:rsidRDefault="00DC1D3D">
      <w:pPr>
        <w:spacing w:before="8"/>
        <w:rPr>
          <w:rFonts w:ascii="Times New Roman" w:eastAsia="Times New Roman" w:hAnsi="Times New Roman" w:cs="Times New Roman"/>
        </w:rPr>
      </w:pPr>
    </w:p>
    <w:p w14:paraId="4E96218D" w14:textId="77777777" w:rsidR="00DC1D3D" w:rsidRDefault="00000000">
      <w:pPr>
        <w:pStyle w:val="Zkladntext"/>
        <w:spacing w:before="70"/>
        <w:ind w:left="131"/>
        <w:jc w:val="both"/>
      </w:pPr>
      <w:r>
        <w:rPr>
          <w:color w:val="3B3B3B"/>
          <w:w w:val="105"/>
        </w:rPr>
        <w:t>Smluvní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strany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se</w:t>
      </w:r>
      <w:r>
        <w:rPr>
          <w:color w:val="3B3B3B"/>
          <w:spacing w:val="-23"/>
          <w:w w:val="105"/>
        </w:rPr>
        <w:t xml:space="preserve"> </w:t>
      </w:r>
      <w:r>
        <w:rPr>
          <w:color w:val="3B3B3B"/>
          <w:w w:val="105"/>
        </w:rPr>
        <w:t>dohodly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na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změně</w:t>
      </w:r>
      <w:r>
        <w:rPr>
          <w:color w:val="3B3B3B"/>
          <w:spacing w:val="-9"/>
          <w:w w:val="105"/>
        </w:rPr>
        <w:t xml:space="preserve"> </w:t>
      </w:r>
      <w:r>
        <w:rPr>
          <w:color w:val="2A2A2A"/>
          <w:w w:val="105"/>
        </w:rPr>
        <w:t>následujících</w:t>
      </w:r>
      <w:r>
        <w:rPr>
          <w:color w:val="2A2A2A"/>
          <w:spacing w:val="12"/>
          <w:w w:val="105"/>
        </w:rPr>
        <w:t xml:space="preserve"> </w:t>
      </w:r>
      <w:r>
        <w:rPr>
          <w:color w:val="2A2A2A"/>
          <w:w w:val="105"/>
        </w:rPr>
        <w:t>ustanovení</w:t>
      </w:r>
      <w:r>
        <w:rPr>
          <w:color w:val="2A2A2A"/>
          <w:spacing w:val="-1"/>
          <w:w w:val="105"/>
        </w:rPr>
        <w:t xml:space="preserve"> </w:t>
      </w:r>
      <w:r>
        <w:rPr>
          <w:color w:val="3B3B3B"/>
          <w:w w:val="105"/>
        </w:rPr>
        <w:t>smlouvy:</w:t>
      </w:r>
    </w:p>
    <w:p w14:paraId="4E96218E" w14:textId="77777777" w:rsidR="00DC1D3D" w:rsidRDefault="00DC1D3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E96218F" w14:textId="77777777" w:rsidR="00DC1D3D" w:rsidRDefault="00000000">
      <w:pPr>
        <w:pStyle w:val="Nadpis1"/>
        <w:ind w:left="131"/>
        <w:jc w:val="both"/>
      </w:pPr>
      <w:r>
        <w:rPr>
          <w:color w:val="3B3B3B"/>
        </w:rPr>
        <w:t>I.</w:t>
      </w:r>
    </w:p>
    <w:p w14:paraId="4E962190" w14:textId="77777777" w:rsidR="00DC1D3D" w:rsidRDefault="00000000">
      <w:pPr>
        <w:pStyle w:val="Zkladntext"/>
        <w:spacing w:before="11" w:line="249" w:lineRule="auto"/>
        <w:ind w:left="112" w:right="560" w:firstLine="9"/>
        <w:jc w:val="both"/>
      </w:pPr>
      <w:r>
        <w:rPr>
          <w:color w:val="3B3B3B"/>
          <w:w w:val="105"/>
          <w:sz w:val="22"/>
        </w:rPr>
        <w:t xml:space="preserve">V </w:t>
      </w:r>
      <w:r>
        <w:rPr>
          <w:color w:val="3B3B3B"/>
          <w:w w:val="105"/>
        </w:rPr>
        <w:t xml:space="preserve">příloze č. 2 se doplňují dvě nová odběrná </w:t>
      </w:r>
      <w:r>
        <w:rPr>
          <w:color w:val="2A2A2A"/>
          <w:w w:val="105"/>
        </w:rPr>
        <w:t xml:space="preserve">místa </w:t>
      </w:r>
      <w:r>
        <w:rPr>
          <w:color w:val="3B3B3B"/>
          <w:w w:val="105"/>
        </w:rPr>
        <w:t xml:space="preserve">(pro </w:t>
      </w:r>
      <w:r>
        <w:rPr>
          <w:color w:val="2A2A2A"/>
          <w:w w:val="105"/>
        </w:rPr>
        <w:t xml:space="preserve">dům Bořivojova </w:t>
      </w:r>
      <w:r>
        <w:rPr>
          <w:color w:val="3B3B3B"/>
          <w:w w:val="105"/>
        </w:rPr>
        <w:t>918</w:t>
      </w:r>
      <w:r>
        <w:rPr>
          <w:color w:val="707070"/>
          <w:w w:val="105"/>
        </w:rPr>
        <w:t>/</w:t>
      </w:r>
      <w:r>
        <w:rPr>
          <w:color w:val="3B3B3B"/>
          <w:w w:val="105"/>
        </w:rPr>
        <w:t>27</w:t>
      </w:r>
      <w:r>
        <w:rPr>
          <w:color w:val="707070"/>
          <w:w w:val="105"/>
        </w:rPr>
        <w:t xml:space="preserve">, </w:t>
      </w:r>
      <w:r>
        <w:rPr>
          <w:color w:val="2A2A2A"/>
          <w:w w:val="105"/>
        </w:rPr>
        <w:t xml:space="preserve">Praha </w:t>
      </w:r>
      <w:r>
        <w:rPr>
          <w:color w:val="3B3B3B"/>
          <w:w w:val="105"/>
        </w:rPr>
        <w:t xml:space="preserve">3 </w:t>
      </w:r>
      <w:r>
        <w:rPr>
          <w:color w:val="2A2A2A"/>
          <w:w w:val="105"/>
        </w:rPr>
        <w:t>-</w:t>
      </w:r>
      <w:r>
        <w:rPr>
          <w:color w:val="2A2A2A"/>
          <w:spacing w:val="53"/>
          <w:w w:val="105"/>
        </w:rPr>
        <w:t xml:space="preserve"> </w:t>
      </w:r>
      <w:r>
        <w:rPr>
          <w:color w:val="2A2A2A"/>
          <w:w w:val="105"/>
        </w:rPr>
        <w:t>hlavní</w:t>
      </w:r>
      <w:r>
        <w:rPr>
          <w:color w:val="2A2A2A"/>
          <w:w w:val="102"/>
        </w:rPr>
        <w:t xml:space="preserve"> </w:t>
      </w:r>
      <w:r>
        <w:rPr>
          <w:color w:val="3B3B3B"/>
          <w:w w:val="105"/>
        </w:rPr>
        <w:t xml:space="preserve">budova </w:t>
      </w:r>
      <w:r>
        <w:rPr>
          <w:color w:val="4B4B4B"/>
          <w:w w:val="105"/>
        </w:rPr>
        <w:t xml:space="preserve">a </w:t>
      </w:r>
      <w:r>
        <w:rPr>
          <w:color w:val="3B3B3B"/>
          <w:w w:val="105"/>
        </w:rPr>
        <w:t xml:space="preserve">dvorní objekt). Mění se </w:t>
      </w:r>
      <w:r>
        <w:rPr>
          <w:color w:val="2A2A2A"/>
          <w:w w:val="105"/>
        </w:rPr>
        <w:t xml:space="preserve">příloha </w:t>
      </w:r>
      <w:r>
        <w:rPr>
          <w:color w:val="3B3B3B"/>
          <w:w w:val="105"/>
        </w:rPr>
        <w:t>č</w:t>
      </w:r>
      <w:r>
        <w:rPr>
          <w:color w:val="0C0C0C"/>
          <w:w w:val="105"/>
        </w:rPr>
        <w:t xml:space="preserve">. </w:t>
      </w:r>
      <w:r>
        <w:rPr>
          <w:color w:val="3B3B3B"/>
          <w:w w:val="105"/>
        </w:rPr>
        <w:t xml:space="preserve">2 </w:t>
      </w:r>
      <w:r>
        <w:rPr>
          <w:color w:val="2A2A2A"/>
          <w:w w:val="105"/>
        </w:rPr>
        <w:t>smlouv</w:t>
      </w:r>
      <w:r>
        <w:rPr>
          <w:color w:val="4B4B4B"/>
          <w:w w:val="105"/>
        </w:rPr>
        <w:t xml:space="preserve">y, </w:t>
      </w:r>
      <w:r>
        <w:rPr>
          <w:color w:val="2A2A2A"/>
          <w:w w:val="105"/>
        </w:rPr>
        <w:t xml:space="preserve">tzn. </w:t>
      </w:r>
      <w:r>
        <w:rPr>
          <w:color w:val="3B3B3B"/>
          <w:w w:val="105"/>
        </w:rPr>
        <w:t>aktuální specifikace konkrétních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míst</w:t>
      </w:r>
      <w:r>
        <w:rPr>
          <w:color w:val="3B3B3B"/>
          <w:w w:val="104"/>
        </w:rPr>
        <w:t xml:space="preserve"> </w:t>
      </w:r>
      <w:r>
        <w:rPr>
          <w:color w:val="3B3B3B"/>
          <w:w w:val="105"/>
        </w:rPr>
        <w:t>plnění předmětu</w:t>
      </w:r>
      <w:r>
        <w:rPr>
          <w:color w:val="3B3B3B"/>
          <w:spacing w:val="60"/>
          <w:w w:val="105"/>
        </w:rPr>
        <w:t xml:space="preserve"> </w:t>
      </w:r>
      <w:r>
        <w:rPr>
          <w:color w:val="3B3B3B"/>
          <w:w w:val="105"/>
        </w:rPr>
        <w:t>smlouvy</w:t>
      </w:r>
      <w:r>
        <w:rPr>
          <w:color w:val="3B3B3B"/>
          <w:spacing w:val="60"/>
          <w:w w:val="105"/>
        </w:rPr>
        <w:t xml:space="preserve"> </w:t>
      </w:r>
      <w:r>
        <w:rPr>
          <w:color w:val="2A2A2A"/>
          <w:spacing w:val="6"/>
          <w:w w:val="105"/>
        </w:rPr>
        <w:t>dl</w:t>
      </w:r>
      <w:r>
        <w:rPr>
          <w:color w:val="4B4B4B"/>
          <w:spacing w:val="6"/>
          <w:w w:val="105"/>
        </w:rPr>
        <w:t xml:space="preserve">e  </w:t>
      </w:r>
      <w:r>
        <w:rPr>
          <w:color w:val="4B4B4B"/>
          <w:w w:val="105"/>
        </w:rPr>
        <w:t>č</w:t>
      </w:r>
      <w:r>
        <w:rPr>
          <w:color w:val="2A2A2A"/>
          <w:w w:val="105"/>
        </w:rPr>
        <w:t xml:space="preserve">l.  </w:t>
      </w:r>
      <w:r>
        <w:rPr>
          <w:color w:val="3B3B3B"/>
          <w:w w:val="105"/>
        </w:rPr>
        <w:t>4</w:t>
      </w:r>
      <w:r>
        <w:rPr>
          <w:color w:val="3B3B3B"/>
          <w:spacing w:val="60"/>
          <w:w w:val="105"/>
        </w:rPr>
        <w:t xml:space="preserve"> </w:t>
      </w:r>
      <w:r>
        <w:rPr>
          <w:color w:val="3B3B3B"/>
          <w:w w:val="105"/>
        </w:rPr>
        <w:t>odst.  4.1.</w:t>
      </w:r>
      <w:r>
        <w:rPr>
          <w:color w:val="3B3B3B"/>
          <w:spacing w:val="60"/>
          <w:w w:val="105"/>
        </w:rPr>
        <w:t xml:space="preserve"> </w:t>
      </w:r>
      <w:r>
        <w:rPr>
          <w:color w:val="3B3B3B"/>
          <w:w w:val="105"/>
        </w:rPr>
        <w:t>smlouvy</w:t>
      </w:r>
      <w:r>
        <w:rPr>
          <w:color w:val="3B3B3B"/>
          <w:spacing w:val="60"/>
          <w:w w:val="105"/>
        </w:rPr>
        <w:t xml:space="preserve"> </w:t>
      </w:r>
      <w:r>
        <w:rPr>
          <w:color w:val="4B4B4B"/>
          <w:w w:val="105"/>
        </w:rPr>
        <w:t xml:space="preserve">(tzv.  </w:t>
      </w:r>
      <w:r>
        <w:rPr>
          <w:color w:val="626262"/>
          <w:w w:val="105"/>
        </w:rPr>
        <w:t>,,</w:t>
      </w:r>
      <w:r>
        <w:rPr>
          <w:color w:val="2A2A2A"/>
          <w:w w:val="105"/>
        </w:rPr>
        <w:t>P</w:t>
      </w:r>
      <w:r>
        <w:rPr>
          <w:color w:val="4B4B4B"/>
          <w:w w:val="105"/>
        </w:rPr>
        <w:t>aspo</w:t>
      </w:r>
      <w:r>
        <w:rPr>
          <w:color w:val="2A2A2A"/>
          <w:w w:val="105"/>
        </w:rPr>
        <w:t>rtů</w:t>
      </w:r>
      <w:r>
        <w:rPr>
          <w:color w:val="2A2A2A"/>
          <w:spacing w:val="60"/>
          <w:w w:val="105"/>
        </w:rPr>
        <w:t xml:space="preserve"> </w:t>
      </w:r>
      <w:r>
        <w:rPr>
          <w:color w:val="3B3B3B"/>
          <w:w w:val="105"/>
        </w:rPr>
        <w:t>odběrného</w:t>
      </w:r>
      <w:r>
        <w:rPr>
          <w:color w:val="3B3B3B"/>
          <w:spacing w:val="33"/>
          <w:w w:val="105"/>
        </w:rPr>
        <w:t xml:space="preserve"> </w:t>
      </w:r>
      <w:r>
        <w:rPr>
          <w:color w:val="3B3B3B"/>
          <w:spacing w:val="-5"/>
          <w:w w:val="105"/>
        </w:rPr>
        <w:t>místa"</w:t>
      </w:r>
      <w:r>
        <w:rPr>
          <w:color w:val="626262"/>
          <w:spacing w:val="-5"/>
          <w:w w:val="105"/>
        </w:rPr>
        <w:t>)</w:t>
      </w:r>
      <w:r>
        <w:rPr>
          <w:color w:val="3B3B3B"/>
          <w:spacing w:val="-5"/>
          <w:w w:val="105"/>
        </w:rPr>
        <w:t>.</w:t>
      </w:r>
      <w:r>
        <w:rPr>
          <w:color w:val="3B3B3B"/>
          <w:w w:val="152"/>
        </w:rPr>
        <w:t xml:space="preserve"> </w:t>
      </w:r>
      <w:r>
        <w:rPr>
          <w:color w:val="3B3B3B"/>
          <w:w w:val="105"/>
        </w:rPr>
        <w:t>Nové</w:t>
      </w:r>
      <w:r>
        <w:rPr>
          <w:color w:val="3B3B3B"/>
          <w:spacing w:val="-3"/>
          <w:w w:val="105"/>
        </w:rPr>
        <w:t xml:space="preserve"> </w:t>
      </w:r>
      <w:r>
        <w:rPr>
          <w:color w:val="4B4B4B"/>
          <w:w w:val="105"/>
        </w:rPr>
        <w:t>z</w:t>
      </w:r>
      <w:r>
        <w:rPr>
          <w:color w:val="2A2A2A"/>
          <w:w w:val="105"/>
        </w:rPr>
        <w:t>nění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příloh</w:t>
      </w:r>
      <w:r>
        <w:rPr>
          <w:color w:val="4B4B4B"/>
          <w:w w:val="105"/>
        </w:rPr>
        <w:t>y</w:t>
      </w:r>
      <w:r>
        <w:rPr>
          <w:color w:val="4B4B4B"/>
          <w:spacing w:val="1"/>
          <w:w w:val="105"/>
        </w:rPr>
        <w:t xml:space="preserve"> </w:t>
      </w:r>
      <w:r>
        <w:rPr>
          <w:color w:val="3B3B3B"/>
          <w:w w:val="105"/>
        </w:rPr>
        <w:t>č.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2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smlouvy</w:t>
      </w:r>
      <w:r>
        <w:rPr>
          <w:color w:val="3B3B3B"/>
          <w:spacing w:val="-29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14"/>
          <w:w w:val="105"/>
        </w:rPr>
        <w:t xml:space="preserve"> </w:t>
      </w:r>
      <w:r>
        <w:rPr>
          <w:color w:val="2A2A2A"/>
          <w:w w:val="105"/>
        </w:rPr>
        <w:t>nedílnou</w:t>
      </w:r>
      <w:r>
        <w:rPr>
          <w:color w:val="2A2A2A"/>
          <w:spacing w:val="11"/>
          <w:w w:val="105"/>
        </w:rPr>
        <w:t xml:space="preserve"> </w:t>
      </w:r>
      <w:r>
        <w:rPr>
          <w:color w:val="3B3B3B"/>
          <w:w w:val="105"/>
        </w:rPr>
        <w:t>součástí</w:t>
      </w:r>
      <w:r>
        <w:rPr>
          <w:color w:val="3B3B3B"/>
          <w:spacing w:val="-9"/>
          <w:w w:val="105"/>
        </w:rPr>
        <w:t xml:space="preserve"> </w:t>
      </w:r>
      <w:r>
        <w:rPr>
          <w:color w:val="2A2A2A"/>
          <w:w w:val="105"/>
        </w:rPr>
        <w:t>tohoto</w:t>
      </w:r>
      <w:r>
        <w:rPr>
          <w:color w:val="2A2A2A"/>
          <w:spacing w:val="-7"/>
          <w:w w:val="105"/>
        </w:rPr>
        <w:t xml:space="preserve"> </w:t>
      </w:r>
      <w:r>
        <w:rPr>
          <w:color w:val="3B3B3B"/>
          <w:w w:val="105"/>
        </w:rPr>
        <w:t>dodatku.</w:t>
      </w:r>
    </w:p>
    <w:p w14:paraId="4E962191" w14:textId="77777777" w:rsidR="00DC1D3D" w:rsidRDefault="00DC1D3D">
      <w:pPr>
        <w:rPr>
          <w:rFonts w:ascii="Times New Roman" w:eastAsia="Times New Roman" w:hAnsi="Times New Roman" w:cs="Times New Roman"/>
        </w:rPr>
      </w:pPr>
    </w:p>
    <w:p w14:paraId="4E962192" w14:textId="77777777" w:rsidR="00DC1D3D" w:rsidRDefault="00DC1D3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4E962193" w14:textId="77777777" w:rsidR="00DC1D3D" w:rsidRDefault="00000000">
      <w:pPr>
        <w:pStyle w:val="Nadpis1"/>
        <w:jc w:val="both"/>
      </w:pPr>
      <w:r>
        <w:rPr>
          <w:color w:val="2A2A2A"/>
        </w:rPr>
        <w:t>II.</w:t>
      </w:r>
    </w:p>
    <w:p w14:paraId="4E962194" w14:textId="77777777" w:rsidR="00DC1D3D" w:rsidRDefault="00000000">
      <w:pPr>
        <w:pStyle w:val="Odstavecseseznamem"/>
        <w:numPr>
          <w:ilvl w:val="0"/>
          <w:numId w:val="1"/>
        </w:numPr>
        <w:tabs>
          <w:tab w:val="left" w:pos="449"/>
        </w:tabs>
        <w:spacing w:before="11" w:line="244" w:lineRule="auto"/>
        <w:ind w:right="605" w:firstLine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A2A2A"/>
          <w:w w:val="105"/>
          <w:sz w:val="23"/>
        </w:rPr>
        <w:t xml:space="preserve">Tento </w:t>
      </w:r>
      <w:r>
        <w:rPr>
          <w:rFonts w:ascii="Times New Roman" w:hAnsi="Times New Roman"/>
          <w:color w:val="3B3B3B"/>
          <w:w w:val="105"/>
          <w:sz w:val="23"/>
        </w:rPr>
        <w:t>dodatek je vyhotoven ve čtyřech stejnopisech</w:t>
      </w:r>
      <w:r>
        <w:rPr>
          <w:rFonts w:ascii="Times New Roman" w:hAnsi="Times New Roman"/>
          <w:color w:val="626262"/>
          <w:w w:val="105"/>
          <w:sz w:val="23"/>
        </w:rPr>
        <w:t xml:space="preserve">, </w:t>
      </w:r>
      <w:r>
        <w:rPr>
          <w:rFonts w:ascii="Times New Roman" w:hAnsi="Times New Roman"/>
          <w:color w:val="4B4B4B"/>
          <w:w w:val="105"/>
          <w:sz w:val="23"/>
        </w:rPr>
        <w:t xml:space="preserve">z </w:t>
      </w:r>
      <w:r>
        <w:rPr>
          <w:rFonts w:ascii="Times New Roman" w:hAnsi="Times New Roman"/>
          <w:color w:val="3B3B3B"/>
          <w:w w:val="105"/>
          <w:sz w:val="23"/>
        </w:rPr>
        <w:t>nichž každý má platnost originálu.</w:t>
      </w:r>
      <w:r>
        <w:rPr>
          <w:rFonts w:ascii="Times New Roman" w:hAnsi="Times New Roman"/>
          <w:color w:val="3B3B3B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Každá</w:t>
      </w:r>
      <w:r>
        <w:rPr>
          <w:rFonts w:ascii="Times New Roman" w:hAnsi="Times New Roman"/>
          <w:color w:val="3B3B3B"/>
          <w:w w:val="101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ze smluvních stran obdrží po dvou</w:t>
      </w:r>
      <w:r>
        <w:rPr>
          <w:rFonts w:ascii="Times New Roman" w:hAnsi="Times New Roman"/>
          <w:color w:val="3B3B3B"/>
          <w:spacing w:val="29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vyhotoveních.</w:t>
      </w:r>
    </w:p>
    <w:p w14:paraId="4E962195" w14:textId="77777777" w:rsidR="00DC1D3D" w:rsidRDefault="00DC1D3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E962196" w14:textId="77777777" w:rsidR="00DC1D3D" w:rsidRDefault="00000000">
      <w:pPr>
        <w:pStyle w:val="Odstavecseseznamem"/>
        <w:numPr>
          <w:ilvl w:val="0"/>
          <w:numId w:val="1"/>
        </w:numPr>
        <w:tabs>
          <w:tab w:val="left" w:pos="372"/>
        </w:tabs>
        <w:spacing w:line="244" w:lineRule="auto"/>
        <w:ind w:left="112" w:right="622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B3B3B"/>
          <w:w w:val="105"/>
          <w:sz w:val="23"/>
        </w:rPr>
        <w:t>Tento</w:t>
      </w:r>
      <w:r>
        <w:rPr>
          <w:rFonts w:ascii="Times New Roman" w:hAnsi="Times New Roman"/>
          <w:color w:val="3B3B3B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dodatek</w:t>
      </w:r>
      <w:r>
        <w:rPr>
          <w:rFonts w:ascii="Times New Roman" w:hAnsi="Times New Roman"/>
          <w:color w:val="3B3B3B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ke</w:t>
      </w:r>
      <w:r>
        <w:rPr>
          <w:rFonts w:ascii="Times New Roman" w:hAnsi="Times New Roman"/>
          <w:color w:val="3B3B3B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smlouvě</w:t>
      </w:r>
      <w:r>
        <w:rPr>
          <w:rFonts w:ascii="Times New Roman" w:hAnsi="Times New Roman"/>
          <w:color w:val="3B3B3B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2A2A2A"/>
          <w:spacing w:val="2"/>
          <w:w w:val="105"/>
          <w:sz w:val="23"/>
        </w:rPr>
        <w:t>nabý</w:t>
      </w:r>
      <w:r>
        <w:rPr>
          <w:rFonts w:ascii="Times New Roman" w:hAnsi="Times New Roman"/>
          <w:color w:val="4B4B4B"/>
          <w:spacing w:val="2"/>
          <w:w w:val="105"/>
          <w:sz w:val="23"/>
        </w:rPr>
        <w:t>vá</w:t>
      </w:r>
      <w:r>
        <w:rPr>
          <w:rFonts w:ascii="Times New Roman" w:hAnsi="Times New Roman"/>
          <w:color w:val="4B4B4B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2A2A2A"/>
          <w:w w:val="105"/>
          <w:sz w:val="23"/>
        </w:rPr>
        <w:t>platnosti</w:t>
      </w:r>
      <w:r>
        <w:rPr>
          <w:rFonts w:ascii="Times New Roman" w:hAnsi="Times New Roman"/>
          <w:color w:val="2A2A2A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2A2A2A"/>
          <w:w w:val="105"/>
          <w:sz w:val="23"/>
        </w:rPr>
        <w:t>dnem</w:t>
      </w:r>
      <w:r>
        <w:rPr>
          <w:rFonts w:ascii="Times New Roman" w:hAnsi="Times New Roman"/>
          <w:color w:val="2A2A2A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podpisu</w:t>
      </w:r>
      <w:r>
        <w:rPr>
          <w:rFonts w:ascii="Times New Roman" w:hAnsi="Times New Roman"/>
          <w:color w:val="3B3B3B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oběma</w:t>
      </w:r>
      <w:r>
        <w:rPr>
          <w:rFonts w:ascii="Times New Roman" w:hAnsi="Times New Roman"/>
          <w:color w:val="3B3B3B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4B4B4B"/>
          <w:w w:val="105"/>
          <w:sz w:val="23"/>
        </w:rPr>
        <w:t>sml</w:t>
      </w:r>
      <w:r>
        <w:rPr>
          <w:rFonts w:ascii="Times New Roman" w:hAnsi="Times New Roman"/>
          <w:color w:val="2A2A2A"/>
          <w:w w:val="105"/>
          <w:sz w:val="23"/>
        </w:rPr>
        <w:t>uvními</w:t>
      </w:r>
      <w:r>
        <w:rPr>
          <w:rFonts w:ascii="Times New Roman" w:hAnsi="Times New Roman"/>
          <w:color w:val="2A2A2A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stranami</w:t>
      </w:r>
      <w:r>
        <w:rPr>
          <w:rFonts w:ascii="Times New Roman" w:hAnsi="Times New Roman"/>
          <w:color w:val="3B3B3B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a</w:t>
      </w:r>
      <w:r>
        <w:rPr>
          <w:rFonts w:ascii="Times New Roman" w:hAnsi="Times New Roman"/>
          <w:color w:val="3B3B3B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účinnosti</w:t>
      </w:r>
      <w:r>
        <w:rPr>
          <w:rFonts w:ascii="Times New Roman" w:hAnsi="Times New Roman"/>
          <w:color w:val="3B3B3B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dne 15. 9.</w:t>
      </w:r>
      <w:r>
        <w:rPr>
          <w:rFonts w:ascii="Times New Roman" w:hAnsi="Times New Roman"/>
          <w:color w:val="3B3B3B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4B4B4B"/>
          <w:w w:val="105"/>
          <w:sz w:val="23"/>
        </w:rPr>
        <w:t>2017</w:t>
      </w:r>
      <w:r>
        <w:rPr>
          <w:rFonts w:ascii="Times New Roman" w:hAnsi="Times New Roman"/>
          <w:color w:val="2A2A2A"/>
          <w:w w:val="105"/>
          <w:sz w:val="23"/>
        </w:rPr>
        <w:t>.</w:t>
      </w:r>
    </w:p>
    <w:sectPr w:rsidR="00DC1D3D">
      <w:type w:val="continuous"/>
      <w:pgSz w:w="11910" w:h="16840"/>
      <w:pgMar w:top="60" w:right="6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0AD"/>
    <w:multiLevelType w:val="hybridMultilevel"/>
    <w:tmpl w:val="9940D5B2"/>
    <w:lvl w:ilvl="0" w:tplc="AEFA62F2">
      <w:start w:val="1"/>
      <w:numFmt w:val="decimal"/>
      <w:lvlText w:val="%1)"/>
      <w:lvlJc w:val="left"/>
      <w:pPr>
        <w:ind w:left="122" w:hanging="307"/>
        <w:jc w:val="left"/>
      </w:pPr>
      <w:rPr>
        <w:rFonts w:ascii="Times New Roman" w:eastAsia="Times New Roman" w:hAnsi="Times New Roman" w:hint="default"/>
        <w:color w:val="3B3B3B"/>
        <w:w w:val="103"/>
        <w:sz w:val="23"/>
        <w:szCs w:val="23"/>
      </w:rPr>
    </w:lvl>
    <w:lvl w:ilvl="1" w:tplc="4F689CEA">
      <w:start w:val="1"/>
      <w:numFmt w:val="bullet"/>
      <w:lvlText w:val="•"/>
      <w:lvlJc w:val="left"/>
      <w:pPr>
        <w:ind w:left="1144" w:hanging="307"/>
      </w:pPr>
      <w:rPr>
        <w:rFonts w:hint="default"/>
      </w:rPr>
    </w:lvl>
    <w:lvl w:ilvl="2" w:tplc="69B2521E">
      <w:start w:val="1"/>
      <w:numFmt w:val="bullet"/>
      <w:lvlText w:val="•"/>
      <w:lvlJc w:val="left"/>
      <w:pPr>
        <w:ind w:left="2169" w:hanging="307"/>
      </w:pPr>
      <w:rPr>
        <w:rFonts w:hint="default"/>
      </w:rPr>
    </w:lvl>
    <w:lvl w:ilvl="3" w:tplc="A02AF364">
      <w:start w:val="1"/>
      <w:numFmt w:val="bullet"/>
      <w:lvlText w:val="•"/>
      <w:lvlJc w:val="left"/>
      <w:pPr>
        <w:ind w:left="3193" w:hanging="307"/>
      </w:pPr>
      <w:rPr>
        <w:rFonts w:hint="default"/>
      </w:rPr>
    </w:lvl>
    <w:lvl w:ilvl="4" w:tplc="C9648CD4">
      <w:start w:val="1"/>
      <w:numFmt w:val="bullet"/>
      <w:lvlText w:val="•"/>
      <w:lvlJc w:val="left"/>
      <w:pPr>
        <w:ind w:left="4218" w:hanging="307"/>
      </w:pPr>
      <w:rPr>
        <w:rFonts w:hint="default"/>
      </w:rPr>
    </w:lvl>
    <w:lvl w:ilvl="5" w:tplc="2430CA1C">
      <w:start w:val="1"/>
      <w:numFmt w:val="bullet"/>
      <w:lvlText w:val="•"/>
      <w:lvlJc w:val="left"/>
      <w:pPr>
        <w:ind w:left="5243" w:hanging="307"/>
      </w:pPr>
      <w:rPr>
        <w:rFonts w:hint="default"/>
      </w:rPr>
    </w:lvl>
    <w:lvl w:ilvl="6" w:tplc="3F62E6E2">
      <w:start w:val="1"/>
      <w:numFmt w:val="bullet"/>
      <w:lvlText w:val="•"/>
      <w:lvlJc w:val="left"/>
      <w:pPr>
        <w:ind w:left="6267" w:hanging="307"/>
      </w:pPr>
      <w:rPr>
        <w:rFonts w:hint="default"/>
      </w:rPr>
    </w:lvl>
    <w:lvl w:ilvl="7" w:tplc="1FF2F7A4">
      <w:start w:val="1"/>
      <w:numFmt w:val="bullet"/>
      <w:lvlText w:val="•"/>
      <w:lvlJc w:val="left"/>
      <w:pPr>
        <w:ind w:left="7292" w:hanging="307"/>
      </w:pPr>
      <w:rPr>
        <w:rFonts w:hint="default"/>
      </w:rPr>
    </w:lvl>
    <w:lvl w:ilvl="8" w:tplc="F9AA7A30">
      <w:start w:val="1"/>
      <w:numFmt w:val="bullet"/>
      <w:lvlText w:val="•"/>
      <w:lvlJc w:val="left"/>
      <w:pPr>
        <w:ind w:left="8317" w:hanging="307"/>
      </w:pPr>
      <w:rPr>
        <w:rFonts w:hint="default"/>
      </w:rPr>
    </w:lvl>
  </w:abstractNum>
  <w:abstractNum w:abstractNumId="1" w15:restartNumberingAfterBreak="0">
    <w:nsid w:val="708C6C42"/>
    <w:multiLevelType w:val="hybridMultilevel"/>
    <w:tmpl w:val="CD5019C8"/>
    <w:lvl w:ilvl="0" w:tplc="6A8AA39C">
      <w:start w:val="1"/>
      <w:numFmt w:val="decimal"/>
      <w:lvlText w:val="%1)"/>
      <w:lvlJc w:val="left"/>
      <w:pPr>
        <w:ind w:left="122" w:hanging="307"/>
        <w:jc w:val="left"/>
      </w:pPr>
      <w:rPr>
        <w:rFonts w:ascii="Times New Roman" w:eastAsia="Times New Roman" w:hAnsi="Times New Roman" w:hint="default"/>
        <w:color w:val="3B3B3B"/>
        <w:w w:val="103"/>
        <w:sz w:val="23"/>
        <w:szCs w:val="23"/>
      </w:rPr>
    </w:lvl>
    <w:lvl w:ilvl="1" w:tplc="421A54F8">
      <w:start w:val="1"/>
      <w:numFmt w:val="bullet"/>
      <w:lvlText w:val="•"/>
      <w:lvlJc w:val="left"/>
      <w:pPr>
        <w:ind w:left="1144" w:hanging="307"/>
      </w:pPr>
      <w:rPr>
        <w:rFonts w:hint="default"/>
      </w:rPr>
    </w:lvl>
    <w:lvl w:ilvl="2" w:tplc="3036D2A6">
      <w:start w:val="1"/>
      <w:numFmt w:val="bullet"/>
      <w:lvlText w:val="•"/>
      <w:lvlJc w:val="left"/>
      <w:pPr>
        <w:ind w:left="2169" w:hanging="307"/>
      </w:pPr>
      <w:rPr>
        <w:rFonts w:hint="default"/>
      </w:rPr>
    </w:lvl>
    <w:lvl w:ilvl="3" w:tplc="A0461F12">
      <w:start w:val="1"/>
      <w:numFmt w:val="bullet"/>
      <w:lvlText w:val="•"/>
      <w:lvlJc w:val="left"/>
      <w:pPr>
        <w:ind w:left="3193" w:hanging="307"/>
      </w:pPr>
      <w:rPr>
        <w:rFonts w:hint="default"/>
      </w:rPr>
    </w:lvl>
    <w:lvl w:ilvl="4" w:tplc="40E05326">
      <w:start w:val="1"/>
      <w:numFmt w:val="bullet"/>
      <w:lvlText w:val="•"/>
      <w:lvlJc w:val="left"/>
      <w:pPr>
        <w:ind w:left="4218" w:hanging="307"/>
      </w:pPr>
      <w:rPr>
        <w:rFonts w:hint="default"/>
      </w:rPr>
    </w:lvl>
    <w:lvl w:ilvl="5" w:tplc="4AC49FA0">
      <w:start w:val="1"/>
      <w:numFmt w:val="bullet"/>
      <w:lvlText w:val="•"/>
      <w:lvlJc w:val="left"/>
      <w:pPr>
        <w:ind w:left="5243" w:hanging="307"/>
      </w:pPr>
      <w:rPr>
        <w:rFonts w:hint="default"/>
      </w:rPr>
    </w:lvl>
    <w:lvl w:ilvl="6" w:tplc="404C27C0">
      <w:start w:val="1"/>
      <w:numFmt w:val="bullet"/>
      <w:lvlText w:val="•"/>
      <w:lvlJc w:val="left"/>
      <w:pPr>
        <w:ind w:left="6267" w:hanging="307"/>
      </w:pPr>
      <w:rPr>
        <w:rFonts w:hint="default"/>
      </w:rPr>
    </w:lvl>
    <w:lvl w:ilvl="7" w:tplc="502AB520">
      <w:start w:val="1"/>
      <w:numFmt w:val="bullet"/>
      <w:lvlText w:val="•"/>
      <w:lvlJc w:val="left"/>
      <w:pPr>
        <w:ind w:left="7292" w:hanging="307"/>
      </w:pPr>
      <w:rPr>
        <w:rFonts w:hint="default"/>
      </w:rPr>
    </w:lvl>
    <w:lvl w:ilvl="8" w:tplc="18A6FA64">
      <w:start w:val="1"/>
      <w:numFmt w:val="bullet"/>
      <w:lvlText w:val="•"/>
      <w:lvlJc w:val="left"/>
      <w:pPr>
        <w:ind w:left="8317" w:hanging="307"/>
      </w:pPr>
      <w:rPr>
        <w:rFonts w:hint="default"/>
      </w:rPr>
    </w:lvl>
  </w:abstractNum>
  <w:num w:numId="1" w16cid:durableId="642736772">
    <w:abstractNumId w:val="0"/>
  </w:num>
  <w:num w:numId="2" w16cid:durableId="169057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659"/>
    <w:rsid w:val="001C5088"/>
    <w:rsid w:val="003C0659"/>
    <w:rsid w:val="008D7C22"/>
    <w:rsid w:val="00D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216C"/>
  <w15:docId w15:val="{FCB5B225-57E0-4C2B-A506-3CEC642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22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2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2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1315</Characters>
  <Application>Microsoft Office Word</Application>
  <DocSecurity>0</DocSecurity>
  <Lines>10</Lines>
  <Paragraphs>3</Paragraphs>
  <ScaleCrop>false</ScaleCrop>
  <Company>Mestska cast Praha 3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2025-01-27T11:35:00Z</dcterms:created>
  <dcterms:modified xsi:type="dcterms:W3CDTF">2025-01-27T10:35:00Z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SetDate">
    <vt:lpwstr>2025-01-27T10:35:24Z</vt:lpwstr>
  </property>
  <property fmtid="{D5CDD505-2E9C-101B-9397-08002B2CF9AE}" pid="3" name="MSIP_Label_41ab47b9-8587-4cea-9f3e-42a91d1b73ad_ActionId">
    <vt:lpwstr>4f67745d-b8cf-46b8-8f83-48fba583df16</vt:lpwstr>
  </property>
</Properties>
</file>