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CB" w:rsidRDefault="00763D4E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MCBS/2024/0209837/DIRM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929CB" w:rsidRDefault="00763D4E"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Martina Skalická</w:t>
          </w:r>
        </w:sdtContent>
      </w:sdt>
    </w:p>
    <w:p w:rsidR="002929CB" w:rsidRDefault="002929CB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:rsidR="002929CB" w:rsidRDefault="00763D4E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DODATEK  č.  2</w:t>
      </w:r>
    </w:p>
    <w:p w:rsidR="002929CB" w:rsidRDefault="00763D4E">
      <w:pPr>
        <w:pStyle w:val="ZkladntextIMP"/>
        <w:spacing w:before="0" w:line="300" w:lineRule="auto"/>
        <w:ind w:left="8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2929CB" w:rsidRDefault="00763D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nájmu prostoru</w:t>
      </w:r>
      <w:r>
        <w:rPr>
          <w:rFonts w:ascii="Arial" w:hAnsi="Arial" w:cs="Arial"/>
          <w:b/>
          <w:sz w:val="20"/>
          <w:szCs w:val="20"/>
        </w:rPr>
        <w:t xml:space="preserve"> č.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104</w:t>
      </w:r>
      <w:r>
        <w:rPr>
          <w:rFonts w:ascii="Arial" w:hAnsi="Arial" w:cs="Arial"/>
          <w:sz w:val="20"/>
          <w:szCs w:val="20"/>
        </w:rPr>
        <w:t xml:space="preserve"> nacházejícího se v domě č.p. 452, na ulici </w:t>
      </w:r>
      <w:r>
        <w:rPr>
          <w:rFonts w:ascii="Arial" w:hAnsi="Arial" w:cs="Arial"/>
          <w:b/>
          <w:sz w:val="20"/>
          <w:szCs w:val="20"/>
        </w:rPr>
        <w:t>Jánská</w:t>
      </w:r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sz w:val="20"/>
          <w:szCs w:val="20"/>
        </w:rPr>
        <w:t>č.or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v Brně,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uzavřené dle zákona č. 89/2012 Sb., občanský zákoníku dne 20.12.2023, ve znění dodatku č. 1 ze dne 20.03.2024 mezi:</w:t>
      </w:r>
    </w:p>
    <w:p w:rsidR="002929CB" w:rsidRDefault="002929CB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2929CB" w:rsidRDefault="002929CB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Statutární město Brno, městská část Brno-střed</w:t>
      </w:r>
    </w:p>
    <w:p w:rsidR="002929CB" w:rsidRDefault="00763D4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Ing. arch. Vojtěchem Menclem, starosto</w:t>
      </w:r>
      <w:r>
        <w:rPr>
          <w:rFonts w:ascii="Arial" w:hAnsi="Arial" w:cs="Arial"/>
          <w:b/>
          <w:sz w:val="20"/>
          <w:szCs w:val="20"/>
        </w:rPr>
        <w:t>u MČ Brno-střed</w:t>
      </w:r>
    </w:p>
    <w:p w:rsidR="002929CB" w:rsidRDefault="00763D4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Dominikánská 2, 601 69 Brno</w:t>
      </w:r>
    </w:p>
    <w:p w:rsidR="002929CB" w:rsidRDefault="00763D4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44992785</w:t>
      </w:r>
    </w:p>
    <w:p w:rsidR="002929CB" w:rsidRDefault="00763D4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43-8044220247/0100 (všechny platby s výjimkou platby jistoty)</w:t>
      </w:r>
    </w:p>
    <w:p w:rsidR="002929CB" w:rsidRDefault="00763D4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115-9625060207/0100 (platba jistoty) </w:t>
      </w:r>
    </w:p>
    <w:p w:rsidR="002929CB" w:rsidRDefault="002929CB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929CB" w:rsidRDefault="002929CB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alias w:val="subjekt_jmeno"/>
          <w:tag w:val="espis_dsb/adresa/full_name"/>
          <w:id w:val="-1619752768"/>
          <w:placeholder>
            <w:docPart w:val="132B952BE82246738E9AC63D4E14F2FF"/>
          </w:placeholder>
        </w:sdtPr>
        <w:sdtEndPr/>
        <w:sdtContent>
          <w:r>
            <w:rPr>
              <w:rFonts w:ascii="Arial" w:hAnsi="Arial" w:cs="Arial"/>
              <w:b/>
              <w:color w:val="333333"/>
              <w:sz w:val="20"/>
              <w:szCs w:val="18"/>
              <w:shd w:val="clear" w:color="auto" w:fill="FFFFFF"/>
            </w:rPr>
            <w:t>Radim Hutník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</w:p>
    <w:p w:rsidR="002929CB" w:rsidRDefault="00763D4E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ubjekt_ulice"/>
          <w:tag w:val="espis_dsb/adresa/full_ulice"/>
          <w:id w:val="-1694217574"/>
          <w:placeholder>
            <w:docPart w:val="82B25ED6AC3B460A900019FF19579773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ab/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Zákoutí </w:t>
      </w:r>
      <w:r>
        <w:rPr>
          <w:rFonts w:ascii="Arial" w:hAnsi="Arial" w:cs="Arial"/>
          <w:b/>
          <w:sz w:val="20"/>
          <w:szCs w:val="20"/>
        </w:rPr>
        <w:t>2838/27, 616 00, Brno - Žabovřesky</w:t>
      </w:r>
    </w:p>
    <w:p w:rsidR="002929CB" w:rsidRDefault="0076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333333"/>
          <w:sz w:val="20"/>
          <w:szCs w:val="17"/>
          <w:shd w:val="clear" w:color="auto" w:fill="FFFFFF"/>
        </w:rPr>
        <w:t>093 94 249</w:t>
      </w:r>
    </w:p>
    <w:p w:rsidR="002929CB" w:rsidRDefault="0076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-</w:t>
      </w:r>
    </w:p>
    <w:p w:rsidR="002929CB" w:rsidRDefault="00763D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3050974093/0800</w:t>
      </w:r>
    </w:p>
    <w:p w:rsidR="002929CB" w:rsidRDefault="0076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607 980 342, hutnikradim@gmail.com</w:t>
      </w:r>
    </w:p>
    <w:p w:rsidR="002929CB" w:rsidRDefault="0076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7f6qf5f</w:t>
      </w:r>
    </w:p>
    <w:p w:rsidR="002929CB" w:rsidRDefault="002929CB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2929CB" w:rsidRDefault="00763D4E">
      <w:pPr>
        <w:pStyle w:val="ZkladntextIMP"/>
        <w:tabs>
          <w:tab w:val="left" w:pos="9356"/>
          <w:tab w:val="left" w:pos="9639"/>
        </w:tabs>
        <w:spacing w:before="0" w:line="300" w:lineRule="auto"/>
        <w:ind w:right="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a nájemce (dále též jen smluvní strany) mění po vzájemné dohodě shora označe</w:t>
      </w:r>
      <w:r>
        <w:rPr>
          <w:rFonts w:ascii="Arial" w:hAnsi="Arial" w:cs="Arial"/>
          <w:sz w:val="20"/>
        </w:rPr>
        <w:t>nou smlouvu o nájmu takto:</w:t>
      </w:r>
    </w:p>
    <w:p w:rsidR="002929CB" w:rsidRDefault="002929CB">
      <w:pPr>
        <w:pStyle w:val="ZkladntextIMP"/>
        <w:spacing w:before="0" w:line="300" w:lineRule="auto"/>
        <w:ind w:right="1"/>
        <w:rPr>
          <w:rFonts w:ascii="Arial" w:hAnsi="Arial" w:cs="Arial"/>
          <w:b/>
          <w:sz w:val="20"/>
        </w:rPr>
      </w:pPr>
    </w:p>
    <w:p w:rsidR="002929CB" w:rsidRDefault="00763D4E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</w:t>
      </w:r>
    </w:p>
    <w:p w:rsidR="002929CB" w:rsidRDefault="00763D4E">
      <w:pPr>
        <w:pStyle w:val="ZkladntextIMP"/>
        <w:numPr>
          <w:ilvl w:val="0"/>
          <w:numId w:val="14"/>
        </w:numPr>
        <w:spacing w:before="0" w:line="300" w:lineRule="auto"/>
        <w:ind w:left="284" w:right="-1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Nájemce navrhl pronajímateli rozšíření účelu nájmu v pronajatém prostoru č. 104 v domě č.p. 452, na ulici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Jánská </w:t>
      </w:r>
      <w:proofErr w:type="spellStart"/>
      <w:r>
        <w:rPr>
          <w:rFonts w:ascii="Arial" w:hAnsi="Arial" w:cs="Arial"/>
          <w:sz w:val="20"/>
        </w:rPr>
        <w:t>č.or</w:t>
      </w:r>
      <w:proofErr w:type="spellEnd"/>
      <w:r>
        <w:rPr>
          <w:rFonts w:ascii="Arial" w:hAnsi="Arial" w:cs="Arial"/>
          <w:sz w:val="20"/>
        </w:rPr>
        <w:t>. 7 v Brně dle shora označené smlouvy o nájmu o další účel nájmu: provozování činnost</w:t>
      </w:r>
      <w:r>
        <w:rPr>
          <w:rFonts w:ascii="Arial" w:hAnsi="Arial" w:cs="Arial"/>
          <w:sz w:val="20"/>
          <w:lang w:val="en-US"/>
        </w:rPr>
        <w:t>í</w:t>
      </w:r>
      <w:r>
        <w:rPr>
          <w:rFonts w:ascii="Arial" w:hAnsi="Arial" w:cs="Arial"/>
          <w:sz w:val="20"/>
        </w:rPr>
        <w:t>, při kterých je poruš</w:t>
      </w:r>
      <w:r>
        <w:rPr>
          <w:rFonts w:ascii="Arial" w:hAnsi="Arial" w:cs="Arial"/>
          <w:sz w:val="20"/>
        </w:rPr>
        <w:t>ována integrita lidské kůže.</w:t>
      </w:r>
    </w:p>
    <w:p w:rsidR="002929CB" w:rsidRDefault="002929CB">
      <w:pPr>
        <w:pStyle w:val="ZkladntextIMP"/>
        <w:spacing w:before="0" w:line="300" w:lineRule="auto"/>
        <w:ind w:left="284" w:right="-1" w:hanging="284"/>
        <w:rPr>
          <w:rFonts w:ascii="Arial" w:hAnsi="Arial" w:cs="Arial"/>
          <w:b/>
          <w:sz w:val="20"/>
        </w:rPr>
      </w:pPr>
    </w:p>
    <w:p w:rsidR="002929CB" w:rsidRDefault="00763D4E">
      <w:pPr>
        <w:pStyle w:val="ZkladntextIMP"/>
        <w:numPr>
          <w:ilvl w:val="0"/>
          <w:numId w:val="14"/>
        </w:numPr>
        <w:spacing w:before="0" w:line="300" w:lineRule="auto"/>
        <w:ind w:left="284" w:right="-1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 na rozšíření účelu nájmu: s účinností od 01.02.2025</w:t>
      </w:r>
      <w:r>
        <w:rPr>
          <w:rFonts w:ascii="Arial" w:hAnsi="Arial" w:cs="Arial"/>
          <w:sz w:val="20"/>
        </w:rPr>
        <w:t xml:space="preserve"> se současný účel nájmu, tedy: provozování tetovacího studia a prodejny designových a uměleckých předmětů, rozšiřuje o další účel nájmu: provozování činnost</w:t>
      </w:r>
      <w:r>
        <w:rPr>
          <w:rFonts w:ascii="Arial" w:hAnsi="Arial" w:cs="Arial"/>
          <w:sz w:val="20"/>
          <w:lang w:val="en-US"/>
        </w:rPr>
        <w:t>í</w:t>
      </w:r>
      <w:r>
        <w:rPr>
          <w:rFonts w:ascii="Arial" w:hAnsi="Arial" w:cs="Arial"/>
          <w:sz w:val="20"/>
        </w:rPr>
        <w:t>, při kterých je porušována integrita lidské kůže, novým účelem nájmu tedy je: provozování tetovací</w:t>
      </w:r>
      <w:r>
        <w:rPr>
          <w:rFonts w:ascii="Arial" w:hAnsi="Arial" w:cs="Arial"/>
          <w:sz w:val="20"/>
        </w:rPr>
        <w:t>ho studia a prodejny designových a uměleckých předmětů, činnost</w:t>
      </w:r>
      <w:r>
        <w:rPr>
          <w:rFonts w:ascii="Arial" w:hAnsi="Arial" w:cs="Arial"/>
          <w:sz w:val="20"/>
          <w:lang w:val="en-US"/>
        </w:rPr>
        <w:t>í</w:t>
      </w:r>
      <w:r>
        <w:rPr>
          <w:rFonts w:ascii="Arial" w:hAnsi="Arial" w:cs="Arial"/>
          <w:sz w:val="20"/>
        </w:rPr>
        <w:t>, při kterých je porušována integrita lidské kůže.</w:t>
      </w:r>
    </w:p>
    <w:p w:rsidR="002929CB" w:rsidRDefault="002929CB">
      <w:pPr>
        <w:pStyle w:val="ZkladntextIMP"/>
        <w:spacing w:before="0" w:line="300" w:lineRule="auto"/>
        <w:ind w:left="284" w:right="-1" w:hanging="284"/>
        <w:rPr>
          <w:rFonts w:ascii="Arial" w:hAnsi="Arial" w:cs="Arial"/>
          <w:sz w:val="20"/>
        </w:rPr>
      </w:pPr>
    </w:p>
    <w:p w:rsidR="002929CB" w:rsidRDefault="00763D4E">
      <w:pPr>
        <w:pStyle w:val="Odstavecseseznamem"/>
        <w:numPr>
          <w:ilvl w:val="0"/>
          <w:numId w:val="14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pronajatý prostor není možno dle příslušných právních norem užívat ke sjednanému novému účelu nájmu, je nájemce povinen zajistit si </w:t>
      </w:r>
      <w:r>
        <w:rPr>
          <w:rFonts w:ascii="Arial" w:hAnsi="Arial" w:cs="Arial"/>
          <w:sz w:val="20"/>
          <w:szCs w:val="20"/>
        </w:rPr>
        <w:t>před zahájením užívání prostoru se sjednaným novým účelem nájmu veškerá potřebná povolení orgánů státní správy v souladu s právními předpisy a sjednaným novým účelem nájmu. Pro případ, že se nájemci nepodaří tato povolení zajistit, nemá taková skutečnost n</w:t>
      </w:r>
      <w:r>
        <w:rPr>
          <w:rFonts w:ascii="Arial" w:hAnsi="Arial" w:cs="Arial"/>
          <w:sz w:val="20"/>
          <w:szCs w:val="20"/>
        </w:rPr>
        <w:t>a shora označenou smlouvu a povinnost platit nájemné a služby vliv, když se jedná o jeho podnikatelské riziko a veškeré náklady i povinnosti si ponese samostatně a plně na svou odpovědnost.</w:t>
      </w:r>
    </w:p>
    <w:p w:rsidR="002929CB" w:rsidRDefault="002929CB">
      <w:pPr>
        <w:pStyle w:val="Normlnweb"/>
        <w:spacing w:before="0" w:line="300" w:lineRule="auto"/>
        <w:ind w:right="-1"/>
        <w:outlineLvl w:val="0"/>
        <w:rPr>
          <w:rFonts w:ascii="Arial" w:hAnsi="Arial" w:cs="Arial"/>
          <w:bCs/>
          <w:sz w:val="20"/>
          <w:szCs w:val="20"/>
        </w:rPr>
      </w:pPr>
    </w:p>
    <w:p w:rsidR="002929CB" w:rsidRDefault="002929CB">
      <w:pPr>
        <w:pStyle w:val="Normlnweb"/>
        <w:spacing w:before="0" w:line="300" w:lineRule="auto"/>
        <w:ind w:right="-1"/>
        <w:outlineLvl w:val="0"/>
        <w:rPr>
          <w:rFonts w:ascii="Arial" w:hAnsi="Arial" w:cs="Arial"/>
          <w:bCs/>
          <w:sz w:val="20"/>
          <w:szCs w:val="20"/>
        </w:rPr>
      </w:pPr>
    </w:p>
    <w:p w:rsidR="002929CB" w:rsidRDefault="00763D4E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:rsidR="002929CB" w:rsidRDefault="00763D4E">
      <w:pPr>
        <w:pStyle w:val="ZkladntextIMP"/>
        <w:spacing w:before="0" w:line="300" w:lineRule="auto"/>
        <w:ind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Ostatní ujednání shora označené smlouvy o nájmu zůstávají b</w:t>
      </w:r>
      <w:r>
        <w:rPr>
          <w:rFonts w:ascii="Arial" w:hAnsi="Arial" w:cs="Arial"/>
          <w:sz w:val="20"/>
        </w:rPr>
        <w:t>eze změn.</w:t>
      </w:r>
    </w:p>
    <w:p w:rsidR="002929CB" w:rsidRDefault="002929CB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</w:p>
    <w:p w:rsidR="002929CB" w:rsidRDefault="002929CB">
      <w:pPr>
        <w:pStyle w:val="ZkladntextIMP"/>
        <w:spacing w:before="0" w:line="300" w:lineRule="auto"/>
        <w:ind w:right="-1"/>
        <w:rPr>
          <w:rFonts w:ascii="Arial" w:hAnsi="Arial" w:cs="Arial"/>
          <w:b/>
          <w:sz w:val="20"/>
        </w:rPr>
      </w:pPr>
    </w:p>
    <w:p w:rsidR="002929CB" w:rsidRDefault="002929CB">
      <w:pPr>
        <w:pStyle w:val="NormlnIMP"/>
        <w:spacing w:line="300" w:lineRule="auto"/>
        <w:ind w:right="-1"/>
        <w:jc w:val="center"/>
        <w:rPr>
          <w:rFonts w:ascii="Arial" w:hAnsi="Arial" w:cs="Arial"/>
          <w:b/>
          <w:sz w:val="20"/>
        </w:rPr>
      </w:pPr>
    </w:p>
    <w:p w:rsidR="002929CB" w:rsidRDefault="002929CB">
      <w:pPr>
        <w:pStyle w:val="NormlnIMP"/>
        <w:spacing w:line="300" w:lineRule="auto"/>
        <w:ind w:right="-1"/>
        <w:jc w:val="center"/>
        <w:rPr>
          <w:rFonts w:ascii="Arial" w:hAnsi="Arial" w:cs="Arial"/>
          <w:b/>
          <w:sz w:val="20"/>
        </w:rPr>
      </w:pPr>
    </w:p>
    <w:p w:rsidR="002929CB" w:rsidRDefault="00763D4E">
      <w:pPr>
        <w:pStyle w:val="NormlnIMP"/>
        <w:spacing w:line="300" w:lineRule="auto"/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III.</w:t>
      </w:r>
    </w:p>
    <w:p w:rsidR="002929CB" w:rsidRDefault="00763D4E">
      <w:pPr>
        <w:spacing w:line="30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 dle § 41 zákona č. 128/2000 Sb., o obcích (obecní zřízení), v platném znění</w:t>
      </w:r>
    </w:p>
    <w:p w:rsidR="002929CB" w:rsidRDefault="00763D4E">
      <w:pPr>
        <w:spacing w:line="300" w:lineRule="auto"/>
        <w:ind w:right="-1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doložka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Doložka o povinnosti uveřejnění</w:t>
      </w:r>
    </w:p>
    <w:p w:rsidR="002929CB" w:rsidRDefault="002929CB">
      <w:pPr>
        <w:spacing w:line="300" w:lineRule="auto"/>
        <w:ind w:right="-1"/>
        <w:jc w:val="both"/>
        <w:rPr>
          <w:rFonts w:ascii="Arial" w:hAnsi="Arial" w:cs="Arial"/>
          <w:i/>
          <w:sz w:val="20"/>
          <w:szCs w:val="20"/>
        </w:rPr>
      </w:pPr>
    </w:p>
    <w:p w:rsidR="002929CB" w:rsidRDefault="00763D4E">
      <w:pPr>
        <w:pStyle w:val="Odstavecseseznamem"/>
        <w:numPr>
          <w:ilvl w:val="0"/>
          <w:numId w:val="15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změny pronájmu předmětného prostoru byl zveřejněn zákonným způsobem, tj. na úřední d</w:t>
      </w:r>
      <w:r>
        <w:rPr>
          <w:rFonts w:ascii="Arial" w:hAnsi="Arial" w:cs="Arial"/>
          <w:sz w:val="20"/>
          <w:szCs w:val="20"/>
        </w:rPr>
        <w:t>esce městské části Brno-střed, ve dnech od 19.12.2024 do 06.01.2025. Uzavření tohoto dodatku bylo schváleno usnesením Rady měs</w:t>
      </w:r>
      <w:r w:rsidR="008D4FF3">
        <w:rPr>
          <w:rFonts w:ascii="Arial" w:hAnsi="Arial" w:cs="Arial"/>
          <w:sz w:val="20"/>
          <w:szCs w:val="20"/>
        </w:rPr>
        <w:t>tské části Brno-střed RMČ/2025/94/10/</w:t>
      </w:r>
      <w:r>
        <w:rPr>
          <w:rFonts w:ascii="Arial" w:hAnsi="Arial" w:cs="Arial"/>
          <w:sz w:val="20"/>
          <w:szCs w:val="20"/>
        </w:rPr>
        <w:t xml:space="preserve"> ze dne </w:t>
      </w:r>
      <w:r w:rsidR="008D4FF3">
        <w:rPr>
          <w:rFonts w:ascii="Arial" w:hAnsi="Arial" w:cs="Arial"/>
          <w:sz w:val="20"/>
          <w:szCs w:val="20"/>
        </w:rPr>
        <w:t>13.01.2025.</w:t>
      </w:r>
    </w:p>
    <w:p w:rsidR="002929CB" w:rsidRDefault="002929CB">
      <w:p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pStyle w:val="Odstavecseseznamem"/>
        <w:numPr>
          <w:ilvl w:val="0"/>
          <w:numId w:val="15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 a souhlasí s tím, že shora </w:t>
      </w:r>
      <w:r>
        <w:rPr>
          <w:rFonts w:ascii="Arial" w:hAnsi="Arial" w:cs="Arial"/>
          <w:sz w:val="20"/>
          <w:szCs w:val="20"/>
        </w:rPr>
        <w:t>oz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načená smlouva, včetně jejích případných změn, bude zveřejněna na základě zákona č. 106/1999 Sb., o svobodném přístupu k informacím, ve znění pozdějších předpisů (dále jen „zákon“), vyjma informací uvedených v § 7 - § 11 zákona. Veškeré údaje, které poží</w:t>
      </w:r>
      <w:r>
        <w:rPr>
          <w:rFonts w:ascii="Arial" w:hAnsi="Arial" w:cs="Arial"/>
          <w:sz w:val="20"/>
          <w:szCs w:val="20"/>
        </w:rPr>
        <w:t>vají ochrany dle zvláštních zákonů, zejména osobní a citlivé údaje, obchodní tajemství aj. budou anonymizovány.</w:t>
      </w:r>
    </w:p>
    <w:p w:rsidR="002929CB" w:rsidRDefault="002929CB">
      <w:p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pStyle w:val="Odstavecseseznamem"/>
        <w:numPr>
          <w:ilvl w:val="0"/>
          <w:numId w:val="15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 a souhlasí s tím, že obsah tohoto dodatku se nepovažuje za obchodní tajemství nájemce.</w:t>
      </w:r>
    </w:p>
    <w:p w:rsidR="002929CB" w:rsidRDefault="002929CB">
      <w:p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pStyle w:val="Odstavecseseznamem"/>
        <w:numPr>
          <w:ilvl w:val="0"/>
          <w:numId w:val="15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</w:t>
      </w:r>
      <w:r>
        <w:rPr>
          <w:rFonts w:ascii="Arial" w:hAnsi="Arial" w:cs="Arial"/>
          <w:sz w:val="20"/>
          <w:szCs w:val="20"/>
        </w:rPr>
        <w:t>vědomí, že shora označená smlouva, včetně jejích případných změn a dodatků, bude uveřejněna podle zákona č. 340/2015 Sb., o zvláštních podmínkách účinnosti některých smluv, uveřejňování těchto smluv a o registru smluv (zákon o registru smluv), ve znění poz</w:t>
      </w:r>
      <w:r>
        <w:rPr>
          <w:rFonts w:ascii="Arial" w:hAnsi="Arial" w:cs="Arial"/>
          <w:sz w:val="20"/>
          <w:szCs w:val="20"/>
        </w:rPr>
        <w:t>dějších předpisů, v registru smluv, vyjma údajů, které požívají ochrany dle zvláštních zákonů, zejména osobní a citlivé údaje a obchodní tajemství.</w:t>
      </w:r>
    </w:p>
    <w:p w:rsidR="002929CB" w:rsidRDefault="002929CB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</w:p>
    <w:p w:rsidR="002929CB" w:rsidRDefault="002929CB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</w:p>
    <w:p w:rsidR="002929CB" w:rsidRDefault="00763D4E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 w:rsidR="002929CB" w:rsidRDefault="00763D4E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ujednání</w:t>
      </w:r>
    </w:p>
    <w:p w:rsidR="002929CB" w:rsidRDefault="002929CB">
      <w:pPr>
        <w:pStyle w:val="ZkladntextIMP"/>
        <w:spacing w:before="0" w:line="300" w:lineRule="auto"/>
        <w:ind w:right="-1"/>
        <w:jc w:val="center"/>
        <w:rPr>
          <w:rFonts w:ascii="Arial" w:hAnsi="Arial" w:cs="Arial"/>
          <w:b/>
          <w:sz w:val="20"/>
        </w:rPr>
      </w:pPr>
    </w:p>
    <w:p w:rsidR="002929CB" w:rsidRDefault="00763D4E">
      <w:pPr>
        <w:pStyle w:val="Odstavecseseznamem"/>
        <w:numPr>
          <w:ilvl w:val="0"/>
          <w:numId w:val="13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Nájemce bere na vědomí, že v souvislosti se shora označenou smlouvou o nájmu </w:t>
      </w:r>
      <w:r>
        <w:rPr>
          <w:rFonts w:ascii="Arial" w:hAnsi="Arial" w:cs="Arial"/>
          <w:sz w:val="20"/>
          <w:szCs w:val="20"/>
        </w:rPr>
        <w:t>dochází ke zpracování jeho osobních údajů na základě čl. 6 odst. 1 písm. b nařízení GDPR.</w:t>
      </w:r>
    </w:p>
    <w:p w:rsidR="002929CB" w:rsidRDefault="00763D4E">
      <w:pPr>
        <w:pStyle w:val="Odstavecseseznamem"/>
        <w:spacing w:line="300" w:lineRule="auto"/>
        <w:ind w:left="284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zpracování osobních údajů nájemce nalezne na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www.brno-stred.cz/zasady</w:t>
        </w:r>
      </w:hyperlink>
      <w:r>
        <w:rPr>
          <w:rFonts w:ascii="Arial" w:hAnsi="Arial" w:cs="Arial"/>
          <w:sz w:val="20"/>
          <w:szCs w:val="20"/>
        </w:rPr>
        <w:t>-ochrany-osobnich-udaju.</w:t>
      </w:r>
    </w:p>
    <w:p w:rsidR="002929CB" w:rsidRDefault="002929CB">
      <w:pPr>
        <w:pStyle w:val="ZkladntextIMP"/>
        <w:spacing w:before="0" w:line="300" w:lineRule="auto"/>
        <w:ind w:left="284" w:right="-1" w:hanging="284"/>
        <w:rPr>
          <w:rFonts w:ascii="Arial" w:hAnsi="Arial" w:cs="Arial"/>
          <w:b/>
          <w:sz w:val="20"/>
        </w:rPr>
      </w:pPr>
    </w:p>
    <w:p w:rsidR="002929CB" w:rsidRDefault="00763D4E">
      <w:pPr>
        <w:pStyle w:val="Normalni-IMP"/>
        <w:numPr>
          <w:ilvl w:val="0"/>
          <w:numId w:val="13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</w:t>
      </w:r>
      <w:r>
        <w:rPr>
          <w:rFonts w:ascii="Arial" w:hAnsi="Arial" w:cs="Arial"/>
          <w:sz w:val="20"/>
        </w:rPr>
        <w:t>dodatek je vyhotoven ve čtyřech stejnopisech, z nichž pronajímatel obdrží tři vyhotovení a nájemce obdrží jedno vyhotovení. Všechny čtyři stejnopisy mají platnost originálu.</w:t>
      </w:r>
    </w:p>
    <w:p w:rsidR="002929CB" w:rsidRDefault="002929CB">
      <w:pPr>
        <w:pStyle w:val="Normalni-IMP"/>
        <w:spacing w:line="300" w:lineRule="auto"/>
        <w:ind w:left="284" w:right="-1" w:hanging="284"/>
        <w:jc w:val="both"/>
        <w:rPr>
          <w:rFonts w:ascii="Arial" w:hAnsi="Arial" w:cs="Arial"/>
          <w:sz w:val="20"/>
        </w:rPr>
      </w:pPr>
    </w:p>
    <w:p w:rsidR="002929CB" w:rsidRDefault="00763D4E">
      <w:pPr>
        <w:pStyle w:val="Odstavecseseznamem"/>
        <w:numPr>
          <w:ilvl w:val="0"/>
          <w:numId w:val="13"/>
        </w:numPr>
        <w:spacing w:line="300" w:lineRule="auto"/>
        <w:ind w:left="284" w:right="-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tento dodatek byl uzavřen podle jejich pravé a svob</w:t>
      </w:r>
      <w:r>
        <w:rPr>
          <w:rFonts w:ascii="Arial" w:hAnsi="Arial" w:cs="Arial"/>
          <w:sz w:val="20"/>
          <w:szCs w:val="20"/>
        </w:rPr>
        <w:t>odné a omylu prosté vůle, nikoliv při hrubém nepoměru vzájemných plnění, po vzájemném projednání a poté, co obě smluvní strany měly dostatečnou možnost získat kvalifikovanou právní pomoc. Žádná ze smluvních stran se necítí být v tomto vztahu slabší stranou</w:t>
      </w:r>
      <w:r>
        <w:rPr>
          <w:rFonts w:ascii="Arial" w:hAnsi="Arial" w:cs="Arial"/>
          <w:sz w:val="20"/>
          <w:szCs w:val="20"/>
        </w:rPr>
        <w:t xml:space="preserve"> a ani se tohoto postavení nedovolává. Na důkaz souhlasu s celým obsahem tohoto dodatku jej smluvní strany stvrzují svými podpisy.</w:t>
      </w:r>
    </w:p>
    <w:p w:rsidR="002929CB" w:rsidRDefault="002929CB">
      <w:pPr>
        <w:pStyle w:val="Styl"/>
        <w:tabs>
          <w:tab w:val="left" w:pos="5670"/>
          <w:tab w:val="left" w:pos="9356"/>
        </w:tabs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pStyle w:val="Styl"/>
        <w:tabs>
          <w:tab w:val="left" w:pos="5670"/>
          <w:tab w:val="left" w:pos="9356"/>
        </w:tabs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 ……………………</w:t>
      </w:r>
      <w:r>
        <w:rPr>
          <w:rFonts w:ascii="Arial" w:hAnsi="Arial" w:cs="Arial"/>
          <w:sz w:val="20"/>
          <w:szCs w:val="20"/>
        </w:rPr>
        <w:tab/>
        <w:t>V Brně dne ………………………</w:t>
      </w:r>
    </w:p>
    <w:p w:rsidR="002929CB" w:rsidRDefault="002929CB">
      <w:pPr>
        <w:pStyle w:val="Styl"/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pStyle w:val="Styl"/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Nájemce:</w:t>
      </w:r>
    </w:p>
    <w:p w:rsidR="002929CB" w:rsidRDefault="002929CB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929CB" w:rsidRDefault="002929CB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929CB" w:rsidRDefault="002929CB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2929CB" w:rsidRDefault="00763D4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2929CB" w:rsidRDefault="00763D4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929CB" w:rsidRDefault="00763D4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městskou část Brno-střed</w:t>
      </w:r>
      <w:r>
        <w:rPr>
          <w:rFonts w:ascii="Arial" w:hAnsi="Arial" w:cs="Arial"/>
          <w:sz w:val="20"/>
          <w:szCs w:val="20"/>
        </w:rPr>
        <w:tab/>
      </w:r>
    </w:p>
    <w:sectPr w:rsidR="002929CB">
      <w:footerReference w:type="default" r:id="rId8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9CB" w:rsidRDefault="00763D4E">
      <w:r>
        <w:separator/>
      </w:r>
    </w:p>
  </w:endnote>
  <w:endnote w:type="continuationSeparator" w:id="0">
    <w:p w:rsidR="002929CB" w:rsidRDefault="0076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CB" w:rsidRDefault="00763D4E">
    <w:pPr>
      <w:pStyle w:val="Zpat"/>
      <w:spacing w:line="360" w:lineRule="auto"/>
      <w:jc w:val="center"/>
      <w:rPr>
        <w:sz w:val="16"/>
        <w:szCs w:val="16"/>
        <w:lang w:eastAsia="cs-CZ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8D4FF3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8D4FF3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9CB" w:rsidRDefault="00763D4E">
      <w:r>
        <w:separator/>
      </w:r>
    </w:p>
  </w:footnote>
  <w:footnote w:type="continuationSeparator" w:id="0">
    <w:p w:rsidR="002929CB" w:rsidRDefault="0076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DF"/>
    <w:multiLevelType w:val="hybridMultilevel"/>
    <w:tmpl w:val="5F6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D19"/>
    <w:multiLevelType w:val="hybridMultilevel"/>
    <w:tmpl w:val="EE44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0682C8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069"/>
    <w:multiLevelType w:val="hybridMultilevel"/>
    <w:tmpl w:val="CC14A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913"/>
    <w:multiLevelType w:val="hybridMultilevel"/>
    <w:tmpl w:val="A2CE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4C94"/>
    <w:multiLevelType w:val="hybridMultilevel"/>
    <w:tmpl w:val="079AF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3598"/>
    <w:multiLevelType w:val="hybridMultilevel"/>
    <w:tmpl w:val="800A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1F39"/>
    <w:multiLevelType w:val="hybridMultilevel"/>
    <w:tmpl w:val="0478E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47BD"/>
    <w:multiLevelType w:val="hybridMultilevel"/>
    <w:tmpl w:val="B2A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50383"/>
    <w:multiLevelType w:val="hybridMultilevel"/>
    <w:tmpl w:val="B50E8868"/>
    <w:lvl w:ilvl="0" w:tplc="96E683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D5A74"/>
    <w:multiLevelType w:val="hybridMultilevel"/>
    <w:tmpl w:val="C64A91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9501B66"/>
    <w:multiLevelType w:val="hybridMultilevel"/>
    <w:tmpl w:val="79FE7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568EE"/>
    <w:multiLevelType w:val="hybridMultilevel"/>
    <w:tmpl w:val="923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13A9"/>
    <w:multiLevelType w:val="hybridMultilevel"/>
    <w:tmpl w:val="D84688D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7B7E6F79"/>
    <w:multiLevelType w:val="hybridMultilevel"/>
    <w:tmpl w:val="6D3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B38A5"/>
    <w:multiLevelType w:val="hybridMultilevel"/>
    <w:tmpl w:val="A8A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4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CB"/>
    <w:rsid w:val="002929CB"/>
    <w:rsid w:val="00763D4E"/>
    <w:rsid w:val="008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164239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rFonts w:eastAsia="Times New Roman"/>
      <w:noProof/>
      <w:szCs w:val="20"/>
      <w:lang w:eastAsia="cs-CZ"/>
    </w:rPr>
  </w:style>
  <w:style w:type="paragraph" w:customStyle="1" w:styleId="NP">
    <w:name w:val="NP"/>
    <w:basedOn w:val="Normln"/>
    <w:pPr>
      <w:widowControl w:val="0"/>
      <w:ind w:left="840" w:right="270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np0">
    <w:name w:val="np"/>
    <w:basedOn w:val="Normln"/>
    <w:rPr>
      <w:rFonts w:eastAsia="Times New Roman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Normalni-IMP">
    <w:name w:val="Normalni-IMP"/>
    <w:basedOn w:val="Normln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-stred.cz/zas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F06ED1" w:rsidRDefault="00F06ED1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 w:rsidR="00F06ED1" w:rsidRDefault="00F06ED1"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32B952BE82246738E9AC63D4E14F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D7D53-30CF-4EC7-AE32-EE14E9704714}"/>
      </w:docPartPr>
      <w:docPartBody>
        <w:p w:rsidR="00F06ED1" w:rsidRDefault="00F06ED1">
          <w:pPr>
            <w:pStyle w:val="132B952BE82246738E9AC63D4E14F2F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B25ED6AC3B460A900019FF19579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D1D17-4E9D-4D31-BF9E-7DC97AEF4ACF}"/>
      </w:docPartPr>
      <w:docPartBody>
        <w:p w:rsidR="00F06ED1" w:rsidRDefault="00F06ED1">
          <w:pPr>
            <w:pStyle w:val="82B25ED6AC3B460A900019FF195797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1"/>
    <w:rsid w:val="00F0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  <w:style w:type="paragraph" w:customStyle="1" w:styleId="541987CD3F474E959996511D58213B9C">
    <w:name w:val="541987CD3F474E959996511D58213B9C"/>
  </w:style>
  <w:style w:type="paragraph" w:customStyle="1" w:styleId="87A7683DEAA549CB92EC226BB64EA9EE">
    <w:name w:val="87A7683DEAA549CB92EC226BB64EA9EE"/>
  </w:style>
  <w:style w:type="paragraph" w:customStyle="1" w:styleId="132B952BE82246738E9AC63D4E14F2FF">
    <w:name w:val="132B952BE82246738E9AC63D4E14F2FF"/>
  </w:style>
  <w:style w:type="paragraph" w:customStyle="1" w:styleId="82B25ED6AC3B460A900019FF19579773">
    <w:name w:val="82B25ED6AC3B460A900019FF19579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cp:lastPrinted>2024-12-30T13:00:00Z</cp:lastPrinted>
  <dcterms:created xsi:type="dcterms:W3CDTF">2025-01-27T09:01:00Z</dcterms:created>
  <dcterms:modified xsi:type="dcterms:W3CDTF">2025-01-27T09:01:00Z</dcterms:modified>
</cp:coreProperties>
</file>