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E0649" w14:textId="77777777" w:rsidR="009D2F64" w:rsidRPr="009260E3" w:rsidRDefault="009D2F64" w:rsidP="00942B8A">
      <w:pPr>
        <w:pStyle w:val="Default"/>
        <w:jc w:val="center"/>
        <w:rPr>
          <w:rFonts w:ascii="NewsGot" w:hAnsi="NewsGot" w:cs="Arial"/>
          <w:sz w:val="28"/>
          <w:szCs w:val="22"/>
        </w:rPr>
      </w:pPr>
      <w:r w:rsidRPr="009260E3">
        <w:rPr>
          <w:rFonts w:ascii="NewsGot" w:hAnsi="NewsGot" w:cs="Arial"/>
          <w:b/>
          <w:bCs/>
          <w:sz w:val="28"/>
          <w:szCs w:val="22"/>
        </w:rPr>
        <w:t>DOHODA O VYPOŘÁDÁNÍ BEZDŮVODNÉHO OBOHACENÍ</w:t>
      </w:r>
    </w:p>
    <w:p w14:paraId="6D93DD88" w14:textId="77777777" w:rsidR="009D2F64" w:rsidRPr="009260E3" w:rsidRDefault="009D2F64" w:rsidP="009D2F64">
      <w:pPr>
        <w:pStyle w:val="Default"/>
        <w:jc w:val="center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sz w:val="22"/>
          <w:szCs w:val="22"/>
        </w:rPr>
        <w:t>(dále jen „Dohoda“)</w:t>
      </w:r>
    </w:p>
    <w:p w14:paraId="5CA6A164" w14:textId="77777777" w:rsidR="00942B8A" w:rsidRPr="009260E3" w:rsidRDefault="00942B8A" w:rsidP="009D2F64">
      <w:pPr>
        <w:pStyle w:val="Default"/>
        <w:jc w:val="center"/>
        <w:rPr>
          <w:rFonts w:ascii="NewsGot" w:hAnsi="NewsGot" w:cs="Arial"/>
          <w:sz w:val="22"/>
          <w:szCs w:val="22"/>
        </w:rPr>
      </w:pPr>
    </w:p>
    <w:p w14:paraId="7F8A643F" w14:textId="77777777" w:rsidR="00D20073" w:rsidRPr="009260E3" w:rsidRDefault="009D2F64" w:rsidP="00942B8A">
      <w:pPr>
        <w:pStyle w:val="Default"/>
        <w:jc w:val="center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sz w:val="22"/>
          <w:szCs w:val="22"/>
        </w:rPr>
        <w:t xml:space="preserve">uzavřená </w:t>
      </w:r>
      <w:r w:rsidR="00D20073" w:rsidRPr="009260E3">
        <w:rPr>
          <w:rFonts w:ascii="NewsGot" w:hAnsi="NewsGot" w:cs="Arial"/>
          <w:sz w:val="22"/>
          <w:szCs w:val="22"/>
        </w:rPr>
        <w:t xml:space="preserve">dle § 1746, odst. 2 zákona č. 89/2012 Sb., občanský zákoník, v platném znění, </w:t>
      </w:r>
    </w:p>
    <w:p w14:paraId="7B34CCCE" w14:textId="77777777" w:rsidR="009D2F64" w:rsidRPr="009260E3" w:rsidRDefault="009D2F64" w:rsidP="00942B8A">
      <w:pPr>
        <w:pStyle w:val="Default"/>
        <w:jc w:val="center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sz w:val="22"/>
          <w:szCs w:val="22"/>
        </w:rPr>
        <w:t>níže uvedeného dne, měsíce a roku</w:t>
      </w:r>
    </w:p>
    <w:p w14:paraId="33A1E7DC" w14:textId="77777777" w:rsidR="00942B8A" w:rsidRPr="009260E3" w:rsidRDefault="00942B8A" w:rsidP="00942B8A">
      <w:pPr>
        <w:pStyle w:val="Default"/>
        <w:jc w:val="center"/>
        <w:rPr>
          <w:rFonts w:ascii="NewsGot" w:hAnsi="NewsGot" w:cs="Arial"/>
          <w:sz w:val="22"/>
          <w:szCs w:val="22"/>
        </w:rPr>
      </w:pPr>
    </w:p>
    <w:p w14:paraId="6548A17C" w14:textId="7ED4A9CC" w:rsidR="009D2F64" w:rsidRPr="009260E3" w:rsidRDefault="009D2F64" w:rsidP="009D2F64">
      <w:pPr>
        <w:pStyle w:val="Default"/>
        <w:jc w:val="center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sz w:val="22"/>
          <w:szCs w:val="22"/>
        </w:rPr>
        <w:t>mezi těmito stranami</w:t>
      </w:r>
    </w:p>
    <w:p w14:paraId="2E680596" w14:textId="77777777" w:rsidR="009D2F64" w:rsidRPr="009260E3" w:rsidRDefault="009D2F64" w:rsidP="009D2F64">
      <w:pPr>
        <w:pStyle w:val="Default"/>
        <w:rPr>
          <w:rFonts w:ascii="NewsGot" w:hAnsi="NewsGot" w:cs="Arial"/>
          <w:sz w:val="22"/>
          <w:szCs w:val="22"/>
        </w:rPr>
      </w:pPr>
    </w:p>
    <w:p w14:paraId="69D6A495" w14:textId="77777777" w:rsidR="00200ABC" w:rsidRPr="009260E3" w:rsidRDefault="00200ABC" w:rsidP="00200ABC">
      <w:pPr>
        <w:pStyle w:val="Default"/>
        <w:spacing w:line="276" w:lineRule="auto"/>
        <w:rPr>
          <w:rFonts w:ascii="NewsGot" w:hAnsi="NewsGot" w:cs="Arial"/>
          <w:b/>
          <w:sz w:val="22"/>
          <w:szCs w:val="22"/>
        </w:rPr>
      </w:pPr>
      <w:r w:rsidRPr="009260E3">
        <w:rPr>
          <w:rFonts w:ascii="NewsGot" w:hAnsi="NewsGot" w:cs="Arial"/>
          <w:b/>
          <w:sz w:val="22"/>
          <w:szCs w:val="22"/>
        </w:rPr>
        <w:t xml:space="preserve">Zoologická zahrada </w:t>
      </w:r>
      <w:bookmarkStart w:id="0" w:name="_GoBack"/>
      <w:bookmarkEnd w:id="0"/>
      <w:r w:rsidRPr="009260E3">
        <w:rPr>
          <w:rFonts w:ascii="NewsGot" w:hAnsi="NewsGot" w:cs="Arial"/>
          <w:b/>
          <w:sz w:val="22"/>
          <w:szCs w:val="22"/>
        </w:rPr>
        <w:t>hl. m. Prahy</w:t>
      </w:r>
    </w:p>
    <w:p w14:paraId="6A74C796" w14:textId="77777777" w:rsidR="00200ABC" w:rsidRPr="009260E3" w:rsidRDefault="00200ABC" w:rsidP="00200ABC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sz w:val="22"/>
          <w:szCs w:val="22"/>
        </w:rPr>
        <w:t>Sídlo: U Trojského zámku 120/3, 171 00 Praha 7 - Troja</w:t>
      </w:r>
    </w:p>
    <w:p w14:paraId="1D19AF12" w14:textId="3F830300" w:rsidR="00200ABC" w:rsidRPr="009260E3" w:rsidRDefault="00AE486B" w:rsidP="00200ABC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>
        <w:rPr>
          <w:rFonts w:ascii="NewsGot" w:hAnsi="NewsGot" w:cs="Arial"/>
          <w:sz w:val="22"/>
          <w:szCs w:val="22"/>
        </w:rPr>
        <w:t>P</w:t>
      </w:r>
      <w:r w:rsidR="00200ABC" w:rsidRPr="009260E3">
        <w:rPr>
          <w:rFonts w:ascii="NewsGot" w:hAnsi="NewsGot" w:cs="Arial"/>
          <w:sz w:val="22"/>
          <w:szCs w:val="22"/>
        </w:rPr>
        <w:t>rávní forma: příspěvková organizace</w:t>
      </w:r>
    </w:p>
    <w:p w14:paraId="7D5DF664" w14:textId="77777777" w:rsidR="00200ABC" w:rsidRPr="009260E3" w:rsidRDefault="00200ABC" w:rsidP="00200ABC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sz w:val="22"/>
          <w:szCs w:val="22"/>
        </w:rPr>
        <w:t>IČO: 00064459</w:t>
      </w:r>
    </w:p>
    <w:p w14:paraId="18C244A7" w14:textId="77777777" w:rsidR="00200ABC" w:rsidRPr="009260E3" w:rsidRDefault="00200ABC" w:rsidP="00200ABC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sz w:val="22"/>
          <w:szCs w:val="22"/>
        </w:rPr>
        <w:t>DIČ: CZ00064459</w:t>
      </w:r>
    </w:p>
    <w:p w14:paraId="6FD08AEA" w14:textId="77777777" w:rsidR="00200ABC" w:rsidRPr="009260E3" w:rsidRDefault="00200ABC" w:rsidP="00200ABC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sz w:val="22"/>
          <w:szCs w:val="22"/>
        </w:rPr>
        <w:t>Zastoupená: Mgr. Miroslavem Bobkem, ředitelem</w:t>
      </w:r>
    </w:p>
    <w:p w14:paraId="2E6E2174" w14:textId="153AFDEA" w:rsidR="00200ABC" w:rsidRPr="009260E3" w:rsidRDefault="00200ABC" w:rsidP="00200ABC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sz w:val="22"/>
          <w:szCs w:val="22"/>
        </w:rPr>
        <w:t>(dále jen „</w:t>
      </w:r>
      <w:r w:rsidR="00EC6986">
        <w:rPr>
          <w:rFonts w:ascii="NewsGot" w:hAnsi="NewsGot" w:cs="Arial"/>
          <w:b/>
          <w:bCs/>
          <w:sz w:val="22"/>
          <w:szCs w:val="22"/>
        </w:rPr>
        <w:t>dodavatel</w:t>
      </w:r>
      <w:r w:rsidR="00EC6986" w:rsidRPr="00905C56">
        <w:rPr>
          <w:rFonts w:ascii="NewsGot" w:hAnsi="NewsGot" w:cs="Arial"/>
          <w:bCs/>
          <w:sz w:val="22"/>
          <w:szCs w:val="22"/>
        </w:rPr>
        <w:t>“</w:t>
      </w:r>
      <w:r w:rsidRPr="009260E3">
        <w:rPr>
          <w:rFonts w:ascii="NewsGot" w:hAnsi="NewsGot" w:cs="Arial"/>
          <w:sz w:val="22"/>
          <w:szCs w:val="22"/>
        </w:rPr>
        <w:t xml:space="preserve">) </w:t>
      </w:r>
    </w:p>
    <w:p w14:paraId="52062F17" w14:textId="77777777" w:rsidR="00200ABC" w:rsidRPr="009260E3" w:rsidRDefault="00200ABC" w:rsidP="00200ABC">
      <w:pPr>
        <w:pStyle w:val="Default"/>
        <w:spacing w:before="120" w:after="240" w:line="276" w:lineRule="auto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sz w:val="22"/>
          <w:szCs w:val="22"/>
        </w:rPr>
        <w:t xml:space="preserve">a </w:t>
      </w:r>
    </w:p>
    <w:p w14:paraId="16C14616" w14:textId="77777777" w:rsidR="00EC6986" w:rsidRPr="00B31E46" w:rsidRDefault="00EC6986" w:rsidP="00EC6986">
      <w:pPr>
        <w:pStyle w:val="Default"/>
        <w:rPr>
          <w:rFonts w:ascii="NewsGot" w:hAnsi="NewsGot" w:cs="Arial"/>
          <w:b/>
          <w:bCs/>
          <w:sz w:val="22"/>
          <w:szCs w:val="22"/>
        </w:rPr>
      </w:pPr>
      <w:proofErr w:type="spellStart"/>
      <w:r w:rsidRPr="00B31E46">
        <w:rPr>
          <w:rFonts w:ascii="NewsGot" w:hAnsi="NewsGot" w:cs="Arial"/>
          <w:b/>
          <w:bCs/>
          <w:sz w:val="22"/>
          <w:szCs w:val="22"/>
        </w:rPr>
        <w:t>Crede</w:t>
      </w:r>
      <w:proofErr w:type="spellEnd"/>
      <w:r w:rsidRPr="00B31E46">
        <w:rPr>
          <w:rFonts w:ascii="NewsGot" w:hAnsi="NewsGot" w:cs="Arial"/>
          <w:b/>
          <w:bCs/>
          <w:sz w:val="22"/>
          <w:szCs w:val="22"/>
        </w:rPr>
        <w:t xml:space="preserve"> </w:t>
      </w:r>
      <w:proofErr w:type="spellStart"/>
      <w:r w:rsidRPr="00B31E46">
        <w:rPr>
          <w:rFonts w:ascii="NewsGot" w:hAnsi="NewsGot" w:cs="Arial"/>
          <w:b/>
          <w:bCs/>
          <w:sz w:val="22"/>
          <w:szCs w:val="22"/>
        </w:rPr>
        <w:t>Experto</w:t>
      </w:r>
      <w:proofErr w:type="spellEnd"/>
      <w:r w:rsidRPr="00B31E46">
        <w:rPr>
          <w:rFonts w:ascii="NewsGot" w:hAnsi="NewsGot" w:cs="Arial"/>
          <w:b/>
          <w:bCs/>
          <w:sz w:val="22"/>
          <w:szCs w:val="22"/>
        </w:rPr>
        <w:t xml:space="preserve"> Praha spol. s r.o. </w:t>
      </w:r>
    </w:p>
    <w:p w14:paraId="0FAA665A" w14:textId="620811C6" w:rsidR="00EC6986" w:rsidRPr="00B31E46" w:rsidRDefault="00EC6986" w:rsidP="00EC6986">
      <w:pPr>
        <w:pStyle w:val="Default"/>
        <w:rPr>
          <w:rFonts w:ascii="NewsGot" w:hAnsi="NewsGot" w:cs="Arial"/>
          <w:bCs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Sídlo</w:t>
      </w:r>
      <w:r w:rsidRPr="00B31E46">
        <w:rPr>
          <w:rFonts w:ascii="NewsGot" w:hAnsi="NewsGot" w:cs="Arial"/>
          <w:sz w:val="22"/>
          <w:szCs w:val="22"/>
        </w:rPr>
        <w:t xml:space="preserve">: </w:t>
      </w:r>
      <w:r w:rsidRPr="00B31E46">
        <w:rPr>
          <w:rFonts w:ascii="NewsGot" w:hAnsi="NewsGot" w:cs="Arial"/>
          <w:bCs/>
          <w:sz w:val="22"/>
          <w:szCs w:val="22"/>
        </w:rPr>
        <w:t xml:space="preserve">Nad </w:t>
      </w:r>
      <w:proofErr w:type="spellStart"/>
      <w:r w:rsidRPr="00B31E46">
        <w:rPr>
          <w:rFonts w:ascii="NewsGot" w:hAnsi="NewsGot" w:cs="Arial"/>
          <w:bCs/>
          <w:sz w:val="22"/>
          <w:szCs w:val="22"/>
        </w:rPr>
        <w:t>Kazankou</w:t>
      </w:r>
      <w:proofErr w:type="spellEnd"/>
      <w:r w:rsidRPr="00B31E46">
        <w:rPr>
          <w:rFonts w:ascii="NewsGot" w:hAnsi="NewsGot" w:cs="Arial"/>
          <w:bCs/>
          <w:sz w:val="22"/>
          <w:szCs w:val="22"/>
        </w:rPr>
        <w:t xml:space="preserve"> 172</w:t>
      </w:r>
      <w:r w:rsidR="00C930CE">
        <w:rPr>
          <w:rFonts w:ascii="NewsGot" w:hAnsi="NewsGot" w:cs="Arial"/>
          <w:bCs/>
          <w:sz w:val="22"/>
          <w:szCs w:val="22"/>
        </w:rPr>
        <w:t>/57</w:t>
      </w:r>
      <w:r w:rsidRPr="00B31E46">
        <w:rPr>
          <w:rFonts w:ascii="NewsGot" w:hAnsi="NewsGot" w:cs="Arial"/>
          <w:bCs/>
          <w:sz w:val="22"/>
          <w:szCs w:val="22"/>
        </w:rPr>
        <w:t>, 171 00 Praha 7</w:t>
      </w:r>
    </w:p>
    <w:p w14:paraId="1725528E" w14:textId="77777777" w:rsidR="00EC6986" w:rsidRPr="00B31E46" w:rsidRDefault="00EC6986" w:rsidP="00EC6986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B31E46">
        <w:rPr>
          <w:rFonts w:ascii="NewsGot" w:hAnsi="NewsGot" w:cs="Arial"/>
          <w:sz w:val="22"/>
          <w:szCs w:val="22"/>
        </w:rPr>
        <w:t xml:space="preserve">IČO: </w:t>
      </w:r>
      <w:r w:rsidRPr="00B31E46">
        <w:rPr>
          <w:rFonts w:ascii="NewsGot" w:hAnsi="NewsGot" w:cs="Arial"/>
          <w:bCs/>
          <w:sz w:val="22"/>
          <w:szCs w:val="22"/>
        </w:rPr>
        <w:t>25138413</w:t>
      </w:r>
    </w:p>
    <w:p w14:paraId="0DDCCC7C" w14:textId="2BB4BF83" w:rsidR="00EC6986" w:rsidRDefault="00EC6986" w:rsidP="00EC6986">
      <w:pPr>
        <w:pStyle w:val="Default"/>
        <w:spacing w:line="276" w:lineRule="auto"/>
        <w:rPr>
          <w:rFonts w:ascii="NewsGot" w:hAnsi="NewsGot" w:cs="Arial"/>
          <w:bCs/>
          <w:sz w:val="22"/>
          <w:szCs w:val="22"/>
        </w:rPr>
      </w:pPr>
      <w:r w:rsidRPr="00B31E46">
        <w:rPr>
          <w:rFonts w:ascii="NewsGot" w:hAnsi="NewsGot" w:cs="Arial"/>
          <w:sz w:val="22"/>
          <w:szCs w:val="22"/>
        </w:rPr>
        <w:t xml:space="preserve">DIČ: </w:t>
      </w:r>
      <w:r w:rsidRPr="00B31E46">
        <w:rPr>
          <w:rFonts w:ascii="NewsGot" w:hAnsi="NewsGot" w:cs="Arial"/>
          <w:bCs/>
          <w:sz w:val="22"/>
          <w:szCs w:val="22"/>
        </w:rPr>
        <w:t>CZ25138413</w:t>
      </w:r>
    </w:p>
    <w:p w14:paraId="5023BD03" w14:textId="732A1451" w:rsidR="000877B1" w:rsidRPr="00B31E46" w:rsidRDefault="000877B1" w:rsidP="00EC6986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>
        <w:rPr>
          <w:rFonts w:ascii="NewsGot" w:hAnsi="NewsGot" w:cs="Arial"/>
          <w:bCs/>
          <w:sz w:val="22"/>
          <w:szCs w:val="22"/>
        </w:rPr>
        <w:t>Zastoupená</w:t>
      </w:r>
      <w:r w:rsidR="00EA3699">
        <w:rPr>
          <w:rFonts w:ascii="NewsGot" w:hAnsi="NewsGot" w:cs="Arial"/>
          <w:bCs/>
          <w:sz w:val="22"/>
          <w:szCs w:val="22"/>
        </w:rPr>
        <w:t xml:space="preserve">: Ing. Jiřím </w:t>
      </w:r>
      <w:proofErr w:type="spellStart"/>
      <w:r w:rsidR="00EA3699">
        <w:rPr>
          <w:rFonts w:ascii="NewsGot" w:hAnsi="NewsGot" w:cs="Arial"/>
          <w:bCs/>
          <w:sz w:val="22"/>
          <w:szCs w:val="22"/>
        </w:rPr>
        <w:t>Sandanusem</w:t>
      </w:r>
      <w:proofErr w:type="spellEnd"/>
      <w:r w:rsidR="00EF7A22">
        <w:rPr>
          <w:rFonts w:ascii="NewsGot" w:hAnsi="NewsGot" w:cs="Arial"/>
          <w:bCs/>
          <w:sz w:val="22"/>
          <w:szCs w:val="22"/>
        </w:rPr>
        <w:t>, jednatelem</w:t>
      </w:r>
    </w:p>
    <w:p w14:paraId="646E745E" w14:textId="6AE496E9" w:rsidR="00200ABC" w:rsidRPr="009260E3" w:rsidRDefault="00EC6986" w:rsidP="00EC6986">
      <w:pPr>
        <w:pStyle w:val="Default"/>
        <w:spacing w:line="276" w:lineRule="auto"/>
        <w:rPr>
          <w:rFonts w:ascii="NewsGot" w:hAnsi="NewsGot" w:cs="Arial"/>
          <w:sz w:val="22"/>
          <w:szCs w:val="22"/>
        </w:rPr>
      </w:pPr>
      <w:r w:rsidRPr="001A0080">
        <w:rPr>
          <w:rFonts w:ascii="NewsGot" w:hAnsi="NewsGot" w:cs="Arial"/>
          <w:sz w:val="22"/>
          <w:szCs w:val="22"/>
        </w:rPr>
        <w:t>(dále jen „</w:t>
      </w:r>
      <w:r>
        <w:rPr>
          <w:rFonts w:ascii="NewsGot" w:hAnsi="NewsGot" w:cs="Arial"/>
          <w:b/>
          <w:bCs/>
          <w:sz w:val="22"/>
          <w:szCs w:val="22"/>
        </w:rPr>
        <w:t>objednatel</w:t>
      </w:r>
      <w:r w:rsidRPr="00905C56">
        <w:rPr>
          <w:rFonts w:ascii="NewsGot" w:hAnsi="NewsGot" w:cs="Arial"/>
          <w:bCs/>
          <w:sz w:val="22"/>
          <w:szCs w:val="22"/>
        </w:rPr>
        <w:t>“</w:t>
      </w:r>
      <w:r w:rsidRPr="001A0080">
        <w:rPr>
          <w:rFonts w:ascii="NewsGot" w:hAnsi="NewsGot" w:cs="Arial"/>
          <w:sz w:val="22"/>
          <w:szCs w:val="22"/>
        </w:rPr>
        <w:t xml:space="preserve">) </w:t>
      </w:r>
      <w:r w:rsidR="00200ABC" w:rsidRPr="009260E3">
        <w:rPr>
          <w:rFonts w:ascii="NewsGot" w:hAnsi="NewsGot" w:cs="Arial"/>
          <w:sz w:val="22"/>
          <w:szCs w:val="22"/>
        </w:rPr>
        <w:t xml:space="preserve"> </w:t>
      </w:r>
    </w:p>
    <w:p w14:paraId="3087BC97" w14:textId="77777777" w:rsidR="00AE486B" w:rsidRDefault="00AE486B" w:rsidP="00A478E1">
      <w:pPr>
        <w:pStyle w:val="Default"/>
        <w:spacing w:line="276" w:lineRule="auto"/>
        <w:jc w:val="center"/>
        <w:rPr>
          <w:rFonts w:ascii="NewsGot" w:hAnsi="NewsGot" w:cs="Arial"/>
          <w:b/>
          <w:bCs/>
          <w:sz w:val="22"/>
          <w:szCs w:val="22"/>
        </w:rPr>
      </w:pPr>
    </w:p>
    <w:p w14:paraId="6867C4D6" w14:textId="1CEFA488" w:rsidR="009D2F64" w:rsidRPr="009260E3" w:rsidRDefault="009D2F64" w:rsidP="00A478E1">
      <w:pPr>
        <w:pStyle w:val="Default"/>
        <w:spacing w:line="276" w:lineRule="auto"/>
        <w:jc w:val="center"/>
        <w:rPr>
          <w:rFonts w:ascii="NewsGot" w:hAnsi="NewsGot" w:cs="Arial"/>
          <w:b/>
          <w:bCs/>
          <w:sz w:val="22"/>
          <w:szCs w:val="22"/>
        </w:rPr>
      </w:pPr>
      <w:r w:rsidRPr="009260E3">
        <w:rPr>
          <w:rFonts w:ascii="NewsGot" w:hAnsi="NewsGot" w:cs="Arial"/>
          <w:b/>
          <w:bCs/>
          <w:sz w:val="22"/>
          <w:szCs w:val="22"/>
        </w:rPr>
        <w:t>I.</w:t>
      </w:r>
    </w:p>
    <w:p w14:paraId="6FF72A5E" w14:textId="77777777" w:rsidR="0045124C" w:rsidRPr="009260E3" w:rsidRDefault="0045124C" w:rsidP="009260E3">
      <w:pPr>
        <w:pStyle w:val="Default"/>
        <w:spacing w:line="286" w:lineRule="exact"/>
        <w:jc w:val="center"/>
        <w:rPr>
          <w:rFonts w:ascii="NewsGot" w:hAnsi="NewsGot" w:cs="Arial"/>
          <w:b/>
          <w:bCs/>
          <w:sz w:val="22"/>
          <w:szCs w:val="22"/>
        </w:rPr>
      </w:pPr>
      <w:r w:rsidRPr="009260E3">
        <w:rPr>
          <w:rFonts w:ascii="NewsGot" w:hAnsi="NewsGot" w:cs="Arial"/>
          <w:b/>
          <w:bCs/>
          <w:sz w:val="22"/>
          <w:szCs w:val="22"/>
        </w:rPr>
        <w:t>Úvodní ustanovení</w:t>
      </w:r>
    </w:p>
    <w:p w14:paraId="7821562D" w14:textId="77777777" w:rsidR="00332803" w:rsidRPr="009260E3" w:rsidRDefault="00332803" w:rsidP="009260E3">
      <w:pPr>
        <w:pStyle w:val="Default"/>
        <w:spacing w:line="286" w:lineRule="exact"/>
        <w:jc w:val="center"/>
        <w:rPr>
          <w:rFonts w:ascii="NewsGot" w:hAnsi="NewsGot" w:cs="Arial"/>
          <w:sz w:val="22"/>
          <w:szCs w:val="22"/>
        </w:rPr>
      </w:pPr>
    </w:p>
    <w:p w14:paraId="756F1E86" w14:textId="2016F5A3" w:rsidR="0045124C" w:rsidRPr="00905C56" w:rsidRDefault="00AE486B" w:rsidP="00E7111D">
      <w:pPr>
        <w:pStyle w:val="Default"/>
        <w:numPr>
          <w:ilvl w:val="0"/>
          <w:numId w:val="2"/>
        </w:numPr>
        <w:jc w:val="both"/>
        <w:rPr>
          <w:rFonts w:ascii="NewsGot" w:hAnsi="NewsGot" w:cs="Arial"/>
          <w:sz w:val="22"/>
          <w:szCs w:val="22"/>
        </w:rPr>
      </w:pPr>
      <w:r>
        <w:rPr>
          <w:rFonts w:ascii="NewsGot" w:hAnsi="NewsGot" w:cs="Arial"/>
          <w:sz w:val="22"/>
          <w:szCs w:val="22"/>
        </w:rPr>
        <w:t>S</w:t>
      </w:r>
      <w:r w:rsidR="00332803" w:rsidRPr="00F00036">
        <w:rPr>
          <w:rFonts w:ascii="NewsGot" w:hAnsi="NewsGot" w:cs="Arial"/>
          <w:sz w:val="22"/>
          <w:szCs w:val="22"/>
        </w:rPr>
        <w:t xml:space="preserve">trany uzavírají tuto </w:t>
      </w:r>
      <w:r w:rsidR="007B1556" w:rsidRPr="00F00036">
        <w:rPr>
          <w:rFonts w:ascii="NewsGot" w:hAnsi="NewsGot" w:cs="Arial"/>
          <w:sz w:val="22"/>
          <w:szCs w:val="22"/>
        </w:rPr>
        <w:t>D</w:t>
      </w:r>
      <w:r w:rsidR="00332803" w:rsidRPr="00F00036">
        <w:rPr>
          <w:rFonts w:ascii="NewsGot" w:hAnsi="NewsGot" w:cs="Arial"/>
          <w:sz w:val="22"/>
          <w:szCs w:val="22"/>
        </w:rPr>
        <w:t>ohodu o vypořádání bezdůvodnéh</w:t>
      </w:r>
      <w:r w:rsidR="00A304EB" w:rsidRPr="00F00036">
        <w:rPr>
          <w:rFonts w:ascii="NewsGot" w:hAnsi="NewsGot" w:cs="Arial"/>
          <w:sz w:val="22"/>
          <w:szCs w:val="22"/>
        </w:rPr>
        <w:t xml:space="preserve">o obohacení vzhledem k tomu, že </w:t>
      </w:r>
      <w:r w:rsidR="00EC1A50" w:rsidRPr="00F00036">
        <w:rPr>
          <w:rFonts w:ascii="NewsGot" w:hAnsi="NewsGot" w:cs="Arial"/>
          <w:sz w:val="22"/>
          <w:szCs w:val="22"/>
        </w:rPr>
        <w:t>u</w:t>
      </w:r>
      <w:r w:rsidR="00EC6986" w:rsidRPr="00F00036">
        <w:rPr>
          <w:rFonts w:ascii="NewsGot" w:hAnsi="NewsGot" w:cs="Arial"/>
          <w:sz w:val="22"/>
          <w:szCs w:val="22"/>
        </w:rPr>
        <w:t>zavřely dne</w:t>
      </w:r>
      <w:r w:rsidR="00EC6986" w:rsidRPr="00905C56">
        <w:rPr>
          <w:rFonts w:ascii="NewsGot" w:hAnsi="NewsGot" w:cs="Arial"/>
          <w:sz w:val="22"/>
          <w:szCs w:val="22"/>
        </w:rPr>
        <w:t xml:space="preserve"> 11.</w:t>
      </w:r>
      <w:r w:rsidR="007B1556" w:rsidRPr="00905C56">
        <w:rPr>
          <w:rFonts w:ascii="NewsGot" w:hAnsi="NewsGot" w:cs="Arial"/>
          <w:sz w:val="22"/>
          <w:szCs w:val="22"/>
        </w:rPr>
        <w:t xml:space="preserve"> </w:t>
      </w:r>
      <w:r w:rsidR="00EC6986" w:rsidRPr="00905C56">
        <w:rPr>
          <w:rFonts w:ascii="NewsGot" w:hAnsi="NewsGot" w:cs="Arial"/>
          <w:sz w:val="22"/>
          <w:szCs w:val="22"/>
        </w:rPr>
        <w:t>11.</w:t>
      </w:r>
      <w:r w:rsidR="007B1556" w:rsidRPr="00905C56">
        <w:rPr>
          <w:rFonts w:ascii="NewsGot" w:hAnsi="NewsGot" w:cs="Arial"/>
          <w:sz w:val="22"/>
          <w:szCs w:val="22"/>
        </w:rPr>
        <w:t xml:space="preserve"> </w:t>
      </w:r>
      <w:r w:rsidR="00EC6986" w:rsidRPr="00905C56">
        <w:rPr>
          <w:rFonts w:ascii="NewsGot" w:hAnsi="NewsGot" w:cs="Arial"/>
          <w:sz w:val="22"/>
          <w:szCs w:val="22"/>
        </w:rPr>
        <w:t xml:space="preserve">2024 objednávku č. </w:t>
      </w:r>
      <w:r w:rsidR="00C930CE" w:rsidRPr="00C930CE">
        <w:rPr>
          <w:rFonts w:ascii="NewsGot" w:hAnsi="NewsGot" w:cs="Arial"/>
          <w:sz w:val="22"/>
          <w:szCs w:val="22"/>
        </w:rPr>
        <w:t>EP 2024/377/890</w:t>
      </w:r>
      <w:r w:rsidR="00EC6986" w:rsidRPr="00905C56">
        <w:rPr>
          <w:rFonts w:ascii="NewsGot" w:hAnsi="NewsGot" w:cs="Arial"/>
          <w:sz w:val="22"/>
          <w:szCs w:val="22"/>
        </w:rPr>
        <w:t>, jejímž předmětem bylo uspořádání komerční akce</w:t>
      </w:r>
      <w:r w:rsidR="00ED7484">
        <w:rPr>
          <w:rFonts w:ascii="NewsGot" w:hAnsi="NewsGot" w:cs="Arial"/>
          <w:sz w:val="22"/>
          <w:szCs w:val="22"/>
        </w:rPr>
        <w:t xml:space="preserve"> (dále jen „</w:t>
      </w:r>
      <w:r w:rsidR="00ED7484" w:rsidRPr="00ED7484">
        <w:rPr>
          <w:rFonts w:ascii="NewsGot" w:hAnsi="NewsGot" w:cs="Arial"/>
          <w:b/>
          <w:sz w:val="22"/>
          <w:szCs w:val="22"/>
        </w:rPr>
        <w:t>Objed</w:t>
      </w:r>
      <w:r w:rsidR="00ED7484">
        <w:rPr>
          <w:rFonts w:ascii="NewsGot" w:hAnsi="NewsGot" w:cs="Arial"/>
          <w:b/>
          <w:sz w:val="22"/>
          <w:szCs w:val="22"/>
        </w:rPr>
        <w:t>n</w:t>
      </w:r>
      <w:r w:rsidR="00ED7484" w:rsidRPr="00ED7484">
        <w:rPr>
          <w:rFonts w:ascii="NewsGot" w:hAnsi="NewsGot" w:cs="Arial"/>
          <w:b/>
          <w:sz w:val="22"/>
          <w:szCs w:val="22"/>
        </w:rPr>
        <w:t>ávka</w:t>
      </w:r>
      <w:r w:rsidR="00ED7484">
        <w:rPr>
          <w:rFonts w:ascii="NewsGot" w:hAnsi="NewsGot" w:cs="Arial"/>
          <w:sz w:val="22"/>
          <w:szCs w:val="22"/>
        </w:rPr>
        <w:t>“)</w:t>
      </w:r>
      <w:r w:rsidR="00EC6986" w:rsidRPr="00905C56">
        <w:rPr>
          <w:rFonts w:ascii="NewsGot" w:hAnsi="NewsGot" w:cs="Arial"/>
          <w:sz w:val="22"/>
          <w:szCs w:val="22"/>
        </w:rPr>
        <w:t xml:space="preserve">. </w:t>
      </w:r>
      <w:r w:rsidR="00E60EDE">
        <w:rPr>
          <w:rFonts w:ascii="NewsGot" w:hAnsi="NewsGot" w:cs="Arial"/>
          <w:sz w:val="22"/>
          <w:szCs w:val="22"/>
        </w:rPr>
        <w:t xml:space="preserve">Objednávka tvoří nedílnou </w:t>
      </w:r>
      <w:r w:rsidR="00E60EDE" w:rsidRPr="000877B1">
        <w:rPr>
          <w:rFonts w:ascii="NewsGot" w:hAnsi="NewsGot" w:cs="Arial"/>
          <w:sz w:val="22"/>
          <w:szCs w:val="22"/>
          <w:u w:val="single"/>
        </w:rPr>
        <w:t>přílohu č. 1</w:t>
      </w:r>
      <w:r w:rsidR="00E60EDE">
        <w:rPr>
          <w:rFonts w:ascii="NewsGot" w:hAnsi="NewsGot" w:cs="Arial"/>
          <w:sz w:val="22"/>
          <w:szCs w:val="22"/>
        </w:rPr>
        <w:t xml:space="preserve"> této Dohody.</w:t>
      </w:r>
    </w:p>
    <w:p w14:paraId="44A96B13" w14:textId="77777777" w:rsidR="007B1556" w:rsidRPr="00EC6986" w:rsidRDefault="007B1556" w:rsidP="00E7111D">
      <w:pPr>
        <w:pStyle w:val="Default"/>
        <w:ind w:left="567"/>
        <w:jc w:val="both"/>
        <w:rPr>
          <w:rFonts w:ascii="NewsGot" w:hAnsi="NewsGot" w:cs="Arial"/>
          <w:highlight w:val="yellow"/>
        </w:rPr>
      </w:pPr>
    </w:p>
    <w:p w14:paraId="119F5201" w14:textId="2AA24721" w:rsidR="00E7111D" w:rsidRPr="00E7111D" w:rsidRDefault="00EC6986" w:rsidP="00E7111D">
      <w:pPr>
        <w:pStyle w:val="Odstavecseseznamem"/>
        <w:numPr>
          <w:ilvl w:val="0"/>
          <w:numId w:val="2"/>
        </w:numPr>
        <w:spacing w:after="120" w:line="286" w:lineRule="exact"/>
        <w:contextualSpacing w:val="0"/>
        <w:jc w:val="both"/>
        <w:rPr>
          <w:rFonts w:ascii="NewsGot" w:hAnsi="NewsGot" w:cs="Arial"/>
        </w:rPr>
      </w:pPr>
      <w:r>
        <w:rPr>
          <w:rFonts w:ascii="NewsGot" w:hAnsi="NewsGot" w:cs="Arial"/>
        </w:rPr>
        <w:t>Dodavatel</w:t>
      </w:r>
      <w:r w:rsidR="00937EB6" w:rsidRPr="009260E3">
        <w:rPr>
          <w:rFonts w:ascii="NewsGot" w:hAnsi="NewsGot" w:cs="Arial"/>
        </w:rPr>
        <w:t xml:space="preserve"> je povinným subjektem </w:t>
      </w:r>
      <w:r w:rsidR="009E2779" w:rsidRPr="009260E3">
        <w:rPr>
          <w:rFonts w:ascii="NewsGot" w:hAnsi="NewsGot" w:cs="Arial"/>
        </w:rPr>
        <w:t xml:space="preserve">pro </w:t>
      </w:r>
      <w:r w:rsidR="00AE486B">
        <w:rPr>
          <w:rFonts w:ascii="NewsGot" w:hAnsi="NewsGot" w:cs="Arial"/>
        </w:rPr>
        <w:t>u</w:t>
      </w:r>
      <w:r w:rsidR="009E2779" w:rsidRPr="009260E3">
        <w:rPr>
          <w:rFonts w:ascii="NewsGot" w:hAnsi="NewsGot" w:cs="Arial"/>
        </w:rPr>
        <w:t xml:space="preserve">veřejňování </w:t>
      </w:r>
      <w:r w:rsidR="007B1556">
        <w:rPr>
          <w:rFonts w:ascii="NewsGot" w:hAnsi="NewsGot" w:cs="Arial"/>
        </w:rPr>
        <w:t xml:space="preserve">smluv </w:t>
      </w:r>
      <w:r w:rsidR="009E2779" w:rsidRPr="009260E3">
        <w:rPr>
          <w:rFonts w:ascii="NewsGot" w:hAnsi="NewsGot" w:cs="Arial"/>
        </w:rPr>
        <w:t xml:space="preserve">v Registru smluv podle zákona č. 340/2015 Sb., </w:t>
      </w:r>
      <w:r w:rsidR="007B1556" w:rsidRPr="007B1556">
        <w:rPr>
          <w:rFonts w:ascii="NewsGot" w:hAnsi="NewsGot" w:cs="Arial"/>
        </w:rPr>
        <w:t xml:space="preserve">o zvláštních podmínkách účinnosti některých smluv, uveřejňování těchto smluv </w:t>
      </w:r>
      <w:r w:rsidR="00C930CE" w:rsidRPr="00C930CE">
        <w:rPr>
          <w:rFonts w:ascii="NewsGot" w:hAnsi="NewsGot" w:cs="Arial"/>
        </w:rPr>
        <w:t xml:space="preserve">a o registru smluv </w:t>
      </w:r>
      <w:r w:rsidR="007B1556">
        <w:rPr>
          <w:rFonts w:ascii="NewsGot" w:hAnsi="NewsGot" w:cs="Arial"/>
        </w:rPr>
        <w:t>(</w:t>
      </w:r>
      <w:r w:rsidR="009E2779" w:rsidRPr="009260E3">
        <w:rPr>
          <w:rFonts w:ascii="NewsGot" w:hAnsi="NewsGot" w:cs="Arial"/>
        </w:rPr>
        <w:t>zákon o registru smluv</w:t>
      </w:r>
      <w:r w:rsidR="007B1556">
        <w:rPr>
          <w:rFonts w:ascii="NewsGot" w:hAnsi="NewsGot" w:cs="Arial"/>
        </w:rPr>
        <w:t>)</w:t>
      </w:r>
      <w:r w:rsidR="009E2779" w:rsidRPr="009260E3">
        <w:rPr>
          <w:rFonts w:ascii="NewsGot" w:hAnsi="NewsGot" w:cs="Arial"/>
        </w:rPr>
        <w:t>, ve znění pozdějších předpisů (dále jen „</w:t>
      </w:r>
      <w:r w:rsidR="009E2779" w:rsidRPr="000877B1">
        <w:rPr>
          <w:rFonts w:ascii="NewsGot" w:hAnsi="NewsGot" w:cs="Arial"/>
          <w:b/>
        </w:rPr>
        <w:t>ZRS</w:t>
      </w:r>
      <w:r w:rsidR="009E2779" w:rsidRPr="009260E3">
        <w:rPr>
          <w:rFonts w:ascii="NewsGot" w:hAnsi="NewsGot" w:cs="Arial"/>
        </w:rPr>
        <w:t>“)</w:t>
      </w:r>
      <w:r w:rsidR="00ED7484">
        <w:rPr>
          <w:rFonts w:ascii="NewsGot" w:hAnsi="NewsGot" w:cs="Arial"/>
        </w:rPr>
        <w:t xml:space="preserve">. Na základě ZRS </w:t>
      </w:r>
      <w:r w:rsidR="00B45B8B">
        <w:rPr>
          <w:rFonts w:ascii="NewsGot" w:hAnsi="NewsGot" w:cs="Arial"/>
        </w:rPr>
        <w:t>byl</w:t>
      </w:r>
      <w:r w:rsidR="00ED7484">
        <w:rPr>
          <w:rFonts w:ascii="NewsGot" w:hAnsi="NewsGot" w:cs="Arial"/>
        </w:rPr>
        <w:t xml:space="preserve"> dodavatel povinen uveřejnit </w:t>
      </w:r>
      <w:r w:rsidR="00882DC5">
        <w:rPr>
          <w:rFonts w:ascii="NewsGot" w:hAnsi="NewsGot" w:cs="Arial"/>
        </w:rPr>
        <w:t>O</w:t>
      </w:r>
      <w:r w:rsidR="00ED7484">
        <w:rPr>
          <w:rFonts w:ascii="NewsGot" w:hAnsi="NewsGot" w:cs="Arial"/>
        </w:rPr>
        <w:t>bjednávku v Registru smluv</w:t>
      </w:r>
      <w:r w:rsidR="00B45B8B">
        <w:rPr>
          <w:rFonts w:ascii="NewsGot" w:hAnsi="NewsGot" w:cs="Arial"/>
        </w:rPr>
        <w:t>.</w:t>
      </w:r>
    </w:p>
    <w:p w14:paraId="7B004AEB" w14:textId="7D0FE773" w:rsidR="00044F17" w:rsidRPr="00E7111D" w:rsidRDefault="00ED7484" w:rsidP="00E7111D">
      <w:pPr>
        <w:pStyle w:val="Odstavecseseznamem"/>
        <w:numPr>
          <w:ilvl w:val="0"/>
          <w:numId w:val="2"/>
        </w:numPr>
        <w:spacing w:after="120" w:line="286" w:lineRule="exact"/>
        <w:contextualSpacing w:val="0"/>
        <w:jc w:val="both"/>
        <w:rPr>
          <w:rFonts w:ascii="NewsGot" w:hAnsi="NewsGot" w:cs="Arial"/>
        </w:rPr>
      </w:pPr>
      <w:r>
        <w:rPr>
          <w:rFonts w:ascii="NewsGot" w:hAnsi="NewsGot" w:cs="Arial"/>
        </w:rPr>
        <w:t xml:space="preserve">Na základě </w:t>
      </w:r>
      <w:r w:rsidR="00882DC5">
        <w:rPr>
          <w:rFonts w:ascii="NewsGot" w:hAnsi="NewsGot" w:cs="Arial"/>
        </w:rPr>
        <w:t>O</w:t>
      </w:r>
      <w:r>
        <w:rPr>
          <w:rFonts w:ascii="NewsGot" w:hAnsi="NewsGot" w:cs="Arial"/>
        </w:rPr>
        <w:t xml:space="preserve">bjednávky </w:t>
      </w:r>
      <w:r w:rsidR="00AF5D4D" w:rsidRPr="00E7111D">
        <w:rPr>
          <w:rFonts w:ascii="NewsGot" w:hAnsi="NewsGot" w:cs="Arial"/>
        </w:rPr>
        <w:t>bylo poskytnuto plnění</w:t>
      </w:r>
      <w:r w:rsidR="00882DC5">
        <w:rPr>
          <w:rFonts w:ascii="NewsGot" w:hAnsi="NewsGot" w:cs="Arial"/>
        </w:rPr>
        <w:t xml:space="preserve"> uvedené v čl. II., odst. 1 Dohody</w:t>
      </w:r>
      <w:r w:rsidR="00AF5D4D" w:rsidRPr="00E7111D">
        <w:rPr>
          <w:rFonts w:ascii="NewsGot" w:hAnsi="NewsGot" w:cs="Arial"/>
        </w:rPr>
        <w:t xml:space="preserve">, přestože </w:t>
      </w:r>
      <w:r w:rsidR="00283AC9" w:rsidRPr="00E7111D">
        <w:rPr>
          <w:rFonts w:ascii="NewsGot" w:hAnsi="NewsGot" w:cs="Arial"/>
        </w:rPr>
        <w:t xml:space="preserve">v době poskytnutí plnění nebyla </w:t>
      </w:r>
      <w:r w:rsidR="00882DC5">
        <w:rPr>
          <w:rFonts w:ascii="NewsGot" w:hAnsi="NewsGot" w:cs="Arial"/>
        </w:rPr>
        <w:t>Objednávka</w:t>
      </w:r>
      <w:r w:rsidR="009D2F64" w:rsidRPr="00E7111D">
        <w:rPr>
          <w:rFonts w:ascii="NewsGot" w:hAnsi="NewsGot" w:cs="Arial"/>
        </w:rPr>
        <w:t xml:space="preserve"> uveřejněna dle § 5</w:t>
      </w:r>
      <w:r w:rsidR="00283AC9" w:rsidRPr="00E7111D">
        <w:rPr>
          <w:rFonts w:ascii="NewsGot" w:hAnsi="NewsGot" w:cs="Arial"/>
        </w:rPr>
        <w:t xml:space="preserve"> </w:t>
      </w:r>
      <w:r w:rsidR="00AF5D4D" w:rsidRPr="00E7111D">
        <w:rPr>
          <w:rFonts w:ascii="NewsGot" w:hAnsi="NewsGot" w:cs="Arial"/>
        </w:rPr>
        <w:t>ZRS</w:t>
      </w:r>
      <w:r w:rsidR="00F957B2">
        <w:rPr>
          <w:rFonts w:ascii="NewsGot" w:hAnsi="NewsGot" w:cs="Arial"/>
        </w:rPr>
        <w:t>,</w:t>
      </w:r>
      <w:r w:rsidR="00283AC9" w:rsidRPr="00E7111D">
        <w:rPr>
          <w:rFonts w:ascii="NewsGot" w:hAnsi="NewsGot" w:cs="Arial"/>
        </w:rPr>
        <w:t xml:space="preserve"> a nenabyla tak účinnosti</w:t>
      </w:r>
      <w:r w:rsidR="00882DC5">
        <w:rPr>
          <w:rFonts w:ascii="NewsGot" w:hAnsi="NewsGot" w:cs="Arial"/>
        </w:rPr>
        <w:t>. T</w:t>
      </w:r>
      <w:r w:rsidR="00332803" w:rsidRPr="00E7111D">
        <w:rPr>
          <w:rFonts w:ascii="NewsGot" w:hAnsi="NewsGot" w:cs="Arial"/>
        </w:rPr>
        <w:t>udíž má</w:t>
      </w:r>
      <w:r w:rsidR="00283AC9" w:rsidRPr="00E7111D">
        <w:rPr>
          <w:rFonts w:ascii="NewsGot" w:hAnsi="NewsGot" w:cs="Arial"/>
        </w:rPr>
        <w:t xml:space="preserve"> poskytnuté plnění povahu bezdůvodného obohacení </w:t>
      </w:r>
      <w:r w:rsidR="00882DC5">
        <w:rPr>
          <w:rFonts w:ascii="NewsGot" w:hAnsi="NewsGot" w:cs="Arial"/>
        </w:rPr>
        <w:t>na straně objednatele</w:t>
      </w:r>
      <w:r w:rsidR="00283AC9" w:rsidRPr="00E7111D">
        <w:rPr>
          <w:rFonts w:ascii="NewsGot" w:hAnsi="NewsGot" w:cs="Arial"/>
        </w:rPr>
        <w:t xml:space="preserve">, </w:t>
      </w:r>
      <w:r w:rsidR="00332803" w:rsidRPr="00E7111D">
        <w:rPr>
          <w:rFonts w:ascii="NewsGot" w:hAnsi="NewsGot" w:cs="Arial"/>
        </w:rPr>
        <w:t>neboť</w:t>
      </w:r>
      <w:r w:rsidR="00283AC9" w:rsidRPr="00E7111D">
        <w:rPr>
          <w:rFonts w:ascii="NewsGot" w:hAnsi="NewsGot" w:cs="Arial"/>
        </w:rPr>
        <w:t xml:space="preserve"> </w:t>
      </w:r>
      <w:r w:rsidR="004F08FD" w:rsidRPr="00E7111D">
        <w:rPr>
          <w:rFonts w:ascii="NewsGot" w:hAnsi="NewsGot" w:cs="Arial"/>
        </w:rPr>
        <w:t xml:space="preserve">bylo </w:t>
      </w:r>
      <w:r w:rsidR="00882DC5">
        <w:rPr>
          <w:rFonts w:ascii="NewsGot" w:hAnsi="NewsGot" w:cs="Arial"/>
        </w:rPr>
        <w:t xml:space="preserve">objednateli </w:t>
      </w:r>
      <w:r w:rsidR="00283AC9" w:rsidRPr="00E7111D">
        <w:rPr>
          <w:rFonts w:ascii="NewsGot" w:hAnsi="NewsGot" w:cs="Arial"/>
        </w:rPr>
        <w:t>plněno bez právního důvodu</w:t>
      </w:r>
      <w:r w:rsidR="00394916" w:rsidRPr="00E7111D">
        <w:rPr>
          <w:rFonts w:ascii="NewsGot" w:hAnsi="NewsGot" w:cs="Arial"/>
        </w:rPr>
        <w:t>.</w:t>
      </w:r>
      <w:r w:rsidR="009D2F64" w:rsidRPr="00E7111D">
        <w:rPr>
          <w:rFonts w:ascii="NewsGot" w:hAnsi="NewsGot" w:cs="Arial"/>
        </w:rPr>
        <w:t xml:space="preserve"> </w:t>
      </w:r>
    </w:p>
    <w:p w14:paraId="204035AC" w14:textId="77777777" w:rsidR="00A478E1" w:rsidRPr="009260E3" w:rsidRDefault="00A478E1" w:rsidP="009260E3">
      <w:pPr>
        <w:pStyle w:val="Default"/>
        <w:spacing w:line="286" w:lineRule="exact"/>
        <w:jc w:val="center"/>
        <w:rPr>
          <w:rFonts w:ascii="NewsGot" w:hAnsi="NewsGot" w:cs="Arial"/>
          <w:b/>
          <w:bCs/>
          <w:sz w:val="22"/>
          <w:szCs w:val="22"/>
        </w:rPr>
      </w:pPr>
    </w:p>
    <w:p w14:paraId="5A57BF61" w14:textId="77777777" w:rsidR="00332803" w:rsidRPr="009260E3" w:rsidRDefault="009D2F64" w:rsidP="009260E3">
      <w:pPr>
        <w:pStyle w:val="Default"/>
        <w:spacing w:line="286" w:lineRule="exact"/>
        <w:jc w:val="center"/>
        <w:rPr>
          <w:rFonts w:ascii="NewsGot" w:hAnsi="NewsGot" w:cs="Arial"/>
          <w:b/>
          <w:bCs/>
          <w:sz w:val="22"/>
          <w:szCs w:val="22"/>
        </w:rPr>
      </w:pPr>
      <w:r w:rsidRPr="009260E3">
        <w:rPr>
          <w:rFonts w:ascii="NewsGot" w:hAnsi="NewsGot" w:cs="Arial"/>
          <w:b/>
          <w:bCs/>
          <w:sz w:val="22"/>
          <w:szCs w:val="22"/>
        </w:rPr>
        <w:t>II</w:t>
      </w:r>
      <w:r w:rsidR="004F08FD" w:rsidRPr="009260E3">
        <w:rPr>
          <w:rFonts w:ascii="NewsGot" w:hAnsi="NewsGot" w:cs="Arial"/>
          <w:b/>
          <w:bCs/>
          <w:sz w:val="22"/>
          <w:szCs w:val="22"/>
        </w:rPr>
        <w:t>.</w:t>
      </w:r>
    </w:p>
    <w:p w14:paraId="7355D968" w14:textId="77777777" w:rsidR="0045124C" w:rsidRPr="009260E3" w:rsidRDefault="0045124C" w:rsidP="009260E3">
      <w:pPr>
        <w:pStyle w:val="Default"/>
        <w:spacing w:line="286" w:lineRule="exact"/>
        <w:jc w:val="center"/>
        <w:rPr>
          <w:rFonts w:ascii="NewsGot" w:hAnsi="NewsGot" w:cs="Arial"/>
          <w:b/>
          <w:bCs/>
          <w:sz w:val="22"/>
          <w:szCs w:val="22"/>
        </w:rPr>
      </w:pPr>
      <w:r w:rsidRPr="009260E3">
        <w:rPr>
          <w:rFonts w:ascii="NewsGot" w:hAnsi="NewsGot" w:cs="Arial"/>
          <w:b/>
          <w:bCs/>
          <w:sz w:val="22"/>
          <w:szCs w:val="22"/>
        </w:rPr>
        <w:t>Vypořádání bezdůvodného obohacení</w:t>
      </w:r>
    </w:p>
    <w:p w14:paraId="3F825D92" w14:textId="77777777" w:rsidR="00A478E1" w:rsidRPr="009260E3" w:rsidRDefault="00A478E1" w:rsidP="009260E3">
      <w:pPr>
        <w:pStyle w:val="Default"/>
        <w:spacing w:line="286" w:lineRule="exact"/>
        <w:jc w:val="center"/>
        <w:rPr>
          <w:rFonts w:ascii="NewsGot" w:hAnsi="NewsGot" w:cs="Arial"/>
          <w:sz w:val="22"/>
          <w:szCs w:val="22"/>
        </w:rPr>
      </w:pPr>
    </w:p>
    <w:p w14:paraId="074C8E5F" w14:textId="40E08F47" w:rsidR="009D2F64" w:rsidRPr="009260E3" w:rsidRDefault="009D2F64" w:rsidP="009260E3">
      <w:pPr>
        <w:pStyle w:val="Odstavecseseznamem"/>
        <w:numPr>
          <w:ilvl w:val="0"/>
          <w:numId w:val="7"/>
        </w:numPr>
        <w:spacing w:after="120" w:line="286" w:lineRule="exact"/>
        <w:ind w:left="567" w:hanging="567"/>
        <w:contextualSpacing w:val="0"/>
        <w:jc w:val="both"/>
        <w:rPr>
          <w:rFonts w:ascii="NewsGot" w:hAnsi="NewsGot" w:cs="Arial"/>
        </w:rPr>
      </w:pPr>
      <w:r w:rsidRPr="009260E3">
        <w:rPr>
          <w:rFonts w:ascii="NewsGot" w:hAnsi="NewsGot" w:cs="Arial"/>
        </w:rPr>
        <w:t xml:space="preserve">Strany konstatují, že: </w:t>
      </w:r>
    </w:p>
    <w:p w14:paraId="1EFE8E4F" w14:textId="17FDB904" w:rsidR="00283AC9" w:rsidRPr="009260E3" w:rsidRDefault="00244FE6" w:rsidP="009260E3">
      <w:pPr>
        <w:pStyle w:val="Default"/>
        <w:numPr>
          <w:ilvl w:val="0"/>
          <w:numId w:val="6"/>
        </w:numPr>
        <w:spacing w:after="120" w:line="286" w:lineRule="exact"/>
        <w:jc w:val="both"/>
        <w:rPr>
          <w:rFonts w:ascii="NewsGot" w:hAnsi="NewsGot" w:cs="Arial"/>
          <w:color w:val="auto"/>
          <w:sz w:val="22"/>
          <w:szCs w:val="22"/>
        </w:rPr>
      </w:pPr>
      <w:r>
        <w:rPr>
          <w:rFonts w:ascii="NewsGot" w:hAnsi="NewsGot" w:cs="Arial"/>
          <w:color w:val="auto"/>
          <w:sz w:val="22"/>
          <w:szCs w:val="22"/>
        </w:rPr>
        <w:t>d</w:t>
      </w:r>
      <w:r w:rsidR="00EC6986">
        <w:rPr>
          <w:rFonts w:ascii="NewsGot" w:hAnsi="NewsGot" w:cs="Arial"/>
          <w:color w:val="auto"/>
          <w:sz w:val="22"/>
          <w:szCs w:val="22"/>
        </w:rPr>
        <w:t>ne 30.</w:t>
      </w:r>
      <w:r w:rsidR="00F00036">
        <w:rPr>
          <w:rFonts w:ascii="NewsGot" w:hAnsi="NewsGot" w:cs="Arial"/>
          <w:color w:val="auto"/>
          <w:sz w:val="22"/>
          <w:szCs w:val="22"/>
        </w:rPr>
        <w:t xml:space="preserve"> </w:t>
      </w:r>
      <w:r w:rsidR="00EC6986">
        <w:rPr>
          <w:rFonts w:ascii="NewsGot" w:hAnsi="NewsGot" w:cs="Arial"/>
          <w:color w:val="auto"/>
          <w:sz w:val="22"/>
          <w:szCs w:val="22"/>
        </w:rPr>
        <w:t>11.</w:t>
      </w:r>
      <w:r w:rsidR="00F00036">
        <w:rPr>
          <w:rFonts w:ascii="NewsGot" w:hAnsi="NewsGot" w:cs="Arial"/>
          <w:color w:val="auto"/>
          <w:sz w:val="22"/>
          <w:szCs w:val="22"/>
        </w:rPr>
        <w:t xml:space="preserve"> </w:t>
      </w:r>
      <w:r w:rsidR="00EC6986">
        <w:rPr>
          <w:rFonts w:ascii="NewsGot" w:hAnsi="NewsGot" w:cs="Arial"/>
          <w:color w:val="auto"/>
          <w:sz w:val="22"/>
          <w:szCs w:val="22"/>
        </w:rPr>
        <w:t>2024</w:t>
      </w:r>
      <w:r w:rsidR="00283AC9" w:rsidRPr="009260E3">
        <w:rPr>
          <w:rFonts w:ascii="NewsGot" w:hAnsi="NewsGot" w:cs="Arial"/>
          <w:color w:val="auto"/>
          <w:sz w:val="22"/>
          <w:szCs w:val="22"/>
        </w:rPr>
        <w:t xml:space="preserve"> </w:t>
      </w:r>
      <w:r w:rsidR="00283AC9" w:rsidRPr="00905C56">
        <w:rPr>
          <w:rFonts w:ascii="NewsGot" w:hAnsi="NewsGot" w:cs="Arial"/>
          <w:color w:val="auto"/>
          <w:sz w:val="22"/>
          <w:szCs w:val="22"/>
        </w:rPr>
        <w:t>dodavatel</w:t>
      </w:r>
      <w:r w:rsidR="00EC6986">
        <w:rPr>
          <w:rFonts w:ascii="NewsGot" w:hAnsi="NewsGot" w:cs="Arial"/>
          <w:color w:val="auto"/>
          <w:sz w:val="22"/>
          <w:szCs w:val="22"/>
        </w:rPr>
        <w:t xml:space="preserve"> </w:t>
      </w:r>
      <w:r w:rsidR="00B45B8B">
        <w:rPr>
          <w:rFonts w:ascii="NewsGot" w:hAnsi="NewsGot" w:cs="Arial"/>
          <w:color w:val="auto"/>
          <w:sz w:val="22"/>
          <w:szCs w:val="22"/>
        </w:rPr>
        <w:t xml:space="preserve">poskytl objednateli </w:t>
      </w:r>
      <w:r w:rsidR="00EC6986">
        <w:rPr>
          <w:rFonts w:ascii="NewsGot" w:hAnsi="NewsGot" w:cs="Arial"/>
          <w:color w:val="auto"/>
          <w:sz w:val="22"/>
          <w:szCs w:val="22"/>
        </w:rPr>
        <w:t>plnění spočívající v uspořádání komerční akce</w:t>
      </w:r>
      <w:r>
        <w:rPr>
          <w:rFonts w:ascii="NewsGot" w:hAnsi="NewsGot" w:cs="Arial"/>
          <w:color w:val="auto"/>
          <w:sz w:val="22"/>
          <w:szCs w:val="22"/>
        </w:rPr>
        <w:t>,</w:t>
      </w:r>
    </w:p>
    <w:p w14:paraId="26A61E3B" w14:textId="4A025D90" w:rsidR="00332803" w:rsidRPr="009260E3" w:rsidRDefault="00244FE6" w:rsidP="00EC6986">
      <w:pPr>
        <w:pStyle w:val="Default"/>
        <w:numPr>
          <w:ilvl w:val="0"/>
          <w:numId w:val="6"/>
        </w:numPr>
        <w:spacing w:after="120" w:line="286" w:lineRule="exact"/>
        <w:jc w:val="both"/>
        <w:rPr>
          <w:rFonts w:ascii="NewsGot" w:hAnsi="NewsGot" w:cs="Arial"/>
          <w:color w:val="auto"/>
          <w:sz w:val="22"/>
          <w:szCs w:val="22"/>
        </w:rPr>
      </w:pPr>
      <w:r>
        <w:rPr>
          <w:rFonts w:ascii="NewsGot" w:hAnsi="NewsGot" w:cs="Arial"/>
          <w:color w:val="auto"/>
          <w:sz w:val="22"/>
          <w:szCs w:val="22"/>
        </w:rPr>
        <w:lastRenderedPageBreak/>
        <w:t>d</w:t>
      </w:r>
      <w:r w:rsidR="00EC6986">
        <w:rPr>
          <w:rFonts w:ascii="NewsGot" w:hAnsi="NewsGot" w:cs="Arial"/>
          <w:color w:val="auto"/>
          <w:sz w:val="22"/>
          <w:szCs w:val="22"/>
        </w:rPr>
        <w:t xml:space="preserve">ne </w:t>
      </w:r>
      <w:r w:rsidR="00EC6986" w:rsidRPr="00EC6986">
        <w:rPr>
          <w:rFonts w:ascii="NewsGot" w:hAnsi="NewsGot" w:cs="Arial"/>
          <w:color w:val="auto"/>
          <w:sz w:val="22"/>
          <w:szCs w:val="22"/>
        </w:rPr>
        <w:t>28.</w:t>
      </w:r>
      <w:r w:rsidR="00F00036">
        <w:rPr>
          <w:rFonts w:ascii="NewsGot" w:hAnsi="NewsGot" w:cs="Arial"/>
          <w:color w:val="auto"/>
          <w:sz w:val="22"/>
          <w:szCs w:val="22"/>
        </w:rPr>
        <w:t xml:space="preserve"> </w:t>
      </w:r>
      <w:r w:rsidR="00EC6986" w:rsidRPr="00EC6986">
        <w:rPr>
          <w:rFonts w:ascii="NewsGot" w:hAnsi="NewsGot" w:cs="Arial"/>
          <w:color w:val="auto"/>
          <w:sz w:val="22"/>
          <w:szCs w:val="22"/>
        </w:rPr>
        <w:t>11.</w:t>
      </w:r>
      <w:r w:rsidR="00F00036">
        <w:rPr>
          <w:rFonts w:ascii="NewsGot" w:hAnsi="NewsGot" w:cs="Arial"/>
          <w:color w:val="auto"/>
          <w:sz w:val="22"/>
          <w:szCs w:val="22"/>
        </w:rPr>
        <w:t xml:space="preserve"> </w:t>
      </w:r>
      <w:r w:rsidR="00EC6986" w:rsidRPr="00EC6986">
        <w:rPr>
          <w:rFonts w:ascii="NewsGot" w:hAnsi="NewsGot" w:cs="Arial"/>
          <w:color w:val="auto"/>
          <w:sz w:val="22"/>
          <w:szCs w:val="22"/>
        </w:rPr>
        <w:t>2024</w:t>
      </w:r>
      <w:r w:rsidR="001D4ABD" w:rsidRPr="009260E3">
        <w:rPr>
          <w:rFonts w:ascii="NewsGot" w:hAnsi="NewsGot" w:cs="Arial"/>
          <w:color w:val="auto"/>
          <w:sz w:val="22"/>
          <w:szCs w:val="22"/>
        </w:rPr>
        <w:t xml:space="preserve"> </w:t>
      </w:r>
      <w:r w:rsidR="00332803" w:rsidRPr="009260E3">
        <w:rPr>
          <w:rFonts w:ascii="NewsGot" w:hAnsi="NewsGot" w:cs="Arial"/>
          <w:color w:val="auto"/>
          <w:sz w:val="22"/>
          <w:szCs w:val="22"/>
        </w:rPr>
        <w:t xml:space="preserve">byla </w:t>
      </w:r>
      <w:r w:rsidR="00332803" w:rsidRPr="00905C56">
        <w:rPr>
          <w:rFonts w:ascii="NewsGot" w:hAnsi="NewsGot" w:cs="Arial"/>
          <w:color w:val="auto"/>
          <w:sz w:val="22"/>
          <w:szCs w:val="22"/>
        </w:rPr>
        <w:t>dodavateli</w:t>
      </w:r>
      <w:r w:rsidR="00332803" w:rsidRPr="009260E3">
        <w:rPr>
          <w:rFonts w:ascii="NewsGot" w:hAnsi="NewsGot" w:cs="Arial"/>
          <w:color w:val="auto"/>
          <w:sz w:val="22"/>
          <w:szCs w:val="22"/>
        </w:rPr>
        <w:t xml:space="preserve"> </w:t>
      </w:r>
      <w:r w:rsidR="00B45B8B">
        <w:rPr>
          <w:rFonts w:ascii="NewsGot" w:hAnsi="NewsGot" w:cs="Arial"/>
          <w:color w:val="auto"/>
          <w:sz w:val="22"/>
          <w:szCs w:val="22"/>
        </w:rPr>
        <w:t xml:space="preserve">objednatelem </w:t>
      </w:r>
      <w:r w:rsidR="001D4ABD" w:rsidRPr="009260E3">
        <w:rPr>
          <w:rFonts w:ascii="NewsGot" w:hAnsi="NewsGot" w:cs="Arial"/>
          <w:color w:val="auto"/>
          <w:sz w:val="22"/>
          <w:szCs w:val="22"/>
        </w:rPr>
        <w:t xml:space="preserve">uhrazena </w:t>
      </w:r>
      <w:r w:rsidR="00332803" w:rsidRPr="009260E3">
        <w:rPr>
          <w:rFonts w:ascii="NewsGot" w:hAnsi="NewsGot" w:cs="Arial"/>
          <w:color w:val="auto"/>
          <w:sz w:val="22"/>
          <w:szCs w:val="22"/>
        </w:rPr>
        <w:t>s</w:t>
      </w:r>
      <w:r w:rsidR="00B45B8B">
        <w:rPr>
          <w:rFonts w:ascii="NewsGot" w:hAnsi="NewsGot" w:cs="Arial"/>
          <w:color w:val="auto"/>
          <w:sz w:val="22"/>
          <w:szCs w:val="22"/>
        </w:rPr>
        <w:t>jednaná</w:t>
      </w:r>
      <w:r w:rsidR="00A478E1" w:rsidRPr="009260E3">
        <w:rPr>
          <w:rFonts w:ascii="NewsGot" w:hAnsi="NewsGot" w:cs="Arial"/>
          <w:color w:val="auto"/>
          <w:sz w:val="22"/>
          <w:szCs w:val="22"/>
        </w:rPr>
        <w:t xml:space="preserve"> cena za p</w:t>
      </w:r>
      <w:r w:rsidR="00B45B8B">
        <w:rPr>
          <w:rFonts w:ascii="NewsGot" w:hAnsi="NewsGot" w:cs="Arial"/>
          <w:color w:val="auto"/>
          <w:sz w:val="22"/>
          <w:szCs w:val="22"/>
        </w:rPr>
        <w:t>oskytnuté</w:t>
      </w:r>
      <w:r w:rsidR="00A478E1" w:rsidRPr="009260E3">
        <w:rPr>
          <w:rFonts w:ascii="NewsGot" w:hAnsi="NewsGot" w:cs="Arial"/>
          <w:color w:val="auto"/>
          <w:sz w:val="22"/>
          <w:szCs w:val="22"/>
        </w:rPr>
        <w:t xml:space="preserve"> plnění ve </w:t>
      </w:r>
      <w:r w:rsidR="00EC6986" w:rsidRPr="00905C56">
        <w:rPr>
          <w:rFonts w:ascii="NewsGot" w:hAnsi="NewsGot" w:cs="Arial"/>
          <w:color w:val="auto"/>
          <w:sz w:val="22"/>
          <w:szCs w:val="22"/>
        </w:rPr>
        <w:t xml:space="preserve">výši </w:t>
      </w:r>
      <w:r w:rsidR="006340F2" w:rsidRPr="00905C56">
        <w:rPr>
          <w:rFonts w:ascii="NewsGot" w:hAnsi="NewsGot" w:cs="Arial"/>
          <w:color w:val="auto"/>
          <w:sz w:val="22"/>
          <w:szCs w:val="22"/>
        </w:rPr>
        <w:t>73 026,75</w:t>
      </w:r>
      <w:r w:rsidR="00D368F9" w:rsidRPr="00905C56">
        <w:rPr>
          <w:rFonts w:ascii="NewsGot" w:hAnsi="NewsGot" w:cs="Arial"/>
          <w:color w:val="auto"/>
          <w:sz w:val="22"/>
          <w:szCs w:val="22"/>
        </w:rPr>
        <w:t xml:space="preserve"> </w:t>
      </w:r>
      <w:r w:rsidR="00332803" w:rsidRPr="00905C56">
        <w:rPr>
          <w:rFonts w:ascii="NewsGot" w:hAnsi="NewsGot" w:cs="Arial"/>
          <w:color w:val="auto"/>
          <w:sz w:val="22"/>
          <w:szCs w:val="22"/>
        </w:rPr>
        <w:t xml:space="preserve">Kč bez DPH, z toho DPH činí </w:t>
      </w:r>
      <w:r w:rsidR="00EC6986" w:rsidRPr="00905C56">
        <w:rPr>
          <w:rFonts w:ascii="NewsGot" w:hAnsi="NewsGot" w:cs="Arial"/>
          <w:color w:val="auto"/>
          <w:sz w:val="22"/>
          <w:szCs w:val="22"/>
        </w:rPr>
        <w:t>13 589,25</w:t>
      </w:r>
      <w:r w:rsidR="001D4ABD" w:rsidRPr="00905C56">
        <w:rPr>
          <w:rFonts w:ascii="NewsGot" w:hAnsi="NewsGot" w:cs="Arial"/>
          <w:color w:val="auto"/>
          <w:sz w:val="22"/>
          <w:szCs w:val="22"/>
        </w:rPr>
        <w:t xml:space="preserve"> </w:t>
      </w:r>
      <w:r w:rsidR="00332803" w:rsidRPr="00905C56">
        <w:rPr>
          <w:rFonts w:ascii="NewsGot" w:hAnsi="NewsGot" w:cs="Arial"/>
          <w:color w:val="auto"/>
          <w:sz w:val="22"/>
          <w:szCs w:val="22"/>
        </w:rPr>
        <w:t>K</w:t>
      </w:r>
      <w:r w:rsidR="00EC6986" w:rsidRPr="00905C56">
        <w:rPr>
          <w:rFonts w:ascii="NewsGot" w:hAnsi="NewsGot" w:cs="Arial"/>
          <w:color w:val="auto"/>
          <w:sz w:val="22"/>
          <w:szCs w:val="22"/>
        </w:rPr>
        <w:t>č</w:t>
      </w:r>
      <w:r w:rsidR="00B60F32" w:rsidRPr="00905C56">
        <w:rPr>
          <w:rFonts w:ascii="NewsGot" w:hAnsi="NewsGot" w:cs="Arial"/>
          <w:color w:val="auto"/>
          <w:sz w:val="22"/>
          <w:szCs w:val="22"/>
        </w:rPr>
        <w:t xml:space="preserve"> a vstupné 8 316 Kč (osvobozeno od DPH)</w:t>
      </w:r>
      <w:r w:rsidR="00F957B2">
        <w:rPr>
          <w:rFonts w:ascii="NewsGot" w:hAnsi="NewsGot" w:cs="Arial"/>
          <w:color w:val="auto"/>
          <w:sz w:val="22"/>
          <w:szCs w:val="22"/>
        </w:rPr>
        <w:t>;</w:t>
      </w:r>
      <w:r w:rsidR="00EC6986" w:rsidRPr="00905C56">
        <w:rPr>
          <w:rFonts w:ascii="NewsGot" w:hAnsi="NewsGot" w:cs="Arial"/>
          <w:color w:val="auto"/>
          <w:sz w:val="22"/>
          <w:szCs w:val="22"/>
        </w:rPr>
        <w:t xml:space="preserve"> </w:t>
      </w:r>
      <w:r w:rsidR="00F957B2">
        <w:rPr>
          <w:rFonts w:ascii="NewsGot" w:hAnsi="NewsGot" w:cs="Arial"/>
          <w:color w:val="auto"/>
          <w:sz w:val="22"/>
          <w:szCs w:val="22"/>
        </w:rPr>
        <w:t>c</w:t>
      </w:r>
      <w:r w:rsidR="00EC6986" w:rsidRPr="00905C56">
        <w:rPr>
          <w:rFonts w:ascii="NewsGot" w:hAnsi="NewsGot" w:cs="Arial"/>
          <w:color w:val="auto"/>
          <w:sz w:val="22"/>
          <w:szCs w:val="22"/>
        </w:rPr>
        <w:t xml:space="preserve">elková cena včetně DPH činí </w:t>
      </w:r>
      <w:r w:rsidR="00B60F32" w:rsidRPr="00905C56">
        <w:rPr>
          <w:rFonts w:ascii="NewsGot" w:hAnsi="NewsGot" w:cs="Arial"/>
          <w:color w:val="auto"/>
          <w:sz w:val="22"/>
          <w:szCs w:val="22"/>
        </w:rPr>
        <w:t xml:space="preserve">86 </w:t>
      </w:r>
      <w:r w:rsidR="00EC6986" w:rsidRPr="00905C56">
        <w:rPr>
          <w:rFonts w:ascii="NewsGot" w:hAnsi="NewsGot" w:cs="Arial"/>
          <w:color w:val="auto"/>
          <w:sz w:val="22"/>
          <w:szCs w:val="22"/>
        </w:rPr>
        <w:t xml:space="preserve">616 </w:t>
      </w:r>
      <w:r w:rsidR="00332803" w:rsidRPr="00905C56">
        <w:rPr>
          <w:rFonts w:ascii="NewsGot" w:hAnsi="NewsGot" w:cs="Arial"/>
          <w:color w:val="auto"/>
          <w:sz w:val="22"/>
          <w:szCs w:val="22"/>
        </w:rPr>
        <w:t>Kč.</w:t>
      </w:r>
    </w:p>
    <w:p w14:paraId="1A617D44" w14:textId="3A905D8C" w:rsidR="0048094E" w:rsidRPr="009260E3" w:rsidRDefault="007B1556" w:rsidP="007B1556">
      <w:pPr>
        <w:pStyle w:val="Odstavecseseznamem"/>
        <w:numPr>
          <w:ilvl w:val="0"/>
          <w:numId w:val="7"/>
        </w:numPr>
        <w:spacing w:after="120" w:line="286" w:lineRule="exact"/>
        <w:contextualSpacing w:val="0"/>
        <w:jc w:val="both"/>
        <w:rPr>
          <w:rFonts w:ascii="NewsGot" w:hAnsi="NewsGot" w:cs="Arial"/>
        </w:rPr>
      </w:pPr>
      <w:r w:rsidRPr="007B1556">
        <w:rPr>
          <w:rFonts w:ascii="NewsGot" w:hAnsi="NewsGot" w:cs="Arial"/>
        </w:rPr>
        <w:t xml:space="preserve">Strany </w:t>
      </w:r>
      <w:r w:rsidR="00244FE6">
        <w:rPr>
          <w:rFonts w:ascii="NewsGot" w:hAnsi="NewsGot" w:cs="Arial"/>
        </w:rPr>
        <w:t xml:space="preserve">prohlašují, že </w:t>
      </w:r>
      <w:r w:rsidRPr="007B1556">
        <w:rPr>
          <w:rFonts w:ascii="NewsGot" w:hAnsi="NewsGot" w:cs="Arial"/>
        </w:rPr>
        <w:t xml:space="preserve">plnění </w:t>
      </w:r>
      <w:r w:rsidR="00244FE6">
        <w:rPr>
          <w:rFonts w:ascii="NewsGot" w:hAnsi="NewsGot" w:cs="Arial"/>
        </w:rPr>
        <w:t>z Objednávky specifikované v odst. 1 výše</w:t>
      </w:r>
      <w:r w:rsidRPr="007B1556">
        <w:rPr>
          <w:rFonts w:ascii="NewsGot" w:hAnsi="NewsGot" w:cs="Arial"/>
        </w:rPr>
        <w:t xml:space="preserve"> považují za nesporné</w:t>
      </w:r>
      <w:r w:rsidR="00244FE6">
        <w:rPr>
          <w:rFonts w:ascii="NewsGot" w:hAnsi="NewsGot" w:cs="Arial"/>
        </w:rPr>
        <w:t>.</w:t>
      </w:r>
    </w:p>
    <w:p w14:paraId="795AF4D2" w14:textId="3F839211" w:rsidR="0048094E" w:rsidRPr="009260E3" w:rsidRDefault="00244FE6" w:rsidP="009260E3">
      <w:pPr>
        <w:pStyle w:val="Odstavecseseznamem"/>
        <w:numPr>
          <w:ilvl w:val="0"/>
          <w:numId w:val="7"/>
        </w:numPr>
        <w:spacing w:after="120" w:line="286" w:lineRule="exact"/>
        <w:contextualSpacing w:val="0"/>
        <w:jc w:val="both"/>
        <w:rPr>
          <w:rFonts w:ascii="NewsGot" w:hAnsi="NewsGot" w:cs="Arial"/>
        </w:rPr>
      </w:pPr>
      <w:r>
        <w:rPr>
          <w:rFonts w:ascii="NewsGot" w:hAnsi="NewsGot" w:cs="Arial"/>
        </w:rPr>
        <w:t>S</w:t>
      </w:r>
      <w:r w:rsidR="0048094E" w:rsidRPr="009260E3">
        <w:rPr>
          <w:rFonts w:ascii="NewsGot" w:hAnsi="NewsGot" w:cs="Arial"/>
        </w:rPr>
        <w:t>trany prohlašují, že se bezdůvodně neobohatily na úkor druhé strany a </w:t>
      </w:r>
      <w:r>
        <w:rPr>
          <w:rFonts w:ascii="NewsGot" w:hAnsi="NewsGot" w:cs="Arial"/>
        </w:rPr>
        <w:t xml:space="preserve">při plnění Objednávky </w:t>
      </w:r>
      <w:r w:rsidR="0048094E" w:rsidRPr="009260E3">
        <w:rPr>
          <w:rFonts w:ascii="NewsGot" w:hAnsi="NewsGot" w:cs="Arial"/>
        </w:rPr>
        <w:t xml:space="preserve">jednaly v dobré víře. </w:t>
      </w:r>
    </w:p>
    <w:p w14:paraId="785374FC" w14:textId="2F8D513A" w:rsidR="00A458C7" w:rsidRPr="009260E3" w:rsidRDefault="00244FE6" w:rsidP="009260E3">
      <w:pPr>
        <w:pStyle w:val="Odstavecseseznamem"/>
        <w:numPr>
          <w:ilvl w:val="0"/>
          <w:numId w:val="7"/>
        </w:numPr>
        <w:spacing w:after="120" w:line="286" w:lineRule="exact"/>
        <w:contextualSpacing w:val="0"/>
        <w:jc w:val="both"/>
        <w:rPr>
          <w:rFonts w:ascii="NewsGot" w:hAnsi="NewsGot" w:cs="Arial"/>
        </w:rPr>
      </w:pPr>
      <w:r>
        <w:rPr>
          <w:rFonts w:ascii="NewsGot" w:hAnsi="NewsGot" w:cs="Arial"/>
        </w:rPr>
        <w:t xml:space="preserve">Dodavatel, který </w:t>
      </w:r>
      <w:r w:rsidR="00A458C7" w:rsidRPr="009260E3">
        <w:rPr>
          <w:rFonts w:ascii="NewsGot" w:hAnsi="NewsGot" w:cs="Arial"/>
        </w:rPr>
        <w:t xml:space="preserve">je povinným subjektem pro </w:t>
      </w:r>
      <w:r>
        <w:rPr>
          <w:rFonts w:ascii="NewsGot" w:hAnsi="NewsGot" w:cs="Arial"/>
        </w:rPr>
        <w:t>u</w:t>
      </w:r>
      <w:r w:rsidR="00A458C7" w:rsidRPr="009260E3">
        <w:rPr>
          <w:rFonts w:ascii="NewsGot" w:hAnsi="NewsGot" w:cs="Arial"/>
        </w:rPr>
        <w:t>veřej</w:t>
      </w:r>
      <w:r>
        <w:rPr>
          <w:rFonts w:ascii="NewsGot" w:hAnsi="NewsGot" w:cs="Arial"/>
        </w:rPr>
        <w:t>nění Objednávky</w:t>
      </w:r>
      <w:r w:rsidR="00A458C7" w:rsidRPr="009260E3">
        <w:rPr>
          <w:rFonts w:ascii="NewsGot" w:hAnsi="NewsGot" w:cs="Arial"/>
        </w:rPr>
        <w:t xml:space="preserve"> v </w:t>
      </w:r>
      <w:r w:rsidR="00537B5A">
        <w:rPr>
          <w:rFonts w:ascii="NewsGot" w:hAnsi="NewsGot" w:cs="Arial"/>
        </w:rPr>
        <w:t>R</w:t>
      </w:r>
      <w:r w:rsidR="00A458C7" w:rsidRPr="009260E3">
        <w:rPr>
          <w:rFonts w:ascii="NewsGot" w:hAnsi="NewsGot" w:cs="Arial"/>
        </w:rPr>
        <w:t xml:space="preserve">egistru smluv dle ZRS, se tímto zavazuje k neprodlenému </w:t>
      </w:r>
      <w:r>
        <w:rPr>
          <w:rFonts w:ascii="NewsGot" w:hAnsi="NewsGot" w:cs="Arial"/>
        </w:rPr>
        <w:t>u</w:t>
      </w:r>
      <w:r w:rsidR="00A458C7" w:rsidRPr="009260E3">
        <w:rPr>
          <w:rFonts w:ascii="NewsGot" w:hAnsi="NewsGot" w:cs="Arial"/>
        </w:rPr>
        <w:t xml:space="preserve">veřejnění </w:t>
      </w:r>
      <w:r>
        <w:rPr>
          <w:rFonts w:ascii="NewsGot" w:hAnsi="NewsGot" w:cs="Arial"/>
        </w:rPr>
        <w:t>Objednávky</w:t>
      </w:r>
      <w:r w:rsidR="00F957B2">
        <w:rPr>
          <w:rFonts w:ascii="NewsGot" w:hAnsi="NewsGot" w:cs="Arial"/>
        </w:rPr>
        <w:t xml:space="preserve"> </w:t>
      </w:r>
      <w:r w:rsidR="00A458C7" w:rsidRPr="009260E3">
        <w:rPr>
          <w:rFonts w:ascii="NewsGot" w:hAnsi="NewsGot" w:cs="Arial"/>
        </w:rPr>
        <w:t xml:space="preserve">a </w:t>
      </w:r>
      <w:r w:rsidR="00F957B2" w:rsidRPr="00F957B2">
        <w:rPr>
          <w:rFonts w:ascii="NewsGot" w:hAnsi="NewsGot" w:cs="Arial"/>
          <w:u w:val="single"/>
        </w:rPr>
        <w:t>přílohy č. 1</w:t>
      </w:r>
      <w:r w:rsidR="00A458C7" w:rsidRPr="009260E3">
        <w:rPr>
          <w:rFonts w:ascii="NewsGot" w:hAnsi="NewsGot" w:cs="Arial"/>
        </w:rPr>
        <w:t xml:space="preserve"> v </w:t>
      </w:r>
      <w:r w:rsidR="00537B5A">
        <w:rPr>
          <w:rFonts w:ascii="NewsGot" w:hAnsi="NewsGot" w:cs="Arial"/>
        </w:rPr>
        <w:t>R</w:t>
      </w:r>
      <w:r w:rsidR="00A458C7" w:rsidRPr="009260E3">
        <w:rPr>
          <w:rFonts w:ascii="NewsGot" w:hAnsi="NewsGot" w:cs="Arial"/>
        </w:rPr>
        <w:t>egistru smluv v souladu s ustanovením § 5 ZRS.</w:t>
      </w:r>
    </w:p>
    <w:p w14:paraId="2CB0CED8" w14:textId="77777777" w:rsidR="00D368F9" w:rsidRPr="009260E3" w:rsidRDefault="00D368F9" w:rsidP="009260E3">
      <w:pPr>
        <w:pStyle w:val="Default"/>
        <w:spacing w:line="286" w:lineRule="exact"/>
        <w:jc w:val="center"/>
        <w:rPr>
          <w:rFonts w:ascii="NewsGot" w:hAnsi="NewsGot" w:cs="Arial"/>
          <w:b/>
          <w:bCs/>
          <w:sz w:val="22"/>
          <w:szCs w:val="22"/>
        </w:rPr>
      </w:pPr>
    </w:p>
    <w:p w14:paraId="15FBFF1A" w14:textId="77777777" w:rsidR="009D2F64" w:rsidRPr="009260E3" w:rsidRDefault="00276840" w:rsidP="009260E3">
      <w:pPr>
        <w:pStyle w:val="Default"/>
        <w:spacing w:line="286" w:lineRule="exact"/>
        <w:jc w:val="center"/>
        <w:rPr>
          <w:rFonts w:ascii="NewsGot" w:hAnsi="NewsGot" w:cs="Arial"/>
          <w:b/>
          <w:bCs/>
          <w:sz w:val="22"/>
          <w:szCs w:val="22"/>
        </w:rPr>
      </w:pPr>
      <w:r w:rsidRPr="009260E3">
        <w:rPr>
          <w:rFonts w:ascii="NewsGot" w:hAnsi="NewsGot" w:cs="Arial"/>
          <w:b/>
          <w:bCs/>
          <w:sz w:val="22"/>
          <w:szCs w:val="22"/>
        </w:rPr>
        <w:t>III</w:t>
      </w:r>
      <w:r w:rsidR="009D2F64" w:rsidRPr="009260E3">
        <w:rPr>
          <w:rFonts w:ascii="NewsGot" w:hAnsi="NewsGot" w:cs="Arial"/>
          <w:b/>
          <w:bCs/>
          <w:sz w:val="22"/>
          <w:szCs w:val="22"/>
        </w:rPr>
        <w:t>.</w:t>
      </w:r>
    </w:p>
    <w:p w14:paraId="7F76389F" w14:textId="77777777" w:rsidR="0045124C" w:rsidRPr="009260E3" w:rsidRDefault="0045124C" w:rsidP="009260E3">
      <w:pPr>
        <w:pStyle w:val="Default"/>
        <w:spacing w:line="286" w:lineRule="exact"/>
        <w:jc w:val="center"/>
        <w:rPr>
          <w:rFonts w:ascii="NewsGot" w:hAnsi="NewsGot" w:cs="Arial"/>
          <w:b/>
          <w:bCs/>
          <w:sz w:val="22"/>
          <w:szCs w:val="22"/>
        </w:rPr>
      </w:pPr>
      <w:r w:rsidRPr="009260E3">
        <w:rPr>
          <w:rFonts w:ascii="NewsGot" w:hAnsi="NewsGot" w:cs="Arial"/>
          <w:b/>
          <w:bCs/>
          <w:sz w:val="22"/>
          <w:szCs w:val="22"/>
        </w:rPr>
        <w:t>Závěrečné ustanovení</w:t>
      </w:r>
    </w:p>
    <w:p w14:paraId="75672418" w14:textId="77777777" w:rsidR="00D20073" w:rsidRPr="009260E3" w:rsidRDefault="00D20073" w:rsidP="009260E3">
      <w:pPr>
        <w:pStyle w:val="Default"/>
        <w:spacing w:line="286" w:lineRule="exact"/>
        <w:jc w:val="center"/>
        <w:rPr>
          <w:rFonts w:ascii="NewsGot" w:hAnsi="NewsGot" w:cs="Arial"/>
          <w:sz w:val="22"/>
          <w:szCs w:val="22"/>
        </w:rPr>
      </w:pPr>
    </w:p>
    <w:p w14:paraId="5F652133" w14:textId="272F1F43" w:rsidR="0048094E" w:rsidRDefault="0048094E" w:rsidP="009260E3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9260E3">
        <w:rPr>
          <w:rFonts w:ascii="NewsGot" w:hAnsi="NewsGot" w:cs="Arial"/>
        </w:rPr>
        <w:t xml:space="preserve">Tato </w:t>
      </w:r>
      <w:r w:rsidR="00537B5A">
        <w:rPr>
          <w:rFonts w:ascii="NewsGot" w:hAnsi="NewsGot" w:cs="Arial"/>
        </w:rPr>
        <w:t>D</w:t>
      </w:r>
      <w:r w:rsidRPr="009260E3">
        <w:rPr>
          <w:rFonts w:ascii="NewsGot" w:hAnsi="NewsGot" w:cs="Arial"/>
        </w:rPr>
        <w:t>ohoda o vypořádání bezdůvodného obohacení nabývá</w:t>
      </w:r>
      <w:r w:rsidRPr="009260E3">
        <w:rPr>
          <w:rFonts w:ascii="NewsGot" w:eastAsia="Times New Roman" w:hAnsi="NewsGot" w:cs="Arial"/>
          <w:lang w:eastAsia="cs-CZ"/>
        </w:rPr>
        <w:t xml:space="preserve"> platnosti dnem podpisu obou stran </w:t>
      </w:r>
      <w:r w:rsidRPr="009260E3">
        <w:rPr>
          <w:rFonts w:ascii="NewsGot" w:hAnsi="NewsGot" w:cs="Arial"/>
        </w:rPr>
        <w:t>a účinnosti dnem uveřejnění v Registru smluv.</w:t>
      </w:r>
    </w:p>
    <w:p w14:paraId="20AEC612" w14:textId="4B8F82C3" w:rsidR="00537B5A" w:rsidRPr="009260E3" w:rsidRDefault="00537B5A" w:rsidP="00537B5A">
      <w:pPr>
        <w:numPr>
          <w:ilvl w:val="0"/>
          <w:numId w:val="8"/>
        </w:numPr>
        <w:spacing w:after="120" w:line="286" w:lineRule="exact"/>
        <w:jc w:val="both"/>
        <w:rPr>
          <w:rFonts w:ascii="NewsGot" w:hAnsi="NewsGot" w:cs="Arial"/>
        </w:rPr>
      </w:pPr>
      <w:r w:rsidRPr="00537B5A">
        <w:rPr>
          <w:rFonts w:ascii="NewsGot" w:hAnsi="NewsGot" w:cs="Arial"/>
        </w:rPr>
        <w:t>Práva a povinnosti touto Dohodou výslovně neupravené se řídí právními předpisy České republiky, zejména zákonem č. 89/2012 Sb., občanský zákoník, ve znění pozdějších předpisů.</w:t>
      </w:r>
    </w:p>
    <w:p w14:paraId="45B7960A" w14:textId="031F8F6D" w:rsidR="0048094E" w:rsidRPr="009260E3" w:rsidRDefault="00B60F32" w:rsidP="009260E3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905C56">
        <w:rPr>
          <w:rFonts w:ascii="NewsGot" w:hAnsi="NewsGot" w:cs="Arial"/>
        </w:rPr>
        <w:t>Objednatel</w:t>
      </w:r>
      <w:r w:rsidR="0048094E" w:rsidRPr="00905C56">
        <w:rPr>
          <w:rFonts w:ascii="NewsGot" w:hAnsi="NewsGot" w:cs="Arial"/>
        </w:rPr>
        <w:t xml:space="preserve"> </w:t>
      </w:r>
      <w:r w:rsidR="0048094E" w:rsidRPr="009260E3">
        <w:rPr>
          <w:rFonts w:ascii="NewsGot" w:hAnsi="NewsGot" w:cs="Arial"/>
        </w:rPr>
        <w:t xml:space="preserve">bere na vědomí, že </w:t>
      </w:r>
      <w:r w:rsidRPr="00905C56">
        <w:rPr>
          <w:rFonts w:ascii="NewsGot" w:hAnsi="NewsGot" w:cs="Arial"/>
        </w:rPr>
        <w:t>dodavatel</w:t>
      </w:r>
      <w:r w:rsidR="0048094E" w:rsidRPr="00905C56">
        <w:rPr>
          <w:rFonts w:ascii="NewsGot" w:hAnsi="NewsGot" w:cs="Arial"/>
        </w:rPr>
        <w:t xml:space="preserve"> </w:t>
      </w:r>
      <w:r w:rsidR="0048094E" w:rsidRPr="009260E3">
        <w:rPr>
          <w:rFonts w:ascii="NewsGot" w:hAnsi="NewsGot" w:cs="Arial"/>
        </w:rPr>
        <w:t xml:space="preserve">je vázán zákonem č. 340/2015 sb., o registru smluv, a souhlasí </w:t>
      </w:r>
      <w:r w:rsidR="00905C56">
        <w:rPr>
          <w:rFonts w:ascii="NewsGot" w:hAnsi="NewsGot" w:cs="Arial"/>
        </w:rPr>
        <w:br/>
      </w:r>
      <w:r w:rsidR="0048094E" w:rsidRPr="009260E3">
        <w:rPr>
          <w:rFonts w:ascii="NewsGot" w:hAnsi="NewsGot" w:cs="Arial"/>
        </w:rPr>
        <w:t xml:space="preserve">s tím, že text této </w:t>
      </w:r>
      <w:r w:rsidR="00DF308C">
        <w:rPr>
          <w:rFonts w:ascii="NewsGot" w:hAnsi="NewsGot" w:cs="Arial"/>
        </w:rPr>
        <w:t>D</w:t>
      </w:r>
      <w:r w:rsidR="00AE0566" w:rsidRPr="009260E3">
        <w:rPr>
          <w:rFonts w:ascii="NewsGot" w:hAnsi="NewsGot" w:cs="Arial"/>
        </w:rPr>
        <w:t>ohody</w:t>
      </w:r>
      <w:r w:rsidR="0048094E" w:rsidRPr="009260E3">
        <w:rPr>
          <w:rFonts w:ascii="NewsGot" w:hAnsi="NewsGot" w:cs="Arial"/>
        </w:rPr>
        <w:t xml:space="preserve">, případně jejich dodatků, bude </w:t>
      </w:r>
      <w:r w:rsidR="00DF308C">
        <w:rPr>
          <w:rFonts w:ascii="NewsGot" w:hAnsi="NewsGot" w:cs="Arial"/>
        </w:rPr>
        <w:t>u</w:t>
      </w:r>
      <w:r w:rsidR="0048094E" w:rsidRPr="009260E3">
        <w:rPr>
          <w:rFonts w:ascii="NewsGot" w:hAnsi="NewsGot" w:cs="Arial"/>
        </w:rPr>
        <w:t xml:space="preserve">veřejněn prostřednictvím </w:t>
      </w:r>
      <w:r w:rsidRPr="00905C56">
        <w:rPr>
          <w:rFonts w:ascii="NewsGot" w:hAnsi="NewsGot" w:cs="Arial"/>
        </w:rPr>
        <w:t>dodavatele</w:t>
      </w:r>
      <w:r w:rsidR="0048094E" w:rsidRPr="00905C56">
        <w:rPr>
          <w:rFonts w:ascii="NewsGot" w:hAnsi="NewsGot" w:cs="Arial"/>
        </w:rPr>
        <w:t xml:space="preserve"> </w:t>
      </w:r>
      <w:r w:rsidR="0048094E" w:rsidRPr="009260E3">
        <w:rPr>
          <w:rFonts w:ascii="NewsGot" w:hAnsi="NewsGot" w:cs="Arial"/>
        </w:rPr>
        <w:t xml:space="preserve">v Registru smluv. </w:t>
      </w:r>
    </w:p>
    <w:p w14:paraId="2F03E8C8" w14:textId="1C4B64F8" w:rsidR="0048094E" w:rsidRPr="009260E3" w:rsidRDefault="0048094E" w:rsidP="009260E3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9260E3">
        <w:rPr>
          <w:rFonts w:ascii="NewsGot" w:hAnsi="NewsGot" w:cs="Arial"/>
        </w:rPr>
        <w:t xml:space="preserve">Strany souhlasí se zveřejněním této </w:t>
      </w:r>
      <w:r w:rsidR="00537B5A">
        <w:rPr>
          <w:rFonts w:ascii="NewsGot" w:hAnsi="NewsGot" w:cs="Arial"/>
        </w:rPr>
        <w:t>D</w:t>
      </w:r>
      <w:r w:rsidR="00AE0566" w:rsidRPr="009260E3">
        <w:rPr>
          <w:rFonts w:ascii="NewsGot" w:hAnsi="NewsGot" w:cs="Arial"/>
        </w:rPr>
        <w:t>ohody</w:t>
      </w:r>
      <w:r w:rsidRPr="009260E3">
        <w:rPr>
          <w:rFonts w:ascii="NewsGot" w:hAnsi="NewsGot" w:cs="Arial"/>
        </w:rPr>
        <w:t xml:space="preserve"> v plném rozsahu včetně osobníc</w:t>
      </w:r>
      <w:r w:rsidR="00AE0566" w:rsidRPr="009260E3">
        <w:rPr>
          <w:rFonts w:ascii="NewsGot" w:hAnsi="NewsGot" w:cs="Arial"/>
        </w:rPr>
        <w:t>h údajů v</w:t>
      </w:r>
      <w:r w:rsidRPr="009260E3">
        <w:rPr>
          <w:rFonts w:ascii="NewsGot" w:hAnsi="NewsGot" w:cs="Arial"/>
        </w:rPr>
        <w:t xml:space="preserve"> </w:t>
      </w:r>
      <w:r w:rsidR="00DF308C">
        <w:rPr>
          <w:rFonts w:ascii="NewsGot" w:hAnsi="NewsGot" w:cs="Arial"/>
        </w:rPr>
        <w:t>D</w:t>
      </w:r>
      <w:r w:rsidR="00AE0566" w:rsidRPr="009260E3">
        <w:rPr>
          <w:rFonts w:ascii="NewsGot" w:hAnsi="NewsGot" w:cs="Arial"/>
        </w:rPr>
        <w:t>ohodě</w:t>
      </w:r>
      <w:r w:rsidRPr="009260E3">
        <w:rPr>
          <w:rFonts w:ascii="NewsGot" w:hAnsi="NewsGot" w:cs="Arial"/>
        </w:rPr>
        <w:t xml:space="preserve"> obsažených, jakož i všech úkonů a okolností s touto </w:t>
      </w:r>
      <w:r w:rsidR="00DF308C">
        <w:rPr>
          <w:rFonts w:ascii="NewsGot" w:hAnsi="NewsGot" w:cs="Arial"/>
        </w:rPr>
        <w:t>D</w:t>
      </w:r>
      <w:r w:rsidR="00AE0566" w:rsidRPr="009260E3">
        <w:rPr>
          <w:rFonts w:ascii="NewsGot" w:hAnsi="NewsGot" w:cs="Arial"/>
        </w:rPr>
        <w:t>ohodou</w:t>
      </w:r>
      <w:r w:rsidRPr="009260E3">
        <w:rPr>
          <w:rFonts w:ascii="NewsGot" w:hAnsi="NewsGot" w:cs="Arial"/>
        </w:rPr>
        <w:t xml:space="preserve"> souvisejících, či poskytnutím informace třetím osobám o této </w:t>
      </w:r>
      <w:r w:rsidR="00537B5A">
        <w:rPr>
          <w:rFonts w:ascii="NewsGot" w:hAnsi="NewsGot" w:cs="Arial"/>
        </w:rPr>
        <w:t>D</w:t>
      </w:r>
      <w:r w:rsidR="00AE0566" w:rsidRPr="009260E3">
        <w:rPr>
          <w:rFonts w:ascii="NewsGot" w:hAnsi="NewsGot" w:cs="Arial"/>
        </w:rPr>
        <w:t>ohodě</w:t>
      </w:r>
      <w:r w:rsidRPr="009260E3">
        <w:rPr>
          <w:rFonts w:ascii="NewsGot" w:hAnsi="NewsGot" w:cs="Arial"/>
        </w:rPr>
        <w:t xml:space="preserve"> či podstatných částech této </w:t>
      </w:r>
      <w:r w:rsidR="00537B5A">
        <w:rPr>
          <w:rFonts w:ascii="NewsGot" w:hAnsi="NewsGot" w:cs="Arial"/>
        </w:rPr>
        <w:t>D</w:t>
      </w:r>
      <w:r w:rsidR="00AE0566" w:rsidRPr="009260E3">
        <w:rPr>
          <w:rFonts w:ascii="NewsGot" w:hAnsi="NewsGot" w:cs="Arial"/>
        </w:rPr>
        <w:t>ohody</w:t>
      </w:r>
      <w:r w:rsidRPr="009260E3">
        <w:rPr>
          <w:rFonts w:ascii="NewsGot" w:hAnsi="NewsGot" w:cs="Arial"/>
        </w:rPr>
        <w:t xml:space="preserve"> za podmínek definovaných zákonem </w:t>
      </w:r>
      <w:r w:rsidR="00537B5A">
        <w:rPr>
          <w:rFonts w:ascii="NewsGot" w:hAnsi="NewsGot" w:cs="Arial"/>
        </w:rPr>
        <w:br/>
      </w:r>
      <w:r w:rsidRPr="009260E3">
        <w:rPr>
          <w:rFonts w:ascii="NewsGot" w:hAnsi="NewsGot" w:cs="Arial"/>
        </w:rPr>
        <w:t xml:space="preserve">č. 106/1999 Sb., o svobodném přístupu k informacím, ve znění aktuálním ke dni požadavku na informace či zveřejnění, a rovněž prohlašují, že nic z obsahu této </w:t>
      </w:r>
      <w:r w:rsidR="00537B5A">
        <w:rPr>
          <w:rFonts w:ascii="NewsGot" w:hAnsi="NewsGot" w:cs="Arial"/>
        </w:rPr>
        <w:t>D</w:t>
      </w:r>
      <w:r w:rsidR="00AE0566" w:rsidRPr="009260E3">
        <w:rPr>
          <w:rFonts w:ascii="NewsGot" w:hAnsi="NewsGot" w:cs="Arial"/>
        </w:rPr>
        <w:t>ohody</w:t>
      </w:r>
      <w:r w:rsidRPr="009260E3">
        <w:rPr>
          <w:rFonts w:ascii="NewsGot" w:hAnsi="NewsGot" w:cs="Arial"/>
        </w:rPr>
        <w:t xml:space="preserve"> nepovažují za obchodní tajemství.</w:t>
      </w:r>
    </w:p>
    <w:p w14:paraId="6DFE8E9B" w14:textId="272AAE83" w:rsidR="00B62D1F" w:rsidRPr="009260E3" w:rsidRDefault="00B60F32" w:rsidP="009260E3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905C56">
        <w:rPr>
          <w:rFonts w:ascii="NewsGot" w:hAnsi="NewsGot" w:cs="Arial"/>
        </w:rPr>
        <w:t>Objednatel</w:t>
      </w:r>
      <w:r>
        <w:rPr>
          <w:rFonts w:ascii="NewsGot" w:hAnsi="NewsGot" w:cs="Arial"/>
        </w:rPr>
        <w:t xml:space="preserve"> </w:t>
      </w:r>
      <w:r w:rsidR="00B62D1F" w:rsidRPr="009260E3">
        <w:rPr>
          <w:rFonts w:ascii="NewsGot" w:hAnsi="NewsGot" w:cs="Arial"/>
        </w:rPr>
        <w:t>si je vědom, že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702D44A3" w14:textId="136D5011" w:rsidR="0048094E" w:rsidRPr="009260E3" w:rsidRDefault="00B62D1F" w:rsidP="009260E3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9260E3">
        <w:rPr>
          <w:rFonts w:ascii="NewsGot" w:hAnsi="NewsGot" w:cs="Arial"/>
        </w:rPr>
        <w:t>Dohodu</w:t>
      </w:r>
      <w:r w:rsidR="0048094E" w:rsidRPr="009260E3">
        <w:rPr>
          <w:rFonts w:ascii="NewsGot" w:hAnsi="NewsGot" w:cs="Arial"/>
        </w:rPr>
        <w:t xml:space="preserve"> lze měnit pouze písemnými číslovanými dodatky podepsanými oběma stranami.</w:t>
      </w:r>
    </w:p>
    <w:p w14:paraId="13AF19C7" w14:textId="63A56B13" w:rsidR="0048094E" w:rsidRPr="009260E3" w:rsidRDefault="0048094E" w:rsidP="009260E3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9260E3">
        <w:rPr>
          <w:rFonts w:ascii="NewsGot" w:hAnsi="NewsGot" w:cs="Arial"/>
        </w:rPr>
        <w:t>Nedílnou sou</w:t>
      </w:r>
      <w:r w:rsidR="00B60F32">
        <w:rPr>
          <w:rFonts w:ascii="NewsGot" w:hAnsi="NewsGot" w:cs="Arial"/>
        </w:rPr>
        <w:t xml:space="preserve">částí této </w:t>
      </w:r>
      <w:r w:rsidR="00537B5A">
        <w:rPr>
          <w:rFonts w:ascii="NewsGot" w:hAnsi="NewsGot" w:cs="Arial"/>
        </w:rPr>
        <w:t>D</w:t>
      </w:r>
      <w:r w:rsidR="00B60F32">
        <w:rPr>
          <w:rFonts w:ascii="NewsGot" w:hAnsi="NewsGot" w:cs="Arial"/>
        </w:rPr>
        <w:t xml:space="preserve">ohody je </w:t>
      </w:r>
      <w:r w:rsidR="00E63493" w:rsidRPr="000877B1">
        <w:rPr>
          <w:rFonts w:ascii="NewsGot" w:hAnsi="NewsGot" w:cs="Arial"/>
          <w:u w:val="single"/>
        </w:rPr>
        <w:t>p</w:t>
      </w:r>
      <w:r w:rsidR="00B60F32" w:rsidRPr="000877B1">
        <w:rPr>
          <w:rFonts w:ascii="NewsGot" w:hAnsi="NewsGot" w:cs="Arial"/>
          <w:u w:val="single"/>
        </w:rPr>
        <w:t>říloha č. 1</w:t>
      </w:r>
      <w:r w:rsidR="00272D8C">
        <w:rPr>
          <w:rFonts w:ascii="NewsGot" w:hAnsi="NewsGot" w:cs="Arial"/>
          <w:u w:val="single"/>
        </w:rPr>
        <w:t>.</w:t>
      </w:r>
    </w:p>
    <w:p w14:paraId="01FB364F" w14:textId="571AA4A4" w:rsidR="00E322FF" w:rsidRPr="009260E3" w:rsidRDefault="0048094E" w:rsidP="009260E3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9260E3">
        <w:rPr>
          <w:rFonts w:ascii="NewsGot" w:hAnsi="NewsGot" w:cs="Arial"/>
        </w:rPr>
        <w:t xml:space="preserve">Tato </w:t>
      </w:r>
      <w:r w:rsidR="00537B5A">
        <w:rPr>
          <w:rFonts w:ascii="NewsGot" w:hAnsi="NewsGot" w:cs="Arial"/>
        </w:rPr>
        <w:t>D</w:t>
      </w:r>
      <w:r w:rsidRPr="009260E3">
        <w:rPr>
          <w:rFonts w:ascii="NewsGot" w:hAnsi="NewsGot" w:cs="Arial"/>
        </w:rPr>
        <w:t>ohoda o vypořádání bezdůvodného obohacení je vyhotovena ve dvou stejnopisech, každý s hodnotou originálu, přičemž každá ze stran obdrží jeden stejnopis.</w:t>
      </w:r>
    </w:p>
    <w:p w14:paraId="5B8648E7" w14:textId="67AA703D" w:rsidR="009D2F64" w:rsidRPr="009260E3" w:rsidRDefault="009D2F64" w:rsidP="009260E3">
      <w:pPr>
        <w:numPr>
          <w:ilvl w:val="0"/>
          <w:numId w:val="8"/>
        </w:numPr>
        <w:spacing w:after="120" w:line="286" w:lineRule="exact"/>
        <w:ind w:left="357" w:hanging="357"/>
        <w:jc w:val="both"/>
        <w:rPr>
          <w:rFonts w:ascii="NewsGot" w:hAnsi="NewsGot" w:cs="Arial"/>
        </w:rPr>
      </w:pPr>
      <w:r w:rsidRPr="009260E3">
        <w:rPr>
          <w:rFonts w:ascii="NewsGot" w:hAnsi="NewsGot" w:cs="Arial"/>
        </w:rPr>
        <w:t xml:space="preserve">Strany potvrzují, že si tuto </w:t>
      </w:r>
      <w:r w:rsidR="00537B5A">
        <w:rPr>
          <w:rFonts w:ascii="NewsGot" w:hAnsi="NewsGot" w:cs="Arial"/>
        </w:rPr>
        <w:t>D</w:t>
      </w:r>
      <w:r w:rsidRPr="009260E3">
        <w:rPr>
          <w:rFonts w:ascii="NewsGot" w:hAnsi="NewsGot" w:cs="Arial"/>
        </w:rPr>
        <w:t xml:space="preserve">ohodu před jejím podpisem přečetly a že s jejím obsahem souhlasí. </w:t>
      </w:r>
      <w:r w:rsidR="00905C56">
        <w:rPr>
          <w:rFonts w:ascii="NewsGot" w:hAnsi="NewsGot" w:cs="Arial"/>
        </w:rPr>
        <w:br/>
      </w:r>
      <w:r w:rsidRPr="009260E3">
        <w:rPr>
          <w:rFonts w:ascii="NewsGot" w:hAnsi="NewsGot" w:cs="Arial"/>
        </w:rPr>
        <w:t xml:space="preserve">Na důkaz toho připojují své podpisy. </w:t>
      </w:r>
    </w:p>
    <w:p w14:paraId="3DDC9055" w14:textId="77777777" w:rsidR="009D2F64" w:rsidRPr="009260E3" w:rsidRDefault="009D2F64" w:rsidP="009260E3">
      <w:pPr>
        <w:pStyle w:val="Default"/>
        <w:spacing w:line="286" w:lineRule="exact"/>
        <w:jc w:val="both"/>
        <w:rPr>
          <w:rFonts w:ascii="NewsGot" w:hAnsi="NewsGot" w:cs="Arial"/>
          <w:color w:val="auto"/>
          <w:sz w:val="22"/>
          <w:szCs w:val="22"/>
        </w:rPr>
      </w:pPr>
    </w:p>
    <w:p w14:paraId="5E26EAD9" w14:textId="2609BB94" w:rsidR="00B62D1F" w:rsidRPr="009260E3" w:rsidRDefault="00B62D1F" w:rsidP="009260E3">
      <w:pPr>
        <w:pStyle w:val="Default"/>
        <w:tabs>
          <w:tab w:val="left" w:pos="5103"/>
        </w:tabs>
        <w:spacing w:line="286" w:lineRule="exact"/>
        <w:jc w:val="both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color w:val="auto"/>
          <w:sz w:val="22"/>
          <w:szCs w:val="22"/>
        </w:rPr>
        <w:t xml:space="preserve">V </w:t>
      </w:r>
      <w:r w:rsidR="00B60F32">
        <w:rPr>
          <w:rFonts w:ascii="NewsGot" w:hAnsi="NewsGot" w:cs="Arial"/>
          <w:color w:val="auto"/>
          <w:sz w:val="22"/>
          <w:szCs w:val="22"/>
        </w:rPr>
        <w:t>Praze</w:t>
      </w:r>
      <w:r w:rsidRPr="009260E3">
        <w:rPr>
          <w:rFonts w:ascii="NewsGot" w:hAnsi="NewsGot" w:cs="Arial"/>
          <w:color w:val="auto"/>
          <w:sz w:val="22"/>
          <w:szCs w:val="22"/>
        </w:rPr>
        <w:t xml:space="preserve"> dne:</w:t>
      </w:r>
      <w:r w:rsidR="00EA3699">
        <w:rPr>
          <w:rFonts w:ascii="NewsGot" w:hAnsi="NewsGot" w:cs="Arial"/>
          <w:color w:val="auto"/>
          <w:sz w:val="22"/>
          <w:szCs w:val="22"/>
        </w:rPr>
        <w:t xml:space="preserve"> </w:t>
      </w:r>
      <w:proofErr w:type="gramStart"/>
      <w:r w:rsidR="00EA3699">
        <w:rPr>
          <w:rFonts w:ascii="NewsGot" w:hAnsi="NewsGot" w:cs="Arial"/>
          <w:color w:val="auto"/>
          <w:sz w:val="22"/>
          <w:szCs w:val="22"/>
        </w:rPr>
        <w:t>21.01.2025</w:t>
      </w:r>
      <w:proofErr w:type="gramEnd"/>
      <w:r w:rsidRPr="009260E3">
        <w:rPr>
          <w:rFonts w:ascii="NewsGot" w:hAnsi="NewsGot" w:cs="Arial"/>
          <w:color w:val="auto"/>
          <w:sz w:val="22"/>
          <w:szCs w:val="22"/>
        </w:rPr>
        <w:tab/>
        <w:t xml:space="preserve">V </w:t>
      </w:r>
      <w:r w:rsidR="00B60F32">
        <w:rPr>
          <w:rFonts w:ascii="NewsGot" w:hAnsi="NewsGot" w:cs="Arial"/>
          <w:color w:val="auto"/>
          <w:sz w:val="22"/>
          <w:szCs w:val="22"/>
        </w:rPr>
        <w:t>Praze</w:t>
      </w:r>
      <w:r w:rsidRPr="009260E3">
        <w:rPr>
          <w:rFonts w:ascii="NewsGot" w:hAnsi="NewsGot" w:cs="Arial"/>
          <w:color w:val="auto"/>
          <w:sz w:val="22"/>
          <w:szCs w:val="22"/>
        </w:rPr>
        <w:t xml:space="preserve"> dne:</w:t>
      </w:r>
      <w:r w:rsidR="00EA3699">
        <w:rPr>
          <w:rFonts w:ascii="NewsGot" w:hAnsi="NewsGot" w:cs="Arial"/>
          <w:color w:val="auto"/>
          <w:sz w:val="22"/>
          <w:szCs w:val="22"/>
        </w:rPr>
        <w:t xml:space="preserve"> </w:t>
      </w:r>
      <w:proofErr w:type="gramStart"/>
      <w:r w:rsidR="00EA3699">
        <w:rPr>
          <w:rFonts w:ascii="NewsGot" w:hAnsi="NewsGot" w:cs="Arial"/>
          <w:color w:val="auto"/>
          <w:sz w:val="22"/>
          <w:szCs w:val="22"/>
        </w:rPr>
        <w:t>10.01.2025</w:t>
      </w:r>
      <w:proofErr w:type="gramEnd"/>
    </w:p>
    <w:p w14:paraId="160C60F9" w14:textId="77777777" w:rsidR="00B62D1F" w:rsidRPr="009260E3" w:rsidRDefault="00B62D1F" w:rsidP="009260E3">
      <w:pPr>
        <w:pStyle w:val="Default"/>
        <w:spacing w:line="286" w:lineRule="exact"/>
        <w:jc w:val="both"/>
        <w:rPr>
          <w:rFonts w:ascii="NewsGot" w:hAnsi="NewsGot" w:cs="Arial"/>
          <w:sz w:val="22"/>
          <w:szCs w:val="22"/>
        </w:rPr>
      </w:pPr>
    </w:p>
    <w:p w14:paraId="73F0F7A3" w14:textId="75A894EB" w:rsidR="00B62D1F" w:rsidRPr="009260E3" w:rsidRDefault="00B62D1F" w:rsidP="009260E3">
      <w:pPr>
        <w:pStyle w:val="Default"/>
        <w:spacing w:line="286" w:lineRule="exact"/>
        <w:jc w:val="both"/>
        <w:rPr>
          <w:rFonts w:ascii="NewsGot" w:hAnsi="NewsGot" w:cs="Arial"/>
          <w:sz w:val="22"/>
          <w:szCs w:val="22"/>
        </w:rPr>
      </w:pPr>
    </w:p>
    <w:p w14:paraId="7E59177B" w14:textId="77777777" w:rsidR="00B62D1F" w:rsidRPr="009260E3" w:rsidRDefault="00B62D1F" w:rsidP="009260E3">
      <w:pPr>
        <w:pStyle w:val="Default"/>
        <w:tabs>
          <w:tab w:val="left" w:pos="5103"/>
        </w:tabs>
        <w:spacing w:line="286" w:lineRule="exact"/>
        <w:jc w:val="both"/>
        <w:rPr>
          <w:rFonts w:ascii="NewsGot" w:hAnsi="NewsGot" w:cs="Arial"/>
          <w:sz w:val="22"/>
          <w:szCs w:val="22"/>
        </w:rPr>
      </w:pPr>
      <w:r w:rsidRPr="009260E3">
        <w:rPr>
          <w:rFonts w:ascii="NewsGot" w:hAnsi="NewsGot" w:cs="Arial"/>
          <w:sz w:val="22"/>
          <w:szCs w:val="22"/>
        </w:rPr>
        <w:t>……………………………………</w:t>
      </w:r>
      <w:r w:rsidRPr="009260E3">
        <w:rPr>
          <w:rFonts w:ascii="NewsGot" w:hAnsi="NewsGot" w:cs="Arial"/>
          <w:sz w:val="22"/>
          <w:szCs w:val="22"/>
        </w:rPr>
        <w:tab/>
        <w:t>…………………………………………</w:t>
      </w:r>
    </w:p>
    <w:p w14:paraId="3AE6BFD9" w14:textId="56247615" w:rsidR="00B62D1F" w:rsidRDefault="00AB3CC1" w:rsidP="009260E3">
      <w:pPr>
        <w:pStyle w:val="Default"/>
        <w:tabs>
          <w:tab w:val="left" w:pos="5103"/>
        </w:tabs>
        <w:spacing w:line="286" w:lineRule="exact"/>
        <w:jc w:val="both"/>
        <w:rPr>
          <w:rFonts w:ascii="NewsGot" w:hAnsi="NewsGot" w:cs="Arial"/>
          <w:sz w:val="22"/>
          <w:szCs w:val="22"/>
        </w:rPr>
      </w:pPr>
      <w:r>
        <w:rPr>
          <w:rFonts w:ascii="NewsGot" w:hAnsi="NewsGot" w:cs="Arial"/>
          <w:sz w:val="22"/>
          <w:szCs w:val="22"/>
        </w:rPr>
        <w:t>Mgr. Miroslav B</w:t>
      </w:r>
      <w:r w:rsidR="00A71F68">
        <w:rPr>
          <w:rFonts w:ascii="NewsGot" w:hAnsi="NewsGot" w:cs="Arial"/>
          <w:sz w:val="22"/>
          <w:szCs w:val="22"/>
        </w:rPr>
        <w:t>o</w:t>
      </w:r>
      <w:r>
        <w:rPr>
          <w:rFonts w:ascii="NewsGot" w:hAnsi="NewsGot" w:cs="Arial"/>
          <w:sz w:val="22"/>
          <w:szCs w:val="22"/>
        </w:rPr>
        <w:t>bek</w:t>
      </w:r>
      <w:r w:rsidR="00B62D1F" w:rsidRPr="009260E3">
        <w:rPr>
          <w:rFonts w:ascii="NewsGot" w:hAnsi="NewsGot" w:cs="Arial"/>
          <w:sz w:val="22"/>
          <w:szCs w:val="22"/>
        </w:rPr>
        <w:tab/>
      </w:r>
      <w:r w:rsidR="00EA3699">
        <w:rPr>
          <w:rFonts w:ascii="NewsGot" w:hAnsi="NewsGot" w:cs="Arial"/>
          <w:sz w:val="22"/>
          <w:szCs w:val="22"/>
        </w:rPr>
        <w:t xml:space="preserve">Ing. Jiří </w:t>
      </w:r>
      <w:proofErr w:type="spellStart"/>
      <w:r w:rsidR="00EA3699">
        <w:rPr>
          <w:rFonts w:ascii="NewsGot" w:hAnsi="NewsGot" w:cs="Arial"/>
          <w:sz w:val="22"/>
          <w:szCs w:val="22"/>
        </w:rPr>
        <w:t>Sandanus</w:t>
      </w:r>
      <w:proofErr w:type="spellEnd"/>
    </w:p>
    <w:p w14:paraId="71C92F74" w14:textId="75F2B52B" w:rsidR="00A71F68" w:rsidRPr="009260E3" w:rsidRDefault="00A71F68" w:rsidP="009260E3">
      <w:pPr>
        <w:pStyle w:val="Default"/>
        <w:tabs>
          <w:tab w:val="left" w:pos="5103"/>
        </w:tabs>
        <w:spacing w:line="286" w:lineRule="exact"/>
        <w:jc w:val="both"/>
        <w:rPr>
          <w:rFonts w:ascii="NewsGot" w:hAnsi="NewsGot" w:cs="Arial"/>
          <w:color w:val="auto"/>
          <w:sz w:val="22"/>
          <w:szCs w:val="22"/>
        </w:rPr>
      </w:pPr>
      <w:r>
        <w:rPr>
          <w:rFonts w:ascii="NewsGot" w:hAnsi="NewsGot" w:cs="Arial"/>
          <w:sz w:val="22"/>
          <w:szCs w:val="22"/>
        </w:rPr>
        <w:t>ředitel Zoologické zahrady hl. m. Prahy</w:t>
      </w:r>
      <w:r>
        <w:rPr>
          <w:rFonts w:ascii="NewsGot" w:hAnsi="NewsGot" w:cs="Arial"/>
          <w:sz w:val="22"/>
          <w:szCs w:val="22"/>
        </w:rPr>
        <w:tab/>
        <w:t xml:space="preserve">jednatel </w:t>
      </w:r>
      <w:proofErr w:type="spellStart"/>
      <w:r>
        <w:rPr>
          <w:rFonts w:ascii="NewsGot" w:hAnsi="NewsGot" w:cs="Arial"/>
          <w:sz w:val="22"/>
          <w:szCs w:val="22"/>
        </w:rPr>
        <w:t>Crede</w:t>
      </w:r>
      <w:proofErr w:type="spellEnd"/>
      <w:r>
        <w:rPr>
          <w:rFonts w:ascii="NewsGot" w:hAnsi="NewsGot" w:cs="Arial"/>
          <w:sz w:val="22"/>
          <w:szCs w:val="22"/>
        </w:rPr>
        <w:t xml:space="preserve"> </w:t>
      </w:r>
      <w:proofErr w:type="spellStart"/>
      <w:r>
        <w:rPr>
          <w:rFonts w:ascii="NewsGot" w:hAnsi="NewsGot" w:cs="Arial"/>
          <w:sz w:val="22"/>
          <w:szCs w:val="22"/>
        </w:rPr>
        <w:t>Experto</w:t>
      </w:r>
      <w:proofErr w:type="spellEnd"/>
      <w:r>
        <w:rPr>
          <w:rFonts w:ascii="NewsGot" w:hAnsi="NewsGot" w:cs="Arial"/>
          <w:sz w:val="22"/>
          <w:szCs w:val="22"/>
        </w:rPr>
        <w:t xml:space="preserve"> Praha sp</w:t>
      </w:r>
      <w:r w:rsidR="00DB701F">
        <w:rPr>
          <w:rFonts w:ascii="NewsGot" w:hAnsi="NewsGot" w:cs="Arial"/>
          <w:sz w:val="22"/>
          <w:szCs w:val="22"/>
        </w:rPr>
        <w:t>o</w:t>
      </w:r>
      <w:r>
        <w:rPr>
          <w:rFonts w:ascii="NewsGot" w:hAnsi="NewsGot" w:cs="Arial"/>
          <w:sz w:val="22"/>
          <w:szCs w:val="22"/>
        </w:rPr>
        <w:t>l. s r.o.</w:t>
      </w:r>
      <w:r>
        <w:rPr>
          <w:rFonts w:ascii="NewsGot" w:hAnsi="NewsGot" w:cs="Arial"/>
          <w:sz w:val="22"/>
          <w:szCs w:val="22"/>
        </w:rPr>
        <w:tab/>
      </w:r>
    </w:p>
    <w:p w14:paraId="75D92B92" w14:textId="21668764" w:rsidR="00811D9C" w:rsidRPr="009260E3" w:rsidRDefault="00811D9C" w:rsidP="00E63493">
      <w:pPr>
        <w:spacing w:line="286" w:lineRule="exact"/>
        <w:jc w:val="both"/>
        <w:rPr>
          <w:rFonts w:ascii="NewsGot" w:hAnsi="NewsGot" w:cs="Arial"/>
        </w:rPr>
      </w:pPr>
    </w:p>
    <w:sectPr w:rsidR="00811D9C" w:rsidRPr="009260E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4910E" w14:textId="77777777" w:rsidR="00863715" w:rsidRDefault="00863715" w:rsidP="00A478E1">
      <w:pPr>
        <w:spacing w:after="0" w:line="240" w:lineRule="auto"/>
      </w:pPr>
      <w:r>
        <w:separator/>
      </w:r>
    </w:p>
  </w:endnote>
  <w:endnote w:type="continuationSeparator" w:id="0">
    <w:p w14:paraId="482B5704" w14:textId="77777777" w:rsidR="00863715" w:rsidRDefault="00863715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D7184" w14:textId="38CA88D3" w:rsidR="00A478E1" w:rsidRPr="008A6559" w:rsidRDefault="00A478E1" w:rsidP="008A6559">
    <w:pPr>
      <w:pStyle w:val="Zpat"/>
      <w:tabs>
        <w:tab w:val="left" w:pos="8745"/>
      </w:tabs>
      <w:jc w:val="right"/>
      <w:rPr>
        <w:rFonts w:ascii="NewsGot" w:hAnsi="NewsGot" w:cs="Arial"/>
        <w:sz w:val="20"/>
        <w:szCs w:val="20"/>
      </w:rPr>
    </w:pPr>
    <w:r w:rsidRPr="008A6559">
      <w:rPr>
        <w:rFonts w:ascii="NewsGot" w:hAnsi="NewsGot" w:cs="Arial"/>
        <w:sz w:val="20"/>
        <w:szCs w:val="20"/>
      </w:rPr>
      <w:tab/>
    </w:r>
    <w:r w:rsidR="008A6559" w:rsidRPr="008A6559">
      <w:rPr>
        <w:rFonts w:ascii="NewsGot" w:hAnsi="NewsGot" w:cs="Arial"/>
        <w:sz w:val="20"/>
        <w:szCs w:val="20"/>
      </w:rPr>
      <w:t>strana</w:t>
    </w:r>
    <w:r w:rsidR="008A6559">
      <w:rPr>
        <w:rFonts w:ascii="NewsGot" w:hAnsi="NewsGot" w:cs="Arial"/>
        <w:sz w:val="20"/>
        <w:szCs w:val="20"/>
      </w:rPr>
      <w:t xml:space="preserve"> </w:t>
    </w:r>
    <w:r w:rsidRPr="008A6559">
      <w:rPr>
        <w:rFonts w:ascii="NewsGot" w:hAnsi="NewsGot" w:cs="Arial"/>
        <w:sz w:val="20"/>
        <w:szCs w:val="20"/>
      </w:rPr>
      <w:fldChar w:fldCharType="begin"/>
    </w:r>
    <w:r w:rsidRPr="008A6559">
      <w:rPr>
        <w:rFonts w:ascii="NewsGot" w:hAnsi="NewsGot" w:cs="Arial"/>
        <w:sz w:val="20"/>
        <w:szCs w:val="20"/>
      </w:rPr>
      <w:instrText xml:space="preserve"> PAGE   \* MERGEFORMAT </w:instrText>
    </w:r>
    <w:r w:rsidRPr="008A6559">
      <w:rPr>
        <w:rFonts w:ascii="NewsGot" w:hAnsi="NewsGot" w:cs="Arial"/>
        <w:sz w:val="20"/>
        <w:szCs w:val="20"/>
      </w:rPr>
      <w:fldChar w:fldCharType="separate"/>
    </w:r>
    <w:r w:rsidR="00C97B71">
      <w:rPr>
        <w:rFonts w:ascii="NewsGot" w:hAnsi="NewsGot" w:cs="Arial"/>
        <w:noProof/>
        <w:sz w:val="20"/>
        <w:szCs w:val="20"/>
      </w:rPr>
      <w:t>2</w:t>
    </w:r>
    <w:r w:rsidRPr="008A6559">
      <w:rPr>
        <w:rFonts w:ascii="NewsGot" w:hAnsi="NewsGot" w:cs="Arial"/>
        <w:sz w:val="20"/>
        <w:szCs w:val="20"/>
      </w:rPr>
      <w:fldChar w:fldCharType="end"/>
    </w:r>
    <w:r w:rsidRPr="008A6559">
      <w:rPr>
        <w:rFonts w:ascii="NewsGot" w:hAnsi="NewsGot" w:cs="Arial"/>
        <w:sz w:val="20"/>
        <w:szCs w:val="20"/>
      </w:rPr>
      <w:t>/</w:t>
    </w:r>
    <w:r w:rsidRPr="008A6559">
      <w:rPr>
        <w:rFonts w:ascii="NewsGot" w:hAnsi="NewsGot" w:cs="Arial"/>
        <w:sz w:val="20"/>
        <w:szCs w:val="20"/>
      </w:rPr>
      <w:fldChar w:fldCharType="begin"/>
    </w:r>
    <w:r w:rsidRPr="008A6559">
      <w:rPr>
        <w:rFonts w:ascii="NewsGot" w:hAnsi="NewsGot" w:cs="Arial"/>
        <w:sz w:val="20"/>
        <w:szCs w:val="20"/>
      </w:rPr>
      <w:instrText xml:space="preserve"> NUMPAGES   \* MERGEFORMAT </w:instrText>
    </w:r>
    <w:r w:rsidRPr="008A6559">
      <w:rPr>
        <w:rFonts w:ascii="NewsGot" w:hAnsi="NewsGot" w:cs="Arial"/>
        <w:sz w:val="20"/>
        <w:szCs w:val="20"/>
      </w:rPr>
      <w:fldChar w:fldCharType="separate"/>
    </w:r>
    <w:r w:rsidR="00C97B71">
      <w:rPr>
        <w:rFonts w:ascii="NewsGot" w:hAnsi="NewsGot" w:cs="Arial"/>
        <w:noProof/>
        <w:sz w:val="20"/>
        <w:szCs w:val="20"/>
      </w:rPr>
      <w:t>2</w:t>
    </w:r>
    <w:r w:rsidRPr="008A6559">
      <w:rPr>
        <w:rFonts w:ascii="NewsGot" w:hAnsi="NewsGot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6224" w14:textId="77777777" w:rsidR="00863715" w:rsidRDefault="00863715" w:rsidP="00A478E1">
      <w:pPr>
        <w:spacing w:after="0" w:line="240" w:lineRule="auto"/>
      </w:pPr>
      <w:r>
        <w:separator/>
      </w:r>
    </w:p>
  </w:footnote>
  <w:footnote w:type="continuationSeparator" w:id="0">
    <w:p w14:paraId="640E41E0" w14:textId="77777777" w:rsidR="00863715" w:rsidRDefault="00863715" w:rsidP="00A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D49B0" w14:textId="75F0597E" w:rsidR="00C97B71" w:rsidRDefault="00C97B71" w:rsidP="00C97B71">
    <w:pPr>
      <w:pStyle w:val="Zhlav"/>
      <w:jc w:val="right"/>
    </w:pPr>
    <w:r>
      <w:t>24/25/ÚOS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2B7B44"/>
    <w:multiLevelType w:val="hybridMultilevel"/>
    <w:tmpl w:val="9684BB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877B1"/>
    <w:rsid w:val="000B1505"/>
    <w:rsid w:val="001D4ABD"/>
    <w:rsid w:val="00200ABC"/>
    <w:rsid w:val="0022020C"/>
    <w:rsid w:val="00221283"/>
    <w:rsid w:val="00244FE6"/>
    <w:rsid w:val="00272D8C"/>
    <w:rsid w:val="00276840"/>
    <w:rsid w:val="00283AC9"/>
    <w:rsid w:val="002F5F5D"/>
    <w:rsid w:val="00332803"/>
    <w:rsid w:val="00332DB6"/>
    <w:rsid w:val="003618E4"/>
    <w:rsid w:val="00394916"/>
    <w:rsid w:val="003F6722"/>
    <w:rsid w:val="003F69F6"/>
    <w:rsid w:val="003F7763"/>
    <w:rsid w:val="00414C94"/>
    <w:rsid w:val="004345A7"/>
    <w:rsid w:val="0045124C"/>
    <w:rsid w:val="0048094E"/>
    <w:rsid w:val="004A3B31"/>
    <w:rsid w:val="004F08FD"/>
    <w:rsid w:val="00537B5A"/>
    <w:rsid w:val="005D309F"/>
    <w:rsid w:val="005E0B57"/>
    <w:rsid w:val="006340F2"/>
    <w:rsid w:val="007249B9"/>
    <w:rsid w:val="00727BFF"/>
    <w:rsid w:val="00752D16"/>
    <w:rsid w:val="00753A08"/>
    <w:rsid w:val="007B1556"/>
    <w:rsid w:val="00806C89"/>
    <w:rsid w:val="00811D9C"/>
    <w:rsid w:val="00856076"/>
    <w:rsid w:val="00863339"/>
    <w:rsid w:val="00863715"/>
    <w:rsid w:val="00882DC5"/>
    <w:rsid w:val="008A6559"/>
    <w:rsid w:val="008D5CB6"/>
    <w:rsid w:val="00905C56"/>
    <w:rsid w:val="00913D43"/>
    <w:rsid w:val="009260E3"/>
    <w:rsid w:val="00937EB6"/>
    <w:rsid w:val="00942B8A"/>
    <w:rsid w:val="00965CC8"/>
    <w:rsid w:val="00976AAB"/>
    <w:rsid w:val="00992A30"/>
    <w:rsid w:val="009A1024"/>
    <w:rsid w:val="009D0227"/>
    <w:rsid w:val="009D2F64"/>
    <w:rsid w:val="009E2779"/>
    <w:rsid w:val="009F78D9"/>
    <w:rsid w:val="00A304EB"/>
    <w:rsid w:val="00A30F64"/>
    <w:rsid w:val="00A405A1"/>
    <w:rsid w:val="00A458C7"/>
    <w:rsid w:val="00A478E1"/>
    <w:rsid w:val="00A71F68"/>
    <w:rsid w:val="00AB3CC1"/>
    <w:rsid w:val="00AE0566"/>
    <w:rsid w:val="00AE486B"/>
    <w:rsid w:val="00AF5D4D"/>
    <w:rsid w:val="00B45B8B"/>
    <w:rsid w:val="00B60F32"/>
    <w:rsid w:val="00B62D1F"/>
    <w:rsid w:val="00B73A0E"/>
    <w:rsid w:val="00BA4C43"/>
    <w:rsid w:val="00BC392D"/>
    <w:rsid w:val="00C058BA"/>
    <w:rsid w:val="00C34B8A"/>
    <w:rsid w:val="00C5429B"/>
    <w:rsid w:val="00C930CE"/>
    <w:rsid w:val="00C950B0"/>
    <w:rsid w:val="00C97B71"/>
    <w:rsid w:val="00CC05DA"/>
    <w:rsid w:val="00D20073"/>
    <w:rsid w:val="00D368F9"/>
    <w:rsid w:val="00D5703F"/>
    <w:rsid w:val="00D72B8E"/>
    <w:rsid w:val="00DB701F"/>
    <w:rsid w:val="00DF308C"/>
    <w:rsid w:val="00E072AC"/>
    <w:rsid w:val="00E26754"/>
    <w:rsid w:val="00E30577"/>
    <w:rsid w:val="00E322FF"/>
    <w:rsid w:val="00E60EDE"/>
    <w:rsid w:val="00E63493"/>
    <w:rsid w:val="00E7111D"/>
    <w:rsid w:val="00E73807"/>
    <w:rsid w:val="00E818D5"/>
    <w:rsid w:val="00EA3699"/>
    <w:rsid w:val="00EC1A50"/>
    <w:rsid w:val="00EC646F"/>
    <w:rsid w:val="00EC68A5"/>
    <w:rsid w:val="00EC6986"/>
    <w:rsid w:val="00ED7484"/>
    <w:rsid w:val="00EF7A22"/>
    <w:rsid w:val="00F00036"/>
    <w:rsid w:val="00F31079"/>
    <w:rsid w:val="00F957B2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A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95711F1A265448B0668D4C9AC9E79" ma:contentTypeVersion="0" ma:contentTypeDescription="Vytvoří nový dokument" ma:contentTypeScope="" ma:versionID="b0153c47b57f39ea6732ac5f24981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CF77-F9E2-4239-ABD1-9095B925B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E76D9-85DE-4286-8ECA-343640364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41A36-8D80-49AB-A8B8-FB584874C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7C61FE-0E31-49B9-A1FF-738F14A9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2025-01-27T07:50:00Z</dcterms:created>
  <dcterms:modified xsi:type="dcterms:W3CDTF">2025-01-27T07:58:00Z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0x010100DD995711F1A265448B0668D4C9AC9E79</vt:lpwstr>
  </property>
</Properties>
</file>