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414E" w14:textId="153769F6" w:rsidR="00247CC4" w:rsidRPr="0036236A" w:rsidRDefault="00247CC4" w:rsidP="00DF1E13">
      <w:pPr>
        <w:jc w:val="right"/>
        <w:rPr>
          <w:bCs/>
          <w:szCs w:val="24"/>
        </w:rPr>
      </w:pPr>
      <w:r>
        <w:rPr>
          <w:b/>
          <w:sz w:val="30"/>
          <w:szCs w:val="30"/>
        </w:rPr>
        <w:tab/>
      </w:r>
      <w:r w:rsidRPr="00D27DBD">
        <w:rPr>
          <w:bCs/>
          <w:sz w:val="30"/>
          <w:szCs w:val="30"/>
        </w:rPr>
        <w:tab/>
      </w:r>
      <w:r w:rsidRPr="0036236A">
        <w:rPr>
          <w:bCs/>
          <w:szCs w:val="24"/>
        </w:rPr>
        <w:t>Č.j.: 2025/424/NM</w:t>
      </w:r>
    </w:p>
    <w:p w14:paraId="4A122F3B" w14:textId="6A69D8ED" w:rsidR="00247CC4" w:rsidRPr="00D27DBD" w:rsidRDefault="00247CC4" w:rsidP="00D27DBD">
      <w:pPr>
        <w:jc w:val="right"/>
        <w:rPr>
          <w:bCs/>
          <w:sz w:val="30"/>
          <w:szCs w:val="30"/>
        </w:rPr>
      </w:pPr>
      <w:r w:rsidRPr="00D27DBD">
        <w:rPr>
          <w:bCs/>
          <w:sz w:val="30"/>
          <w:szCs w:val="30"/>
        </w:rPr>
        <w:t xml:space="preserve">Sml.č.: </w:t>
      </w:r>
      <w:r w:rsidR="00D27DBD" w:rsidRPr="00D27DBD">
        <w:rPr>
          <w:bCs/>
          <w:sz w:val="30"/>
          <w:szCs w:val="30"/>
        </w:rPr>
        <w:t>250080</w:t>
      </w:r>
    </w:p>
    <w:p w14:paraId="4AC55661" w14:textId="77777777" w:rsidR="00247CC4" w:rsidRDefault="00247CC4" w:rsidP="00F25CB5">
      <w:pPr>
        <w:spacing w:after="240"/>
        <w:jc w:val="center"/>
        <w:rPr>
          <w:b/>
          <w:sz w:val="30"/>
          <w:szCs w:val="30"/>
        </w:rPr>
      </w:pPr>
    </w:p>
    <w:p w14:paraId="139BA24D" w14:textId="58F504C8" w:rsidR="00F25CB5" w:rsidRDefault="00F25CB5" w:rsidP="00F25CB5">
      <w:pPr>
        <w:spacing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</w:t>
      </w:r>
      <w:r w:rsidRPr="00422D67">
        <w:rPr>
          <w:b/>
          <w:sz w:val="30"/>
          <w:szCs w:val="30"/>
        </w:rPr>
        <w:t>mlouva</w:t>
      </w:r>
      <w:r>
        <w:rPr>
          <w:b/>
          <w:sz w:val="30"/>
          <w:szCs w:val="30"/>
        </w:rPr>
        <w:t xml:space="preserve"> o zajištění licencí k produktům Microsoft </w:t>
      </w:r>
    </w:p>
    <w:p w14:paraId="522122EE" w14:textId="77777777" w:rsidR="00F25CB5" w:rsidRDefault="00F25CB5" w:rsidP="00F25CB5">
      <w:pPr>
        <w:spacing w:after="240"/>
        <w:jc w:val="center"/>
        <w:rPr>
          <w:b/>
          <w:sz w:val="30"/>
          <w:szCs w:val="30"/>
        </w:rPr>
      </w:pPr>
    </w:p>
    <w:p w14:paraId="39DF993F" w14:textId="77777777" w:rsidR="00F25CB5" w:rsidRPr="00422D67" w:rsidRDefault="00F25CB5" w:rsidP="00F25CB5">
      <w:pPr>
        <w:spacing w:after="24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Smluvní strany</w:t>
      </w:r>
    </w:p>
    <w:p w14:paraId="178D50EF" w14:textId="77777777" w:rsidR="00C32CEB" w:rsidRPr="007F05B7" w:rsidRDefault="00C32CEB" w:rsidP="00F25CB5">
      <w:pPr>
        <w:tabs>
          <w:tab w:val="left" w:pos="2127"/>
        </w:tabs>
        <w:rPr>
          <w:b/>
          <w:bCs/>
        </w:rPr>
      </w:pPr>
      <w:r w:rsidRPr="007F05B7">
        <w:rPr>
          <w:b/>
          <w:bCs/>
        </w:rPr>
        <w:t xml:space="preserve">Národní muzeum </w:t>
      </w:r>
    </w:p>
    <w:p w14:paraId="6B7CE2DB" w14:textId="28C59248" w:rsidR="00F25CB5" w:rsidRPr="007F05B7" w:rsidRDefault="00F25CB5" w:rsidP="00F25CB5">
      <w:pPr>
        <w:tabs>
          <w:tab w:val="left" w:pos="2127"/>
        </w:tabs>
        <w:rPr>
          <w:sz w:val="22"/>
          <w:szCs w:val="22"/>
        </w:rPr>
      </w:pPr>
      <w:r w:rsidRPr="007F05B7">
        <w:t xml:space="preserve">se </w:t>
      </w:r>
      <w:r w:rsidRPr="007F05B7">
        <w:rPr>
          <w:sz w:val="22"/>
          <w:szCs w:val="22"/>
        </w:rPr>
        <w:t>sídlem:</w:t>
      </w:r>
      <w:r w:rsidRPr="007F05B7">
        <w:rPr>
          <w:sz w:val="22"/>
          <w:szCs w:val="22"/>
        </w:rPr>
        <w:tab/>
      </w:r>
      <w:r w:rsidR="00F25114" w:rsidRPr="007F05B7">
        <w:rPr>
          <w:sz w:val="22"/>
          <w:szCs w:val="22"/>
        </w:rPr>
        <w:t>Václavské náměstí 1700/68, 11000, Praha, Nové Město</w:t>
      </w:r>
      <w:r w:rsidRPr="007F05B7">
        <w:rPr>
          <w:sz w:val="22"/>
          <w:szCs w:val="22"/>
        </w:rPr>
        <w:t>,</w:t>
      </w:r>
    </w:p>
    <w:p w14:paraId="3117CA45" w14:textId="39A3E0F8" w:rsidR="00F25CB5" w:rsidRPr="007F05B7" w:rsidRDefault="00F25CB5" w:rsidP="00D733D9">
      <w:pPr>
        <w:tabs>
          <w:tab w:val="left" w:pos="2127"/>
        </w:tabs>
        <w:ind w:left="2124" w:hanging="2124"/>
        <w:rPr>
          <w:sz w:val="22"/>
          <w:szCs w:val="22"/>
        </w:rPr>
      </w:pPr>
      <w:r w:rsidRPr="007F05B7">
        <w:rPr>
          <w:sz w:val="22"/>
          <w:szCs w:val="22"/>
        </w:rPr>
        <w:t>zastoupené:</w:t>
      </w:r>
      <w:r w:rsidRPr="007F05B7">
        <w:rPr>
          <w:sz w:val="22"/>
          <w:szCs w:val="22"/>
        </w:rPr>
        <w:tab/>
      </w:r>
      <w:r w:rsidR="00D733D9">
        <w:rPr>
          <w:sz w:val="22"/>
          <w:szCs w:val="22"/>
        </w:rPr>
        <w:tab/>
      </w:r>
      <w:r w:rsidR="001C2C51">
        <w:rPr>
          <w:sz w:val="22"/>
          <w:szCs w:val="22"/>
        </w:rPr>
        <w:t>Ing. Ma</w:t>
      </w:r>
      <w:r w:rsidR="00CE3C3B">
        <w:rPr>
          <w:sz w:val="22"/>
          <w:szCs w:val="22"/>
        </w:rPr>
        <w:t>rtinem Součkem, PhD., ředitelem Odboru digitalizace a informačních systémů</w:t>
      </w:r>
    </w:p>
    <w:p w14:paraId="78B78351" w14:textId="6880B314" w:rsidR="00F25CB5" w:rsidRPr="007F05B7" w:rsidRDefault="00F25CB5" w:rsidP="00F25CB5">
      <w:pPr>
        <w:tabs>
          <w:tab w:val="left" w:pos="2127"/>
        </w:tabs>
        <w:rPr>
          <w:sz w:val="22"/>
          <w:szCs w:val="22"/>
        </w:rPr>
      </w:pPr>
      <w:r w:rsidRPr="007F05B7">
        <w:rPr>
          <w:sz w:val="22"/>
          <w:szCs w:val="22"/>
        </w:rPr>
        <w:t>IČO:</w:t>
      </w:r>
      <w:r w:rsidRPr="007F05B7">
        <w:rPr>
          <w:sz w:val="22"/>
          <w:szCs w:val="22"/>
        </w:rPr>
        <w:tab/>
      </w:r>
      <w:r w:rsidR="009E0079" w:rsidRPr="007F05B7">
        <w:rPr>
          <w:sz w:val="22"/>
          <w:szCs w:val="22"/>
        </w:rPr>
        <w:t>00023272,</w:t>
      </w:r>
    </w:p>
    <w:p w14:paraId="5678FE6A" w14:textId="5261E2FD" w:rsidR="00A87C2F" w:rsidRPr="007F05B7" w:rsidRDefault="00A87C2F" w:rsidP="00F25CB5">
      <w:pPr>
        <w:tabs>
          <w:tab w:val="left" w:pos="2127"/>
        </w:tabs>
        <w:rPr>
          <w:sz w:val="22"/>
          <w:szCs w:val="22"/>
        </w:rPr>
      </w:pPr>
      <w:r w:rsidRPr="007F05B7">
        <w:rPr>
          <w:sz w:val="22"/>
          <w:szCs w:val="22"/>
        </w:rPr>
        <w:t>DIČ:</w:t>
      </w:r>
      <w:r w:rsidRPr="007F05B7">
        <w:rPr>
          <w:sz w:val="22"/>
          <w:szCs w:val="22"/>
        </w:rPr>
        <w:tab/>
      </w:r>
      <w:r w:rsidR="006840A2" w:rsidRPr="007F05B7">
        <w:rPr>
          <w:sz w:val="22"/>
          <w:szCs w:val="22"/>
        </w:rPr>
        <w:t>CZ00023272</w:t>
      </w:r>
    </w:p>
    <w:p w14:paraId="31681D86" w14:textId="104A8FE7" w:rsidR="007F05B7" w:rsidRDefault="007F05B7" w:rsidP="007F05B7">
      <w:pPr>
        <w:tabs>
          <w:tab w:val="left" w:pos="1843"/>
        </w:tabs>
        <w:rPr>
          <w:sz w:val="22"/>
          <w:szCs w:val="22"/>
        </w:rPr>
      </w:pPr>
      <w:r w:rsidRPr="007F05B7">
        <w:rPr>
          <w:sz w:val="22"/>
          <w:szCs w:val="22"/>
        </w:rPr>
        <w:t xml:space="preserve">Ve věcech technických je oprávněn jednat: </w:t>
      </w:r>
      <w:r w:rsidR="00254C59">
        <w:rPr>
          <w:sz w:val="22"/>
          <w:szCs w:val="22"/>
        </w:rPr>
        <w:t>xxxxxxxxxxxxxxxxxxxxxxxxxxxxxxxxxxxxxxxxxxxxxx</w:t>
      </w:r>
    </w:p>
    <w:p w14:paraId="0CF0524E" w14:textId="3615393E" w:rsidR="007F05B7" w:rsidRPr="007F05B7" w:rsidRDefault="007F05B7" w:rsidP="007F05B7">
      <w:pPr>
        <w:tabs>
          <w:tab w:val="left" w:pos="1843"/>
        </w:tabs>
        <w:rPr>
          <w:sz w:val="22"/>
          <w:szCs w:val="22"/>
        </w:rPr>
      </w:pPr>
      <w:r w:rsidRPr="007F05B7">
        <w:rPr>
          <w:sz w:val="22"/>
          <w:szCs w:val="22"/>
        </w:rPr>
        <w:t xml:space="preserve">E-mail:   </w:t>
      </w:r>
      <w:r w:rsidRPr="007F05B7">
        <w:rPr>
          <w:sz w:val="22"/>
          <w:szCs w:val="22"/>
        </w:rPr>
        <w:tab/>
      </w:r>
      <w:r w:rsidR="00830A7E">
        <w:rPr>
          <w:sz w:val="22"/>
          <w:szCs w:val="22"/>
        </w:rPr>
        <w:tab/>
      </w:r>
      <w:hyperlink r:id="rId10" w:history="1">
        <w:r w:rsidR="00254C59">
          <w:t>xxxxxxxxxx</w:t>
        </w:r>
      </w:hyperlink>
      <w:hyperlink r:id="rId11" w:history="1"/>
    </w:p>
    <w:p w14:paraId="7440A478" w14:textId="7149679A" w:rsidR="007F05B7" w:rsidRPr="007F05B7" w:rsidRDefault="007F05B7" w:rsidP="007F05B7">
      <w:pPr>
        <w:tabs>
          <w:tab w:val="left" w:pos="1843"/>
        </w:tabs>
        <w:rPr>
          <w:sz w:val="22"/>
          <w:szCs w:val="22"/>
        </w:rPr>
      </w:pPr>
      <w:r w:rsidRPr="007F05B7">
        <w:rPr>
          <w:sz w:val="22"/>
          <w:szCs w:val="22"/>
        </w:rPr>
        <w:t xml:space="preserve">Telefon: </w:t>
      </w:r>
      <w:r w:rsidRPr="007F05B7">
        <w:rPr>
          <w:sz w:val="22"/>
          <w:szCs w:val="22"/>
        </w:rPr>
        <w:tab/>
      </w:r>
      <w:r w:rsidR="00830A7E">
        <w:rPr>
          <w:sz w:val="22"/>
          <w:szCs w:val="22"/>
        </w:rPr>
        <w:tab/>
      </w:r>
      <w:r w:rsidR="00254C59">
        <w:rPr>
          <w:sz w:val="22"/>
          <w:szCs w:val="22"/>
        </w:rPr>
        <w:t>xxxxxxxxxxxx</w:t>
      </w:r>
    </w:p>
    <w:p w14:paraId="48D4E4EA" w14:textId="77777777" w:rsidR="007F05B7" w:rsidRDefault="007F05B7" w:rsidP="00F25CB5">
      <w:pPr>
        <w:tabs>
          <w:tab w:val="left" w:pos="2127"/>
        </w:tabs>
        <w:rPr>
          <w:sz w:val="22"/>
          <w:szCs w:val="22"/>
        </w:rPr>
      </w:pPr>
    </w:p>
    <w:p w14:paraId="63C4EFB2" w14:textId="43A26A4D" w:rsidR="00F25CB5" w:rsidRPr="007F05B7" w:rsidRDefault="00F25CB5" w:rsidP="00F25CB5">
      <w:pPr>
        <w:tabs>
          <w:tab w:val="left" w:pos="2127"/>
        </w:tabs>
        <w:rPr>
          <w:sz w:val="22"/>
          <w:szCs w:val="22"/>
        </w:rPr>
      </w:pPr>
      <w:r w:rsidRPr="007F05B7">
        <w:rPr>
          <w:sz w:val="22"/>
          <w:szCs w:val="22"/>
        </w:rPr>
        <w:t>(dále jen „</w:t>
      </w:r>
      <w:r w:rsidRPr="00830A7E">
        <w:rPr>
          <w:b/>
          <w:bCs/>
          <w:sz w:val="22"/>
          <w:szCs w:val="22"/>
        </w:rPr>
        <w:t>objednatel</w:t>
      </w:r>
      <w:r w:rsidRPr="007F05B7">
        <w:rPr>
          <w:sz w:val="22"/>
          <w:szCs w:val="22"/>
        </w:rPr>
        <w:t xml:space="preserve">“) </w:t>
      </w:r>
    </w:p>
    <w:p w14:paraId="152C6D23" w14:textId="77777777" w:rsidR="00F25CB5" w:rsidRPr="00422D67" w:rsidRDefault="00F25CB5" w:rsidP="00F25CB5">
      <w:pPr>
        <w:spacing w:after="240"/>
        <w:ind w:left="1410" w:hanging="1410"/>
        <w:jc w:val="center"/>
        <w:rPr>
          <w:sz w:val="22"/>
          <w:szCs w:val="22"/>
        </w:rPr>
      </w:pPr>
      <w:r w:rsidRPr="00422D67">
        <w:rPr>
          <w:sz w:val="22"/>
          <w:szCs w:val="22"/>
        </w:rPr>
        <w:t>a</w:t>
      </w:r>
    </w:p>
    <w:p w14:paraId="646399A6" w14:textId="77777777" w:rsidR="00F25CB5" w:rsidRPr="00830A7E" w:rsidRDefault="00F25CB5" w:rsidP="00830A7E">
      <w:pPr>
        <w:tabs>
          <w:tab w:val="left" w:pos="2127"/>
        </w:tabs>
        <w:rPr>
          <w:b/>
          <w:bCs/>
        </w:rPr>
      </w:pPr>
      <w:r w:rsidRPr="00830A7E">
        <w:rPr>
          <w:b/>
          <w:bCs/>
        </w:rPr>
        <w:t>ALEF NULA, a.s.</w:t>
      </w:r>
    </w:p>
    <w:p w14:paraId="5C0A6F83" w14:textId="77777777" w:rsidR="00F25CB5" w:rsidRPr="00422D67" w:rsidRDefault="00F25CB5" w:rsidP="00F25CB5">
      <w:pPr>
        <w:tabs>
          <w:tab w:val="left" w:pos="2127"/>
        </w:tabs>
        <w:rPr>
          <w:sz w:val="22"/>
          <w:szCs w:val="22"/>
        </w:rPr>
      </w:pPr>
      <w:r w:rsidRPr="00422D67">
        <w:rPr>
          <w:sz w:val="22"/>
          <w:szCs w:val="22"/>
        </w:rPr>
        <w:t>se sídlem:</w:t>
      </w:r>
      <w:r w:rsidRPr="00422D67">
        <w:rPr>
          <w:sz w:val="22"/>
          <w:szCs w:val="22"/>
        </w:rPr>
        <w:tab/>
      </w:r>
      <w:r w:rsidRPr="00830A7E">
        <w:t>Pernerova 691/42, Praha 8, 186 00</w:t>
      </w:r>
      <w:r w:rsidRPr="00F81645">
        <w:rPr>
          <w:sz w:val="22"/>
          <w:szCs w:val="22"/>
        </w:rPr>
        <w:t>,</w:t>
      </w:r>
    </w:p>
    <w:p w14:paraId="1764D83F" w14:textId="77777777" w:rsidR="00F25CB5" w:rsidRDefault="00F25CB5" w:rsidP="00F25CB5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zastoupená:</w:t>
      </w:r>
      <w:r w:rsidRPr="00422D67">
        <w:rPr>
          <w:sz w:val="22"/>
          <w:szCs w:val="22"/>
        </w:rPr>
        <w:tab/>
      </w:r>
      <w:r w:rsidRPr="00830A7E">
        <w:t>Ing. Milanem Zinkem, předsedou představenstva</w:t>
      </w:r>
      <w:r w:rsidRPr="00F81645">
        <w:rPr>
          <w:sz w:val="22"/>
          <w:szCs w:val="22"/>
        </w:rPr>
        <w:t>,</w:t>
      </w:r>
    </w:p>
    <w:p w14:paraId="12C8B2B2" w14:textId="77777777" w:rsidR="00F25CB5" w:rsidRPr="00422D67" w:rsidRDefault="00F25CB5" w:rsidP="00F25CB5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IČO:</w:t>
      </w:r>
      <w:r w:rsidRPr="00422D67">
        <w:rPr>
          <w:sz w:val="22"/>
          <w:szCs w:val="22"/>
        </w:rPr>
        <w:tab/>
      </w:r>
      <w:r w:rsidRPr="00830A7E">
        <w:t>61858579</w:t>
      </w:r>
      <w:r w:rsidRPr="00F81645">
        <w:rPr>
          <w:sz w:val="22"/>
          <w:szCs w:val="22"/>
        </w:rPr>
        <w:t>,</w:t>
      </w:r>
    </w:p>
    <w:p w14:paraId="387C06EB" w14:textId="77777777" w:rsidR="00F25CB5" w:rsidRPr="00422D67" w:rsidRDefault="00F25CB5" w:rsidP="00F25CB5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DIČ:</w:t>
      </w:r>
      <w:r w:rsidRPr="00422D67">
        <w:rPr>
          <w:sz w:val="22"/>
          <w:szCs w:val="22"/>
        </w:rPr>
        <w:tab/>
      </w:r>
      <w:r w:rsidRPr="00830A7E">
        <w:t>CZ61858579</w:t>
      </w:r>
      <w:r w:rsidRPr="00F81645">
        <w:rPr>
          <w:sz w:val="22"/>
          <w:szCs w:val="22"/>
        </w:rPr>
        <w:t>,</w:t>
      </w:r>
    </w:p>
    <w:p w14:paraId="09223E51" w14:textId="4E312463" w:rsidR="00F25CB5" w:rsidRPr="00F81645" w:rsidRDefault="00F25CB5" w:rsidP="00F25CB5">
      <w:pPr>
        <w:tabs>
          <w:tab w:val="left" w:pos="2127"/>
        </w:tabs>
        <w:rPr>
          <w:sz w:val="22"/>
          <w:szCs w:val="22"/>
        </w:rPr>
      </w:pPr>
      <w:r w:rsidRPr="00422D67">
        <w:rPr>
          <w:sz w:val="22"/>
          <w:szCs w:val="22"/>
        </w:rPr>
        <w:t>bankovní spojení:</w:t>
      </w:r>
      <w:r w:rsidRPr="00422D67">
        <w:rPr>
          <w:sz w:val="22"/>
          <w:szCs w:val="22"/>
        </w:rPr>
        <w:tab/>
      </w:r>
      <w:r w:rsidR="00254C59">
        <w:t>xxxxxxxxxxxxxxxx</w:t>
      </w:r>
    </w:p>
    <w:p w14:paraId="01BD4DD8" w14:textId="480975C3" w:rsidR="00F25CB5" w:rsidRPr="00422D67" w:rsidRDefault="00F25CB5" w:rsidP="00F25CB5">
      <w:pPr>
        <w:tabs>
          <w:tab w:val="left" w:pos="2127"/>
        </w:tabs>
        <w:jc w:val="both"/>
        <w:rPr>
          <w:sz w:val="22"/>
          <w:szCs w:val="22"/>
        </w:rPr>
      </w:pPr>
      <w:r w:rsidRPr="00422D67">
        <w:rPr>
          <w:sz w:val="22"/>
          <w:szCs w:val="22"/>
        </w:rPr>
        <w:t>č. ú.:</w:t>
      </w:r>
      <w:r w:rsidRPr="00422D67">
        <w:rPr>
          <w:sz w:val="22"/>
          <w:szCs w:val="22"/>
        </w:rPr>
        <w:tab/>
      </w:r>
      <w:r w:rsidR="00254C59">
        <w:t>xxxxxxxxxxxxxxxx</w:t>
      </w:r>
    </w:p>
    <w:p w14:paraId="56601595" w14:textId="77777777" w:rsidR="00F25CB5" w:rsidRPr="00422D67" w:rsidRDefault="00F25CB5" w:rsidP="00F25CB5">
      <w:pPr>
        <w:jc w:val="both"/>
        <w:rPr>
          <w:sz w:val="22"/>
          <w:szCs w:val="22"/>
        </w:rPr>
      </w:pPr>
      <w:r w:rsidRPr="00422D67">
        <w:rPr>
          <w:sz w:val="22"/>
          <w:szCs w:val="22"/>
        </w:rPr>
        <w:t xml:space="preserve">zapsaná v obchodním rejstříku vedeném </w:t>
      </w:r>
      <w:r w:rsidRPr="00830A7E">
        <w:t>Městským</w:t>
      </w:r>
      <w:r w:rsidRPr="00422D67">
        <w:rPr>
          <w:sz w:val="22"/>
          <w:szCs w:val="22"/>
        </w:rPr>
        <w:t xml:space="preserve"> soudem v </w:t>
      </w:r>
      <w:r w:rsidRPr="00830A7E">
        <w:t>Praze</w:t>
      </w:r>
      <w:r w:rsidRPr="00422D67">
        <w:rPr>
          <w:sz w:val="22"/>
          <w:szCs w:val="22"/>
        </w:rPr>
        <w:t xml:space="preserve">, oddíl </w:t>
      </w:r>
      <w:r w:rsidRPr="00830A7E">
        <w:t>B</w:t>
      </w:r>
      <w:r w:rsidRPr="00422D67">
        <w:rPr>
          <w:sz w:val="22"/>
          <w:szCs w:val="22"/>
        </w:rPr>
        <w:t xml:space="preserve">, vložka </w:t>
      </w:r>
      <w:r w:rsidRPr="00830A7E">
        <w:t>2727</w:t>
      </w:r>
      <w:r w:rsidRPr="00422D67">
        <w:rPr>
          <w:sz w:val="22"/>
          <w:szCs w:val="22"/>
        </w:rPr>
        <w:t>,</w:t>
      </w:r>
    </w:p>
    <w:p w14:paraId="3F28E539" w14:textId="77777777" w:rsidR="00F25CB5" w:rsidRPr="00422D67" w:rsidRDefault="00F25CB5" w:rsidP="00F25CB5">
      <w:pPr>
        <w:spacing w:after="240"/>
        <w:jc w:val="both"/>
        <w:rPr>
          <w:iCs/>
          <w:sz w:val="22"/>
          <w:szCs w:val="22"/>
        </w:rPr>
      </w:pPr>
      <w:r w:rsidRPr="00422D67">
        <w:rPr>
          <w:sz w:val="22"/>
          <w:szCs w:val="22"/>
        </w:rPr>
        <w:t>(dále jen „</w:t>
      </w:r>
      <w:r w:rsidRPr="00575FA3">
        <w:rPr>
          <w:b/>
          <w:sz w:val="22"/>
          <w:szCs w:val="22"/>
        </w:rPr>
        <w:t>doda</w:t>
      </w:r>
      <w:r w:rsidRPr="008874B3">
        <w:rPr>
          <w:b/>
          <w:iCs/>
          <w:sz w:val="22"/>
          <w:szCs w:val="22"/>
        </w:rPr>
        <w:t>vatel</w:t>
      </w:r>
      <w:r w:rsidRPr="00422D67">
        <w:rPr>
          <w:iCs/>
          <w:sz w:val="22"/>
          <w:szCs w:val="22"/>
        </w:rPr>
        <w:t>“)</w:t>
      </w:r>
    </w:p>
    <w:p w14:paraId="1EEEA25C" w14:textId="77777777" w:rsidR="00F25CB5" w:rsidRDefault="00F25CB5" w:rsidP="00F25CB5">
      <w:pPr>
        <w:spacing w:after="120"/>
        <w:jc w:val="both"/>
        <w:rPr>
          <w:sz w:val="22"/>
          <w:szCs w:val="22"/>
        </w:rPr>
      </w:pPr>
      <w:r w:rsidRPr="00422D67">
        <w:rPr>
          <w:sz w:val="22"/>
          <w:szCs w:val="22"/>
        </w:rPr>
        <w:t>uzavírají níže uvedeného dne v souladu s příslušnými ustanoveními zákona č. 89/2012 Sb., občanský zákoník, ve znění pozdějších předpisů, (dále jen „občanský zákoník“) tuto smlouvu:</w:t>
      </w:r>
    </w:p>
    <w:p w14:paraId="5C916A98" w14:textId="77777777" w:rsidR="00FB47EB" w:rsidRPr="00422D67" w:rsidRDefault="00FB47EB" w:rsidP="00F25CB5">
      <w:pPr>
        <w:spacing w:after="120"/>
        <w:jc w:val="both"/>
        <w:rPr>
          <w:sz w:val="22"/>
          <w:szCs w:val="22"/>
        </w:rPr>
      </w:pPr>
    </w:p>
    <w:p w14:paraId="43D7776B" w14:textId="77777777" w:rsidR="00F25CB5" w:rsidRPr="00422D67" w:rsidRDefault="00F25CB5" w:rsidP="00F25CB5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Čl. 1</w:t>
      </w:r>
    </w:p>
    <w:p w14:paraId="3C0D0F1A" w14:textId="77777777" w:rsidR="00F25CB5" w:rsidRPr="00422D67" w:rsidRDefault="00F25CB5" w:rsidP="00F25CB5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Úvodní ustanovení</w:t>
      </w:r>
    </w:p>
    <w:p w14:paraId="5C091A02" w14:textId="287FF00F" w:rsidR="00F25CB5" w:rsidRPr="00EB7D53" w:rsidRDefault="00F25CB5" w:rsidP="00F25CB5">
      <w:pPr>
        <w:pStyle w:val="Odstavecseseznamem"/>
        <w:numPr>
          <w:ilvl w:val="1"/>
          <w:numId w:val="7"/>
        </w:numPr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381309">
        <w:rPr>
          <w:sz w:val="22"/>
          <w:szCs w:val="22"/>
        </w:rPr>
        <w:t>Tato smlouva se uzavírá na základě výsled</w:t>
      </w:r>
      <w:r>
        <w:rPr>
          <w:sz w:val="22"/>
          <w:szCs w:val="22"/>
        </w:rPr>
        <w:t>k</w:t>
      </w:r>
      <w:r w:rsidRPr="00381309">
        <w:rPr>
          <w:sz w:val="22"/>
          <w:szCs w:val="22"/>
        </w:rPr>
        <w:t xml:space="preserve">ů zadávacího řízení na zadání veřejné zakázky </w:t>
      </w:r>
      <w:r>
        <w:rPr>
          <w:sz w:val="22"/>
          <w:szCs w:val="22"/>
        </w:rPr>
        <w:t xml:space="preserve">malého rozsahu </w:t>
      </w:r>
      <w:r w:rsidRPr="00381309">
        <w:rPr>
          <w:sz w:val="22"/>
          <w:szCs w:val="22"/>
        </w:rPr>
        <w:t xml:space="preserve">s </w:t>
      </w:r>
      <w:r w:rsidRPr="001509AC">
        <w:rPr>
          <w:sz w:val="22"/>
          <w:szCs w:val="22"/>
        </w:rPr>
        <w:t xml:space="preserve">názvem </w:t>
      </w:r>
      <w:r w:rsidRPr="00962A82">
        <w:rPr>
          <w:b/>
          <w:sz w:val="22"/>
          <w:szCs w:val="22"/>
        </w:rPr>
        <w:t>„</w:t>
      </w:r>
      <w:r w:rsidRPr="00962A82">
        <w:rPr>
          <w:b/>
          <w:bCs/>
          <w:iCs/>
          <w:color w:val="000000"/>
          <w:sz w:val="22"/>
          <w:szCs w:val="22"/>
        </w:rPr>
        <w:t>Licence Microsoft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 w:rsidR="00E94F4A">
        <w:rPr>
          <w:b/>
          <w:bCs/>
          <w:iCs/>
          <w:color w:val="000000"/>
          <w:sz w:val="22"/>
          <w:szCs w:val="22"/>
        </w:rPr>
        <w:t>365</w:t>
      </w:r>
      <w:r w:rsidRPr="00962A82">
        <w:rPr>
          <w:b/>
          <w:bCs/>
          <w:iCs/>
          <w:color w:val="000000"/>
          <w:sz w:val="22"/>
          <w:szCs w:val="22"/>
        </w:rPr>
        <w:t>“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 w:rsidRPr="001509AC">
        <w:rPr>
          <w:sz w:val="22"/>
          <w:szCs w:val="22"/>
        </w:rPr>
        <w:t xml:space="preserve">(dále jen „Veřejná zakázka“) v souladu se zadávací dokumentací na zadání Veřejné zakázky ze dne </w:t>
      </w:r>
      <w:r w:rsidR="008F0AB5">
        <w:rPr>
          <w:sz w:val="22"/>
          <w:szCs w:val="22"/>
        </w:rPr>
        <w:t>13</w:t>
      </w:r>
      <w:r w:rsidRPr="00D165CE">
        <w:rPr>
          <w:sz w:val="22"/>
          <w:szCs w:val="22"/>
        </w:rPr>
        <w:t>.1.202</w:t>
      </w:r>
      <w:r w:rsidR="008F0AB5">
        <w:rPr>
          <w:sz w:val="22"/>
          <w:szCs w:val="22"/>
        </w:rPr>
        <w:t>5</w:t>
      </w:r>
      <w:r w:rsidRPr="00381309">
        <w:rPr>
          <w:sz w:val="22"/>
          <w:szCs w:val="22"/>
        </w:rPr>
        <w:t xml:space="preserve"> a nabídkou </w:t>
      </w:r>
      <w:r>
        <w:rPr>
          <w:sz w:val="22"/>
          <w:szCs w:val="22"/>
        </w:rPr>
        <w:t>dodavatele</w:t>
      </w:r>
      <w:r w:rsidRPr="00381309">
        <w:rPr>
          <w:sz w:val="22"/>
          <w:szCs w:val="22"/>
        </w:rPr>
        <w:t xml:space="preserve"> ze dne </w:t>
      </w:r>
      <w:r w:rsidR="008F0AB5" w:rsidRPr="008F0AB5">
        <w:rPr>
          <w:sz w:val="22"/>
          <w:szCs w:val="22"/>
        </w:rPr>
        <w:t>20</w:t>
      </w:r>
      <w:r w:rsidRPr="008F0AB5">
        <w:rPr>
          <w:sz w:val="22"/>
          <w:szCs w:val="22"/>
        </w:rPr>
        <w:t>.1.202</w:t>
      </w:r>
      <w:r w:rsidR="008F0AB5" w:rsidRPr="008F0AB5">
        <w:rPr>
          <w:sz w:val="22"/>
          <w:szCs w:val="22"/>
        </w:rPr>
        <w:t>5</w:t>
      </w:r>
      <w:r w:rsidRPr="00381309">
        <w:rPr>
          <w:sz w:val="22"/>
          <w:szCs w:val="22"/>
        </w:rPr>
        <w:t xml:space="preserve"> na plnění </w:t>
      </w:r>
      <w:r>
        <w:rPr>
          <w:sz w:val="22"/>
          <w:szCs w:val="22"/>
        </w:rPr>
        <w:t>V</w:t>
      </w:r>
      <w:r w:rsidRPr="00381309">
        <w:rPr>
          <w:sz w:val="22"/>
          <w:szCs w:val="22"/>
        </w:rPr>
        <w:t xml:space="preserve">eřejné zakázky (dále jen „Nabídka“), </w:t>
      </w:r>
      <w:r w:rsidRPr="00EB7D53">
        <w:rPr>
          <w:sz w:val="22"/>
          <w:szCs w:val="22"/>
        </w:rPr>
        <w:t xml:space="preserve">která tvoří přílohu č. </w:t>
      </w:r>
      <w:r>
        <w:rPr>
          <w:sz w:val="22"/>
          <w:szCs w:val="22"/>
        </w:rPr>
        <w:t>1</w:t>
      </w:r>
      <w:r w:rsidRPr="00EB7D53">
        <w:rPr>
          <w:sz w:val="22"/>
          <w:szCs w:val="22"/>
        </w:rPr>
        <w:t xml:space="preserve"> k této smlouvě.</w:t>
      </w:r>
    </w:p>
    <w:p w14:paraId="64379617" w14:textId="77777777" w:rsidR="00F25CB5" w:rsidRPr="0072372E" w:rsidRDefault="00F25CB5" w:rsidP="00F25CB5">
      <w:pPr>
        <w:pStyle w:val="Odstavecseseznamem"/>
        <w:numPr>
          <w:ilvl w:val="1"/>
          <w:numId w:val="7"/>
        </w:numPr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381309">
        <w:rPr>
          <w:sz w:val="22"/>
          <w:szCs w:val="22"/>
        </w:rPr>
        <w:t xml:space="preserve"> prohlašuje, že se seznámil se všemi podklady, které byly součástí zadávací dokumentace k Veřejné zakázce, a které určují předmět smlouvy, a že splňuje veškeré podmínky a požadavky podle této smlouvy, je dostatečně odborně způsobilý k plnění jejího předmětu, tj. je odborníkem ve smyslu § 2950 občanského zákoníku, pokud jde o předmět smlouvy, a je oprávněn ji uzavřít a řádně plnit závazky v ní obsažené a k okamžiku uzavření této smlouvy nebyl na jeho majetek prohlášen konkurs, nedošlo k jeho zamítnutí pro nedostatek majetku ani k zamítnutí insolvenčního návrhu proto, že jeho majetek nepostačoval k úhradě nákladů insolvenčního řízení, není v likvidaci a nemá daňové nedoplatky na území České republiky ani v zemi sídla nebo místa podnikání či bydliště.</w:t>
      </w:r>
      <w:r>
        <w:rPr>
          <w:sz w:val="22"/>
          <w:szCs w:val="22"/>
        </w:rPr>
        <w:t xml:space="preserve"> </w:t>
      </w:r>
      <w:r w:rsidRPr="00381309">
        <w:rPr>
          <w:color w:val="000000" w:themeColor="text1"/>
          <w:sz w:val="22"/>
          <w:szCs w:val="22"/>
        </w:rPr>
        <w:t xml:space="preserve">Dále prohlašuje, že jsou mu známy veškeré technické, kvalitativní a jiné podmínky nezbytné k </w:t>
      </w:r>
      <w:r w:rsidRPr="00381309">
        <w:rPr>
          <w:color w:val="000000" w:themeColor="text1"/>
          <w:sz w:val="22"/>
          <w:szCs w:val="22"/>
        </w:rPr>
        <w:lastRenderedPageBreak/>
        <w:t>realizaci předmětu smlouvy a že má řádné vybavení, disponuje takovými kapacitami a odbornými znalostmi, schopnostmi a zkušenostmi, které jsou k řádnému a včasnému provedení předmětu smlouvy nezbytné.</w:t>
      </w:r>
    </w:p>
    <w:p w14:paraId="68856191" w14:textId="77777777" w:rsidR="0072372E" w:rsidRDefault="0072372E" w:rsidP="0072372E">
      <w:pPr>
        <w:spacing w:after="120"/>
        <w:jc w:val="both"/>
        <w:rPr>
          <w:sz w:val="22"/>
          <w:szCs w:val="22"/>
        </w:rPr>
      </w:pPr>
    </w:p>
    <w:p w14:paraId="4385E89E" w14:textId="77777777" w:rsidR="00F25CB5" w:rsidRPr="00422D67" w:rsidRDefault="00F25CB5" w:rsidP="00F25CB5">
      <w:pPr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Čl. 2</w:t>
      </w:r>
    </w:p>
    <w:p w14:paraId="0339BD55" w14:textId="77777777" w:rsidR="00F25CB5" w:rsidRPr="00422D67" w:rsidRDefault="00F25CB5" w:rsidP="00F25CB5">
      <w:pPr>
        <w:spacing w:after="60"/>
        <w:jc w:val="center"/>
        <w:rPr>
          <w:b/>
          <w:sz w:val="22"/>
          <w:szCs w:val="22"/>
        </w:rPr>
      </w:pPr>
      <w:r w:rsidRPr="00422D67">
        <w:rPr>
          <w:b/>
          <w:sz w:val="22"/>
          <w:szCs w:val="22"/>
        </w:rPr>
        <w:t>Předmět smlouvy</w:t>
      </w:r>
    </w:p>
    <w:p w14:paraId="592127BD" w14:textId="1286F305" w:rsidR="00F25CB5" w:rsidRPr="005C24E3" w:rsidRDefault="00F25CB5" w:rsidP="00F25CB5">
      <w:pPr>
        <w:pStyle w:val="Default"/>
        <w:numPr>
          <w:ilvl w:val="1"/>
          <w:numId w:val="5"/>
        </w:num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Dodavatel</w:t>
      </w:r>
      <w:r w:rsidRPr="008874B3">
        <w:rPr>
          <w:rFonts w:ascii="Times New Roman" w:hAnsi="Times New Roman" w:cs="Times New Roman"/>
          <w:sz w:val="22"/>
          <w:szCs w:val="22"/>
        </w:rPr>
        <w:t xml:space="preserve"> se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74B3">
        <w:rPr>
          <w:rFonts w:ascii="Times New Roman" w:hAnsi="Times New Roman" w:cs="Times New Roman"/>
          <w:sz w:val="22"/>
          <w:szCs w:val="22"/>
        </w:rPr>
        <w:t xml:space="preserve">zavazuje na svůj náklad a nebezpečí pro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8874B3">
        <w:rPr>
          <w:rFonts w:ascii="Times New Roman" w:hAnsi="Times New Roman" w:cs="Times New Roman"/>
          <w:sz w:val="22"/>
          <w:szCs w:val="22"/>
        </w:rPr>
        <w:t>bjednatele za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74B3">
        <w:rPr>
          <w:rFonts w:ascii="Times New Roman" w:hAnsi="Times New Roman" w:cs="Times New Roman"/>
          <w:sz w:val="22"/>
          <w:szCs w:val="22"/>
        </w:rPr>
        <w:t>podmínek sjednaných v této smlouvě zajistit dodání</w:t>
      </w:r>
      <w:r>
        <w:rPr>
          <w:rFonts w:ascii="Times New Roman" w:hAnsi="Times New Roman" w:cs="Times New Roman"/>
          <w:sz w:val="22"/>
          <w:szCs w:val="22"/>
        </w:rPr>
        <w:t xml:space="preserve"> licencí </w:t>
      </w:r>
      <w:r w:rsidRPr="00575FA3">
        <w:rPr>
          <w:rFonts w:ascii="Times New Roman" w:hAnsi="Times New Roman" w:cs="Times New Roman"/>
          <w:sz w:val="22"/>
          <w:szCs w:val="22"/>
        </w:rPr>
        <w:t xml:space="preserve">k </w:t>
      </w:r>
      <w:r>
        <w:rPr>
          <w:rFonts w:ascii="Times New Roman" w:hAnsi="Times New Roman" w:cs="Times New Roman"/>
          <w:sz w:val="22"/>
          <w:szCs w:val="22"/>
        </w:rPr>
        <w:t>softwarovým</w:t>
      </w:r>
      <w:r w:rsidRPr="00575FA3">
        <w:rPr>
          <w:rFonts w:ascii="Times New Roman" w:hAnsi="Times New Roman" w:cs="Times New Roman"/>
          <w:sz w:val="22"/>
          <w:szCs w:val="22"/>
        </w:rPr>
        <w:t xml:space="preserve"> produktům společnosti Microsoft Corporation</w:t>
      </w:r>
      <w:r>
        <w:rPr>
          <w:rFonts w:ascii="Times New Roman" w:hAnsi="Times New Roman" w:cs="Times New Roman"/>
          <w:sz w:val="22"/>
          <w:szCs w:val="22"/>
        </w:rPr>
        <w:t xml:space="preserve">, a to konkrétně </w:t>
      </w:r>
      <w:r w:rsidRPr="005C24E3">
        <w:rPr>
          <w:rFonts w:ascii="Times New Roman" w:hAnsi="Times New Roman" w:cs="Times New Roman"/>
          <w:sz w:val="22"/>
          <w:szCs w:val="22"/>
        </w:rPr>
        <w:t xml:space="preserve">licencí na dobu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5C24E3">
        <w:rPr>
          <w:rFonts w:ascii="Times New Roman" w:hAnsi="Times New Roman" w:cs="Times New Roman"/>
          <w:sz w:val="22"/>
          <w:szCs w:val="22"/>
        </w:rPr>
        <w:t>2 měsíců</w:t>
      </w:r>
      <w:r w:rsidR="00673604">
        <w:rPr>
          <w:rFonts w:ascii="Times New Roman" w:hAnsi="Times New Roman" w:cs="Times New Roman"/>
          <w:sz w:val="22"/>
          <w:szCs w:val="22"/>
        </w:rPr>
        <w:t xml:space="preserve"> </w:t>
      </w:r>
      <w:r w:rsidR="00AA5C6A">
        <w:rPr>
          <w:rFonts w:ascii="Times New Roman" w:hAnsi="Times New Roman" w:cs="Times New Roman"/>
          <w:sz w:val="22"/>
          <w:szCs w:val="22"/>
        </w:rPr>
        <w:t>o</w:t>
      </w:r>
      <w:r w:rsidR="00673604">
        <w:rPr>
          <w:rFonts w:ascii="Times New Roman" w:hAnsi="Times New Roman" w:cs="Times New Roman"/>
          <w:sz w:val="22"/>
          <w:szCs w:val="22"/>
        </w:rPr>
        <w:t>d 1.2.2025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872"/>
        <w:gridCol w:w="1179"/>
      </w:tblGrid>
      <w:tr w:rsidR="00AA5C6A" w14:paraId="7E4FACF9" w14:textId="77777777" w:rsidTr="00D00BAA">
        <w:trPr>
          <w:trHeight w:val="300"/>
        </w:trPr>
        <w:tc>
          <w:tcPr>
            <w:tcW w:w="5872" w:type="dxa"/>
          </w:tcPr>
          <w:p w14:paraId="3A601E58" w14:textId="77777777" w:rsidR="00AA5C6A" w:rsidRPr="00AA5C6A" w:rsidRDefault="00AA5C6A" w:rsidP="001E0B7E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1179" w:type="dxa"/>
          </w:tcPr>
          <w:p w14:paraId="1478EE03" w14:textId="77777777" w:rsidR="00AA5C6A" w:rsidRPr="00AA5C6A" w:rsidRDefault="00AA5C6A" w:rsidP="001E0B7E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</w:tr>
      <w:tr w:rsidR="00AA5C6A" w14:paraId="29DB0EB6" w14:textId="77777777" w:rsidTr="00D00BAA">
        <w:trPr>
          <w:trHeight w:val="300"/>
        </w:trPr>
        <w:tc>
          <w:tcPr>
            <w:tcW w:w="5872" w:type="dxa"/>
          </w:tcPr>
          <w:p w14:paraId="51ABBC06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365 E3 (Non-profit Pricing)</w:t>
            </w:r>
          </w:p>
        </w:tc>
        <w:tc>
          <w:tcPr>
            <w:tcW w:w="1179" w:type="dxa"/>
          </w:tcPr>
          <w:p w14:paraId="44591DDA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525</w:t>
            </w:r>
          </w:p>
        </w:tc>
      </w:tr>
      <w:tr w:rsidR="00AA5C6A" w14:paraId="65855B99" w14:textId="77777777" w:rsidTr="00D00BAA">
        <w:trPr>
          <w:trHeight w:val="300"/>
        </w:trPr>
        <w:tc>
          <w:tcPr>
            <w:tcW w:w="5872" w:type="dxa"/>
          </w:tcPr>
          <w:p w14:paraId="53D01FC7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365 E5 (Non-profit Pricing)</w:t>
            </w:r>
          </w:p>
        </w:tc>
        <w:tc>
          <w:tcPr>
            <w:tcW w:w="1179" w:type="dxa"/>
          </w:tcPr>
          <w:p w14:paraId="725FEFF4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AA5C6A" w14:paraId="764CE267" w14:textId="77777777" w:rsidTr="00D00BAA">
        <w:trPr>
          <w:trHeight w:val="300"/>
        </w:trPr>
        <w:tc>
          <w:tcPr>
            <w:tcW w:w="5872" w:type="dxa"/>
          </w:tcPr>
          <w:p w14:paraId="4817F571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365 Business Basic (Non-profit Pricing)</w:t>
            </w:r>
          </w:p>
        </w:tc>
        <w:tc>
          <w:tcPr>
            <w:tcW w:w="1179" w:type="dxa"/>
          </w:tcPr>
          <w:p w14:paraId="5A2FC95D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</w:tr>
      <w:tr w:rsidR="00AA5C6A" w14:paraId="5BB2BA12" w14:textId="77777777" w:rsidTr="00D00BAA">
        <w:trPr>
          <w:trHeight w:val="300"/>
        </w:trPr>
        <w:tc>
          <w:tcPr>
            <w:tcW w:w="5872" w:type="dxa"/>
          </w:tcPr>
          <w:p w14:paraId="7E967FA7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365 Business Premium (Non-profit Pricing)</w:t>
            </w:r>
          </w:p>
        </w:tc>
        <w:tc>
          <w:tcPr>
            <w:tcW w:w="1179" w:type="dxa"/>
          </w:tcPr>
          <w:p w14:paraId="6EAC1BC8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AA5C6A" w14:paraId="668FC7A0" w14:textId="77777777" w:rsidTr="00D00BAA">
        <w:trPr>
          <w:trHeight w:val="300"/>
        </w:trPr>
        <w:tc>
          <w:tcPr>
            <w:tcW w:w="5872" w:type="dxa"/>
          </w:tcPr>
          <w:p w14:paraId="72992C76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Intune Suite (Non-profit Pricing)</w:t>
            </w:r>
          </w:p>
        </w:tc>
        <w:tc>
          <w:tcPr>
            <w:tcW w:w="1179" w:type="dxa"/>
          </w:tcPr>
          <w:p w14:paraId="794BA898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AA5C6A" w14:paraId="4E527D83" w14:textId="77777777" w:rsidTr="00D00BAA">
        <w:trPr>
          <w:trHeight w:val="300"/>
        </w:trPr>
        <w:tc>
          <w:tcPr>
            <w:tcW w:w="5872" w:type="dxa"/>
          </w:tcPr>
          <w:p w14:paraId="34EA416F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Defender for Office 365 (Plan 2) (Non-profit Pricing)</w:t>
            </w:r>
          </w:p>
        </w:tc>
        <w:tc>
          <w:tcPr>
            <w:tcW w:w="1179" w:type="dxa"/>
          </w:tcPr>
          <w:p w14:paraId="19DCFFEA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525</w:t>
            </w:r>
          </w:p>
        </w:tc>
      </w:tr>
      <w:tr w:rsidR="00AA5C6A" w14:paraId="237A3CA3" w14:textId="77777777" w:rsidTr="00D00BAA">
        <w:trPr>
          <w:trHeight w:val="300"/>
        </w:trPr>
        <w:tc>
          <w:tcPr>
            <w:tcW w:w="5872" w:type="dxa"/>
          </w:tcPr>
          <w:p w14:paraId="4DA5EBB2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Defender for Endpoint Server (Non-profit Pricing)</w:t>
            </w:r>
          </w:p>
        </w:tc>
        <w:tc>
          <w:tcPr>
            <w:tcW w:w="1179" w:type="dxa"/>
          </w:tcPr>
          <w:p w14:paraId="714FF516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60</w:t>
            </w:r>
          </w:p>
        </w:tc>
      </w:tr>
      <w:tr w:rsidR="00AA5C6A" w14:paraId="0FC1648D" w14:textId="77777777" w:rsidTr="00D00BAA">
        <w:trPr>
          <w:trHeight w:val="300"/>
        </w:trPr>
        <w:tc>
          <w:tcPr>
            <w:tcW w:w="5872" w:type="dxa"/>
          </w:tcPr>
          <w:p w14:paraId="23750592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Defender Vulnerability Management Add-On Server</w:t>
            </w:r>
          </w:p>
        </w:tc>
        <w:tc>
          <w:tcPr>
            <w:tcW w:w="1179" w:type="dxa"/>
          </w:tcPr>
          <w:p w14:paraId="5B636909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60</w:t>
            </w:r>
          </w:p>
        </w:tc>
      </w:tr>
      <w:tr w:rsidR="00AA5C6A" w14:paraId="4459D5CE" w14:textId="77777777" w:rsidTr="00D00BAA">
        <w:trPr>
          <w:trHeight w:val="300"/>
        </w:trPr>
        <w:tc>
          <w:tcPr>
            <w:tcW w:w="5872" w:type="dxa"/>
          </w:tcPr>
          <w:p w14:paraId="093B2661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Microsoft Copilot for Microsoft 365</w:t>
            </w:r>
          </w:p>
        </w:tc>
        <w:tc>
          <w:tcPr>
            <w:tcW w:w="1179" w:type="dxa"/>
          </w:tcPr>
          <w:p w14:paraId="3D3C10B5" w14:textId="77777777" w:rsidR="00AA5C6A" w:rsidRPr="00AA5C6A" w:rsidRDefault="00AA5C6A" w:rsidP="001E0B7E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AA5C6A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</w:tbl>
    <w:p w14:paraId="0F3A6747" w14:textId="66934F40" w:rsidR="00F25CB5" w:rsidRDefault="00F25CB5" w:rsidP="00F25CB5">
      <w:pPr>
        <w:pStyle w:val="Default"/>
        <w:spacing w:before="120" w:after="60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Tyto softwarové produkty jsou blíže vymezeny v příloze č. 1 – Nabídka k této smlouvě.</w:t>
      </w:r>
    </w:p>
    <w:p w14:paraId="4E98C15E" w14:textId="77777777" w:rsidR="00F25CB5" w:rsidRDefault="00F25CB5" w:rsidP="00F25CB5">
      <w:pPr>
        <w:pStyle w:val="Default"/>
        <w:numPr>
          <w:ilvl w:val="1"/>
          <w:numId w:val="5"/>
        </w:numPr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Platnost licencí podle předchozího odstavce bude ode dne předání a převzetí předmětu plnění podle čl. 4 odst. 4.2 této smlouvy.</w:t>
      </w:r>
    </w:p>
    <w:p w14:paraId="553F244A" w14:textId="77777777" w:rsidR="00F25CB5" w:rsidRDefault="00F25CB5" w:rsidP="00F25CB5">
      <w:pPr>
        <w:pStyle w:val="Default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75FA3">
        <w:rPr>
          <w:rFonts w:ascii="Times New Roman" w:hAnsi="Times New Roman" w:cs="Times New Roman"/>
          <w:sz w:val="22"/>
          <w:szCs w:val="22"/>
        </w:rPr>
        <w:t xml:space="preserve">Objednatel se zavazuje </w:t>
      </w:r>
      <w:r>
        <w:rPr>
          <w:rFonts w:ascii="Times New Roman" w:hAnsi="Times New Roman" w:cs="Times New Roman"/>
          <w:sz w:val="22"/>
          <w:szCs w:val="22"/>
        </w:rPr>
        <w:t xml:space="preserve">dodavateli za řádně poskytnuté plnění podle této smlouvy </w:t>
      </w:r>
      <w:r w:rsidRPr="00575FA3">
        <w:rPr>
          <w:rFonts w:ascii="Times New Roman" w:hAnsi="Times New Roman" w:cs="Times New Roman"/>
          <w:sz w:val="22"/>
          <w:szCs w:val="22"/>
        </w:rPr>
        <w:t xml:space="preserve">zaplatit cenu sjednanou v čl. </w:t>
      </w:r>
      <w:r>
        <w:rPr>
          <w:rFonts w:ascii="Times New Roman" w:hAnsi="Times New Roman" w:cs="Times New Roman"/>
          <w:sz w:val="22"/>
          <w:szCs w:val="22"/>
        </w:rPr>
        <w:t xml:space="preserve">3 </w:t>
      </w:r>
      <w:r w:rsidRPr="00575FA3">
        <w:rPr>
          <w:rFonts w:ascii="Times New Roman" w:hAnsi="Times New Roman" w:cs="Times New Roman"/>
          <w:sz w:val="22"/>
          <w:szCs w:val="22"/>
        </w:rPr>
        <w:t xml:space="preserve">této smlouvy. </w:t>
      </w:r>
    </w:p>
    <w:p w14:paraId="2BC3E44D" w14:textId="77777777" w:rsidR="00FB47EB" w:rsidRPr="00575FA3" w:rsidRDefault="00FB47EB" w:rsidP="00FB47E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2600F5C" w14:textId="77777777" w:rsidR="00F25CB5" w:rsidRPr="00422D67" w:rsidRDefault="00F25CB5" w:rsidP="00F25CB5">
      <w:pPr>
        <w:tabs>
          <w:tab w:val="left" w:pos="360"/>
        </w:tabs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Čl. 3</w:t>
      </w:r>
    </w:p>
    <w:p w14:paraId="6A3A2C83" w14:textId="77777777" w:rsidR="00F25CB5" w:rsidRPr="00422D67" w:rsidRDefault="00F25CB5" w:rsidP="00F25CB5">
      <w:pPr>
        <w:tabs>
          <w:tab w:val="left" w:pos="360"/>
        </w:tabs>
        <w:spacing w:after="60"/>
        <w:jc w:val="center"/>
        <w:rPr>
          <w:rFonts w:eastAsia="Times New Roman"/>
          <w:b/>
          <w:sz w:val="22"/>
          <w:szCs w:val="22"/>
        </w:rPr>
      </w:pPr>
      <w:r w:rsidRPr="00422D67">
        <w:rPr>
          <w:rFonts w:eastAsia="Times New Roman"/>
          <w:b/>
          <w:sz w:val="22"/>
          <w:szCs w:val="22"/>
        </w:rPr>
        <w:t>Cena</w:t>
      </w:r>
    </w:p>
    <w:p w14:paraId="54CA939A" w14:textId="62441255" w:rsidR="00F25CB5" w:rsidRPr="005C24E3" w:rsidRDefault="00F25CB5" w:rsidP="00F25CB5">
      <w:pPr>
        <w:pStyle w:val="Odstavecseseznamem"/>
        <w:numPr>
          <w:ilvl w:val="1"/>
          <w:numId w:val="1"/>
        </w:numPr>
        <w:spacing w:after="60"/>
        <w:ind w:left="357" w:hanging="357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5C24E3">
        <w:rPr>
          <w:rFonts w:eastAsia="Times New Roman"/>
          <w:color w:val="000000" w:themeColor="text1"/>
          <w:sz w:val="22"/>
          <w:szCs w:val="22"/>
        </w:rPr>
        <w:t xml:space="preserve">Cena za plnění podle této smlouvy byla stanovena dohodou stran a činí </w:t>
      </w:r>
      <w:sdt>
        <w:sdtPr>
          <w:rPr>
            <w:rFonts w:eastAsia="Times New Roman"/>
            <w:b/>
            <w:bCs/>
            <w:color w:val="000000" w:themeColor="text1"/>
            <w:sz w:val="22"/>
            <w:szCs w:val="22"/>
          </w:rPr>
          <w:id w:val="-915163613"/>
          <w:placeholder>
            <w:docPart w:val="781759F22F9E441FB5A533253889C93B"/>
          </w:placeholder>
        </w:sdtPr>
        <w:sdtEndPr/>
        <w:sdtContent>
          <w:r w:rsidR="009A73FE" w:rsidRPr="00472B8E">
            <w:rPr>
              <w:rFonts w:eastAsia="Times New Roman"/>
              <w:b/>
              <w:bCs/>
              <w:color w:val="000000" w:themeColor="text1"/>
              <w:sz w:val="22"/>
              <w:szCs w:val="22"/>
            </w:rPr>
            <w:t>1</w:t>
          </w:r>
          <w:r w:rsidR="00A95954" w:rsidRPr="00472B8E">
            <w:rPr>
              <w:rFonts w:eastAsia="Times New Roman"/>
              <w:b/>
              <w:bCs/>
              <w:color w:val="000000" w:themeColor="text1"/>
              <w:sz w:val="22"/>
              <w:szCs w:val="22"/>
            </w:rPr>
            <w:t> 612 993,50</w:t>
          </w:r>
        </w:sdtContent>
      </w:sdt>
      <w:r w:rsidRPr="00472B8E">
        <w:rPr>
          <w:rFonts w:eastAsia="Times New Roman"/>
          <w:b/>
          <w:bCs/>
          <w:color w:val="000000" w:themeColor="text1"/>
          <w:sz w:val="22"/>
          <w:szCs w:val="22"/>
        </w:rPr>
        <w:t xml:space="preserve"> Kč</w:t>
      </w:r>
      <w:r w:rsidRPr="005C24E3">
        <w:rPr>
          <w:rFonts w:eastAsia="Times New Roman"/>
          <w:color w:val="000000" w:themeColor="text1"/>
          <w:sz w:val="22"/>
          <w:szCs w:val="22"/>
        </w:rPr>
        <w:t xml:space="preserve"> (slovy: </w:t>
      </w:r>
      <w:r w:rsidR="00A95954">
        <w:rPr>
          <w:rFonts w:eastAsia="Times New Roman"/>
          <w:color w:val="000000" w:themeColor="text1"/>
          <w:sz w:val="22"/>
          <w:szCs w:val="22"/>
        </w:rPr>
        <w:t>jedenmilion</w:t>
      </w:r>
      <w:r w:rsidR="00847108">
        <w:rPr>
          <w:rFonts w:eastAsia="Times New Roman"/>
          <w:color w:val="000000" w:themeColor="text1"/>
          <w:sz w:val="22"/>
          <w:szCs w:val="22"/>
        </w:rPr>
        <w:t>šestsetdvanácttisícdevětsetdevadesáttři</w:t>
      </w:r>
      <w:r w:rsidRPr="005C24E3">
        <w:rPr>
          <w:rFonts w:eastAsia="Times New Roman"/>
          <w:color w:val="000000" w:themeColor="text1"/>
          <w:sz w:val="22"/>
          <w:szCs w:val="22"/>
        </w:rPr>
        <w:t xml:space="preserve"> korun českých</w:t>
      </w:r>
      <w:r w:rsidR="00847108">
        <w:rPr>
          <w:rFonts w:eastAsia="Times New Roman"/>
          <w:color w:val="000000" w:themeColor="text1"/>
          <w:sz w:val="22"/>
          <w:szCs w:val="22"/>
        </w:rPr>
        <w:t xml:space="preserve"> padesát halé</w:t>
      </w:r>
      <w:r w:rsidR="00710058">
        <w:rPr>
          <w:rFonts w:eastAsia="Times New Roman"/>
          <w:color w:val="000000" w:themeColor="text1"/>
          <w:sz w:val="22"/>
          <w:szCs w:val="22"/>
        </w:rPr>
        <w:t>řů</w:t>
      </w:r>
      <w:r w:rsidRPr="005C24E3">
        <w:rPr>
          <w:rFonts w:eastAsia="Times New Roman"/>
          <w:color w:val="000000" w:themeColor="text1"/>
          <w:sz w:val="22"/>
          <w:szCs w:val="22"/>
        </w:rPr>
        <w:t>) bez DPH</w:t>
      </w:r>
      <w:r>
        <w:rPr>
          <w:rFonts w:eastAsia="Times New Roman"/>
          <w:color w:val="000000" w:themeColor="text1"/>
          <w:sz w:val="22"/>
          <w:szCs w:val="22"/>
        </w:rPr>
        <w:t xml:space="preserve"> za 12 měsíců platnosti všech licencí podle čl. 2 odst. 2.1</w:t>
      </w:r>
      <w:r w:rsidRPr="005C24E3">
        <w:rPr>
          <w:rFonts w:eastAsia="Times New Roman"/>
          <w:color w:val="000000" w:themeColor="text1"/>
          <w:sz w:val="22"/>
          <w:szCs w:val="22"/>
        </w:rPr>
        <w:t>.</w:t>
      </w:r>
    </w:p>
    <w:p w14:paraId="7A8D5801" w14:textId="77777777" w:rsidR="00F25CB5" w:rsidRPr="006F56AE" w:rsidRDefault="00F25CB5" w:rsidP="00F25CB5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6F56AE">
        <w:rPr>
          <w:color w:val="000000" w:themeColor="text1"/>
          <w:sz w:val="22"/>
          <w:szCs w:val="22"/>
        </w:rPr>
        <w:t xml:space="preserve">K ceně </w:t>
      </w:r>
      <w:r>
        <w:rPr>
          <w:color w:val="000000" w:themeColor="text1"/>
          <w:sz w:val="22"/>
          <w:szCs w:val="22"/>
        </w:rPr>
        <w:t xml:space="preserve">podle předchozího odstavce </w:t>
      </w:r>
      <w:r w:rsidRPr="006F56AE">
        <w:rPr>
          <w:color w:val="000000" w:themeColor="text1"/>
          <w:sz w:val="22"/>
          <w:szCs w:val="22"/>
        </w:rPr>
        <w:t>se připočte DPH v příslušné zákonné sazbě.</w:t>
      </w:r>
    </w:p>
    <w:p w14:paraId="1B760F22" w14:textId="77777777" w:rsidR="00F25CB5" w:rsidRPr="00E87012" w:rsidRDefault="00F25CB5" w:rsidP="00F25CB5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 xml:space="preserve">Cena podle odst. 3.1 je konečná, nejvýše přípustná a pevná a zahrnuje veškeré náklady dodavatele související s plněním podle této smlouvy, vč. případných nákladů na dopravu. </w:t>
      </w:r>
    </w:p>
    <w:p w14:paraId="1B2F4D11" w14:textId="77777777" w:rsidR="00F25CB5" w:rsidRPr="00E87012" w:rsidRDefault="00F25CB5" w:rsidP="00F25CB5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E87012">
        <w:rPr>
          <w:rFonts w:eastAsia="Times New Roman"/>
          <w:color w:val="000000" w:themeColor="text1"/>
          <w:sz w:val="22"/>
          <w:szCs w:val="22"/>
        </w:rPr>
        <w:t>Objednatel neposkytuje jakékoli zálohy.</w:t>
      </w:r>
    </w:p>
    <w:p w14:paraId="00AC441F" w14:textId="77777777" w:rsidR="00F25CB5" w:rsidRPr="000D0E34" w:rsidRDefault="00F25CB5" w:rsidP="00F25CB5">
      <w:pPr>
        <w:pStyle w:val="Odstavecseseznamem"/>
        <w:numPr>
          <w:ilvl w:val="1"/>
          <w:numId w:val="1"/>
        </w:numPr>
        <w:spacing w:after="60"/>
        <w:contextualSpacing w:val="0"/>
        <w:jc w:val="both"/>
        <w:rPr>
          <w:rFonts w:eastAsia="Times New Roman"/>
          <w:sz w:val="22"/>
          <w:szCs w:val="22"/>
        </w:rPr>
      </w:pPr>
      <w:r w:rsidRPr="000D0E34">
        <w:rPr>
          <w:rFonts w:eastAsia="Times New Roman"/>
          <w:sz w:val="22"/>
          <w:szCs w:val="22"/>
        </w:rPr>
        <w:t>Cena podle odst. 3.1 je splatná</w:t>
      </w:r>
      <w:r>
        <w:rPr>
          <w:rFonts w:eastAsia="Times New Roman"/>
          <w:sz w:val="22"/>
          <w:szCs w:val="22"/>
        </w:rPr>
        <w:t xml:space="preserve"> vždy</w:t>
      </w:r>
      <w:r w:rsidRPr="000D0E34">
        <w:rPr>
          <w:rFonts w:eastAsia="Times New Roman"/>
          <w:sz w:val="22"/>
          <w:szCs w:val="22"/>
        </w:rPr>
        <w:t xml:space="preserve"> jednorázově </w:t>
      </w:r>
      <w:r>
        <w:rPr>
          <w:rFonts w:eastAsia="Times New Roman"/>
          <w:sz w:val="22"/>
          <w:szCs w:val="22"/>
        </w:rPr>
        <w:t xml:space="preserve">za dobu 12 měsíců trvání licencí podle čl. 2 odst. 2.1 a odst. 3.1, a to </w:t>
      </w:r>
      <w:r w:rsidRPr="000D0E34">
        <w:rPr>
          <w:rFonts w:eastAsia="Times New Roman"/>
          <w:sz w:val="22"/>
          <w:szCs w:val="22"/>
        </w:rPr>
        <w:t xml:space="preserve">na základě daňového dokladu (faktury) vystaveného dodavatelem. Dodavatel je oprávněn vystavit </w:t>
      </w:r>
      <w:r>
        <w:rPr>
          <w:rFonts w:eastAsia="Times New Roman"/>
          <w:sz w:val="22"/>
          <w:szCs w:val="22"/>
        </w:rPr>
        <w:t xml:space="preserve">první </w:t>
      </w:r>
      <w:r w:rsidRPr="000D0E34">
        <w:rPr>
          <w:rFonts w:eastAsia="Times New Roman"/>
          <w:sz w:val="22"/>
          <w:szCs w:val="22"/>
        </w:rPr>
        <w:t xml:space="preserve">fakturu až po předání a převzetí úplného </w:t>
      </w:r>
      <w:r>
        <w:rPr>
          <w:rFonts w:eastAsia="Times New Roman"/>
          <w:sz w:val="22"/>
          <w:szCs w:val="22"/>
        </w:rPr>
        <w:t xml:space="preserve">a bezvadného </w:t>
      </w:r>
      <w:r w:rsidRPr="000D0E34">
        <w:rPr>
          <w:rFonts w:eastAsia="Times New Roman"/>
          <w:sz w:val="22"/>
          <w:szCs w:val="22"/>
        </w:rPr>
        <w:t>předmětu plnění podle čl. 2 odst. 2.</w:t>
      </w:r>
      <w:r>
        <w:rPr>
          <w:rFonts w:eastAsia="Times New Roman"/>
          <w:sz w:val="22"/>
          <w:szCs w:val="22"/>
        </w:rPr>
        <w:t>1</w:t>
      </w:r>
      <w:r w:rsidRPr="000D0E34">
        <w:rPr>
          <w:rFonts w:eastAsia="Times New Roman"/>
          <w:sz w:val="22"/>
          <w:szCs w:val="22"/>
        </w:rPr>
        <w:t xml:space="preserve"> a předání všech souvisejících</w:t>
      </w:r>
      <w:r>
        <w:rPr>
          <w:rFonts w:eastAsia="Times New Roman"/>
          <w:sz w:val="22"/>
          <w:szCs w:val="22"/>
        </w:rPr>
        <w:t xml:space="preserve"> dokumentů</w:t>
      </w:r>
      <w:r w:rsidRPr="000D0E34">
        <w:rPr>
          <w:rFonts w:eastAsia="Times New Roman"/>
          <w:sz w:val="22"/>
          <w:szCs w:val="22"/>
        </w:rPr>
        <w:t>, potvrzených oboustranně podepsaným zápisem podle čl. 4 odst. 4.2.</w:t>
      </w:r>
    </w:p>
    <w:p w14:paraId="6BBDFC8D" w14:textId="77777777" w:rsidR="00F25CB5" w:rsidRPr="00E87012" w:rsidRDefault="00F25CB5" w:rsidP="00F25CB5">
      <w:pPr>
        <w:pStyle w:val="Default"/>
        <w:numPr>
          <w:ilvl w:val="1"/>
          <w:numId w:val="1"/>
        </w:numPr>
        <w:spacing w:after="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Faktura musí obsahovat veškeré náležitosti daňového dokladu stanovené příslušnými právními předpisy, zejména zákonem č. 235/2004 Sb., o dani z přidané hodnoty, ve znění pozdějších předpisů. Nebude-li faktura splňovat veškeré náležitosti řádného daňového dokladu nebo bude-li mít jiné závady v obsahu, je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oprávněn ji ve lhůtě její splatnosti dodavateli vrátit a ten je povinen vystavit fakturu opravenou či doplněnou. V případě vrácení faktury dodavateli se lhůta splatnosti přerušuje a nová lhůta splatnosti počíná běžet od počátku dnem následujícím po dni, kdy byla opravená či doplněná faktura splňující všechny náležitosti doručena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objednateli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28E9C44" w14:textId="77777777" w:rsidR="00F25CB5" w:rsidRPr="00E87012" w:rsidRDefault="00F25CB5" w:rsidP="00F25CB5">
      <w:pPr>
        <w:pStyle w:val="Odstavecseseznamem"/>
        <w:widowControl/>
        <w:numPr>
          <w:ilvl w:val="1"/>
          <w:numId w:val="1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color w:val="000000" w:themeColor="text1"/>
          <w:sz w:val="22"/>
          <w:szCs w:val="22"/>
        </w:rPr>
      </w:pPr>
      <w:r w:rsidRPr="00E87012">
        <w:rPr>
          <w:color w:val="000000" w:themeColor="text1"/>
          <w:sz w:val="22"/>
          <w:szCs w:val="22"/>
        </w:rPr>
        <w:t xml:space="preserve">Cena je splatná do 30 dnů od ode dne doručení faktury </w:t>
      </w:r>
      <w:r w:rsidRPr="00E87012">
        <w:rPr>
          <w:iCs/>
          <w:color w:val="000000" w:themeColor="text1"/>
          <w:sz w:val="22"/>
          <w:szCs w:val="22"/>
        </w:rPr>
        <w:t>objednateli</w:t>
      </w:r>
      <w:r w:rsidRPr="00E87012">
        <w:rPr>
          <w:color w:val="000000" w:themeColor="text1"/>
          <w:sz w:val="22"/>
          <w:szCs w:val="22"/>
        </w:rPr>
        <w:t xml:space="preserve">, a to bezhotovostním převodem na bankovní účet dodavatele uvedený v záhlaví této smlouvy. </w:t>
      </w:r>
    </w:p>
    <w:p w14:paraId="640DC96C" w14:textId="77777777" w:rsidR="00F25CB5" w:rsidRPr="00E87012" w:rsidRDefault="00F25CB5" w:rsidP="00F25CB5">
      <w:pPr>
        <w:pStyle w:val="Default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Za den úhrady ceny se považuje den odepsání fakturované částky z účtu </w:t>
      </w:r>
      <w:r w:rsidRPr="00E87012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objednatele</w:t>
      </w:r>
      <w:r w:rsidRPr="00E870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prospěch účtu dodavatele. </w:t>
      </w:r>
    </w:p>
    <w:p w14:paraId="2974DCC3" w14:textId="77777777" w:rsidR="00FB47EB" w:rsidRDefault="00FB47EB" w:rsidP="00F25CB5">
      <w:pPr>
        <w:jc w:val="center"/>
        <w:rPr>
          <w:b/>
          <w:color w:val="000000" w:themeColor="text1"/>
          <w:sz w:val="22"/>
          <w:szCs w:val="22"/>
        </w:rPr>
      </w:pPr>
    </w:p>
    <w:p w14:paraId="2A77025D" w14:textId="77777777" w:rsidR="00FB47EB" w:rsidRDefault="00FB47EB" w:rsidP="00F25CB5">
      <w:pPr>
        <w:jc w:val="center"/>
        <w:rPr>
          <w:b/>
          <w:color w:val="000000" w:themeColor="text1"/>
          <w:sz w:val="22"/>
          <w:szCs w:val="22"/>
        </w:rPr>
      </w:pPr>
    </w:p>
    <w:p w14:paraId="200AD504" w14:textId="77777777" w:rsidR="00FB47EB" w:rsidRDefault="00FB47EB" w:rsidP="00F25CB5">
      <w:pPr>
        <w:jc w:val="center"/>
        <w:rPr>
          <w:b/>
          <w:color w:val="000000" w:themeColor="text1"/>
          <w:sz w:val="22"/>
          <w:szCs w:val="22"/>
        </w:rPr>
      </w:pPr>
    </w:p>
    <w:p w14:paraId="7FF523A6" w14:textId="32A28666" w:rsidR="00F25CB5" w:rsidRPr="00575FA3" w:rsidRDefault="00F25CB5" w:rsidP="00F25CB5">
      <w:pPr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>Čl. 4</w:t>
      </w:r>
    </w:p>
    <w:p w14:paraId="7A659B53" w14:textId="77777777" w:rsidR="00F25CB5" w:rsidRPr="00575FA3" w:rsidRDefault="00F25CB5" w:rsidP="00F25CB5">
      <w:pPr>
        <w:spacing w:after="60"/>
        <w:jc w:val="center"/>
        <w:rPr>
          <w:b/>
          <w:color w:val="000000" w:themeColor="text1"/>
          <w:sz w:val="22"/>
          <w:szCs w:val="22"/>
        </w:rPr>
      </w:pPr>
      <w:r w:rsidRPr="00575FA3">
        <w:rPr>
          <w:b/>
          <w:color w:val="000000" w:themeColor="text1"/>
          <w:sz w:val="22"/>
          <w:szCs w:val="22"/>
        </w:rPr>
        <w:t xml:space="preserve">Místo a doba plnění </w:t>
      </w:r>
    </w:p>
    <w:p w14:paraId="2704C174" w14:textId="77777777" w:rsidR="00F25CB5" w:rsidRPr="00575FA3" w:rsidRDefault="00F25CB5" w:rsidP="00F25CB5">
      <w:pPr>
        <w:pStyle w:val="Default"/>
        <w:numPr>
          <w:ilvl w:val="1"/>
          <w:numId w:val="6"/>
        </w:numPr>
        <w:spacing w:after="60"/>
        <w:jc w:val="both"/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Místem plnění je sídlo objednatele, pokud není možné plnění zajistit vzdáleným přístupem. </w:t>
      </w:r>
    </w:p>
    <w:p w14:paraId="7C7E542E" w14:textId="7E0A8C93" w:rsidR="00F25CB5" w:rsidRPr="00DC7B45" w:rsidRDefault="00F25CB5" w:rsidP="00F25CB5">
      <w:pPr>
        <w:pStyle w:val="Default"/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Dodavatel je povinen poskytnout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objednateli </w:t>
      </w:r>
      <w:r w:rsidRPr="00575FA3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plnění podle této smlouvy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k datu </w:t>
      </w:r>
      <w:r w:rsidR="004B6225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1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/</w:t>
      </w:r>
      <w:r w:rsidR="004B6225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2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/2025, kdy končí platnost stávajících licencí</w:t>
      </w:r>
      <w:r w:rsidRPr="00556C9E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 O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předání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 a převzetí předmětu plnění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podle této 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 xml:space="preserve">smlouvy </w:t>
      </w: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pořídí a podepíšou smluvní strany zápis</w:t>
      </w:r>
      <w:r w:rsidRPr="006B2138"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.</w:t>
      </w:r>
    </w:p>
    <w:p w14:paraId="15706F23" w14:textId="77777777" w:rsidR="00F25CB5" w:rsidRPr="00FB47EB" w:rsidRDefault="00F25CB5" w:rsidP="00F25CB5">
      <w:pPr>
        <w:pStyle w:val="Default"/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 w:themeColor="text1"/>
          <w:sz w:val="22"/>
          <w:szCs w:val="22"/>
        </w:rPr>
        <w:t>Objednatel si vyhrazuje právo nepřevzít předmět plnění, který vykazuje vady nebo neodpovídá zadávací dokumentaci podle čl. 1 odst. 1.1 či této smlouvě.</w:t>
      </w:r>
    </w:p>
    <w:p w14:paraId="6CE973F5" w14:textId="77777777" w:rsidR="00FB47EB" w:rsidRPr="00575FA3" w:rsidRDefault="00FB47EB" w:rsidP="00FB47EB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644019" w14:textId="77777777" w:rsidR="00F25CB5" w:rsidRPr="00775E02" w:rsidRDefault="00F25CB5" w:rsidP="00F25CB5">
      <w:pPr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Čl. 5</w:t>
      </w:r>
    </w:p>
    <w:p w14:paraId="41FBC344" w14:textId="77777777" w:rsidR="00F25CB5" w:rsidRPr="00775E02" w:rsidRDefault="00F25CB5" w:rsidP="00F25CB5">
      <w:pPr>
        <w:spacing w:after="60"/>
        <w:jc w:val="center"/>
        <w:rPr>
          <w:b/>
          <w:sz w:val="22"/>
          <w:szCs w:val="22"/>
        </w:rPr>
      </w:pPr>
      <w:r w:rsidRPr="00775E02">
        <w:rPr>
          <w:b/>
          <w:sz w:val="22"/>
          <w:szCs w:val="22"/>
        </w:rPr>
        <w:t>Ukončení smlouvy</w:t>
      </w:r>
    </w:p>
    <w:p w14:paraId="727EECC7" w14:textId="77777777" w:rsidR="00F25CB5" w:rsidRPr="00775E02" w:rsidRDefault="00F25CB5" w:rsidP="00F25CB5">
      <w:pPr>
        <w:pStyle w:val="Odstavecseseznamem"/>
        <w:numPr>
          <w:ilvl w:val="1"/>
          <w:numId w:val="3"/>
        </w:numPr>
        <w:spacing w:after="60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 xml:space="preserve">Objednatel je kromě důvodů pro odstoupení od smlouvy stanovených </w:t>
      </w:r>
      <w:r>
        <w:rPr>
          <w:sz w:val="22"/>
          <w:szCs w:val="22"/>
        </w:rPr>
        <w:t>obecně závazným právním předpisem</w:t>
      </w:r>
      <w:r w:rsidRPr="00775E02">
        <w:rPr>
          <w:sz w:val="22"/>
          <w:szCs w:val="22"/>
        </w:rPr>
        <w:t xml:space="preserve"> oprávněn odstoupit od této smlouvy v případě, že: </w:t>
      </w:r>
    </w:p>
    <w:p w14:paraId="0A4E8FC6" w14:textId="77777777" w:rsidR="00F25CB5" w:rsidRPr="00775E02" w:rsidRDefault="00F25CB5" w:rsidP="00F25CB5">
      <w:pPr>
        <w:pStyle w:val="Bezmezer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>dodavatel je v prodlení s dodáním předmětu plnění podle této smlouvy či jeho části,</w:t>
      </w:r>
    </w:p>
    <w:p w14:paraId="02EE4D9D" w14:textId="77777777" w:rsidR="00F25CB5" w:rsidRPr="00775E02" w:rsidRDefault="00F25CB5" w:rsidP="00F25CB5">
      <w:pPr>
        <w:widowControl/>
        <w:numPr>
          <w:ilvl w:val="0"/>
          <w:numId w:val="2"/>
        </w:numPr>
        <w:suppressAutoHyphens w:val="0"/>
        <w:spacing w:after="6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 xml:space="preserve">proti </w:t>
      </w:r>
      <w:r>
        <w:rPr>
          <w:sz w:val="22"/>
          <w:szCs w:val="22"/>
        </w:rPr>
        <w:t>dodavateli</w:t>
      </w:r>
      <w:r w:rsidRPr="00775E02">
        <w:rPr>
          <w:sz w:val="22"/>
          <w:szCs w:val="22"/>
        </w:rPr>
        <w:t xml:space="preserve"> bude zahájeno insolvenční řízení a insolvenční návrh nebude v zákonné lhůtě odmítnut pro zjevnou bezdůvodnost nebo insolvenční návrh </w:t>
      </w:r>
      <w:r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bude zamítnut proto, že majetek </w:t>
      </w:r>
      <w:r>
        <w:rPr>
          <w:sz w:val="22"/>
          <w:szCs w:val="22"/>
        </w:rPr>
        <w:t>dodavatele</w:t>
      </w:r>
      <w:r w:rsidRPr="00775E02">
        <w:rPr>
          <w:sz w:val="22"/>
          <w:szCs w:val="22"/>
        </w:rPr>
        <w:t xml:space="preserve"> nepostačuje ani k úhradě nákladů insolvenčního řízení, anebo </w:t>
      </w:r>
      <w:r>
        <w:rPr>
          <w:sz w:val="22"/>
          <w:szCs w:val="22"/>
        </w:rPr>
        <w:t>dodavatel</w:t>
      </w:r>
      <w:r w:rsidRPr="00775E02">
        <w:rPr>
          <w:sz w:val="22"/>
          <w:szCs w:val="22"/>
        </w:rPr>
        <w:t xml:space="preserve"> vstoupí do likvidace,</w:t>
      </w:r>
    </w:p>
    <w:p w14:paraId="0B2439BC" w14:textId="77777777" w:rsidR="00F25CB5" w:rsidRPr="00775E02" w:rsidRDefault="00F25CB5" w:rsidP="00F25CB5">
      <w:pPr>
        <w:widowControl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dodavatel poruší jinou povinnost podle této smlouvy a toto porušení neodstraní ani do 15 dní od doručení výzvy k odstranění.</w:t>
      </w:r>
    </w:p>
    <w:p w14:paraId="07C78F89" w14:textId="77777777" w:rsidR="00F25CB5" w:rsidRPr="00775E02" w:rsidRDefault="00F25CB5" w:rsidP="00F25CB5">
      <w:pPr>
        <w:pStyle w:val="Bezmezer"/>
        <w:widowControl/>
        <w:numPr>
          <w:ilvl w:val="1"/>
          <w:numId w:val="3"/>
        </w:numPr>
        <w:suppressAutoHyphens w:val="0"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sz w:val="22"/>
          <w:szCs w:val="22"/>
        </w:rPr>
      </w:pPr>
      <w:r w:rsidRPr="00775E02">
        <w:rPr>
          <w:sz w:val="22"/>
          <w:szCs w:val="22"/>
        </w:rPr>
        <w:t xml:space="preserve">Dodavatel je oprávněn odstoupit od </w:t>
      </w:r>
      <w:r>
        <w:rPr>
          <w:sz w:val="22"/>
          <w:szCs w:val="22"/>
        </w:rPr>
        <w:t xml:space="preserve">této </w:t>
      </w:r>
      <w:r w:rsidRPr="00775E02">
        <w:rPr>
          <w:sz w:val="22"/>
          <w:szCs w:val="22"/>
        </w:rPr>
        <w:t xml:space="preserve">smlouvy v případě prodlení </w:t>
      </w:r>
      <w:r w:rsidRPr="00775E02">
        <w:rPr>
          <w:iCs/>
          <w:sz w:val="22"/>
          <w:szCs w:val="22"/>
        </w:rPr>
        <w:t>objednatele</w:t>
      </w:r>
      <w:r w:rsidRPr="00775E02">
        <w:rPr>
          <w:sz w:val="22"/>
          <w:szCs w:val="22"/>
        </w:rPr>
        <w:t xml:space="preserve"> s úhradou ceny podle čl. 3 delšího než 30 dní.</w:t>
      </w:r>
    </w:p>
    <w:p w14:paraId="0DDA21A7" w14:textId="77777777" w:rsidR="00F25CB5" w:rsidRPr="00775E02" w:rsidRDefault="00F25CB5" w:rsidP="00F25CB5">
      <w:pPr>
        <w:pStyle w:val="Odstavecseseznamem"/>
        <w:widowControl/>
        <w:numPr>
          <w:ilvl w:val="1"/>
          <w:numId w:val="3"/>
        </w:numPr>
        <w:suppressLineNumbers/>
        <w:tabs>
          <w:tab w:val="left" w:pos="426"/>
        </w:tabs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Účinky odstoupení nastávají dnem doručení písemného oznámení o odstoupení druhé smluvní straně.</w:t>
      </w:r>
    </w:p>
    <w:p w14:paraId="0449B24E" w14:textId="77777777" w:rsidR="00F25CB5" w:rsidRDefault="00F25CB5" w:rsidP="00F25CB5">
      <w:pPr>
        <w:pStyle w:val="Odstavecseseznamem"/>
        <w:widowControl/>
        <w:numPr>
          <w:ilvl w:val="1"/>
          <w:numId w:val="3"/>
        </w:numPr>
        <w:suppressLineNumbers/>
        <w:tabs>
          <w:tab w:val="left" w:pos="426"/>
        </w:tabs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775E02">
        <w:rPr>
          <w:sz w:val="22"/>
          <w:szCs w:val="22"/>
        </w:rPr>
        <w:t>Odstoupením od smlouvy není dotčen nárok na smluvní pokutu ani na náhradu škody.</w:t>
      </w:r>
    </w:p>
    <w:p w14:paraId="2538C01B" w14:textId="77777777" w:rsidR="00FB47EB" w:rsidRPr="00FB47EB" w:rsidRDefault="00FB47EB" w:rsidP="00FB47EB">
      <w:pPr>
        <w:widowControl/>
        <w:suppressLineNumbers/>
        <w:tabs>
          <w:tab w:val="left" w:pos="426"/>
        </w:tabs>
        <w:spacing w:after="120"/>
        <w:jc w:val="both"/>
        <w:rPr>
          <w:sz w:val="22"/>
          <w:szCs w:val="22"/>
        </w:rPr>
      </w:pPr>
    </w:p>
    <w:p w14:paraId="1A4A147C" w14:textId="77777777" w:rsidR="00F25CB5" w:rsidRPr="006B2138" w:rsidRDefault="00F25CB5" w:rsidP="00F25CB5">
      <w:pPr>
        <w:tabs>
          <w:tab w:val="left" w:pos="720"/>
          <w:tab w:val="left" w:pos="4320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Čl. 6</w:t>
      </w:r>
    </w:p>
    <w:p w14:paraId="27008ABA" w14:textId="77777777" w:rsidR="00F25CB5" w:rsidRPr="006B2138" w:rsidRDefault="00F25CB5" w:rsidP="00F25CB5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pokuta</w:t>
      </w:r>
    </w:p>
    <w:p w14:paraId="5AD6C574" w14:textId="29A2DF1E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 případě prodlení </w:t>
      </w:r>
      <w:r>
        <w:rPr>
          <w:sz w:val="22"/>
          <w:szCs w:val="22"/>
        </w:rPr>
        <w:t xml:space="preserve">dodavatele </w:t>
      </w:r>
      <w:r w:rsidRPr="006B2138">
        <w:rPr>
          <w:sz w:val="22"/>
          <w:szCs w:val="22"/>
        </w:rPr>
        <w:t xml:space="preserve">s poskytnutím </w:t>
      </w:r>
      <w:r>
        <w:rPr>
          <w:sz w:val="22"/>
          <w:szCs w:val="22"/>
        </w:rPr>
        <w:t>plnění ve lhůtě podle čl. 4 odst. 4.2</w:t>
      </w:r>
      <w:r w:rsidRPr="006B2138">
        <w:rPr>
          <w:sz w:val="22"/>
          <w:szCs w:val="22"/>
        </w:rPr>
        <w:t xml:space="preserve"> je dodavatel povinen zaplatit </w:t>
      </w:r>
      <w:r w:rsidRPr="006B2138">
        <w:rPr>
          <w:iCs/>
          <w:sz w:val="22"/>
          <w:szCs w:val="22"/>
        </w:rPr>
        <w:t>objednateli</w:t>
      </w:r>
      <w:r w:rsidRPr="006B2138">
        <w:rPr>
          <w:sz w:val="22"/>
          <w:szCs w:val="22"/>
        </w:rPr>
        <w:t xml:space="preserve"> smluvní pokutu ve výši 1</w:t>
      </w:r>
      <w:r w:rsidR="000914BA">
        <w:rPr>
          <w:sz w:val="22"/>
          <w:szCs w:val="22"/>
        </w:rPr>
        <w:t>%</w:t>
      </w:r>
      <w:r w:rsidR="00745863">
        <w:rPr>
          <w:sz w:val="22"/>
          <w:szCs w:val="22"/>
        </w:rPr>
        <w:t xml:space="preserve"> z dohodnuté ceny</w:t>
      </w:r>
      <w:r w:rsidRPr="006B2138">
        <w:rPr>
          <w:sz w:val="22"/>
          <w:szCs w:val="22"/>
        </w:rPr>
        <w:t xml:space="preserve"> za každý i započatý den prodlení.</w:t>
      </w:r>
    </w:p>
    <w:p w14:paraId="7C61E2B5" w14:textId="77777777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V případě porušení jakékoliv jiné povinnosti dodavatele uvedené v této smlouvě,</w:t>
      </w:r>
      <w:r w:rsidRPr="006B2138">
        <w:rPr>
          <w:iCs/>
          <w:sz w:val="22"/>
          <w:szCs w:val="22"/>
        </w:rPr>
        <w:t xml:space="preserve"> než povinnosti podle předchozího odstavce je dodavatel povinen zaplatit objednateli</w:t>
      </w:r>
      <w:r w:rsidRPr="006B2138">
        <w:rPr>
          <w:sz w:val="22"/>
          <w:szCs w:val="22"/>
        </w:rPr>
        <w:t xml:space="preserve"> smluvní pokutu ve výši 500 Kč za každý den prodlení s nápravou přes výzvu </w:t>
      </w:r>
      <w:r w:rsidRPr="006B2138">
        <w:rPr>
          <w:iCs/>
          <w:sz w:val="22"/>
          <w:szCs w:val="22"/>
        </w:rPr>
        <w:t>objednatele</w:t>
      </w:r>
      <w:r w:rsidRPr="006B2138">
        <w:rPr>
          <w:sz w:val="22"/>
          <w:szCs w:val="22"/>
        </w:rPr>
        <w:t xml:space="preserve"> o více než 3 dny po doručení takovéto výzvy.</w:t>
      </w:r>
    </w:p>
    <w:p w14:paraId="5243255A" w14:textId="77777777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Úhradou smluvní pokuty není dotčeno právo na náhradu škody způsobené porušením povinnosti, pro kterou je smluvní pokuta sjednána.</w:t>
      </w:r>
    </w:p>
    <w:p w14:paraId="74FCC13D" w14:textId="5E226A8F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ind w:left="357" w:hanging="357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Smluvní pokuta je splatná na základě písemné výzvy objednatele do </w:t>
      </w:r>
      <w:r w:rsidR="00312752">
        <w:rPr>
          <w:sz w:val="22"/>
          <w:szCs w:val="22"/>
        </w:rPr>
        <w:t>30</w:t>
      </w:r>
      <w:r w:rsidRPr="006B2138">
        <w:rPr>
          <w:sz w:val="22"/>
          <w:szCs w:val="22"/>
        </w:rPr>
        <w:t xml:space="preserve"> dnů od doručení výzvy dodavateli převodem na účet uvedený v záhlaví této smlouvy.</w:t>
      </w:r>
    </w:p>
    <w:p w14:paraId="1F8E2F4F" w14:textId="77777777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může vzniknout i opakovaně a její celková výše není omezena.</w:t>
      </w:r>
    </w:p>
    <w:p w14:paraId="2CB99DC7" w14:textId="77777777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Povinnost zaplatit smluvní pokutu trvá i po skončení této smlouvy či odstoupení od ní.</w:t>
      </w:r>
    </w:p>
    <w:p w14:paraId="67E697FC" w14:textId="77777777" w:rsidR="00F25CB5" w:rsidRPr="006B2138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Dodavatel považuje smluvní pokuty sjednané v tomto článku za přiměřené a vzdává se práva domáhat se u soudu jejich snížení.</w:t>
      </w:r>
    </w:p>
    <w:p w14:paraId="14617D56" w14:textId="77777777" w:rsidR="00F25CB5" w:rsidRDefault="00F25CB5" w:rsidP="00F25CB5">
      <w:pPr>
        <w:pStyle w:val="Odstavecseseznamem"/>
        <w:widowControl/>
        <w:numPr>
          <w:ilvl w:val="1"/>
          <w:numId w:val="4"/>
        </w:numPr>
        <w:tabs>
          <w:tab w:val="left" w:pos="720"/>
          <w:tab w:val="left" w:pos="4320"/>
        </w:tabs>
        <w:suppressAutoHyphens w:val="0"/>
        <w:spacing w:after="120"/>
        <w:contextualSpacing w:val="0"/>
        <w:jc w:val="both"/>
        <w:rPr>
          <w:sz w:val="22"/>
          <w:szCs w:val="22"/>
        </w:rPr>
      </w:pPr>
      <w:r w:rsidRPr="006B2138">
        <w:rPr>
          <w:iCs/>
          <w:sz w:val="22"/>
          <w:szCs w:val="22"/>
        </w:rPr>
        <w:lastRenderedPageBreak/>
        <w:t xml:space="preserve">Objednatel </w:t>
      </w:r>
      <w:r w:rsidRPr="006B2138">
        <w:rPr>
          <w:sz w:val="22"/>
          <w:szCs w:val="22"/>
        </w:rPr>
        <w:t>je oprávněn jakoukoliv smluvní pokutu podle této smlouvy jednostranně započítat proti jakékoli pohledávce dodavatele za objednatelem.</w:t>
      </w:r>
    </w:p>
    <w:p w14:paraId="7F8761A8" w14:textId="77777777" w:rsidR="00FB47EB" w:rsidRDefault="00FB47EB" w:rsidP="00FB47EB">
      <w:pPr>
        <w:widowControl/>
        <w:tabs>
          <w:tab w:val="left" w:pos="720"/>
          <w:tab w:val="left" w:pos="4320"/>
        </w:tabs>
        <w:suppressAutoHyphens w:val="0"/>
        <w:spacing w:after="120"/>
        <w:jc w:val="both"/>
        <w:rPr>
          <w:sz w:val="22"/>
          <w:szCs w:val="22"/>
        </w:rPr>
      </w:pPr>
    </w:p>
    <w:p w14:paraId="71C50B78" w14:textId="77777777" w:rsidR="00FB47EB" w:rsidRDefault="00FB47EB" w:rsidP="00FB47EB">
      <w:pPr>
        <w:widowControl/>
        <w:tabs>
          <w:tab w:val="left" w:pos="720"/>
          <w:tab w:val="left" w:pos="4320"/>
        </w:tabs>
        <w:suppressAutoHyphens w:val="0"/>
        <w:spacing w:after="120"/>
        <w:jc w:val="both"/>
        <w:rPr>
          <w:sz w:val="22"/>
          <w:szCs w:val="22"/>
        </w:rPr>
      </w:pPr>
    </w:p>
    <w:p w14:paraId="7B11F719" w14:textId="77777777" w:rsidR="00F25CB5" w:rsidRPr="000D0E34" w:rsidRDefault="00F25CB5" w:rsidP="00F25CB5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0D0E34">
        <w:rPr>
          <w:b/>
          <w:sz w:val="22"/>
          <w:szCs w:val="22"/>
        </w:rPr>
        <w:t>Čl. 7</w:t>
      </w:r>
    </w:p>
    <w:p w14:paraId="7B417663" w14:textId="77777777" w:rsidR="00F25CB5" w:rsidRPr="000D0E34" w:rsidRDefault="00F25CB5" w:rsidP="00F25CB5">
      <w:pPr>
        <w:pStyle w:val="h1book-template-chapter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b/>
          <w:color w:val="auto"/>
          <w:sz w:val="22"/>
          <w:szCs w:val="22"/>
        </w:rPr>
        <w:t>Kontaktní osoby</w:t>
      </w:r>
    </w:p>
    <w:p w14:paraId="19679AFE" w14:textId="77777777" w:rsidR="00F25CB5" w:rsidRPr="000D0E34" w:rsidRDefault="00F25CB5" w:rsidP="00F25CB5">
      <w:pPr>
        <w:pStyle w:val="h1book-template-chapter"/>
        <w:numPr>
          <w:ilvl w:val="1"/>
          <w:numId w:val="10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Osobami pro potřeby plnění smlouvy jsou:</w:t>
      </w:r>
    </w:p>
    <w:p w14:paraId="36B1D2D2" w14:textId="77777777" w:rsidR="00F25CB5" w:rsidRPr="000D0E34" w:rsidRDefault="00F25CB5" w:rsidP="00F25CB5">
      <w:pPr>
        <w:pStyle w:val="h1book-template-chapter"/>
        <w:numPr>
          <w:ilvl w:val="0"/>
          <w:numId w:val="8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za objednatele:</w:t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0E34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EF1A63E" w14:textId="2069A832" w:rsidR="00F25CB5" w:rsidRPr="009110F0" w:rsidRDefault="00EF051C" w:rsidP="005515E5">
      <w:pPr>
        <w:pStyle w:val="h1book-template-chapter"/>
        <w:spacing w:before="0" w:after="40" w:line="240" w:lineRule="auto"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xxxxxxxxxxxxxxxxxxxxxxxxxxxxx</w:t>
      </w:r>
      <w:r w:rsidR="00F25CB5" w:rsidRPr="009110F0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659B5587" w14:textId="77777777" w:rsidR="005515E5" w:rsidRDefault="00F25CB5" w:rsidP="00F25CB5">
      <w:pPr>
        <w:pStyle w:val="h1book-template-chapter"/>
        <w:numPr>
          <w:ilvl w:val="0"/>
          <w:numId w:val="8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za dodavatele</w:t>
      </w:r>
      <w:r w:rsidRPr="00074EF8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0A8D5707" w14:textId="23BCF6DB" w:rsidR="00F25CB5" w:rsidRPr="00074EF8" w:rsidRDefault="00EF051C" w:rsidP="005515E5">
      <w:pPr>
        <w:pStyle w:val="h1book-template-chapter"/>
        <w:spacing w:before="0" w:line="24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xxxxxxxxxxxxxxxxxxxxxxxxxxxxxxx</w:t>
      </w:r>
    </w:p>
    <w:p w14:paraId="6B505B9E" w14:textId="77777777" w:rsidR="00F25CB5" w:rsidRDefault="00F25CB5" w:rsidP="00F25CB5">
      <w:pPr>
        <w:pStyle w:val="h1book-template-chapter"/>
        <w:numPr>
          <w:ilvl w:val="1"/>
          <w:numId w:val="10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 w:cs="Times New Roman"/>
          <w:color w:val="auto"/>
          <w:sz w:val="22"/>
          <w:szCs w:val="22"/>
        </w:rPr>
        <w:t>Osoby na straně objednatele podle předchozího odstavce za něj jednají ve věcech plnění této smlouvy, zejména předávají podklady dodavateli, udělují mu pokyny stran plnění předmětu smlouvy, přebírají předmět plnění, sepisují a podepisují zápis o předání a převzetí předmětu plnění, vytýkají vady, stanovují lhůtu pro odstranění vady.</w:t>
      </w:r>
    </w:p>
    <w:p w14:paraId="04D79F75" w14:textId="77777777" w:rsidR="00F25CB5" w:rsidRPr="00FB47EB" w:rsidRDefault="00F25CB5" w:rsidP="00F25CB5">
      <w:pPr>
        <w:pStyle w:val="h1book-template-chapter"/>
        <w:numPr>
          <w:ilvl w:val="1"/>
          <w:numId w:val="10"/>
        </w:numPr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D0E34">
        <w:rPr>
          <w:rFonts w:ascii="Times New Roman" w:hAnsi="Times New Roman"/>
          <w:color w:val="auto"/>
          <w:sz w:val="22"/>
        </w:rPr>
        <w:t xml:space="preserve">Změna osob uvedených v odst. </w:t>
      </w:r>
      <w:r>
        <w:rPr>
          <w:rFonts w:ascii="Times New Roman" w:hAnsi="Times New Roman"/>
          <w:color w:val="auto"/>
          <w:sz w:val="22"/>
        </w:rPr>
        <w:t>7</w:t>
      </w:r>
      <w:r w:rsidRPr="000D0E34">
        <w:rPr>
          <w:rFonts w:ascii="Times New Roman" w:hAnsi="Times New Roman"/>
          <w:color w:val="auto"/>
          <w:sz w:val="22"/>
        </w:rPr>
        <w:t>.1 nevyžaduje změnu této smlouvy</w:t>
      </w:r>
      <w:r>
        <w:rPr>
          <w:rFonts w:ascii="Times New Roman" w:hAnsi="Times New Roman"/>
          <w:color w:val="auto"/>
          <w:sz w:val="22"/>
        </w:rPr>
        <w:t>,</w:t>
      </w:r>
      <w:r w:rsidRPr="000D0E34">
        <w:rPr>
          <w:rFonts w:ascii="Times New Roman" w:hAnsi="Times New Roman"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s</w:t>
      </w:r>
      <w:r w:rsidRPr="000D0E34">
        <w:rPr>
          <w:rFonts w:ascii="Times New Roman" w:hAnsi="Times New Roman"/>
          <w:color w:val="auto"/>
          <w:sz w:val="22"/>
        </w:rPr>
        <w:t>mluvní strana je však povinna takovou změnu bez zbytečného odkladu písemně oznámit druhé smluvní straně.</w:t>
      </w:r>
    </w:p>
    <w:p w14:paraId="0B1764DA" w14:textId="77777777" w:rsidR="00FB47EB" w:rsidRPr="000D0E34" w:rsidRDefault="00FB47EB" w:rsidP="00FB47EB">
      <w:pPr>
        <w:pStyle w:val="h1book-template-chapter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5F0D0413" w14:textId="77777777" w:rsidR="00F25CB5" w:rsidRPr="006B2138" w:rsidRDefault="00F25CB5" w:rsidP="00F25CB5">
      <w:pPr>
        <w:widowControl/>
        <w:suppressLineNumbers/>
        <w:tabs>
          <w:tab w:val="left" w:pos="426"/>
        </w:tabs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 xml:space="preserve">Čl. </w:t>
      </w:r>
      <w:r>
        <w:rPr>
          <w:b/>
          <w:sz w:val="22"/>
          <w:szCs w:val="22"/>
        </w:rPr>
        <w:t>8</w:t>
      </w:r>
    </w:p>
    <w:p w14:paraId="11622C10" w14:textId="77777777" w:rsidR="00F25CB5" w:rsidRPr="006B2138" w:rsidRDefault="00F25CB5" w:rsidP="00F25CB5">
      <w:pPr>
        <w:widowControl/>
        <w:suppressLineNumbers/>
        <w:tabs>
          <w:tab w:val="left" w:pos="426"/>
        </w:tabs>
        <w:spacing w:after="60"/>
        <w:jc w:val="center"/>
        <w:rPr>
          <w:b/>
          <w:sz w:val="22"/>
          <w:szCs w:val="22"/>
        </w:rPr>
      </w:pPr>
      <w:r w:rsidRPr="006B2138">
        <w:rPr>
          <w:b/>
          <w:sz w:val="22"/>
          <w:szCs w:val="22"/>
        </w:rPr>
        <w:t>Závěrečná ustanovení</w:t>
      </w:r>
    </w:p>
    <w:p w14:paraId="7E412F82" w14:textId="77777777" w:rsidR="00F25CB5" w:rsidRPr="000D0E34" w:rsidRDefault="00F25CB5" w:rsidP="00F25CB5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V případě neplatnosti některého ustanovení této smlouvy nebo v případě, že se některé ustanovení této smlouvy stane neplatným později, nemá tato skutečnost vliv na platnost této smlouvy jako celku.</w:t>
      </w:r>
    </w:p>
    <w:p w14:paraId="25C89C4B" w14:textId="77777777" w:rsidR="00F25CB5" w:rsidRPr="000D0E34" w:rsidRDefault="00F25CB5" w:rsidP="00F25CB5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0D0E34">
        <w:rPr>
          <w:sz w:val="22"/>
          <w:szCs w:val="22"/>
        </w:rPr>
        <w:t>Tato smlouva může být změněna pouze písemnou dohodou obou smluvních stran formou vzestupně číslovaných dodatků.</w:t>
      </w:r>
    </w:p>
    <w:p w14:paraId="1C20ABB6" w14:textId="77777777" w:rsidR="00F25CB5" w:rsidRPr="006B2138" w:rsidRDefault="00F25CB5" w:rsidP="00F25CB5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Právní vztahy touto smlouvou neupravené se řídí ustanoveními občanského zákoníku. </w:t>
      </w:r>
    </w:p>
    <w:p w14:paraId="2C681D04" w14:textId="77777777" w:rsidR="00F25CB5" w:rsidRPr="006B2138" w:rsidRDefault="00F25CB5" w:rsidP="00F25CB5">
      <w:pPr>
        <w:pStyle w:val="Odstavecseseznamem"/>
        <w:numPr>
          <w:ilvl w:val="1"/>
          <w:numId w:val="11"/>
        </w:numPr>
        <w:spacing w:after="60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Veškeré písemnosti si budou strany této smlouvy předávat osobně, zasílat na adresy uvedené záhlaví této smlouvy nebo do datové schránky, nestanoví-li se v této smlouvě jinak. Pro vztahy této smlouvy se písemnost zaslaná doporučeně prostřednictvím České pošty, s. p., bude považovat za doručenou i v případě, že se z jakéhokoliv důvodu vrátí taková zásilka zaslaná na adresu v záhlaví této smlouvy jako nedoručená, a to i v případě, že se na této adrese nebude smluvní strana zdržovat nebo se o uložení zásilky nedozví. </w:t>
      </w:r>
    </w:p>
    <w:p w14:paraId="312DE943" w14:textId="77777777" w:rsidR="00F25CB5" w:rsidRPr="006B2138" w:rsidRDefault="00F25CB5" w:rsidP="00F25CB5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EF527B">
        <w:rPr>
          <w:sz w:val="22"/>
          <w:szCs w:val="22"/>
        </w:rPr>
        <w:t>Tato smlouva je vyhotovena v elektronické formě ve formátu PDF/A a je podepsaná platnými zaručenými elektronickými podpisy smluvních stran</w:t>
      </w:r>
      <w:r>
        <w:rPr>
          <w:sz w:val="22"/>
          <w:szCs w:val="22"/>
        </w:rPr>
        <w:t>,</w:t>
      </w:r>
      <w:r w:rsidRPr="00EF527B">
        <w:rPr>
          <w:sz w:val="22"/>
          <w:szCs w:val="22"/>
        </w:rPr>
        <w:t xml:space="preserve"> založenými na kvalifikovaných certifikátech. Každá smluvní stran</w:t>
      </w:r>
      <w:r>
        <w:rPr>
          <w:sz w:val="22"/>
          <w:szCs w:val="22"/>
        </w:rPr>
        <w:t>a</w:t>
      </w:r>
      <w:r w:rsidRPr="00EF527B">
        <w:rPr>
          <w:sz w:val="22"/>
          <w:szCs w:val="22"/>
        </w:rPr>
        <w:t xml:space="preserve"> obdrží smlouvu v elektronické formě </w:t>
      </w:r>
      <w:r>
        <w:rPr>
          <w:sz w:val="22"/>
          <w:szCs w:val="22"/>
        </w:rPr>
        <w:t>podepsanou podle předchozí věty</w:t>
      </w:r>
      <w:r w:rsidRPr="00EF527B">
        <w:rPr>
          <w:sz w:val="22"/>
          <w:szCs w:val="22"/>
        </w:rPr>
        <w:t>.</w:t>
      </w:r>
    </w:p>
    <w:p w14:paraId="495A7BC4" w14:textId="77777777" w:rsidR="00F25CB5" w:rsidRPr="006B2138" w:rsidRDefault="00F25CB5" w:rsidP="00F25CB5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Smluvní strany prohlašují, že tuto smlouvu uzavřely svobodně a vážně a pokládají ji za určitou a srozumitelnou. Po jejím přečtení prohlašují, že s jejím zněním souhlasí, což stvrzují svými podpisy. </w:t>
      </w:r>
    </w:p>
    <w:p w14:paraId="2F4AF289" w14:textId="77777777" w:rsidR="00F25CB5" w:rsidRPr="006B2138" w:rsidRDefault="00F25CB5" w:rsidP="00F25CB5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Smlouva nabývá platnosti dnem podpisu obou smluvních stran a účinnosti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bez zbytečného odkladu uveřejní podle předchozí věty </w:t>
      </w:r>
      <w:r>
        <w:rPr>
          <w:iCs/>
          <w:sz w:val="22"/>
          <w:szCs w:val="22"/>
        </w:rPr>
        <w:t>objednatel</w:t>
      </w:r>
      <w:r w:rsidRPr="006B2138">
        <w:rPr>
          <w:sz w:val="22"/>
          <w:szCs w:val="22"/>
        </w:rPr>
        <w:t xml:space="preserve">. </w:t>
      </w:r>
    </w:p>
    <w:p w14:paraId="69472D8F" w14:textId="77777777" w:rsidR="00F25CB5" w:rsidRDefault="00F25CB5" w:rsidP="00F25CB5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3A3CCD01" w14:textId="77777777" w:rsid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16531943" w14:textId="77777777" w:rsid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59A0B410" w14:textId="77777777" w:rsid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052BF78C" w14:textId="77777777" w:rsid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45518B2C" w14:textId="77777777" w:rsid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282C4866" w14:textId="77777777" w:rsidR="00FB47EB" w:rsidRPr="00FB47EB" w:rsidRDefault="00FB47EB" w:rsidP="00FB47EB">
      <w:pPr>
        <w:spacing w:after="60" w:line="276" w:lineRule="auto"/>
        <w:jc w:val="both"/>
        <w:rPr>
          <w:sz w:val="22"/>
          <w:szCs w:val="22"/>
        </w:rPr>
      </w:pPr>
    </w:p>
    <w:p w14:paraId="6AABC533" w14:textId="77777777" w:rsidR="00F25CB5" w:rsidRPr="0096723F" w:rsidRDefault="00F25CB5" w:rsidP="00F25CB5">
      <w:pPr>
        <w:pStyle w:val="Odstavecseseznamem"/>
        <w:numPr>
          <w:ilvl w:val="1"/>
          <w:numId w:val="11"/>
        </w:numPr>
        <w:spacing w:after="60" w:line="276" w:lineRule="auto"/>
        <w:contextualSpacing w:val="0"/>
        <w:jc w:val="both"/>
        <w:rPr>
          <w:sz w:val="22"/>
          <w:szCs w:val="22"/>
        </w:rPr>
      </w:pPr>
      <w:r w:rsidRPr="0096723F">
        <w:rPr>
          <w:sz w:val="22"/>
          <w:szCs w:val="22"/>
        </w:rPr>
        <w:t>Nedílnou součástí smlouvy je příloha č. 1 – Nabídka.</w:t>
      </w:r>
    </w:p>
    <w:p w14:paraId="5AB93833" w14:textId="5C94E8BB" w:rsidR="00F25CB5" w:rsidRPr="006B2138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75FA3">
        <w:rPr>
          <w:color w:val="4472C4" w:themeColor="accent1"/>
          <w:sz w:val="22"/>
          <w:szCs w:val="22"/>
        </w:rPr>
        <w:br/>
      </w:r>
      <w:r w:rsidRPr="006B2138">
        <w:rPr>
          <w:sz w:val="22"/>
          <w:szCs w:val="22"/>
        </w:rPr>
        <w:t xml:space="preserve">V </w:t>
      </w:r>
      <w:r w:rsidR="00F47DC4">
        <w:rPr>
          <w:sz w:val="22"/>
          <w:szCs w:val="22"/>
        </w:rPr>
        <w:t xml:space="preserve">Praze </w:t>
      </w:r>
      <w:r w:rsidR="00F47DC4">
        <w:rPr>
          <w:rStyle w:val="platne1"/>
          <w:sz w:val="22"/>
          <w:szCs w:val="22"/>
        </w:rPr>
        <w:t>dne dle el. podpisu</w:t>
      </w:r>
      <w:r>
        <w:rPr>
          <w:sz w:val="22"/>
          <w:szCs w:val="22"/>
        </w:rPr>
        <w:tab/>
      </w:r>
      <w:r w:rsidRPr="006B2138">
        <w:rPr>
          <w:sz w:val="22"/>
          <w:szCs w:val="22"/>
        </w:rPr>
        <w:t>V</w:t>
      </w:r>
      <w:r w:rsidR="00F47DC4">
        <w:rPr>
          <w:sz w:val="22"/>
          <w:szCs w:val="22"/>
        </w:rPr>
        <w:t> </w:t>
      </w:r>
      <w:r>
        <w:rPr>
          <w:rStyle w:val="platne1"/>
          <w:sz w:val="22"/>
          <w:szCs w:val="22"/>
        </w:rPr>
        <w:t>Praze</w:t>
      </w:r>
      <w:r w:rsidR="00F47DC4">
        <w:rPr>
          <w:rStyle w:val="platne1"/>
          <w:sz w:val="22"/>
          <w:szCs w:val="22"/>
        </w:rPr>
        <w:t xml:space="preserve"> dne dle el. podpisu</w:t>
      </w:r>
    </w:p>
    <w:p w14:paraId="0EADF457" w14:textId="77777777" w:rsidR="00F25CB5" w:rsidRPr="006B2138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837217" w14:textId="77777777" w:rsidR="00F25CB5" w:rsidRPr="006B2138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B2138">
        <w:rPr>
          <w:sz w:val="22"/>
          <w:szCs w:val="22"/>
        </w:rPr>
        <w:t xml:space="preserve">Za </w:t>
      </w:r>
      <w:r w:rsidRPr="006B2138">
        <w:rPr>
          <w:iCs/>
          <w:sz w:val="22"/>
          <w:szCs w:val="22"/>
        </w:rPr>
        <w:t>objednatele</w:t>
      </w:r>
      <w:r w:rsidRPr="006B2138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6B2138">
        <w:rPr>
          <w:sz w:val="22"/>
          <w:szCs w:val="22"/>
        </w:rPr>
        <w:t xml:space="preserve"> Za dodavatele:</w:t>
      </w:r>
    </w:p>
    <w:p w14:paraId="47BCB6F2" w14:textId="77777777" w:rsidR="00F25CB5" w:rsidRPr="00422D67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DC32C8B" w14:textId="77777777" w:rsidR="00F25CB5" w:rsidRPr="00422D67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390A70A" w14:textId="77777777" w:rsidR="00F25CB5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F64FC9B" w14:textId="77777777" w:rsidR="00F25CB5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03B9535" w14:textId="77777777" w:rsidR="00F25CB5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8D7F65C" w14:textId="3776B779" w:rsidR="00F25CB5" w:rsidRDefault="000C7928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xxxxxxxxxxxxxxxxxxxxxxx</w:t>
      </w:r>
      <w:r>
        <w:rPr>
          <w:color w:val="000000"/>
          <w:sz w:val="22"/>
          <w:szCs w:val="22"/>
        </w:rPr>
        <w:tab/>
        <w:t>xxxxxxxxxxxxxxxxxxxxxxxxxx</w:t>
      </w:r>
    </w:p>
    <w:p w14:paraId="5012F4AC" w14:textId="77777777" w:rsidR="00F25CB5" w:rsidRPr="00422D67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2414EBE" w14:textId="77777777" w:rsidR="00F25CB5" w:rsidRPr="00422D67" w:rsidRDefault="00F25CB5" w:rsidP="00F25CB5">
      <w:pPr>
        <w:tabs>
          <w:tab w:val="left" w:pos="4395"/>
          <w:tab w:val="left" w:pos="467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22D67">
        <w:rPr>
          <w:color w:val="000000"/>
          <w:sz w:val="22"/>
          <w:szCs w:val="22"/>
        </w:rPr>
        <w:t>……………………………..</w:t>
      </w:r>
      <w:r>
        <w:rPr>
          <w:color w:val="000000"/>
          <w:sz w:val="22"/>
          <w:szCs w:val="22"/>
        </w:rPr>
        <w:tab/>
      </w:r>
      <w:r w:rsidRPr="00422D67">
        <w:rPr>
          <w:color w:val="000000"/>
          <w:sz w:val="22"/>
          <w:szCs w:val="22"/>
        </w:rPr>
        <w:t>……………………………..</w:t>
      </w:r>
    </w:p>
    <w:p w14:paraId="1E7683DA" w14:textId="72C136C1" w:rsidR="00F25CB5" w:rsidRPr="00422D67" w:rsidRDefault="00C03F35" w:rsidP="00F25CB5">
      <w:pPr>
        <w:pStyle w:val="Normlnweb"/>
        <w:tabs>
          <w:tab w:val="left" w:pos="4395"/>
          <w:tab w:val="left" w:pos="4678"/>
        </w:tabs>
        <w:spacing w:before="0" w:beforeAutospacing="0" w:after="0" w:afterAutospacing="0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Ing. Martin Souček, PhD.</w:t>
      </w:r>
      <w:r w:rsidR="00F25CB5" w:rsidRPr="00422D67">
        <w:rPr>
          <w:color w:val="000000"/>
          <w:sz w:val="22"/>
          <w:szCs w:val="22"/>
        </w:rPr>
        <w:tab/>
      </w:r>
      <w:r w:rsidR="00F25CB5" w:rsidRPr="00953202">
        <w:rPr>
          <w:rStyle w:val="platne1"/>
          <w:rFonts w:eastAsia="Lucida Sans Unicode"/>
          <w:sz w:val="22"/>
          <w:szCs w:val="22"/>
          <w:lang w:eastAsia="en-US"/>
        </w:rPr>
        <w:t>Ing. Milan Zinek, předseda představenstva</w:t>
      </w:r>
    </w:p>
    <w:p w14:paraId="43ACF7D9" w14:textId="089A1165" w:rsidR="00F25CB5" w:rsidRDefault="00917918" w:rsidP="00F25CB5">
      <w:pPr>
        <w:pStyle w:val="Normlnweb"/>
        <w:tabs>
          <w:tab w:val="left" w:pos="4395"/>
          <w:tab w:val="left" w:pos="4678"/>
        </w:tabs>
        <w:spacing w:before="0" w:beforeAutospacing="0" w:after="0" w:afterAutospacing="0"/>
        <w:rPr>
          <w:bCs/>
          <w:iCs/>
          <w:sz w:val="22"/>
          <w:szCs w:val="22"/>
        </w:rPr>
      </w:pPr>
      <w:r w:rsidRPr="00917918">
        <w:rPr>
          <w:bCs/>
          <w:iCs/>
          <w:sz w:val="22"/>
          <w:szCs w:val="22"/>
        </w:rPr>
        <w:t xml:space="preserve">ředitel </w:t>
      </w:r>
      <w:r>
        <w:rPr>
          <w:bCs/>
          <w:iCs/>
          <w:sz w:val="22"/>
          <w:szCs w:val="22"/>
        </w:rPr>
        <w:t>Odboru di</w:t>
      </w:r>
      <w:r w:rsidR="00DA54A0">
        <w:rPr>
          <w:bCs/>
          <w:iCs/>
          <w:sz w:val="22"/>
          <w:szCs w:val="22"/>
        </w:rPr>
        <w:t>gitalizace a informačních</w:t>
      </w:r>
    </w:p>
    <w:p w14:paraId="45B48C11" w14:textId="4170C83B" w:rsidR="001C2C51" w:rsidRPr="00917918" w:rsidRDefault="001C2C51" w:rsidP="00F25CB5">
      <w:pPr>
        <w:pStyle w:val="Normlnweb"/>
        <w:tabs>
          <w:tab w:val="left" w:pos="4395"/>
          <w:tab w:val="left" w:pos="4678"/>
        </w:tabs>
        <w:spacing w:before="0" w:beforeAutospacing="0" w:after="0" w:afterAutospacing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systémů</w:t>
      </w:r>
    </w:p>
    <w:p w14:paraId="5FAF676F" w14:textId="628738E2" w:rsidR="00F60C33" w:rsidRDefault="00F60C33">
      <w:pPr>
        <w:widowControl/>
        <w:suppressAutoHyphens w:val="0"/>
        <w:spacing w:after="160" w:line="259" w:lineRule="auto"/>
      </w:pPr>
      <w:r>
        <w:br w:type="page"/>
      </w:r>
    </w:p>
    <w:p w14:paraId="63A56FEA" w14:textId="3C285766" w:rsidR="00F60C33" w:rsidRPr="00F90B75" w:rsidRDefault="00F60C33" w:rsidP="00F60C33">
      <w:pPr>
        <w:rPr>
          <w:b/>
          <w:bCs/>
          <w:sz w:val="22"/>
          <w:szCs w:val="22"/>
        </w:rPr>
      </w:pPr>
      <w:r w:rsidRPr="00F90B75">
        <w:rPr>
          <w:b/>
          <w:bCs/>
          <w:sz w:val="22"/>
          <w:szCs w:val="22"/>
        </w:rPr>
        <w:lastRenderedPageBreak/>
        <w:t>Příloha č. 1</w:t>
      </w:r>
      <w:r w:rsidR="00F1351A" w:rsidRPr="00F90B75">
        <w:rPr>
          <w:b/>
          <w:bCs/>
          <w:sz w:val="22"/>
          <w:szCs w:val="22"/>
        </w:rPr>
        <w:t xml:space="preserve"> - Nabídka</w:t>
      </w:r>
    </w:p>
    <w:p w14:paraId="75251ADD" w14:textId="77777777" w:rsidR="00F60C33" w:rsidRPr="00F90B75" w:rsidRDefault="00F60C33" w:rsidP="00F60C33">
      <w:pPr>
        <w:rPr>
          <w:sz w:val="22"/>
          <w:szCs w:val="22"/>
        </w:rPr>
      </w:pPr>
    </w:p>
    <w:tbl>
      <w:tblPr>
        <w:tblpPr w:leftFromText="141" w:rightFromText="141" w:vertAnchor="text" w:horzAnchor="margin" w:tblpY="130"/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316"/>
        <w:gridCol w:w="1032"/>
        <w:gridCol w:w="1757"/>
        <w:gridCol w:w="1845"/>
      </w:tblGrid>
      <w:tr w:rsidR="00F90B75" w:rsidRPr="00F90B75" w14:paraId="3398CFF4" w14:textId="77777777" w:rsidTr="00F90B75">
        <w:trPr>
          <w:trHeight w:val="2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C21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Produkt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5C4A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 Platnost od 1.2.2025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559A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 Množství 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32A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 Jedn. cena Kč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385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 Cena celkem Kč </w:t>
            </w:r>
          </w:p>
        </w:tc>
      </w:tr>
      <w:tr w:rsidR="00F90B75" w:rsidRPr="00F90B75" w14:paraId="0FCE71B8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4AF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365 E3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D42A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7A3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525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B3E3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2 367,20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E60D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1 242 780,00 </w:t>
            </w:r>
          </w:p>
        </w:tc>
      </w:tr>
      <w:tr w:rsidR="00F90B75" w:rsidRPr="00F90B75" w14:paraId="44037071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5005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365 E5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827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F38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5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306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5 770,30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230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28 851,50 </w:t>
            </w:r>
          </w:p>
        </w:tc>
      </w:tr>
      <w:tr w:rsidR="00F90B75" w:rsidRPr="00F90B75" w14:paraId="67687331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7332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365 Business Basic Donation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1E54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C34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200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8A4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CCB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      -   </w:t>
            </w:r>
          </w:p>
        </w:tc>
      </w:tr>
      <w:tr w:rsidR="00F90B75" w:rsidRPr="00F90B75" w14:paraId="4B48D431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AC6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365 Business Premium Donation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1DF5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32E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10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7E0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   -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FE3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      -   </w:t>
            </w:r>
          </w:p>
        </w:tc>
      </w:tr>
      <w:tr w:rsidR="00F90B75" w:rsidRPr="00F90B75" w14:paraId="3D9D77BA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5A4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Intune Suite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A63F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BEA3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  5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67E2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980,90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F576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4 904,50 </w:t>
            </w:r>
          </w:p>
        </w:tc>
      </w:tr>
      <w:tr w:rsidR="00F90B75" w:rsidRPr="00F90B75" w14:paraId="090CF2E6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EC75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Defender for Office 365 (Plan 2)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2383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EB8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525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E280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498,50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112E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261 712,50 </w:t>
            </w:r>
          </w:p>
        </w:tc>
      </w:tr>
      <w:tr w:rsidR="00F90B75" w:rsidRPr="00F90B75" w14:paraId="67AB2826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538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Defender for Endpoint Server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0DE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B13A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60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C9F9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517,00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2F5F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31 020,00 </w:t>
            </w:r>
          </w:p>
        </w:tc>
      </w:tr>
      <w:tr w:rsidR="00F90B75" w:rsidRPr="00F90B75" w14:paraId="5F992FB6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3570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Defender Vulnerability Management Add-on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D849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71D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60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144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127,30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6D2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7 638,00 </w:t>
            </w:r>
          </w:p>
        </w:tc>
      </w:tr>
      <w:tr w:rsidR="00F90B75" w:rsidRPr="00F90B75" w14:paraId="32495E81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8D7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Microsoft 365 Copilot (Non-Profit Pricing)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0CEA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12 měsíců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84F" w14:textId="77777777" w:rsidR="004C67E0" w:rsidRPr="008248AC" w:rsidRDefault="004C67E0" w:rsidP="00F90B75">
            <w:pPr>
              <w:widowControl/>
              <w:suppressAutoHyphens w:val="0"/>
              <w:jc w:val="right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       10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D97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3 608,70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376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  <w:r w:rsidRPr="008248AC">
              <w:rPr>
                <w:sz w:val="22"/>
                <w:szCs w:val="22"/>
              </w:rPr>
              <w:t xml:space="preserve">              36 087,00 </w:t>
            </w:r>
          </w:p>
        </w:tc>
      </w:tr>
      <w:tr w:rsidR="00F90B75" w:rsidRPr="00F90B75" w14:paraId="09CE9C9F" w14:textId="77777777" w:rsidTr="00F90B75">
        <w:trPr>
          <w:trHeight w:val="297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F46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340E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A579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E921" w14:textId="77777777" w:rsidR="004C67E0" w:rsidRPr="008248AC" w:rsidRDefault="004C67E0" w:rsidP="004C67E0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5195" w14:textId="77777777" w:rsidR="004C67E0" w:rsidRPr="008248AC" w:rsidRDefault="004C67E0" w:rsidP="004C67E0">
            <w:pPr>
              <w:widowControl/>
              <w:suppressAutoHyphens w:val="0"/>
              <w:rPr>
                <w:b/>
                <w:bCs/>
                <w:sz w:val="22"/>
                <w:szCs w:val="22"/>
              </w:rPr>
            </w:pPr>
            <w:r w:rsidRPr="008248AC">
              <w:rPr>
                <w:b/>
                <w:bCs/>
                <w:sz w:val="22"/>
                <w:szCs w:val="22"/>
              </w:rPr>
              <w:t xml:space="preserve">         1 612 993,50 </w:t>
            </w:r>
          </w:p>
        </w:tc>
      </w:tr>
    </w:tbl>
    <w:p w14:paraId="076B2CF0" w14:textId="77777777" w:rsidR="00F60C33" w:rsidRDefault="00F60C33" w:rsidP="00F60C33">
      <w:pPr>
        <w:ind w:left="705" w:hanging="705"/>
        <w:jc w:val="both"/>
      </w:pPr>
    </w:p>
    <w:p w14:paraId="789E1556" w14:textId="77777777" w:rsidR="00947EC1" w:rsidRDefault="00947EC1"/>
    <w:sectPr w:rsidR="00947EC1" w:rsidSect="00E90DE0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C35E" w14:textId="77777777" w:rsidR="00FB544A" w:rsidRDefault="00FB544A" w:rsidP="00F25CB5">
      <w:r>
        <w:separator/>
      </w:r>
    </w:p>
  </w:endnote>
  <w:endnote w:type="continuationSeparator" w:id="0">
    <w:p w14:paraId="1549C47C" w14:textId="77777777" w:rsidR="00FB544A" w:rsidRDefault="00FB544A" w:rsidP="00F25CB5">
      <w:r>
        <w:continuationSeparator/>
      </w:r>
    </w:p>
  </w:endnote>
  <w:endnote w:type="continuationNotice" w:id="1">
    <w:p w14:paraId="1D93BE7B" w14:textId="77777777" w:rsidR="00DF7B9D" w:rsidRDefault="00DF7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56FD" w14:textId="77777777" w:rsidR="00FB544A" w:rsidRDefault="00FB544A" w:rsidP="00F25CB5">
      <w:r>
        <w:separator/>
      </w:r>
    </w:p>
  </w:footnote>
  <w:footnote w:type="continuationSeparator" w:id="0">
    <w:p w14:paraId="1468129E" w14:textId="77777777" w:rsidR="00FB544A" w:rsidRDefault="00FB544A" w:rsidP="00F25CB5">
      <w:r>
        <w:continuationSeparator/>
      </w:r>
    </w:p>
  </w:footnote>
  <w:footnote w:type="continuationNotice" w:id="1">
    <w:p w14:paraId="3ED5E6D3" w14:textId="77777777" w:rsidR="00DF7B9D" w:rsidRDefault="00DF7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873B" w14:textId="3DAE010E" w:rsidR="00C731A3" w:rsidRDefault="00C731A3" w:rsidP="00C731A3">
    <w:pPr>
      <w:pStyle w:val="Zhlav"/>
      <w:jc w:val="right"/>
    </w:pPr>
    <w:r>
      <w:t>Číslo Smlouvy dodavatele: SML/2024/193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134"/>
    <w:multiLevelType w:val="multilevel"/>
    <w:tmpl w:val="993643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C65A3"/>
    <w:multiLevelType w:val="multilevel"/>
    <w:tmpl w:val="F1DC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480CC3"/>
    <w:multiLevelType w:val="multilevel"/>
    <w:tmpl w:val="AB0C7B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AA103C"/>
    <w:multiLevelType w:val="multilevel"/>
    <w:tmpl w:val="F4723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81A7E43"/>
    <w:multiLevelType w:val="multilevel"/>
    <w:tmpl w:val="47F29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431EC3"/>
    <w:multiLevelType w:val="multilevel"/>
    <w:tmpl w:val="F63869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96260D"/>
    <w:multiLevelType w:val="hybridMultilevel"/>
    <w:tmpl w:val="DAE66BC4"/>
    <w:lvl w:ilvl="0" w:tplc="DB0E68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F4494"/>
    <w:multiLevelType w:val="multilevel"/>
    <w:tmpl w:val="482E96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F7569F"/>
    <w:multiLevelType w:val="multilevel"/>
    <w:tmpl w:val="AEA0B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7996B7E"/>
    <w:multiLevelType w:val="hybridMultilevel"/>
    <w:tmpl w:val="B1BAA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6504">
    <w:abstractNumId w:val="5"/>
  </w:num>
  <w:num w:numId="2" w16cid:durableId="121536312">
    <w:abstractNumId w:val="10"/>
  </w:num>
  <w:num w:numId="3" w16cid:durableId="1408848094">
    <w:abstractNumId w:val="1"/>
  </w:num>
  <w:num w:numId="4" w16cid:durableId="434593347">
    <w:abstractNumId w:val="2"/>
  </w:num>
  <w:num w:numId="5" w16cid:durableId="2134474399">
    <w:abstractNumId w:val="8"/>
  </w:num>
  <w:num w:numId="6" w16cid:durableId="2065330368">
    <w:abstractNumId w:val="3"/>
  </w:num>
  <w:num w:numId="7" w16cid:durableId="1322809487">
    <w:abstractNumId w:val="4"/>
  </w:num>
  <w:num w:numId="8" w16cid:durableId="1379355880">
    <w:abstractNumId w:val="9"/>
  </w:num>
  <w:num w:numId="9" w16cid:durableId="912351348">
    <w:abstractNumId w:val="6"/>
  </w:num>
  <w:num w:numId="10" w16cid:durableId="211116542">
    <w:abstractNumId w:val="0"/>
  </w:num>
  <w:num w:numId="11" w16cid:durableId="687949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B5"/>
    <w:rsid w:val="0004205E"/>
    <w:rsid w:val="00074EF8"/>
    <w:rsid w:val="000914BA"/>
    <w:rsid w:val="000C7928"/>
    <w:rsid w:val="00100A62"/>
    <w:rsid w:val="001728B8"/>
    <w:rsid w:val="00192132"/>
    <w:rsid w:val="001C2C51"/>
    <w:rsid w:val="00223015"/>
    <w:rsid w:val="00231F73"/>
    <w:rsid w:val="00232375"/>
    <w:rsid w:val="00247CC4"/>
    <w:rsid w:val="00254C59"/>
    <w:rsid w:val="00312752"/>
    <w:rsid w:val="0036236A"/>
    <w:rsid w:val="004017E7"/>
    <w:rsid w:val="00406E27"/>
    <w:rsid w:val="00414DF2"/>
    <w:rsid w:val="0047140B"/>
    <w:rsid w:val="00472B8E"/>
    <w:rsid w:val="004B6225"/>
    <w:rsid w:val="004C67E0"/>
    <w:rsid w:val="005515E5"/>
    <w:rsid w:val="00585080"/>
    <w:rsid w:val="005A4B50"/>
    <w:rsid w:val="00673604"/>
    <w:rsid w:val="006840A2"/>
    <w:rsid w:val="006E2CAA"/>
    <w:rsid w:val="006E2DB2"/>
    <w:rsid w:val="00710058"/>
    <w:rsid w:val="0072372E"/>
    <w:rsid w:val="00745863"/>
    <w:rsid w:val="007A79C3"/>
    <w:rsid w:val="007C21FE"/>
    <w:rsid w:val="007F05B7"/>
    <w:rsid w:val="008248AC"/>
    <w:rsid w:val="00830A7E"/>
    <w:rsid w:val="00847108"/>
    <w:rsid w:val="008F0AB5"/>
    <w:rsid w:val="00917918"/>
    <w:rsid w:val="00947EC1"/>
    <w:rsid w:val="009A73FE"/>
    <w:rsid w:val="009E0079"/>
    <w:rsid w:val="00A87C2F"/>
    <w:rsid w:val="00A95954"/>
    <w:rsid w:val="00AA5C6A"/>
    <w:rsid w:val="00B55106"/>
    <w:rsid w:val="00C03F35"/>
    <w:rsid w:val="00C32CEB"/>
    <w:rsid w:val="00C731A3"/>
    <w:rsid w:val="00CE3C3B"/>
    <w:rsid w:val="00D00BAA"/>
    <w:rsid w:val="00D27DBD"/>
    <w:rsid w:val="00D36D13"/>
    <w:rsid w:val="00D733D9"/>
    <w:rsid w:val="00DA54A0"/>
    <w:rsid w:val="00DF1E13"/>
    <w:rsid w:val="00DF7B9D"/>
    <w:rsid w:val="00E94F4A"/>
    <w:rsid w:val="00EB5909"/>
    <w:rsid w:val="00EC2D06"/>
    <w:rsid w:val="00EF051C"/>
    <w:rsid w:val="00F1351A"/>
    <w:rsid w:val="00F25114"/>
    <w:rsid w:val="00F25CB5"/>
    <w:rsid w:val="00F47DC4"/>
    <w:rsid w:val="00F60C33"/>
    <w:rsid w:val="00F90B75"/>
    <w:rsid w:val="00F95513"/>
    <w:rsid w:val="00FB47EB"/>
    <w:rsid w:val="00F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980"/>
  <w15:chartTrackingRefBased/>
  <w15:docId w15:val="{6B59DCE4-7420-464C-B59F-73368190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C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qFormat/>
    <w:rsid w:val="00F25CB5"/>
    <w:rPr>
      <w:szCs w:val="32"/>
    </w:rPr>
  </w:style>
  <w:style w:type="paragraph" w:styleId="Odstavecseseznamem">
    <w:name w:val="List Paragraph"/>
    <w:basedOn w:val="Normln"/>
    <w:uiPriority w:val="34"/>
    <w:qFormat/>
    <w:rsid w:val="00F25CB5"/>
    <w:pPr>
      <w:ind w:left="720"/>
      <w:contextualSpacing/>
    </w:pPr>
  </w:style>
  <w:style w:type="paragraph" w:customStyle="1" w:styleId="Default">
    <w:name w:val="Default"/>
    <w:rsid w:val="00F25C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59"/>
    <w:rsid w:val="00F25CB5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F25CB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platne1">
    <w:name w:val="platne1"/>
    <w:basedOn w:val="Standardnpsmoodstavce"/>
    <w:rsid w:val="00F25CB5"/>
    <w:rPr>
      <w:rFonts w:cs="Times New Roman"/>
    </w:rPr>
  </w:style>
  <w:style w:type="paragraph" w:customStyle="1" w:styleId="h1book-template-chapter">
    <w:name w:val="h1.book-template-chapter"/>
    <w:rsid w:val="00F25CB5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kern w:val="0"/>
      <w:sz w:val="16"/>
      <w:szCs w:val="1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25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CB5"/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25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5CB5"/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F05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tocin@roudnicenl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etr.ott@n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1759F22F9E441FB5A533253889C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B9F76-E49E-4D8F-8EE1-09370464E9A2}"/>
      </w:docPartPr>
      <w:docPartBody>
        <w:p w:rsidR="00D054EC" w:rsidRDefault="00C257B3" w:rsidP="00C257B3">
          <w:pPr>
            <w:pStyle w:val="781759F22F9E441FB5A533253889C93B"/>
          </w:pPr>
          <w:r w:rsidRPr="00EC31A7">
            <w:rPr>
              <w:rStyle w:val="Zstupntext"/>
              <w:rFonts w:ascii="Times New Roman" w:hAnsi="Times New Roman" w:cs="Times New Roman"/>
              <w:sz w:val="24"/>
              <w:szCs w:val="24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B3"/>
    <w:rsid w:val="004017E7"/>
    <w:rsid w:val="00506333"/>
    <w:rsid w:val="005A4B50"/>
    <w:rsid w:val="00C257B3"/>
    <w:rsid w:val="00D054EC"/>
    <w:rsid w:val="00E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7B3"/>
    <w:rPr>
      <w:color w:val="808080"/>
    </w:rPr>
  </w:style>
  <w:style w:type="paragraph" w:customStyle="1" w:styleId="781759F22F9E441FB5A533253889C93B">
    <w:name w:val="781759F22F9E441FB5A533253889C93B"/>
    <w:rsid w:val="00C25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025EA-184E-4D9D-904D-2D2EA657A527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EB0B9A18-D27E-4DAD-88FC-F9E5FB73F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002DF-42F3-40A9-9E45-58273130A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1860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Hembera</dc:creator>
  <cp:keywords/>
  <dc:description/>
  <cp:lastModifiedBy>Tousson Jolana</cp:lastModifiedBy>
  <cp:revision>5</cp:revision>
  <dcterms:created xsi:type="dcterms:W3CDTF">2025-01-23T14:06:00Z</dcterms:created>
  <dcterms:modified xsi:type="dcterms:W3CDTF">2025-01-23T14:11:00Z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