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90AF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F7F7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F7F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F7F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F7F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F7F7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3. 1. 2025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F7F7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Protom Strakonice, s.r.o.</w:t>
            </w:r>
          </w:p>
          <w:p w:rsidR="001F0477" w:rsidRPr="006F0BA2" w:rsidRDefault="000F7F7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Písecká 290</w:t>
            </w:r>
          </w:p>
          <w:p w:rsidR="001F0477" w:rsidRPr="006F0BA2" w:rsidRDefault="000F7F7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F7F78">
              <w:rPr>
                <w:rFonts w:ascii="Tahoma" w:hAnsi="Tahoma" w:cs="Tahoma"/>
                <w:bCs/>
                <w:noProof/>
                <w:sz w:val="22"/>
                <w:szCs w:val="22"/>
              </w:rPr>
              <w:t>43841252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F7F78">
              <w:rPr>
                <w:rFonts w:ascii="Tahoma" w:hAnsi="Tahoma" w:cs="Tahoma"/>
                <w:bCs/>
                <w:noProof/>
                <w:sz w:val="22"/>
                <w:szCs w:val="22"/>
              </w:rPr>
              <w:t>CZ43841252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F7F78">
        <w:rPr>
          <w:rFonts w:ascii="Tahoma" w:hAnsi="Tahoma" w:cs="Tahoma"/>
          <w:noProof/>
          <w:sz w:val="28"/>
          <w:szCs w:val="28"/>
        </w:rPr>
        <w:t>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F7F7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Výměna okna a dveří na objektu Ellerova 160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F7F7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104 579,00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F7F78">
        <w:rPr>
          <w:rFonts w:ascii="Tahoma" w:hAnsi="Tahoma" w:cs="Tahoma"/>
          <w:b/>
          <w:bCs/>
          <w:noProof/>
          <w:sz w:val="20"/>
          <w:szCs w:val="20"/>
        </w:rPr>
        <w:t>104 579,00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F7F7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výměnu vstupních vchodových dveří a výměna okna v místnosti WC. Cena bez DPH 86.429 Kč, tj. cena včetně DPH činí 104.579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0F7F78">
        <w:rPr>
          <w:rFonts w:ascii="Tahoma" w:hAnsi="Tahoma" w:cs="Tahoma"/>
          <w:sz w:val="20"/>
          <w:szCs w:val="20"/>
        </w:rPr>
        <w:t>03</w:t>
      </w:r>
      <w:bookmarkStart w:id="0" w:name="_GoBack"/>
      <w:bookmarkEnd w:id="0"/>
      <w:r w:rsidR="000F7F78">
        <w:rPr>
          <w:rFonts w:ascii="Tahoma" w:hAnsi="Tahoma" w:cs="Tahoma"/>
          <w:sz w:val="20"/>
          <w:szCs w:val="20"/>
        </w:rPr>
        <w:t>/2025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F7F7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F7F7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78" w:rsidRDefault="000F7F78">
      <w:r>
        <w:separator/>
      </w:r>
    </w:p>
  </w:endnote>
  <w:endnote w:type="continuationSeparator" w:id="0">
    <w:p w:rsidR="000F7F78" w:rsidRDefault="000F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78" w:rsidRDefault="000F7F78">
      <w:r>
        <w:separator/>
      </w:r>
    </w:p>
  </w:footnote>
  <w:footnote w:type="continuationSeparator" w:id="0">
    <w:p w:rsidR="000F7F78" w:rsidRDefault="000F7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78"/>
    <w:rsid w:val="000F7F78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90AF8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571C5"/>
  <w15:chartTrackingRefBased/>
  <w15:docId w15:val="{2F87EE05-6586-4D4C-9400-9E0B1DB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F7F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1107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2025-01-03T10:18:00Z</cp:lastPrinted>
  <dcterms:created xsi:type="dcterms:W3CDTF">2025-01-03T10:13:00Z</dcterms:created>
  <dcterms:modified xsi:type="dcterms:W3CDTF">2025-01-03T10:27:00Z</dcterms:modified>
</cp:coreProperties>
</file>