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3224" w14:textId="77777777" w:rsidR="003D4972" w:rsidRDefault="003D4972">
      <w:pPr>
        <w:pStyle w:val="Zkladntext"/>
        <w:spacing w:before="6"/>
        <w:rPr>
          <w:rFonts w:ascii="Times New Roman"/>
          <w:sz w:val="4"/>
        </w:rPr>
      </w:pPr>
    </w:p>
    <w:p w14:paraId="764B5BCD" w14:textId="77777777" w:rsidR="003D4972" w:rsidRDefault="00000000">
      <w:pPr>
        <w:pStyle w:val="Zkladntext"/>
        <w:spacing w:before="0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1AAF99" wp14:editId="76CF4357">
            <wp:extent cx="857281" cy="7677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81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C7AD" w14:textId="77777777" w:rsidR="003D4972" w:rsidRDefault="003D4972">
      <w:pPr>
        <w:pStyle w:val="Zkladntext"/>
        <w:spacing w:before="176"/>
        <w:rPr>
          <w:rFonts w:ascii="Times New Roman"/>
          <w:sz w:val="20"/>
        </w:rPr>
      </w:pPr>
    </w:p>
    <w:p w14:paraId="5FB20998" w14:textId="77777777" w:rsidR="003D4972" w:rsidRDefault="00000000">
      <w:pPr>
        <w:pStyle w:val="Nadpis2"/>
      </w:pPr>
      <w:r>
        <w:rPr>
          <w:spacing w:val="-2"/>
          <w:w w:val="115"/>
        </w:rPr>
        <w:t>Prodávající:</w:t>
      </w:r>
    </w:p>
    <w:p w14:paraId="4C26EC93" w14:textId="77777777" w:rsidR="003D4972" w:rsidRDefault="00000000">
      <w:pPr>
        <w:pStyle w:val="Zkladntext"/>
        <w:spacing w:before="190"/>
        <w:ind w:left="120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3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0C4EB3E0" w14:textId="77777777" w:rsidR="003D4972" w:rsidRDefault="00000000">
      <w:pPr>
        <w:pStyle w:val="Zkladntext"/>
        <w:spacing w:before="4"/>
        <w:ind w:left="120" w:right="930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Vary</w:t>
      </w:r>
    </w:p>
    <w:p w14:paraId="42573E24" w14:textId="77777777" w:rsidR="003D4972" w:rsidRDefault="00000000">
      <w:pPr>
        <w:pStyle w:val="Nzev"/>
      </w:pPr>
      <w:r>
        <w:br w:type="column"/>
      </w:r>
      <w:r>
        <w:rPr>
          <w:w w:val="105"/>
        </w:rPr>
        <w:t>Kupní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smlouva</w:t>
      </w:r>
    </w:p>
    <w:p w14:paraId="27F7B389" w14:textId="77777777" w:rsidR="003D4972" w:rsidRDefault="00000000">
      <w:pPr>
        <w:pStyle w:val="Zkladntext"/>
        <w:spacing w:before="191"/>
        <w:ind w:left="120" w:right="1670"/>
        <w:jc w:val="center"/>
      </w:pPr>
      <w:r>
        <w:rPr>
          <w:spacing w:val="-2"/>
          <w:w w:val="115"/>
        </w:rPr>
        <w:t>Číslo smlouvy: CZ/20/20/2025/1/54460/FIS-FIS/ N/1/LK-LK/LUKASZD/0047</w:t>
      </w:r>
    </w:p>
    <w:p w14:paraId="64AF5B0B" w14:textId="77777777" w:rsidR="003D4972" w:rsidRDefault="00000000">
      <w:pPr>
        <w:spacing w:before="4"/>
        <w:ind w:left="782"/>
        <w:rPr>
          <w:sz w:val="20"/>
        </w:rPr>
      </w:pPr>
      <w:r>
        <w:rPr>
          <w:w w:val="110"/>
          <w:sz w:val="16"/>
        </w:rPr>
        <w:t>Referenční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č.: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P01251160S</w:t>
      </w:r>
    </w:p>
    <w:p w14:paraId="3644B1C1" w14:textId="77777777" w:rsidR="003D4972" w:rsidRDefault="003D4972">
      <w:pPr>
        <w:pStyle w:val="Zkladntext"/>
        <w:spacing w:before="0"/>
      </w:pPr>
    </w:p>
    <w:p w14:paraId="0463FD27" w14:textId="77777777" w:rsidR="003D4972" w:rsidRDefault="003D4972">
      <w:pPr>
        <w:pStyle w:val="Zkladntext"/>
        <w:spacing w:before="75"/>
      </w:pPr>
    </w:p>
    <w:p w14:paraId="0AF371F3" w14:textId="77777777" w:rsidR="003D4972" w:rsidRDefault="00000000">
      <w:pPr>
        <w:pStyle w:val="Nadpis2"/>
        <w:ind w:left="1966"/>
      </w:pPr>
      <w:r>
        <w:rPr>
          <w:spacing w:val="-2"/>
          <w:w w:val="115"/>
        </w:rPr>
        <w:t>Kupující:</w:t>
      </w:r>
    </w:p>
    <w:p w14:paraId="38673445" w14:textId="77777777" w:rsidR="003D4972" w:rsidRDefault="00000000">
      <w:pPr>
        <w:pStyle w:val="Zkladntext"/>
        <w:spacing w:before="190"/>
        <w:ind w:left="1966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6A4D0F5C" w14:textId="77777777" w:rsidR="003D4972" w:rsidRDefault="00000000">
      <w:pPr>
        <w:pStyle w:val="Zkladntext"/>
        <w:spacing w:before="4"/>
        <w:ind w:left="1966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29532386" w14:textId="3092B697" w:rsidR="003D4972" w:rsidRDefault="00000000">
      <w:pPr>
        <w:pStyle w:val="Zkladntext"/>
        <w:ind w:left="1966"/>
      </w:pPr>
      <w:proofErr w:type="spellStart"/>
      <w:r>
        <w:rPr>
          <w:w w:val="110"/>
        </w:rPr>
        <w:t>Tel</w:t>
      </w:r>
      <w:r w:rsidR="001B7153">
        <w:rPr>
          <w:w w:val="110"/>
        </w:rPr>
        <w:t>xxxxxxxxx</w:t>
      </w:r>
      <w:proofErr w:type="spellEnd"/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Fax</w:t>
      </w:r>
      <w:r w:rsidR="001B7153">
        <w:rPr>
          <w:w w:val="110"/>
        </w:rPr>
        <w:t>xxxx</w:t>
      </w:r>
      <w:proofErr w:type="spellEnd"/>
    </w:p>
    <w:p w14:paraId="7586A31E" w14:textId="77777777" w:rsidR="003D4972" w:rsidRDefault="00000000">
      <w:pPr>
        <w:rPr>
          <w:sz w:val="16"/>
        </w:rPr>
      </w:pPr>
      <w:r>
        <w:br w:type="column"/>
      </w:r>
    </w:p>
    <w:p w14:paraId="492CB520" w14:textId="77777777" w:rsidR="003D4972" w:rsidRDefault="003D4972">
      <w:pPr>
        <w:pStyle w:val="Zkladntext"/>
        <w:spacing w:before="0"/>
      </w:pPr>
    </w:p>
    <w:p w14:paraId="532D76F3" w14:textId="77777777" w:rsidR="003D4972" w:rsidRDefault="003D4972">
      <w:pPr>
        <w:pStyle w:val="Zkladntext"/>
        <w:spacing w:before="0"/>
      </w:pPr>
    </w:p>
    <w:p w14:paraId="12391874" w14:textId="77777777" w:rsidR="003D4972" w:rsidRDefault="003D4972">
      <w:pPr>
        <w:pStyle w:val="Zkladntext"/>
        <w:spacing w:before="0"/>
      </w:pPr>
    </w:p>
    <w:p w14:paraId="336BDB41" w14:textId="77777777" w:rsidR="003D4972" w:rsidRDefault="003D4972">
      <w:pPr>
        <w:pStyle w:val="Zkladntext"/>
        <w:spacing w:before="0"/>
      </w:pPr>
    </w:p>
    <w:p w14:paraId="4BC72088" w14:textId="77777777" w:rsidR="003D4972" w:rsidRDefault="003D4972">
      <w:pPr>
        <w:pStyle w:val="Zkladntext"/>
        <w:spacing w:before="178"/>
      </w:pPr>
    </w:p>
    <w:p w14:paraId="3137EC08" w14:textId="77777777" w:rsidR="003D4972" w:rsidRDefault="00000000">
      <w:pPr>
        <w:pStyle w:val="Zkladntext"/>
        <w:spacing w:before="1"/>
        <w:ind w:left="120"/>
      </w:pPr>
      <w:r>
        <w:rPr>
          <w:spacing w:val="-2"/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Vary,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21.1.2025</w:t>
      </w:r>
    </w:p>
    <w:p w14:paraId="4966B497" w14:textId="77777777" w:rsidR="003D4972" w:rsidRDefault="003D4972">
      <w:pPr>
        <w:sectPr w:rsidR="003D4972">
          <w:headerReference w:type="default" r:id="rId8"/>
          <w:type w:val="continuous"/>
          <w:pgSz w:w="11910" w:h="16840"/>
          <w:pgMar w:top="580" w:right="500" w:bottom="280" w:left="480" w:header="388" w:footer="0" w:gutter="0"/>
          <w:pgNumType w:start="1"/>
          <w:cols w:num="3" w:space="708" w:equalWidth="0">
            <w:col w:w="2666" w:space="840"/>
            <w:col w:w="5279" w:space="265"/>
            <w:col w:w="1880"/>
          </w:cols>
        </w:sectPr>
      </w:pPr>
    </w:p>
    <w:p w14:paraId="042ADBDA" w14:textId="748DC9D4" w:rsidR="003D4972" w:rsidRDefault="00000000">
      <w:pPr>
        <w:pStyle w:val="Nadpis3"/>
        <w:spacing w:before="2"/>
        <w:ind w:left="120" w:right="38"/>
      </w:pPr>
      <w:r>
        <w:rPr>
          <w:spacing w:val="-2"/>
          <w:w w:val="105"/>
        </w:rPr>
        <w:t>DIČ:</w:t>
      </w:r>
      <w:r>
        <w:rPr>
          <w:spacing w:val="-10"/>
          <w:w w:val="105"/>
        </w:rPr>
        <w:t xml:space="preserve"> </w:t>
      </w:r>
      <w:proofErr w:type="spellStart"/>
      <w:r w:rsidR="001B7153">
        <w:rPr>
          <w:spacing w:val="-2"/>
          <w:w w:val="105"/>
        </w:rPr>
        <w:t>xxxxxxxx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IČO:</w:t>
      </w:r>
      <w:r>
        <w:rPr>
          <w:spacing w:val="-8"/>
          <w:w w:val="105"/>
        </w:rPr>
        <w:t xml:space="preserve"> </w:t>
      </w:r>
      <w:r>
        <w:rPr>
          <w:w w:val="105"/>
        </w:rPr>
        <w:t>00074811</w:t>
      </w:r>
    </w:p>
    <w:p w14:paraId="7B40E93F" w14:textId="7284A109" w:rsidR="003D4972" w:rsidRDefault="00000000">
      <w:pPr>
        <w:pStyle w:val="Zkladntext"/>
        <w:ind w:left="120" w:right="869"/>
      </w:pPr>
      <w:r>
        <w:br w:type="column"/>
      </w: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.C,vl.7092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>
        <w:rPr>
          <w:w w:val="110"/>
        </w:rPr>
        <w:t>DIČ:</w:t>
      </w:r>
      <w:r>
        <w:rPr>
          <w:spacing w:val="-1"/>
          <w:w w:val="110"/>
        </w:rPr>
        <w:t xml:space="preserve"> </w:t>
      </w:r>
      <w:proofErr w:type="spellStart"/>
      <w:r w:rsidR="001B7153">
        <w:rPr>
          <w:w w:val="110"/>
        </w:rPr>
        <w:t>xxxxxxxxxx</w:t>
      </w:r>
      <w:proofErr w:type="spellEnd"/>
    </w:p>
    <w:p w14:paraId="044118CA" w14:textId="77777777" w:rsidR="003D4972" w:rsidRDefault="003D4972">
      <w:pPr>
        <w:sectPr w:rsidR="003D4972">
          <w:type w:val="continuous"/>
          <w:pgSz w:w="11910" w:h="16840"/>
          <w:pgMar w:top="580" w:right="500" w:bottom="280" w:left="480" w:header="388" w:footer="0" w:gutter="0"/>
          <w:cols w:num="2" w:space="708" w:equalWidth="0">
            <w:col w:w="1410" w:space="3943"/>
            <w:col w:w="5577"/>
          </w:cols>
        </w:sectPr>
      </w:pPr>
    </w:p>
    <w:p w14:paraId="5060BD72" w14:textId="77777777" w:rsidR="003D4972" w:rsidRDefault="003D4972">
      <w:pPr>
        <w:pStyle w:val="Zkladntext"/>
        <w:spacing w:before="5" w:after="1"/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533"/>
        <w:gridCol w:w="3635"/>
      </w:tblGrid>
      <w:tr w:rsidR="003D4972" w14:paraId="297A8C4D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2A50A3DE" w14:textId="2002FE6A" w:rsidR="003D4972" w:rsidRDefault="0000000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Tel.: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proofErr w:type="spellStart"/>
            <w:r w:rsidR="001B7153">
              <w:rPr>
                <w:w w:val="110"/>
                <w:sz w:val="16"/>
              </w:rPr>
              <w:t>xxxxxxxxxxxxxx</w:t>
            </w:r>
            <w:proofErr w:type="spellEnd"/>
          </w:p>
        </w:tc>
        <w:tc>
          <w:tcPr>
            <w:tcW w:w="3533" w:type="dxa"/>
            <w:vMerge w:val="restart"/>
          </w:tcPr>
          <w:p w14:paraId="72AB533D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bottom w:val="nil"/>
            </w:tcBorders>
          </w:tcPr>
          <w:p w14:paraId="31A531F7" w14:textId="77777777" w:rsidR="003D4972" w:rsidRDefault="0000000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 w:rsidR="003D4972" w14:paraId="2D866CD2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5D6528F5" w14:textId="77777777" w:rsidR="003D4972" w:rsidRDefault="0000000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Fax: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14:paraId="0CE127AF" w14:textId="77777777" w:rsidR="003D4972" w:rsidRDefault="003D497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4BC0E89" w14:textId="571CB48A" w:rsidR="003D4972" w:rsidRDefault="001B7153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xxxxxxxxxxxxxxxxxxx</w:t>
            </w:r>
            <w:proofErr w:type="spellEnd"/>
          </w:p>
        </w:tc>
      </w:tr>
      <w:tr w:rsidR="003D4972" w14:paraId="0C4293ED" w14:textId="77777777">
        <w:trPr>
          <w:trHeight w:hRule="exact" w:val="187"/>
        </w:trPr>
        <w:tc>
          <w:tcPr>
            <w:tcW w:w="3533" w:type="dxa"/>
            <w:vMerge w:val="restart"/>
            <w:tcBorders>
              <w:top w:val="nil"/>
              <w:bottom w:val="nil"/>
            </w:tcBorders>
          </w:tcPr>
          <w:p w14:paraId="19097FF8" w14:textId="4F3933CA" w:rsidR="003D4972" w:rsidRDefault="00000000">
            <w:pPr>
              <w:pStyle w:val="TableParagraph"/>
              <w:spacing w:before="0" w:line="185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Email: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hyperlink r:id="rId9">
              <w:proofErr w:type="spellStart"/>
              <w:r w:rsidR="001B7153">
                <w:rPr>
                  <w:spacing w:val="-2"/>
                  <w:w w:val="110"/>
                  <w:sz w:val="16"/>
                </w:rPr>
                <w:t>xxxxxxxxxxxxxxxxx</w:t>
              </w:r>
              <w:proofErr w:type="spellEnd"/>
            </w:hyperlink>
          </w:p>
        </w:tc>
        <w:tc>
          <w:tcPr>
            <w:tcW w:w="3533" w:type="dxa"/>
            <w:vMerge/>
            <w:tcBorders>
              <w:top w:val="nil"/>
            </w:tcBorders>
          </w:tcPr>
          <w:p w14:paraId="1C7F121B" w14:textId="77777777" w:rsidR="003D4972" w:rsidRDefault="003D497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51E65473" w14:textId="79289D2B" w:rsidR="003D4972" w:rsidRDefault="001B7153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xxxxxxxxxxxxxxxxxxxx</w:t>
            </w:r>
            <w:proofErr w:type="spellEnd"/>
          </w:p>
        </w:tc>
      </w:tr>
      <w:tr w:rsidR="003D4972" w14:paraId="49853A84" w14:textId="77777777">
        <w:trPr>
          <w:trHeight w:hRule="exact" w:val="42"/>
        </w:trPr>
        <w:tc>
          <w:tcPr>
            <w:tcW w:w="3533" w:type="dxa"/>
            <w:vMerge/>
            <w:tcBorders>
              <w:top w:val="nil"/>
              <w:bottom w:val="nil"/>
            </w:tcBorders>
          </w:tcPr>
          <w:p w14:paraId="71319DE5" w14:textId="77777777" w:rsidR="003D4972" w:rsidRDefault="003D4972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14:paraId="1783603E" w14:textId="77777777" w:rsidR="003D4972" w:rsidRDefault="003D497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 w:val="restart"/>
            <w:tcBorders>
              <w:top w:val="nil"/>
              <w:bottom w:val="nil"/>
            </w:tcBorders>
          </w:tcPr>
          <w:p w14:paraId="260FDC5A" w14:textId="1BF21008" w:rsidR="003D4972" w:rsidRDefault="00000000">
            <w:pPr>
              <w:pStyle w:val="TableParagraph"/>
              <w:spacing w:before="0" w:line="185" w:lineRule="exact"/>
              <w:ind w:left="79"/>
              <w:rPr>
                <w:sz w:val="16"/>
              </w:rPr>
            </w:pPr>
            <w:hyperlink r:id="rId10">
              <w:proofErr w:type="spellStart"/>
              <w:r w:rsidR="001B7153">
                <w:rPr>
                  <w:spacing w:val="-2"/>
                  <w:w w:val="110"/>
                  <w:sz w:val="16"/>
                </w:rPr>
                <w:t>xxxxxxxxxxxxxxxx</w:t>
              </w:r>
              <w:proofErr w:type="spellEnd"/>
            </w:hyperlink>
          </w:p>
        </w:tc>
      </w:tr>
      <w:tr w:rsidR="003D4972" w14:paraId="6C4ABB10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1722C148" w14:textId="77777777" w:rsidR="003D4972" w:rsidRDefault="0000000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Číslo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dodavatele: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54460</w:t>
            </w:r>
          </w:p>
        </w:tc>
        <w:tc>
          <w:tcPr>
            <w:tcW w:w="3533" w:type="dxa"/>
            <w:tcBorders>
              <w:bottom w:val="nil"/>
            </w:tcBorders>
          </w:tcPr>
          <w:p w14:paraId="2B5DAD24" w14:textId="2DD58492" w:rsidR="003D4972" w:rsidRDefault="0000000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Banka: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spellStart"/>
            <w:r w:rsidR="001B7153">
              <w:rPr>
                <w:w w:val="110"/>
                <w:sz w:val="16"/>
              </w:rPr>
              <w:t>xxxxxxxxxxxxxxxxxxxxx</w:t>
            </w:r>
            <w:proofErr w:type="spellEnd"/>
            <w:r>
              <w:rPr>
                <w:spacing w:val="-4"/>
                <w:w w:val="110"/>
                <w:sz w:val="16"/>
              </w:rPr>
              <w:t>.</w:t>
            </w:r>
          </w:p>
        </w:tc>
        <w:tc>
          <w:tcPr>
            <w:tcW w:w="3635" w:type="dxa"/>
            <w:vMerge/>
            <w:tcBorders>
              <w:top w:val="nil"/>
              <w:bottom w:val="nil"/>
            </w:tcBorders>
          </w:tcPr>
          <w:p w14:paraId="43C80A94" w14:textId="77777777" w:rsidR="003D4972" w:rsidRDefault="003D4972">
            <w:pPr>
              <w:rPr>
                <w:sz w:val="2"/>
                <w:szCs w:val="2"/>
              </w:rPr>
            </w:pPr>
          </w:p>
        </w:tc>
      </w:tr>
      <w:tr w:rsidR="003D4972" w14:paraId="13109243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09F732DA" w14:textId="77777777" w:rsidR="003D4972" w:rsidRDefault="0000000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B66872C" w14:textId="1AC12DE9" w:rsidR="003D4972" w:rsidRDefault="0000000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sz w:val="16"/>
              </w:rPr>
              <w:t>Kód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banky: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 w:rsidR="001B7153">
              <w:rPr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575C82BE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D4972" w14:paraId="78E3ACA2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7DC7C2A4" w14:textId="77777777" w:rsidR="003D4972" w:rsidRDefault="0000000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Certifikát: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100%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PEFC-</w:t>
            </w:r>
            <w:proofErr w:type="spellStart"/>
            <w:r>
              <w:rPr>
                <w:w w:val="105"/>
                <w:sz w:val="16"/>
              </w:rPr>
              <w:t>certified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3EC-</w:t>
            </w:r>
            <w:r>
              <w:rPr>
                <w:spacing w:val="-2"/>
                <w:w w:val="105"/>
                <w:sz w:val="16"/>
              </w:rPr>
              <w:t>PEFC-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73831785" w14:textId="6741D382" w:rsidR="003D4972" w:rsidRDefault="0000000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sz w:val="16"/>
              </w:rPr>
              <w:t>IBAN:</w:t>
            </w:r>
            <w:r>
              <w:rPr>
                <w:spacing w:val="60"/>
                <w:sz w:val="16"/>
              </w:rPr>
              <w:t xml:space="preserve"> </w:t>
            </w:r>
            <w:proofErr w:type="spellStart"/>
            <w:r w:rsidR="001B7153">
              <w:rPr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072A3298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D4972" w14:paraId="474A8F22" w14:textId="77777777">
        <w:trPr>
          <w:trHeight w:hRule="exact" w:val="229"/>
        </w:trPr>
        <w:tc>
          <w:tcPr>
            <w:tcW w:w="3533" w:type="dxa"/>
            <w:tcBorders>
              <w:top w:val="nil"/>
            </w:tcBorders>
          </w:tcPr>
          <w:p w14:paraId="5162C4A0" w14:textId="77777777" w:rsidR="003D4972" w:rsidRDefault="00000000">
            <w:pPr>
              <w:pStyle w:val="TableParagraph"/>
              <w:spacing w:before="0" w:line="185" w:lineRule="exact"/>
              <w:ind w:left="79"/>
              <w:rPr>
                <w:sz w:val="16"/>
              </w:rPr>
            </w:pPr>
            <w:r>
              <w:rPr>
                <w:sz w:val="16"/>
              </w:rPr>
              <w:t>COC-</w:t>
            </w:r>
            <w:proofErr w:type="gramStart"/>
            <w:r>
              <w:rPr>
                <w:spacing w:val="-2"/>
                <w:sz w:val="16"/>
              </w:rPr>
              <w:t>0265C</w:t>
            </w:r>
            <w:proofErr w:type="gramEnd"/>
            <w:r>
              <w:rPr>
                <w:spacing w:val="-2"/>
                <w:sz w:val="16"/>
              </w:rPr>
              <w:t>/24</w:t>
            </w:r>
          </w:p>
        </w:tc>
        <w:tc>
          <w:tcPr>
            <w:tcW w:w="3533" w:type="dxa"/>
            <w:tcBorders>
              <w:top w:val="nil"/>
            </w:tcBorders>
          </w:tcPr>
          <w:p w14:paraId="551E1F0A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14:paraId="7F99B891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261D9F4" w14:textId="77777777" w:rsidR="003D4972" w:rsidRDefault="00000000">
      <w:pPr>
        <w:pStyle w:val="Nadpis1"/>
        <w:numPr>
          <w:ilvl w:val="0"/>
          <w:numId w:val="2"/>
        </w:numPr>
        <w:tabs>
          <w:tab w:val="left" w:pos="281"/>
        </w:tabs>
        <w:spacing w:before="189"/>
        <w:ind w:left="281" w:hanging="161"/>
      </w:pPr>
      <w:r>
        <w:rPr>
          <w:w w:val="105"/>
        </w:rPr>
        <w:t>PŘEDMĚT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4EF32DDF" w14:textId="77777777" w:rsidR="003D4972" w:rsidRDefault="00000000">
      <w:pPr>
        <w:pStyle w:val="Zkladntext"/>
        <w:spacing w:before="190"/>
        <w:ind w:left="120" w:right="94"/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 prodané zboží kupní cenu stanovenou podle ceny za jednotku (1 m3), cena za jednotku je specifikována v článku II. této smlouvy.</w:t>
      </w:r>
    </w:p>
    <w:p w14:paraId="6233A1BF" w14:textId="77777777" w:rsidR="003D4972" w:rsidRDefault="00000000">
      <w:pPr>
        <w:pStyle w:val="Zkladntex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575ABE" wp14:editId="1A40E180">
                <wp:simplePos x="0" y="0"/>
                <wp:positionH relativeFrom="page">
                  <wp:posOffset>381000</wp:posOffset>
                </wp:positionH>
                <wp:positionV relativeFrom="paragraph">
                  <wp:posOffset>123380</wp:posOffset>
                </wp:positionV>
                <wp:extent cx="6798309" cy="1752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175260"/>
                          <a:chOff x="0" y="0"/>
                          <a:chExt cx="6798309" cy="17526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399028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136374" w14:textId="77777777" w:rsidR="003D4972" w:rsidRDefault="0000000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Země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původu: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64F72D" w14:textId="1E2737C1" w:rsidR="003D4972" w:rsidRDefault="0000000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Množství: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B7153">
                                <w:rPr>
                                  <w:w w:val="110"/>
                                  <w:sz w:val="16"/>
                                </w:rPr>
                                <w:t>xxxxxxxxxxxxx</w:t>
                              </w:r>
                              <w:proofErr w:type="spellEnd"/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75ABE" id="Group 3" o:spid="_x0000_s1026" style="position:absolute;margin-left:30pt;margin-top:9.7pt;width:535.3pt;height:13.8pt;z-index:-15728640;mso-wrap-distance-left:0;mso-wrap-distance-right:0;mso-position-horizontal-relative:page" coordsize="6798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3990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" filled="f" strokeweight=".2pt">
                  <v:textbox inset="0,0,0,0">
                    <w:txbxContent>
                      <w:p w14:paraId="2C136374" w14:textId="77777777" w:rsidR="003D4972" w:rsidRDefault="0000000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Země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původu: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Česká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republika</w:t>
                        </w:r>
                      </w:p>
                    </w:txbxContent>
                  </v:textbox>
                </v:shape>
                <v:shape id="Textbox 5" o:spid="_x0000_s1028" type="#_x0000_t202" style="position:absolute;left:12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" filled="f" strokeweight=".2pt">
                  <v:textbox inset="0,0,0,0">
                    <w:txbxContent>
                      <w:p w14:paraId="3A64F72D" w14:textId="1E2737C1" w:rsidR="003D4972" w:rsidRDefault="0000000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Množství: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 w:rsidR="001B7153">
                          <w:rPr>
                            <w:w w:val="110"/>
                            <w:sz w:val="16"/>
                          </w:rPr>
                          <w:t>xxxxxxxxxxxxx</w:t>
                        </w:r>
                        <w:proofErr w:type="spellEnd"/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m3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0FF24" w14:textId="77777777" w:rsidR="003D4972" w:rsidRDefault="003D4972">
      <w:pPr>
        <w:pStyle w:val="Zkladntext"/>
        <w:spacing w:before="1"/>
      </w:pPr>
    </w:p>
    <w:p w14:paraId="79D8F159" w14:textId="77777777" w:rsidR="003D4972" w:rsidRDefault="00000000">
      <w:pPr>
        <w:pStyle w:val="Odstavecseseznamem"/>
        <w:numPr>
          <w:ilvl w:val="0"/>
          <w:numId w:val="2"/>
        </w:numPr>
        <w:tabs>
          <w:tab w:val="left" w:pos="338"/>
        </w:tabs>
        <w:spacing w:before="0"/>
        <w:ind w:left="338" w:hanging="218"/>
        <w:rPr>
          <w:sz w:val="16"/>
        </w:rPr>
      </w:pPr>
      <w:r>
        <w:rPr>
          <w:w w:val="105"/>
          <w:sz w:val="20"/>
        </w:rPr>
        <w:t>CENY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4"/>
          <w:w w:val="105"/>
          <w:sz w:val="16"/>
        </w:rPr>
        <w:t xml:space="preserve"> DPH)</w:t>
      </w:r>
    </w:p>
    <w:p w14:paraId="12AFEB7B" w14:textId="77777777" w:rsidR="003D4972" w:rsidRDefault="003D4972">
      <w:pPr>
        <w:pStyle w:val="Zkladntext"/>
        <w:spacing w:before="5"/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9"/>
        <w:gridCol w:w="563"/>
      </w:tblGrid>
      <w:tr w:rsidR="003D4972" w14:paraId="5F2A54A9" w14:textId="77777777">
        <w:trPr>
          <w:trHeight w:val="226"/>
        </w:trPr>
        <w:tc>
          <w:tcPr>
            <w:tcW w:w="10139" w:type="dxa"/>
          </w:tcPr>
          <w:p w14:paraId="01E982D0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3" w:type="dxa"/>
          </w:tcPr>
          <w:p w14:paraId="764C10B8" w14:textId="77777777" w:rsidR="003D4972" w:rsidRDefault="00000000">
            <w:pPr>
              <w:pStyle w:val="TableParagraph"/>
              <w:ind w:left="0" w:right="11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 w:rsidR="003D4972" w14:paraId="49D33A96" w14:textId="77777777">
        <w:trPr>
          <w:trHeight w:val="226"/>
        </w:trPr>
        <w:tc>
          <w:tcPr>
            <w:tcW w:w="10702" w:type="dxa"/>
            <w:gridSpan w:val="2"/>
          </w:tcPr>
          <w:p w14:paraId="75FEC4DD" w14:textId="77777777" w:rsidR="003D4972" w:rsidRDefault="0000000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 w:rsidR="003D4972" w14:paraId="1CAE8F5D" w14:textId="77777777">
        <w:trPr>
          <w:trHeight w:val="226"/>
        </w:trPr>
        <w:tc>
          <w:tcPr>
            <w:tcW w:w="10139" w:type="dxa"/>
          </w:tcPr>
          <w:p w14:paraId="477B6056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 xml:space="preserve">Smrk </w:t>
            </w:r>
            <w:proofErr w:type="gramStart"/>
            <w:r>
              <w:rPr>
                <w:w w:val="105"/>
                <w:sz w:val="16"/>
              </w:rPr>
              <w:t>&lt; 10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cm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3" w:type="dxa"/>
          </w:tcPr>
          <w:p w14:paraId="632BA6E5" w14:textId="4FEB2868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2C913542" w14:textId="77777777">
        <w:trPr>
          <w:trHeight w:val="226"/>
        </w:trPr>
        <w:tc>
          <w:tcPr>
            <w:tcW w:w="10139" w:type="dxa"/>
          </w:tcPr>
          <w:p w14:paraId="6FBE9309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Smrk ABC, 10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 čep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- 14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cm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7D1BBF92" w14:textId="6253D277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3415C226" w14:textId="77777777">
        <w:trPr>
          <w:trHeight w:val="226"/>
        </w:trPr>
        <w:tc>
          <w:tcPr>
            <w:tcW w:w="10139" w:type="dxa"/>
          </w:tcPr>
          <w:p w14:paraId="59B4EA22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C870D4C" w14:textId="49421F9B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09DB3652" w14:textId="77777777">
        <w:trPr>
          <w:trHeight w:val="226"/>
        </w:trPr>
        <w:tc>
          <w:tcPr>
            <w:tcW w:w="10139" w:type="dxa"/>
          </w:tcPr>
          <w:p w14:paraId="41C605B8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64D63C7B" w14:textId="47553119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31609DAB" w14:textId="77777777">
        <w:trPr>
          <w:trHeight w:val="226"/>
        </w:trPr>
        <w:tc>
          <w:tcPr>
            <w:tcW w:w="10139" w:type="dxa"/>
          </w:tcPr>
          <w:p w14:paraId="39BF9007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0524C7" w14:textId="5F788224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6A116EFD" w14:textId="77777777">
        <w:trPr>
          <w:trHeight w:val="226"/>
        </w:trPr>
        <w:tc>
          <w:tcPr>
            <w:tcW w:w="10139" w:type="dxa"/>
          </w:tcPr>
          <w:p w14:paraId="628D6583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657C3BDD" w14:textId="1681E8A9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5AC22484" w14:textId="77777777">
        <w:trPr>
          <w:trHeight w:val="226"/>
        </w:trPr>
        <w:tc>
          <w:tcPr>
            <w:tcW w:w="10139" w:type="dxa"/>
          </w:tcPr>
          <w:p w14:paraId="39DBDAB8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42629385" w14:textId="4A09C899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3A72EA97" w14:textId="77777777">
        <w:trPr>
          <w:trHeight w:val="226"/>
        </w:trPr>
        <w:tc>
          <w:tcPr>
            <w:tcW w:w="10139" w:type="dxa"/>
          </w:tcPr>
          <w:p w14:paraId="64FFB591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40E55ECE" w14:textId="56BD6DC5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695F8D37" w14:textId="77777777">
        <w:trPr>
          <w:trHeight w:val="226"/>
        </w:trPr>
        <w:tc>
          <w:tcPr>
            <w:tcW w:w="10139" w:type="dxa"/>
          </w:tcPr>
          <w:p w14:paraId="659E6FF4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A39E053" w14:textId="0D8BDFE7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33BBAFB3" w14:textId="77777777">
        <w:trPr>
          <w:trHeight w:val="226"/>
        </w:trPr>
        <w:tc>
          <w:tcPr>
            <w:tcW w:w="10139" w:type="dxa"/>
          </w:tcPr>
          <w:p w14:paraId="11B9789C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Smrk KH, 10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 - 14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354B54B" w14:textId="477FC71B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4A1EC6BD" w14:textId="77777777">
        <w:trPr>
          <w:trHeight w:val="226"/>
        </w:trPr>
        <w:tc>
          <w:tcPr>
            <w:tcW w:w="10139" w:type="dxa"/>
          </w:tcPr>
          <w:p w14:paraId="42503B5F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1B028115" w14:textId="65DE1275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7F7A6F23" w14:textId="77777777">
        <w:trPr>
          <w:trHeight w:val="226"/>
        </w:trPr>
        <w:tc>
          <w:tcPr>
            <w:tcW w:w="10139" w:type="dxa"/>
          </w:tcPr>
          <w:p w14:paraId="19BB1EC6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A984ACD" w14:textId="54E5772C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38D1430B" w14:textId="77777777">
        <w:trPr>
          <w:trHeight w:val="226"/>
        </w:trPr>
        <w:tc>
          <w:tcPr>
            <w:tcW w:w="10139" w:type="dxa"/>
          </w:tcPr>
          <w:p w14:paraId="17069BA9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738E654D" w14:textId="31944375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24E270C6" w14:textId="77777777">
        <w:trPr>
          <w:trHeight w:val="226"/>
        </w:trPr>
        <w:tc>
          <w:tcPr>
            <w:tcW w:w="10139" w:type="dxa"/>
          </w:tcPr>
          <w:p w14:paraId="4F05D171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2D40AABA" w14:textId="57CE8ACC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4E3A2FDC" w14:textId="77777777">
        <w:trPr>
          <w:trHeight w:val="226"/>
        </w:trPr>
        <w:tc>
          <w:tcPr>
            <w:tcW w:w="10139" w:type="dxa"/>
          </w:tcPr>
          <w:p w14:paraId="1E0D0F2F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760C3AD7" w14:textId="51217B36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2ACDA359" w14:textId="77777777">
        <w:trPr>
          <w:trHeight w:val="226"/>
        </w:trPr>
        <w:tc>
          <w:tcPr>
            <w:tcW w:w="10139" w:type="dxa"/>
          </w:tcPr>
          <w:p w14:paraId="294AD82D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753F43D" w14:textId="411C31B2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141F0941" w14:textId="77777777">
        <w:trPr>
          <w:trHeight w:val="226"/>
        </w:trPr>
        <w:tc>
          <w:tcPr>
            <w:tcW w:w="10139" w:type="dxa"/>
          </w:tcPr>
          <w:p w14:paraId="2E006958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60D630E7" w14:textId="56C8D55A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3EFD5D07" w14:textId="77777777">
        <w:trPr>
          <w:trHeight w:val="226"/>
        </w:trPr>
        <w:tc>
          <w:tcPr>
            <w:tcW w:w="10139" w:type="dxa"/>
          </w:tcPr>
          <w:p w14:paraId="05B2B558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3E3A352" w14:textId="2FD71AE9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282ACF3C" w14:textId="77777777">
        <w:trPr>
          <w:trHeight w:val="226"/>
        </w:trPr>
        <w:tc>
          <w:tcPr>
            <w:tcW w:w="10139" w:type="dxa"/>
          </w:tcPr>
          <w:p w14:paraId="18E6A006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6295CEC9" w14:textId="52F82F23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7070B6E9" w14:textId="77777777">
        <w:trPr>
          <w:trHeight w:val="226"/>
        </w:trPr>
        <w:tc>
          <w:tcPr>
            <w:tcW w:w="10139" w:type="dxa"/>
          </w:tcPr>
          <w:p w14:paraId="0D5CFEF3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43AD7510" w14:textId="121C6985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0FC7BC81" w14:textId="77777777">
        <w:trPr>
          <w:trHeight w:val="226"/>
        </w:trPr>
        <w:tc>
          <w:tcPr>
            <w:tcW w:w="10139" w:type="dxa"/>
          </w:tcPr>
          <w:p w14:paraId="2F25E927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5C6E5535" w14:textId="5543BC7D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6D96F479" w14:textId="77777777">
        <w:trPr>
          <w:trHeight w:val="226"/>
        </w:trPr>
        <w:tc>
          <w:tcPr>
            <w:tcW w:w="10139" w:type="dxa"/>
          </w:tcPr>
          <w:p w14:paraId="7C976A11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57CCF9C6" w14:textId="5E9F5ACC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45647828" w14:textId="77777777">
        <w:trPr>
          <w:trHeight w:val="226"/>
        </w:trPr>
        <w:tc>
          <w:tcPr>
            <w:tcW w:w="10139" w:type="dxa"/>
          </w:tcPr>
          <w:p w14:paraId="532DB41A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1B6323E3" w14:textId="06B8934B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 xml:space="preserve"> </w:t>
            </w:r>
          </w:p>
        </w:tc>
      </w:tr>
      <w:tr w:rsidR="003D4972" w14:paraId="7A1D373F" w14:textId="77777777">
        <w:trPr>
          <w:trHeight w:val="226"/>
        </w:trPr>
        <w:tc>
          <w:tcPr>
            <w:tcW w:w="10139" w:type="dxa"/>
          </w:tcPr>
          <w:p w14:paraId="3A627551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6E3B75A5" w14:textId="376BF736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4D3C4A8A" w14:textId="77777777">
        <w:trPr>
          <w:trHeight w:val="226"/>
        </w:trPr>
        <w:tc>
          <w:tcPr>
            <w:tcW w:w="10139" w:type="dxa"/>
          </w:tcPr>
          <w:p w14:paraId="4DDD52EA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EC2AB8E" w14:textId="0C137F0C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5DC4F11A" w14:textId="77777777">
        <w:trPr>
          <w:trHeight w:val="226"/>
        </w:trPr>
        <w:tc>
          <w:tcPr>
            <w:tcW w:w="10139" w:type="dxa"/>
          </w:tcPr>
          <w:p w14:paraId="1D0475D0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Ostatní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gramStart"/>
            <w:r>
              <w:rPr>
                <w:spacing w:val="-2"/>
                <w:sz w:val="16"/>
              </w:rPr>
              <w:t>BO,DG</w:t>
            </w:r>
            <w:proofErr w:type="gramEnd"/>
            <w:r>
              <w:rPr>
                <w:spacing w:val="-2"/>
                <w:sz w:val="16"/>
              </w:rPr>
              <w:t>,MD,SO)</w:t>
            </w:r>
          </w:p>
        </w:tc>
        <w:tc>
          <w:tcPr>
            <w:tcW w:w="563" w:type="dxa"/>
          </w:tcPr>
          <w:p w14:paraId="4F2872B2" w14:textId="36FB01D0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67A037BD" w14:textId="77777777">
        <w:trPr>
          <w:trHeight w:val="226"/>
        </w:trPr>
        <w:tc>
          <w:tcPr>
            <w:tcW w:w="10139" w:type="dxa"/>
          </w:tcPr>
          <w:p w14:paraId="67625580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3" w:type="dxa"/>
          </w:tcPr>
          <w:p w14:paraId="4276EE49" w14:textId="3A97F2E3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6F225614" w14:textId="77777777">
        <w:trPr>
          <w:trHeight w:val="226"/>
        </w:trPr>
        <w:tc>
          <w:tcPr>
            <w:tcW w:w="10139" w:type="dxa"/>
          </w:tcPr>
          <w:p w14:paraId="088749F8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3" w:type="dxa"/>
          </w:tcPr>
          <w:p w14:paraId="492D6FAF" w14:textId="2B9FFA4E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743DBF77" w14:textId="77777777">
        <w:trPr>
          <w:trHeight w:val="226"/>
        </w:trPr>
        <w:tc>
          <w:tcPr>
            <w:tcW w:w="10139" w:type="dxa"/>
          </w:tcPr>
          <w:p w14:paraId="134D1E60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3" w:type="dxa"/>
          </w:tcPr>
          <w:p w14:paraId="10930BF0" w14:textId="76E99B92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</w:tr>
      <w:tr w:rsidR="003D4972" w14:paraId="56CE66DF" w14:textId="77777777">
        <w:trPr>
          <w:trHeight w:val="226"/>
        </w:trPr>
        <w:tc>
          <w:tcPr>
            <w:tcW w:w="10139" w:type="dxa"/>
          </w:tcPr>
          <w:p w14:paraId="7FE72ACB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smrk/jedle 10-11 cm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3" w:type="dxa"/>
          </w:tcPr>
          <w:p w14:paraId="6261A39B" w14:textId="1F26BF15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</w:p>
        </w:tc>
      </w:tr>
      <w:tr w:rsidR="003D4972" w14:paraId="2F884E5E" w14:textId="77777777">
        <w:trPr>
          <w:trHeight w:val="226"/>
        </w:trPr>
        <w:tc>
          <w:tcPr>
            <w:tcW w:w="10139" w:type="dxa"/>
          </w:tcPr>
          <w:p w14:paraId="474D52A0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Srážka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jedle,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A,B</w:t>
            </w:r>
            <w:proofErr w:type="gramEnd"/>
            <w:r>
              <w:rPr>
                <w:spacing w:val="-2"/>
                <w:w w:val="105"/>
                <w:sz w:val="16"/>
              </w:rPr>
              <w:t>,C,KH,D</w:t>
            </w:r>
          </w:p>
        </w:tc>
        <w:tc>
          <w:tcPr>
            <w:tcW w:w="563" w:type="dxa"/>
          </w:tcPr>
          <w:p w14:paraId="7C67A740" w14:textId="5CB3DB41" w:rsidR="003D4972" w:rsidRDefault="001B7153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</w:p>
        </w:tc>
      </w:tr>
      <w:tr w:rsidR="003D4972" w14:paraId="564FCBE3" w14:textId="77777777">
        <w:trPr>
          <w:trHeight w:val="226"/>
        </w:trPr>
        <w:tc>
          <w:tcPr>
            <w:tcW w:w="10139" w:type="dxa"/>
          </w:tcPr>
          <w:p w14:paraId="1B333967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3" w:type="dxa"/>
          </w:tcPr>
          <w:p w14:paraId="172DE250" w14:textId="77777777" w:rsidR="003D4972" w:rsidRDefault="0000000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 w:rsidR="003D4972" w14:paraId="7F13A3F1" w14:textId="77777777">
        <w:trPr>
          <w:trHeight w:val="226"/>
        </w:trPr>
        <w:tc>
          <w:tcPr>
            <w:tcW w:w="10139" w:type="dxa"/>
          </w:tcPr>
          <w:p w14:paraId="4E4D9F7A" w14:textId="77777777" w:rsidR="003D4972" w:rsidRDefault="0000000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3" w:type="dxa"/>
          </w:tcPr>
          <w:p w14:paraId="12EBE743" w14:textId="77777777" w:rsidR="003D4972" w:rsidRDefault="0000000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 w14:paraId="2F855401" w14:textId="77777777" w:rsidR="003D4972" w:rsidRDefault="003D4972">
      <w:pPr>
        <w:jc w:val="right"/>
        <w:rPr>
          <w:sz w:val="16"/>
        </w:rPr>
        <w:sectPr w:rsidR="003D4972">
          <w:type w:val="continuous"/>
          <w:pgSz w:w="11910" w:h="16840"/>
          <w:pgMar w:top="580" w:right="500" w:bottom="280" w:left="480" w:header="388" w:footer="0" w:gutter="0"/>
          <w:cols w:space="708"/>
        </w:sectPr>
      </w:pPr>
    </w:p>
    <w:p w14:paraId="28F48328" w14:textId="77777777" w:rsidR="003D4972" w:rsidRDefault="00000000">
      <w:pPr>
        <w:pStyle w:val="Nadpis2"/>
        <w:spacing w:before="12"/>
      </w:pPr>
      <w:r>
        <w:rPr>
          <w:w w:val="120"/>
        </w:rPr>
        <w:lastRenderedPageBreak/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 w14:paraId="4758525F" w14:textId="449FF66F" w:rsidR="003D4972" w:rsidRDefault="00000000">
      <w:pPr>
        <w:pStyle w:val="Zkladntext"/>
        <w:spacing w:line="484" w:lineRule="auto"/>
        <w:ind w:left="120" w:right="3992"/>
      </w:pPr>
      <w:r>
        <w:rPr>
          <w:w w:val="110"/>
        </w:rPr>
        <w:t>SMRK:</w:t>
      </w:r>
      <w:r>
        <w:rPr>
          <w:spacing w:val="-13"/>
          <w:w w:val="110"/>
        </w:rPr>
        <w:t xml:space="preserve"> </w:t>
      </w:r>
      <w:r>
        <w:rPr>
          <w:w w:val="110"/>
        </w:rPr>
        <w:t>DELKY</w:t>
      </w:r>
      <w:r>
        <w:rPr>
          <w:spacing w:val="-12"/>
          <w:w w:val="110"/>
        </w:rPr>
        <w:t xml:space="preserve"> </w:t>
      </w:r>
      <w:r>
        <w:rPr>
          <w:w w:val="110"/>
        </w:rPr>
        <w:t>3,00m</w:t>
      </w:r>
      <w:r>
        <w:rPr>
          <w:spacing w:val="-12"/>
          <w:w w:val="110"/>
        </w:rPr>
        <w:t xml:space="preserve"> </w:t>
      </w:r>
      <w:r>
        <w:rPr>
          <w:w w:val="115"/>
        </w:rPr>
        <w:t>/</w:t>
      </w:r>
      <w:r>
        <w:rPr>
          <w:spacing w:val="-13"/>
          <w:w w:val="115"/>
        </w:rPr>
        <w:t xml:space="preserve"> </w:t>
      </w:r>
      <w:r>
        <w:rPr>
          <w:w w:val="110"/>
        </w:rPr>
        <w:t>4,00m:</w:t>
      </w:r>
      <w:r>
        <w:rPr>
          <w:spacing w:val="-12"/>
          <w:w w:val="110"/>
        </w:rPr>
        <w:t xml:space="preserve"> </w:t>
      </w:r>
      <w:r>
        <w:rPr>
          <w:w w:val="110"/>
        </w:rPr>
        <w:t>10</w:t>
      </w:r>
      <w:r>
        <w:rPr>
          <w:spacing w:val="-12"/>
          <w:w w:val="110"/>
        </w:rPr>
        <w:t xml:space="preserve"> </w:t>
      </w:r>
      <w:r>
        <w:rPr>
          <w:w w:val="110"/>
        </w:rPr>
        <w:t>cm</w:t>
      </w:r>
      <w:r>
        <w:rPr>
          <w:spacing w:val="-13"/>
          <w:w w:val="110"/>
        </w:rPr>
        <w:t xml:space="preserve"> </w:t>
      </w:r>
      <w:r>
        <w:rPr>
          <w:w w:val="110"/>
        </w:rPr>
        <w:t>čep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34</w:t>
      </w:r>
      <w:r>
        <w:rPr>
          <w:spacing w:val="-12"/>
          <w:w w:val="110"/>
        </w:rPr>
        <w:t xml:space="preserve"> </w:t>
      </w:r>
      <w:r>
        <w:rPr>
          <w:w w:val="110"/>
        </w:rPr>
        <w:t>cm</w:t>
      </w:r>
      <w:r>
        <w:rPr>
          <w:spacing w:val="-13"/>
          <w:w w:val="110"/>
        </w:rPr>
        <w:t xml:space="preserve"> </w:t>
      </w:r>
      <w:r>
        <w:rPr>
          <w:w w:val="110"/>
        </w:rPr>
        <w:t>STP</w:t>
      </w:r>
      <w:r>
        <w:rPr>
          <w:spacing w:val="-12"/>
          <w:w w:val="110"/>
        </w:rPr>
        <w:t xml:space="preserve"> </w:t>
      </w:r>
      <w:r>
        <w:rPr>
          <w:w w:val="110"/>
        </w:rPr>
        <w:t>(měřeno</w:t>
      </w:r>
      <w:r>
        <w:rPr>
          <w:spacing w:val="-12"/>
          <w:w w:val="110"/>
        </w:rPr>
        <w:t xml:space="preserve"> </w:t>
      </w:r>
      <w:r>
        <w:rPr>
          <w:w w:val="110"/>
        </w:rPr>
        <w:t>bez</w:t>
      </w:r>
      <w:r>
        <w:rPr>
          <w:spacing w:val="-12"/>
          <w:w w:val="110"/>
        </w:rPr>
        <w:t xml:space="preserve"> </w:t>
      </w:r>
      <w:r>
        <w:rPr>
          <w:w w:val="110"/>
        </w:rPr>
        <w:t>kůry),</w:t>
      </w:r>
      <w:r>
        <w:rPr>
          <w:spacing w:val="-12"/>
          <w:w w:val="110"/>
        </w:rPr>
        <w:t xml:space="preserve"> </w:t>
      </w:r>
      <w:r>
        <w:rPr>
          <w:w w:val="110"/>
        </w:rPr>
        <w:t>&lt;10</w:t>
      </w:r>
      <w:r>
        <w:rPr>
          <w:spacing w:val="-13"/>
          <w:w w:val="110"/>
        </w:rPr>
        <w:t xml:space="preserve"> </w:t>
      </w:r>
      <w:r>
        <w:rPr>
          <w:w w:val="110"/>
        </w:rPr>
        <w:t>cm</w:t>
      </w:r>
      <w:r>
        <w:rPr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Vláknina LHC: </w:t>
      </w:r>
      <w:r w:rsidR="001B7153">
        <w:rPr>
          <w:w w:val="110"/>
        </w:rPr>
        <w:t xml:space="preserve"> </w:t>
      </w:r>
    </w:p>
    <w:p w14:paraId="225CF33C" w14:textId="77777777" w:rsidR="003D4972" w:rsidRDefault="00000000">
      <w:pPr>
        <w:pStyle w:val="Nadpis1"/>
        <w:numPr>
          <w:ilvl w:val="0"/>
          <w:numId w:val="2"/>
        </w:numPr>
        <w:tabs>
          <w:tab w:val="left" w:pos="394"/>
        </w:tabs>
        <w:ind w:left="394" w:hanging="274"/>
      </w:pPr>
      <w:r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 w14:paraId="62EC0DC6" w14:textId="77777777" w:rsidR="003D4972" w:rsidRDefault="003D4972">
      <w:pPr>
        <w:pStyle w:val="Zkladntext"/>
        <w:spacing w:before="4"/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19"/>
        <w:gridCol w:w="1119"/>
        <w:gridCol w:w="3985"/>
        <w:gridCol w:w="1119"/>
        <w:gridCol w:w="1119"/>
        <w:gridCol w:w="1119"/>
      </w:tblGrid>
      <w:tr w:rsidR="003D4972" w14:paraId="3B992372" w14:textId="77777777">
        <w:trPr>
          <w:trHeight w:val="454"/>
        </w:trPr>
        <w:tc>
          <w:tcPr>
            <w:tcW w:w="1119" w:type="dxa"/>
          </w:tcPr>
          <w:p w14:paraId="14D961FD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</w:tcPr>
          <w:p w14:paraId="7290E074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</w:tcPr>
          <w:p w14:paraId="3AFFAF29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5" w:type="dxa"/>
          </w:tcPr>
          <w:p w14:paraId="7DEF9CD2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</w:tcPr>
          <w:p w14:paraId="6C6017D3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</w:tcPr>
          <w:p w14:paraId="3D7EFD74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</w:tcPr>
          <w:p w14:paraId="4BCE1219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 w:rsidR="003D4972" w14:paraId="01672383" w14:textId="77777777">
        <w:trPr>
          <w:trHeight w:val="266"/>
        </w:trPr>
        <w:tc>
          <w:tcPr>
            <w:tcW w:w="1119" w:type="dxa"/>
          </w:tcPr>
          <w:p w14:paraId="7CF1A87F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DDA1967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130D7BA2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1/2025</w:t>
            </w:r>
          </w:p>
        </w:tc>
        <w:tc>
          <w:tcPr>
            <w:tcW w:w="3985" w:type="dxa"/>
          </w:tcPr>
          <w:p w14:paraId="074CA8F5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22FA6DD6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7C54725F" w14:textId="56C0ED73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4EB4993A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092906D5" w14:textId="77777777">
        <w:trPr>
          <w:trHeight w:val="266"/>
        </w:trPr>
        <w:tc>
          <w:tcPr>
            <w:tcW w:w="1119" w:type="dxa"/>
          </w:tcPr>
          <w:p w14:paraId="6CC9F91B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B667A92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4578F87F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1/2025</w:t>
            </w:r>
          </w:p>
        </w:tc>
        <w:tc>
          <w:tcPr>
            <w:tcW w:w="3985" w:type="dxa"/>
          </w:tcPr>
          <w:p w14:paraId="4CE20896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16704447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6BF80CD7" w14:textId="4D975E91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26118506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6B9D9C10" w14:textId="77777777">
        <w:trPr>
          <w:trHeight w:val="266"/>
        </w:trPr>
        <w:tc>
          <w:tcPr>
            <w:tcW w:w="1119" w:type="dxa"/>
          </w:tcPr>
          <w:p w14:paraId="05F7D015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EF659AC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1BDADD20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2/2025</w:t>
            </w:r>
          </w:p>
        </w:tc>
        <w:tc>
          <w:tcPr>
            <w:tcW w:w="3985" w:type="dxa"/>
          </w:tcPr>
          <w:p w14:paraId="3661CC99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60F2D75B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5F3CACBA" w14:textId="689C17F7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35BB4046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7CF794DB" w14:textId="77777777">
        <w:trPr>
          <w:trHeight w:val="266"/>
        </w:trPr>
        <w:tc>
          <w:tcPr>
            <w:tcW w:w="1119" w:type="dxa"/>
          </w:tcPr>
          <w:p w14:paraId="1878FB77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7453BC33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4B67E4AA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2/2025</w:t>
            </w:r>
          </w:p>
        </w:tc>
        <w:tc>
          <w:tcPr>
            <w:tcW w:w="3985" w:type="dxa"/>
          </w:tcPr>
          <w:p w14:paraId="6BBC3C93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2F6CC60B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7AF66A89" w14:textId="6F629EFF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5A62021A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5118793E" w14:textId="77777777">
        <w:trPr>
          <w:trHeight w:val="266"/>
        </w:trPr>
        <w:tc>
          <w:tcPr>
            <w:tcW w:w="1119" w:type="dxa"/>
          </w:tcPr>
          <w:p w14:paraId="4116879A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85CE41B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EA7AC63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3/2025</w:t>
            </w:r>
          </w:p>
        </w:tc>
        <w:tc>
          <w:tcPr>
            <w:tcW w:w="3985" w:type="dxa"/>
          </w:tcPr>
          <w:p w14:paraId="418D1DDE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5DBFA790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1C8C17F5" w14:textId="3A084B10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457FC0E9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6AEC10BB" w14:textId="77777777">
        <w:trPr>
          <w:trHeight w:val="266"/>
        </w:trPr>
        <w:tc>
          <w:tcPr>
            <w:tcW w:w="1119" w:type="dxa"/>
          </w:tcPr>
          <w:p w14:paraId="32F02E1E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32612A2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26A5B39C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3/2025</w:t>
            </w:r>
          </w:p>
        </w:tc>
        <w:tc>
          <w:tcPr>
            <w:tcW w:w="3985" w:type="dxa"/>
          </w:tcPr>
          <w:p w14:paraId="3DE82A95" w14:textId="77777777" w:rsidR="003D4972" w:rsidRDefault="0000000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4m)</w:t>
            </w:r>
          </w:p>
        </w:tc>
        <w:tc>
          <w:tcPr>
            <w:tcW w:w="1119" w:type="dxa"/>
          </w:tcPr>
          <w:p w14:paraId="0EB677D7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09202131" w14:textId="56B24C6F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30A5FD1D" w14:textId="77777777" w:rsidR="003D4972" w:rsidRDefault="00000000">
            <w:pPr>
              <w:pStyle w:val="TableParagraph"/>
              <w:spacing w:before="39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3D4972" w14:paraId="7ED91A0D" w14:textId="77777777">
        <w:trPr>
          <w:trHeight w:val="454"/>
        </w:trPr>
        <w:tc>
          <w:tcPr>
            <w:tcW w:w="7342" w:type="dxa"/>
            <w:gridSpan w:val="4"/>
          </w:tcPr>
          <w:p w14:paraId="7D4AD5E8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AFD2EC6" w14:textId="77777777" w:rsidR="003D4972" w:rsidRDefault="00000000">
            <w:pPr>
              <w:pStyle w:val="TableParagraph"/>
              <w:spacing w:before="39"/>
              <w:ind w:left="83" w:right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</w:tcPr>
          <w:p w14:paraId="1DF847C2" w14:textId="414FE6A2" w:rsidR="003D4972" w:rsidRDefault="001B7153">
            <w:pPr>
              <w:pStyle w:val="TableParagraph"/>
              <w:spacing w:before="39"/>
              <w:ind w:left="0" w:right="7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 xml:space="preserve"> </w:t>
            </w:r>
          </w:p>
        </w:tc>
        <w:tc>
          <w:tcPr>
            <w:tcW w:w="1119" w:type="dxa"/>
          </w:tcPr>
          <w:p w14:paraId="58E5B18B" w14:textId="77777777" w:rsidR="003D4972" w:rsidRDefault="003D49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9C96EE3" w14:textId="77777777" w:rsidR="003D4972" w:rsidRDefault="00000000">
      <w:pPr>
        <w:pStyle w:val="Odstavecseseznamem"/>
        <w:numPr>
          <w:ilvl w:val="0"/>
          <w:numId w:val="2"/>
        </w:numPr>
        <w:tabs>
          <w:tab w:val="left" w:pos="390"/>
          <w:tab w:val="left" w:pos="5472"/>
        </w:tabs>
        <w:spacing w:before="229"/>
        <w:ind w:left="390" w:hanging="270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3"/>
          <w:sz w:val="20"/>
        </w:rPr>
        <w:t xml:space="preserve"> </w:t>
      </w:r>
      <w:r>
        <w:rPr>
          <w:sz w:val="20"/>
        </w:rPr>
        <w:t>PLATEBNÍ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PODMÍNKY</w:t>
      </w:r>
    </w:p>
    <w:p w14:paraId="6FAFF891" w14:textId="77777777" w:rsidR="003D4972" w:rsidRDefault="00000000">
      <w:pPr>
        <w:pStyle w:val="Zkladn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617A100" wp14:editId="13884B01">
                <wp:simplePos x="0" y="0"/>
                <wp:positionH relativeFrom="page">
                  <wp:posOffset>381000</wp:posOffset>
                </wp:positionH>
                <wp:positionV relativeFrom="paragraph">
                  <wp:posOffset>120930</wp:posOffset>
                </wp:positionV>
                <wp:extent cx="6798309" cy="7702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770255"/>
                          <a:chOff x="0" y="0"/>
                          <a:chExt cx="6798309" cy="7702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399028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0D4503" w14:textId="77777777" w:rsidR="003D4972" w:rsidRDefault="0000000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Platební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dnů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fakturace</w:t>
                              </w:r>
                            </w:p>
                            <w:p w14:paraId="0C1D444F" w14:textId="77777777" w:rsidR="003D4972" w:rsidRDefault="0000000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bude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provedena: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2x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měsíčně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15.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poslednímu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 měsíci), úhrada faktur 1x týdně</w:t>
                              </w:r>
                            </w:p>
                            <w:p w14:paraId="59D2315C" w14:textId="77777777" w:rsidR="003D4972" w:rsidRDefault="00000000">
                              <w:pPr>
                                <w:spacing w:before="4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Měření: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mereni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(Plana)</w:t>
                              </w:r>
                            </w:p>
                            <w:p w14:paraId="6FBC8C22" w14:textId="77777777" w:rsidR="003D4972" w:rsidRDefault="0000000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110"/>
                                  <w:sz w:val="16"/>
                                </w:rPr>
                                <w:t>mail</w:t>
                              </w:r>
                            </w:p>
                            <w:p w14:paraId="2F58DBE7" w14:textId="77777777" w:rsidR="003D4972" w:rsidRDefault="0000000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měření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dispozici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WoodAcceptu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B31015" w14:textId="77777777" w:rsidR="003D4972" w:rsidRDefault="0000000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2"/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franko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odvozní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místo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(LKW)</w:t>
                              </w:r>
                            </w:p>
                            <w:p w14:paraId="1A7CB399" w14:textId="77777777" w:rsidR="003D4972" w:rsidRDefault="00000000">
                              <w:pPr>
                                <w:spacing w:before="2"/>
                                <w:ind w:left="79" w:right="8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Doba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dodání: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1.1.2025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31.3.2025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(Dat.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7A100" id="Group 7" o:spid="_x0000_s1029" style="position:absolute;margin-left:30pt;margin-top:9.5pt;width:535.3pt;height:60.65pt;z-index:-15728128;mso-wrap-distance-left:0;mso-wrap-distance-right:0;mso-position-horizontal-relative:page" coordsize="67983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">
                <v:shape id="Textbox 8" o:spid="_x0000_s1030" type="#_x0000_t202" style="position:absolute;left:33990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" filled="f" strokeweight=".2pt">
                  <v:textbox inset="0,0,0,0">
                    <w:txbxContent>
                      <w:p w14:paraId="040D4503" w14:textId="77777777" w:rsidR="003D4972" w:rsidRDefault="0000000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Platební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45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dnů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data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fakturace</w:t>
                        </w:r>
                      </w:p>
                      <w:p w14:paraId="0C1D444F" w14:textId="77777777" w:rsidR="003D4972" w:rsidRDefault="0000000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bude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provedena: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2x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měsíčně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15.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poslednímu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 měsíci), úhrada faktur 1x týdně</w:t>
                        </w:r>
                      </w:p>
                      <w:p w14:paraId="59D2315C" w14:textId="77777777" w:rsidR="003D4972" w:rsidRDefault="00000000">
                        <w:pPr>
                          <w:spacing w:before="4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Měření: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mereni</w:t>
                        </w:r>
                        <w:proofErr w:type="spellEnd"/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(Plana)</w:t>
                        </w:r>
                      </w:p>
                      <w:p w14:paraId="6FBC8C22" w14:textId="77777777" w:rsidR="003D4972" w:rsidRDefault="0000000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faktury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110"/>
                            <w:sz w:val="16"/>
                          </w:rPr>
                          <w:t>mail</w:t>
                        </w:r>
                      </w:p>
                      <w:p w14:paraId="2F58DBE7" w14:textId="77777777" w:rsidR="003D4972" w:rsidRDefault="0000000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měření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dispozici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6"/>
                          </w:rPr>
                          <w:t>WoodAcceptu</w:t>
                        </w:r>
                        <w:proofErr w:type="spellEnd"/>
                      </w:p>
                    </w:txbxContent>
                  </v:textbox>
                </v:shape>
                <v:shape id="Textbox 9" o:spid="_x0000_s1031" type="#_x0000_t202" style="position:absolute;left:12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" filled="f" strokeweight=".2pt">
                  <v:textbox inset="0,0,0,0">
                    <w:txbxContent>
                      <w:p w14:paraId="32B31015" w14:textId="77777777" w:rsidR="003D4972" w:rsidRDefault="0000000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pacing w:val="2"/>
                            <w:sz w:val="16"/>
                          </w:rPr>
                          <w:t>Dodací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>podmínky: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>franko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>odvozní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>místo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(LKW)</w:t>
                        </w:r>
                      </w:p>
                      <w:p w14:paraId="1A7CB399" w14:textId="77777777" w:rsidR="003D4972" w:rsidRDefault="00000000">
                        <w:pPr>
                          <w:spacing w:before="2"/>
                          <w:ind w:left="79" w:right="82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Doba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dodání: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1.1.2025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31.3.2025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(Dat.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odeslání) Dopravu platí: Kupující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FC76A" w14:textId="77777777" w:rsidR="003D4972" w:rsidRDefault="003D4972">
      <w:pPr>
        <w:pStyle w:val="Zkladntext"/>
        <w:spacing w:before="142"/>
        <w:rPr>
          <w:sz w:val="20"/>
        </w:rPr>
      </w:pPr>
    </w:p>
    <w:p w14:paraId="3FF20759" w14:textId="77777777" w:rsidR="003D4972" w:rsidRDefault="00000000">
      <w:pPr>
        <w:pStyle w:val="Nadpis2"/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 w14:paraId="4310B301" w14:textId="77777777" w:rsidR="003D4972" w:rsidRDefault="00000000">
      <w:pPr>
        <w:pStyle w:val="Zkladntext"/>
        <w:spacing w:before="190"/>
        <w:ind w:left="120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 w14:paraId="72B006C0" w14:textId="77777777" w:rsidR="003D4972" w:rsidRDefault="00000000">
      <w:pPr>
        <w:pStyle w:val="Zkladntext"/>
        <w:ind w:left="120" w:right="333"/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6"/>
          <w:w w:val="110"/>
        </w:rPr>
        <w:t xml:space="preserve"> </w:t>
      </w:r>
      <w:r>
        <w:rPr>
          <w:w w:val="110"/>
        </w:rPr>
        <w:t>kulatinu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převádí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4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4"/>
          <w:w w:val="110"/>
        </w:rPr>
        <w:t xml:space="preserve"> </w:t>
      </w:r>
      <w:r>
        <w:rPr>
          <w:w w:val="110"/>
        </w:rPr>
        <w:t>právo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tomuto</w:t>
      </w:r>
      <w:r>
        <w:rPr>
          <w:spacing w:val="-4"/>
          <w:w w:val="110"/>
        </w:rPr>
        <w:t xml:space="preserve"> </w:t>
      </w:r>
      <w:r>
        <w:rPr>
          <w:w w:val="110"/>
        </w:rPr>
        <w:t>zboží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souladu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článkem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odst.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4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Kupující uhradí prodávajícímu za prodané zboží kupní cenu stanovenou podle ceny za jednotku (1 m3), cena za jednotku je specifikována v článku II. této </w:t>
      </w:r>
      <w:r>
        <w:rPr>
          <w:spacing w:val="-2"/>
          <w:w w:val="110"/>
        </w:rPr>
        <w:t>smlouvy.</w:t>
      </w:r>
    </w:p>
    <w:p w14:paraId="65FFE856" w14:textId="77777777" w:rsidR="003D4972" w:rsidRDefault="00000000">
      <w:pPr>
        <w:pStyle w:val="Zkladntext"/>
        <w:spacing w:before="8"/>
        <w:ind w:left="120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 w14:paraId="25811D5C" w14:textId="77777777" w:rsidR="003D4972" w:rsidRDefault="00000000">
      <w:pPr>
        <w:pStyle w:val="Zkladntext"/>
        <w:ind w:left="120" w:right="94"/>
      </w:pPr>
      <w:r>
        <w:rPr>
          <w:w w:val="110"/>
        </w:rPr>
        <w:t>Změna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kurzu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účely</w:t>
      </w:r>
      <w:r>
        <w:rPr>
          <w:spacing w:val="-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používá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kurz,</w:t>
      </w:r>
      <w:r>
        <w:rPr>
          <w:spacing w:val="-6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6"/>
          <w:w w:val="110"/>
        </w:rPr>
        <w:t xml:space="preserve"> </w:t>
      </w:r>
      <w:r>
        <w:rPr>
          <w:w w:val="110"/>
        </w:rPr>
        <w:t>Českou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r>
        <w:rPr>
          <w:spacing w:val="-6"/>
          <w:w w:val="110"/>
        </w:rPr>
        <w:t xml:space="preserve"> </w:t>
      </w:r>
      <w:r>
        <w:rPr>
          <w:w w:val="110"/>
        </w:rPr>
        <w:t>bankou</w:t>
      </w:r>
      <w:r>
        <w:rPr>
          <w:spacing w:val="-6"/>
          <w:w w:val="110"/>
        </w:rPr>
        <w:t xml:space="preserve"> </w:t>
      </w:r>
      <w:r>
        <w:rPr>
          <w:w w:val="110"/>
        </w:rPr>
        <w:t>k</w:t>
      </w:r>
      <w:r>
        <w:rPr>
          <w:spacing w:val="-6"/>
          <w:w w:val="110"/>
        </w:rPr>
        <w:t xml:space="preserve"> </w:t>
      </w:r>
      <w:r>
        <w:rPr>
          <w:w w:val="110"/>
        </w:rPr>
        <w:t>1.</w:t>
      </w:r>
      <w:r>
        <w:rPr>
          <w:spacing w:val="-6"/>
          <w:w w:val="110"/>
        </w:rPr>
        <w:t xml:space="preserve"> </w:t>
      </w:r>
      <w:r>
        <w:rPr>
          <w:w w:val="110"/>
        </w:rPr>
        <w:t>dni</w:t>
      </w:r>
      <w:r>
        <w:rPr>
          <w:spacing w:val="-6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8"/>
          <w:w w:val="11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první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měsíce</w:t>
      </w:r>
      <w:r>
        <w:rPr>
          <w:spacing w:val="-8"/>
          <w:w w:val="110"/>
        </w:rPr>
        <w:t xml:space="preserve"> </w:t>
      </w:r>
      <w:r>
        <w:rPr>
          <w:w w:val="110"/>
        </w:rPr>
        <w:t>připadá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víkend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svátek,</w:t>
      </w:r>
      <w:r>
        <w:rPr>
          <w:spacing w:val="-8"/>
          <w:w w:val="110"/>
        </w:rPr>
        <w:t xml:space="preserve"> </w:t>
      </w:r>
      <w:r>
        <w:rPr>
          <w:w w:val="110"/>
        </w:rPr>
        <w:t>použije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kurz</w:t>
      </w:r>
      <w:r>
        <w:rPr>
          <w:spacing w:val="-8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8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8"/>
          <w:w w:val="110"/>
        </w:rPr>
        <w:t xml:space="preserve"> </w:t>
      </w:r>
      <w:r>
        <w:rPr>
          <w:w w:val="110"/>
        </w:rPr>
        <w:t>dne</w:t>
      </w:r>
      <w:r>
        <w:rPr>
          <w:spacing w:val="-8"/>
          <w:w w:val="110"/>
        </w:rPr>
        <w:t xml:space="preserve"> </w:t>
      </w:r>
      <w:r>
        <w:rPr>
          <w:w w:val="110"/>
        </w:rPr>
        <w:t>(tedy</w:t>
      </w:r>
      <w:r>
        <w:rPr>
          <w:spacing w:val="-8"/>
          <w:w w:val="110"/>
        </w:rPr>
        <w:t xml:space="preserve"> </w:t>
      </w:r>
      <w:r>
        <w:rPr>
          <w:w w:val="110"/>
        </w:rPr>
        <w:t>poslední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 w14:paraId="65501E66" w14:textId="77777777" w:rsidR="003D4972" w:rsidRDefault="00000000">
      <w:pPr>
        <w:pStyle w:val="Zkladntext"/>
        <w:spacing w:before="6"/>
        <w:ind w:left="120" w:right="94"/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25.94,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>o CZK</w:t>
      </w:r>
      <w:r>
        <w:rPr>
          <w:spacing w:val="-12"/>
          <w:w w:val="110"/>
        </w:rPr>
        <w:t xml:space="preserve"> </w:t>
      </w:r>
      <w:r>
        <w:rPr>
          <w:w w:val="110"/>
        </w:rPr>
        <w:t>25,--/m3.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2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než</w:t>
      </w:r>
      <w:r>
        <w:rPr>
          <w:spacing w:val="-12"/>
          <w:w w:val="110"/>
        </w:rPr>
        <w:t xml:space="preserve"> </w:t>
      </w:r>
      <w:r>
        <w:rPr>
          <w:w w:val="110"/>
        </w:rPr>
        <w:t>24.43,</w:t>
      </w:r>
      <w:r>
        <w:rPr>
          <w:spacing w:val="-12"/>
          <w:w w:val="110"/>
        </w:rPr>
        <w:t xml:space="preserve"> </w:t>
      </w:r>
      <w:r>
        <w:rPr>
          <w:w w:val="110"/>
        </w:rPr>
        <w:t>kupní</w:t>
      </w:r>
      <w:r>
        <w:rPr>
          <w:spacing w:val="-12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w w:val="110"/>
        </w:rPr>
        <w:t>CZK</w:t>
      </w:r>
      <w:r>
        <w:rPr>
          <w:spacing w:val="-12"/>
          <w:w w:val="110"/>
        </w:rPr>
        <w:t xml:space="preserve"> </w:t>
      </w:r>
      <w:r>
        <w:rPr>
          <w:w w:val="110"/>
        </w:rPr>
        <w:t>25,--/</w:t>
      </w:r>
      <w:r>
        <w:rPr>
          <w:spacing w:val="-12"/>
          <w:w w:val="110"/>
        </w:rPr>
        <w:t xml:space="preserve"> </w:t>
      </w:r>
      <w:r>
        <w:rPr>
          <w:w w:val="110"/>
        </w:rPr>
        <w:t>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w w:val="110"/>
        </w:rPr>
        <w:t>26.70,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CZK</w:t>
      </w:r>
      <w:r>
        <w:rPr>
          <w:spacing w:val="-6"/>
          <w:w w:val="110"/>
        </w:rPr>
        <w:t xml:space="preserve"> </w:t>
      </w:r>
      <w:r>
        <w:rPr>
          <w:w w:val="110"/>
        </w:rPr>
        <w:t>50,--/m3.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3"/>
          <w:w w:val="110"/>
        </w:rPr>
        <w:t xml:space="preserve"> </w:t>
      </w:r>
      <w:r>
        <w:rPr>
          <w:w w:val="110"/>
        </w:rPr>
        <w:t>nižší</w:t>
      </w:r>
      <w:r>
        <w:rPr>
          <w:spacing w:val="-3"/>
          <w:w w:val="110"/>
        </w:rPr>
        <w:t xml:space="preserve"> </w:t>
      </w:r>
      <w:r>
        <w:rPr>
          <w:w w:val="110"/>
        </w:rPr>
        <w:t>než</w:t>
      </w:r>
      <w:r>
        <w:rPr>
          <w:spacing w:val="-3"/>
          <w:w w:val="110"/>
        </w:rPr>
        <w:t xml:space="preserve"> </w:t>
      </w:r>
      <w:r>
        <w:rPr>
          <w:w w:val="110"/>
        </w:rPr>
        <w:t>23.67,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CZK</w:t>
      </w:r>
      <w:r>
        <w:rPr>
          <w:spacing w:val="-3"/>
          <w:w w:val="110"/>
        </w:rPr>
        <w:t xml:space="preserve"> </w:t>
      </w:r>
      <w:r>
        <w:rPr>
          <w:w w:val="110"/>
        </w:rPr>
        <w:t>50,--/</w:t>
      </w:r>
      <w:r>
        <w:rPr>
          <w:spacing w:val="-3"/>
          <w:w w:val="110"/>
        </w:rPr>
        <w:t xml:space="preserve"> </w:t>
      </w:r>
      <w:r>
        <w:rPr>
          <w:w w:val="110"/>
        </w:rPr>
        <w:t>m3.</w:t>
      </w:r>
      <w:r>
        <w:rPr>
          <w:spacing w:val="-3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3"/>
          <w:w w:val="110"/>
        </w:rPr>
        <w:t xml:space="preserve"> </w:t>
      </w:r>
      <w:r>
        <w:rPr>
          <w:w w:val="110"/>
        </w:rPr>
        <w:t>tohoto</w:t>
      </w:r>
      <w:r>
        <w:rPr>
          <w:spacing w:val="-3"/>
          <w:w w:val="110"/>
        </w:rPr>
        <w:t xml:space="preserve"> </w:t>
      </w:r>
      <w:r>
        <w:rPr>
          <w:w w:val="110"/>
        </w:rPr>
        <w:t>rozdílu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3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3"/>
          <w:w w:val="110"/>
        </w:rPr>
        <w:t xml:space="preserve"> </w:t>
      </w:r>
      <w:r>
        <w:rPr>
          <w:w w:val="110"/>
        </w:rPr>
        <w:t>plnění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 w14:paraId="4DAB0FF0" w14:textId="77777777" w:rsidR="003D4972" w:rsidRDefault="00000000">
      <w:pPr>
        <w:pStyle w:val="Zkladntext"/>
        <w:spacing w:before="10"/>
        <w:ind w:left="120"/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 w14:paraId="368F3EB5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ind w:right="291"/>
        <w:rPr>
          <w:sz w:val="16"/>
        </w:rPr>
      </w:pPr>
      <w:r>
        <w:rPr>
          <w:w w:val="110"/>
          <w:sz w:val="16"/>
        </w:rPr>
        <w:t>Při úplném nebo částečném zastavení provozu v závodě kupujícího způsobeném vyšší mocí, je kupující oprávněn jednostranně odstoupit od 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 w14:paraId="30657B66" w14:textId="77777777" w:rsidR="003D4972" w:rsidRDefault="00000000">
      <w:pPr>
        <w:pStyle w:val="Zkladntext"/>
        <w:spacing w:before="6"/>
        <w:ind w:left="291" w:right="333"/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6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6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6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6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6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6"/>
          <w:w w:val="110"/>
        </w:rPr>
        <w:t xml:space="preserve"> </w:t>
      </w:r>
      <w:r>
        <w:rPr>
          <w:w w:val="110"/>
        </w:rPr>
        <w:t>požáry,</w:t>
      </w:r>
      <w:r>
        <w:rPr>
          <w:spacing w:val="-6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6"/>
          <w:w w:val="110"/>
        </w:rPr>
        <w:t xml:space="preserve"> </w:t>
      </w:r>
      <w:r>
        <w:rPr>
          <w:w w:val="110"/>
        </w:rPr>
        <w:t>války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jiné</w:t>
      </w:r>
      <w:r>
        <w:rPr>
          <w:spacing w:val="-6"/>
          <w:w w:val="110"/>
        </w:rPr>
        <w:t xml:space="preserve"> </w:t>
      </w:r>
      <w:r>
        <w:rPr>
          <w:w w:val="110"/>
        </w:rPr>
        <w:t>ozbrojené</w:t>
      </w:r>
      <w:r>
        <w:rPr>
          <w:spacing w:val="-6"/>
          <w:w w:val="110"/>
        </w:rPr>
        <w:t xml:space="preserve"> </w:t>
      </w:r>
      <w:r>
        <w:rPr>
          <w:w w:val="110"/>
        </w:rPr>
        <w:t>konflikty,</w:t>
      </w:r>
      <w:r>
        <w:rPr>
          <w:spacing w:val="-6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6"/>
          <w:w w:val="110"/>
        </w:rPr>
        <w:t xml:space="preserve"> </w:t>
      </w:r>
      <w:r>
        <w:rPr>
          <w:w w:val="110"/>
        </w:rPr>
        <w:t>útoky,</w:t>
      </w:r>
      <w:r>
        <w:rPr>
          <w:spacing w:val="-6"/>
          <w:w w:val="110"/>
        </w:rPr>
        <w:t xml:space="preserve"> </w:t>
      </w:r>
      <w:r>
        <w:rPr>
          <w:w w:val="110"/>
        </w:rPr>
        <w:t>závažné</w:t>
      </w:r>
      <w:r>
        <w:rPr>
          <w:spacing w:val="-6"/>
          <w:w w:val="110"/>
        </w:rPr>
        <w:t xml:space="preserve"> </w:t>
      </w:r>
      <w:r>
        <w:rPr>
          <w:w w:val="110"/>
        </w:rPr>
        <w:t>výpadky</w:t>
      </w:r>
      <w:r>
        <w:rPr>
          <w:spacing w:val="-6"/>
          <w:w w:val="110"/>
        </w:rPr>
        <w:t xml:space="preserve"> </w:t>
      </w:r>
      <w:r>
        <w:rPr>
          <w:w w:val="110"/>
        </w:rPr>
        <w:t>dodávek</w:t>
      </w:r>
      <w:r>
        <w:rPr>
          <w:spacing w:val="-6"/>
          <w:w w:val="110"/>
        </w:rPr>
        <w:t xml:space="preserve"> </w:t>
      </w:r>
      <w:r>
        <w:rPr>
          <w:w w:val="110"/>
        </w:rPr>
        <w:t>energií</w:t>
      </w:r>
      <w:r>
        <w:rPr>
          <w:spacing w:val="-6"/>
          <w:w w:val="110"/>
        </w:rPr>
        <w:t xml:space="preserve"> </w:t>
      </w:r>
      <w:r>
        <w:rPr>
          <w:w w:val="110"/>
        </w:rPr>
        <w:t>či</w:t>
      </w:r>
      <w:r>
        <w:rPr>
          <w:spacing w:val="-6"/>
          <w:w w:val="110"/>
        </w:rPr>
        <w:t xml:space="preserve"> </w:t>
      </w:r>
      <w:r>
        <w:rPr>
          <w:w w:val="110"/>
        </w:rPr>
        <w:t>služeb,</w:t>
      </w:r>
      <w:r>
        <w:rPr>
          <w:spacing w:val="-6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9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 w14:paraId="403BC322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spacing w:before="9"/>
        <w:ind w:right="154"/>
        <w:rPr>
          <w:sz w:val="16"/>
        </w:rPr>
      </w:pPr>
      <w:r>
        <w:rPr>
          <w:w w:val="110"/>
          <w:sz w:val="16"/>
        </w:rPr>
        <w:t>V případě nepříznivých klimatických podmínek a následných rozsáhlých kalamit (např. větrných, sněhových) nebo v případě mobilizace, války nebo jiného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 w14:paraId="4FB9C957" w14:textId="77777777" w:rsidR="003D4972" w:rsidRDefault="00000000">
      <w:pPr>
        <w:pStyle w:val="Zkladntext"/>
        <w:spacing w:before="10"/>
        <w:ind w:left="291"/>
      </w:pP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sebe</w:t>
      </w:r>
      <w:r>
        <w:rPr>
          <w:spacing w:val="-1"/>
          <w:w w:val="110"/>
        </w:rPr>
        <w:t xml:space="preserve"> </w:t>
      </w:r>
      <w:r>
        <w:rPr>
          <w:w w:val="110"/>
        </w:rPr>
        <w:t>přebírá</w:t>
      </w:r>
      <w:r>
        <w:rPr>
          <w:spacing w:val="-2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1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1765</w:t>
      </w:r>
      <w:r>
        <w:rPr>
          <w:spacing w:val="-2"/>
          <w:w w:val="110"/>
        </w:rPr>
        <w:t xml:space="preserve"> </w:t>
      </w:r>
      <w:r>
        <w:rPr>
          <w:w w:val="110"/>
        </w:rPr>
        <w:t>odst.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1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2"/>
          <w:w w:val="110"/>
        </w:rPr>
        <w:t xml:space="preserve"> zákoníku.</w:t>
      </w:r>
    </w:p>
    <w:p w14:paraId="256DEE37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ind w:right="269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 w14:paraId="05588522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Tato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 w14:paraId="2FF811F7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ind w:right="547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ust</w:t>
      </w:r>
      <w:proofErr w:type="spellEnd"/>
      <w:r>
        <w:rPr>
          <w:w w:val="110"/>
          <w:sz w:val="16"/>
        </w:rPr>
        <w:t>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5AD5F570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spacing w:before="4"/>
        <w:ind w:right="586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4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6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 w14:paraId="5D35B92E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spacing w:before="6"/>
        <w:ind w:right="254"/>
        <w:rPr>
          <w:sz w:val="16"/>
        </w:rPr>
      </w:pPr>
      <w:r>
        <w:rPr>
          <w:w w:val="110"/>
          <w:sz w:val="16"/>
        </w:rPr>
        <w:t>Kupující je oprávněn postoupit všechna práva a převést všechny povinnosti 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 smlouvy na třetí osobu v rámci podnikatelského 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 w14:paraId="710DFE56" w14:textId="77777777" w:rsidR="003D4972" w:rsidRDefault="00000000">
      <w:pPr>
        <w:pStyle w:val="Odstavecseseznamem"/>
        <w:numPr>
          <w:ilvl w:val="1"/>
          <w:numId w:val="2"/>
        </w:numPr>
        <w:tabs>
          <w:tab w:val="left" w:pos="291"/>
        </w:tabs>
        <w:spacing w:before="6"/>
        <w:ind w:right="277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z w:val="16"/>
        </w:rPr>
        <w:t>registru</w:t>
      </w:r>
      <w:r>
        <w:rPr>
          <w:spacing w:val="32"/>
          <w:sz w:val="16"/>
        </w:rPr>
        <w:t xml:space="preserve"> </w:t>
      </w:r>
      <w:r>
        <w:rPr>
          <w:sz w:val="16"/>
        </w:rPr>
        <w:t>smluv</w:t>
      </w:r>
      <w:r>
        <w:rPr>
          <w:spacing w:val="32"/>
          <w:sz w:val="16"/>
        </w:rPr>
        <w:t xml:space="preserve"> </w:t>
      </w:r>
      <w:r>
        <w:rPr>
          <w:sz w:val="16"/>
        </w:rPr>
        <w:t>potvrdí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smlouvy,</w:t>
      </w:r>
      <w:r>
        <w:rPr>
          <w:spacing w:val="32"/>
          <w:sz w:val="16"/>
        </w:rPr>
        <w:t xml:space="preserve"> </w:t>
      </w:r>
      <w:r>
        <w:rPr>
          <w:sz w:val="16"/>
        </w:rPr>
        <w:t>vyrozumí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</w:t>
      </w:r>
      <w:r>
        <w:rPr>
          <w:spacing w:val="32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zasláním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 w14:paraId="40E32746" w14:textId="77777777" w:rsidR="003D4972" w:rsidRDefault="003D4972">
      <w:pPr>
        <w:rPr>
          <w:sz w:val="16"/>
        </w:rPr>
        <w:sectPr w:rsidR="003D4972">
          <w:headerReference w:type="default" r:id="rId11"/>
          <w:pgSz w:w="11910" w:h="16840"/>
          <w:pgMar w:top="580" w:right="500" w:bottom="280" w:left="480" w:header="388" w:footer="0" w:gutter="0"/>
          <w:cols w:space="708"/>
        </w:sectPr>
      </w:pPr>
    </w:p>
    <w:p w14:paraId="65666FFC" w14:textId="77777777" w:rsidR="003D4972" w:rsidRDefault="00000000">
      <w:pPr>
        <w:pStyle w:val="Nadpis2"/>
        <w:spacing w:before="199"/>
      </w:pPr>
      <w:r>
        <w:lastRenderedPageBreak/>
        <w:t>OBCHODNÍ</w:t>
      </w:r>
      <w:r>
        <w:rPr>
          <w:spacing w:val="-13"/>
        </w:rPr>
        <w:t xml:space="preserve"> </w:t>
      </w:r>
      <w:proofErr w:type="gramStart"/>
      <w:r>
        <w:t>PODMÍNKY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ČR</w:t>
      </w:r>
      <w:proofErr w:type="gramEnd"/>
      <w:r>
        <w:rPr>
          <w:spacing w:val="-12"/>
        </w:rPr>
        <w:t xml:space="preserve"> </w:t>
      </w:r>
      <w:r>
        <w:t>platné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1.7.2024</w:t>
      </w:r>
    </w:p>
    <w:p w14:paraId="25E3024C" w14:textId="77777777" w:rsidR="003D4972" w:rsidRDefault="00000000">
      <w:pPr>
        <w:pStyle w:val="Odstavecseseznamem"/>
        <w:numPr>
          <w:ilvl w:val="0"/>
          <w:numId w:val="1"/>
        </w:numPr>
        <w:tabs>
          <w:tab w:val="left" w:pos="249"/>
        </w:tabs>
        <w:spacing w:before="190"/>
        <w:ind w:hanging="129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 w14:paraId="10DBD8BB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102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účely obchodních podmínek rozumí i kvartální dodatek ke kupní </w:t>
      </w:r>
      <w:proofErr w:type="gramStart"/>
      <w:r>
        <w:rPr>
          <w:w w:val="110"/>
          <w:sz w:val="16"/>
        </w:rPr>
        <w:t>smlouvě )</w:t>
      </w:r>
      <w:proofErr w:type="gramEnd"/>
      <w:r>
        <w:rPr>
          <w:w w:val="110"/>
          <w:sz w:val="16"/>
        </w:rPr>
        <w:t>.</w:t>
      </w:r>
    </w:p>
    <w:p w14:paraId="5D163D79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 w14:paraId="394125FF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375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 práva k tomuto zboží na kupujícího a předmětem plnění kupujícího je zaplatit prodávajícímu za dodané zboží kupní cenu sjednanou v kupní smlouvě.</w:t>
      </w:r>
    </w:p>
    <w:p w14:paraId="135B75B7" w14:textId="77777777" w:rsidR="003D4972" w:rsidRDefault="003D4972">
      <w:pPr>
        <w:pStyle w:val="Zkladntext"/>
        <w:spacing w:before="8"/>
      </w:pPr>
    </w:p>
    <w:p w14:paraId="36BFAB4C" w14:textId="77777777" w:rsidR="003D4972" w:rsidRDefault="00000000">
      <w:pPr>
        <w:pStyle w:val="Odstavecseseznamem"/>
        <w:numPr>
          <w:ilvl w:val="0"/>
          <w:numId w:val="1"/>
        </w:numPr>
        <w:tabs>
          <w:tab w:val="left" w:pos="294"/>
        </w:tabs>
        <w:spacing w:before="0"/>
        <w:ind w:left="294" w:hanging="174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721B56D3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ind w:left="381" w:hanging="261"/>
        <w:rPr>
          <w:sz w:val="16"/>
        </w:rPr>
      </w:pPr>
      <w:r>
        <w:rPr>
          <w:w w:val="110"/>
          <w:sz w:val="16"/>
        </w:rPr>
        <w:t>Množství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výsledky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závazné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 w14:paraId="1DDEE327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ind w:left="381" w:right="896" w:hanging="262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 w14:paraId="0ABD0472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4"/>
        <w:ind w:left="381" w:hanging="26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10604283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ind w:left="381" w:right="339" w:hanging="262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 okamžikem naložení zboží na dopravní prostředek kupujícího.</w:t>
      </w:r>
    </w:p>
    <w:p w14:paraId="57E45ECD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4"/>
        <w:ind w:left="381" w:right="141" w:hanging="262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 kupujícím nebo přepravu zboží do místa nakládky určeného kupujícím, provede kupující. Prodávající poskytne kupujícímu slevu z 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 zboží) je započitatelnou položkou s kupní cenou za zboží. Místo nakládky je prodávající povinen uvést na dodacím listě. U kamionových zásilek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kupujícího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že prodávající uvede v elektronickém dodacím listě dopravce, který náklady na dopravu kupujícímu vyúčtuje. U vagónových zásilek poskytne prodávající kupujícímu slevu z ceny ve výši drážního tarifu kupujícího platného pro závod určení.</w:t>
      </w:r>
    </w:p>
    <w:p w14:paraId="6F15B5B0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17"/>
        <w:ind w:left="381" w:right="197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avizovat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(kamion,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vagón)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tzv.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hyperlink r:id="rId12">
        <w:r>
          <w:rPr>
            <w:w w:val="110"/>
            <w:sz w:val="16"/>
          </w:rPr>
          <w:t>www.woodaccept.at</w:t>
        </w:r>
      </w:hyperlink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Dodávky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budou považovány za neobjednané zboží. Pokud prodávající nemůže avizovaný záměr dodržet, je povinen každou změnu předem bez zbytečného odkladu ohlásit kupujícímu. Pokud pošle prodávající 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kupujícího vagónové nebo kamionové dodávky, může kupující uplatnit slevu ze 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 ceny ve výši 300,- Kč/m3 pro každou dodávku neavizovanou přes dispečink nebo je kupující oprávněn dodávku nepřevzít. Prodávající se zavazuje, že nepřekročí množství zboží dodávaného dle smlouvy, pokud se smluvní strany nedohodnou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jinak.</w:t>
      </w:r>
    </w:p>
    <w:p w14:paraId="2EE80B43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12"/>
        <w:ind w:left="381" w:right="112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odkladu. 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používat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elektronický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dodací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list,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2"/>
          <w:w w:val="110"/>
          <w:sz w:val="16"/>
        </w:rPr>
        <w:t xml:space="preserve"> </w:t>
      </w:r>
      <w:hyperlink r:id="rId13">
        <w:r>
          <w:rPr>
            <w:w w:val="110"/>
            <w:sz w:val="16"/>
          </w:rPr>
          <w:t>www.woodaccept.at.</w:t>
        </w:r>
      </w:hyperlink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Dodací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list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prodávajícího musí obsahovat zejména číslo kupní smlouvy a množství dodané kulatiny.</w:t>
      </w:r>
    </w:p>
    <w:p w14:paraId="1704D997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6"/>
        <w:ind w:left="381" w:hanging="261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 w14:paraId="301C3DF0" w14:textId="77777777" w:rsidR="003D4972" w:rsidRDefault="00000000">
      <w:pPr>
        <w:pStyle w:val="Zkladntext"/>
        <w:ind w:left="552" w:right="94" w:hanging="172"/>
      </w:pPr>
      <w:r>
        <w:rPr>
          <w:noProof/>
          <w:position w:val="3"/>
        </w:rPr>
        <w:drawing>
          <wp:inline distT="0" distB="0" distL="0" distR="0" wp14:anchorId="6EB21C35" wp14:editId="41F11BF5">
            <wp:extent cx="33866" cy="338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5"/>
          <w:w w:val="110"/>
        </w:rPr>
        <w:t xml:space="preserve"> </w:t>
      </w:r>
      <w:r>
        <w:rPr>
          <w:w w:val="110"/>
        </w:rPr>
        <w:t>L</w:t>
      </w:r>
      <w:r>
        <w:rPr>
          <w:spacing w:val="-5"/>
          <w:w w:val="110"/>
        </w:rPr>
        <w:t xml:space="preserve"> </w:t>
      </w:r>
      <w:r>
        <w:rPr>
          <w:w w:val="110"/>
        </w:rPr>
        <w:t>1021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5"/>
          <w:w w:val="110"/>
        </w:rPr>
        <w:t xml:space="preserve"> </w:t>
      </w:r>
      <w:r>
        <w:rPr>
          <w:w w:val="110"/>
        </w:rPr>
        <w:t>pravidel,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kterým</w:t>
      </w:r>
      <w:r>
        <w:rPr>
          <w:spacing w:val="-5"/>
          <w:w w:val="110"/>
        </w:rPr>
        <w:t xml:space="preserve"> </w:t>
      </w:r>
      <w:r>
        <w:rPr>
          <w:w w:val="110"/>
        </w:rPr>
        <w:t>byl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řádně</w:t>
      </w:r>
      <w:r>
        <w:rPr>
          <w:spacing w:val="-5"/>
          <w:w w:val="110"/>
        </w:rPr>
        <w:t xml:space="preserve"> </w:t>
      </w:r>
      <w:r>
        <w:rPr>
          <w:w w:val="110"/>
        </w:rPr>
        <w:t>seznámen,</w:t>
      </w:r>
      <w:r>
        <w:rPr>
          <w:spacing w:val="-5"/>
          <w:w w:val="110"/>
        </w:rPr>
        <w:t xml:space="preserve"> </w:t>
      </w:r>
      <w:r>
        <w:rPr>
          <w:w w:val="110"/>
        </w:rPr>
        <w:t>což</w:t>
      </w:r>
      <w:r>
        <w:rPr>
          <w:spacing w:val="-5"/>
          <w:w w:val="110"/>
        </w:rPr>
        <w:t xml:space="preserve"> </w:t>
      </w:r>
      <w:r>
        <w:rPr>
          <w:w w:val="110"/>
        </w:rPr>
        <w:t>stvrzuje</w:t>
      </w:r>
      <w:r>
        <w:rPr>
          <w:spacing w:val="-5"/>
          <w:w w:val="110"/>
        </w:rPr>
        <w:t xml:space="preserve"> </w:t>
      </w:r>
      <w:r>
        <w:rPr>
          <w:w w:val="110"/>
        </w:rPr>
        <w:t>svým</w:t>
      </w:r>
      <w:r>
        <w:rPr>
          <w:spacing w:val="-5"/>
          <w:w w:val="110"/>
        </w:rPr>
        <w:t xml:space="preserve"> </w:t>
      </w:r>
      <w:r>
        <w:rPr>
          <w:w w:val="110"/>
        </w:rPr>
        <w:t>podpisem,</w:t>
      </w:r>
      <w:r>
        <w:rPr>
          <w:spacing w:val="-5"/>
          <w:w w:val="110"/>
        </w:rPr>
        <w:t xml:space="preserve"> </w:t>
      </w:r>
      <w:r>
        <w:rPr>
          <w:w w:val="110"/>
        </w:rPr>
        <w:t>pod</w:t>
      </w:r>
      <w:r>
        <w:rPr>
          <w:spacing w:val="-5"/>
          <w:w w:val="110"/>
        </w:rPr>
        <w:t xml:space="preserve"> </w:t>
      </w:r>
      <w:r>
        <w:rPr>
          <w:w w:val="110"/>
        </w:rPr>
        <w:t>těmito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 w14:paraId="4680EFFC" w14:textId="77777777" w:rsidR="003D4972" w:rsidRDefault="00000000">
      <w:pPr>
        <w:pStyle w:val="Zkladntext"/>
        <w:spacing w:before="6"/>
        <w:ind w:left="381"/>
      </w:pPr>
      <w:r>
        <w:rPr>
          <w:noProof/>
          <w:position w:val="3"/>
        </w:rPr>
        <w:drawing>
          <wp:inline distT="0" distB="0" distL="0" distR="0" wp14:anchorId="59CA65D6" wp14:editId="44B1A8CB">
            <wp:extent cx="33866" cy="3386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 </w:t>
      </w:r>
      <w:r>
        <w:t>Podíl</w:t>
      </w:r>
      <w:r>
        <w:rPr>
          <w:spacing w:val="27"/>
        </w:rPr>
        <w:t xml:space="preserve"> </w:t>
      </w:r>
      <w:r>
        <w:t>průmyslového</w:t>
      </w:r>
      <w:r>
        <w:rPr>
          <w:spacing w:val="27"/>
        </w:rPr>
        <w:t xml:space="preserve"> </w:t>
      </w:r>
      <w:r>
        <w:t>dříví</w:t>
      </w:r>
      <w:r>
        <w:rPr>
          <w:spacing w:val="27"/>
        </w:rPr>
        <w:t xml:space="preserve"> </w:t>
      </w:r>
      <w:r>
        <w:t>(dřevovina=SH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vláknina=FH)</w:t>
      </w:r>
      <w:r>
        <w:rPr>
          <w:spacing w:val="27"/>
        </w:rPr>
        <w:t xml:space="preserve"> </w:t>
      </w:r>
      <w:r>
        <w:t>nesmí</w:t>
      </w:r>
      <w:r>
        <w:rPr>
          <w:spacing w:val="27"/>
        </w:rPr>
        <w:t xml:space="preserve"> </w:t>
      </w:r>
      <w:r>
        <w:t>překročit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%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jedné</w:t>
      </w:r>
      <w:r>
        <w:rPr>
          <w:spacing w:val="27"/>
        </w:rPr>
        <w:t xml:space="preserve"> </w:t>
      </w:r>
      <w:r>
        <w:t>dodávce.</w:t>
      </w:r>
    </w:p>
    <w:p w14:paraId="5B83818B" w14:textId="77777777" w:rsidR="003D4972" w:rsidRDefault="00000000">
      <w:pPr>
        <w:pStyle w:val="Zkladntext"/>
        <w:ind w:left="552" w:right="94" w:hanging="172"/>
      </w:pPr>
      <w:r>
        <w:rPr>
          <w:noProof/>
          <w:position w:val="3"/>
        </w:rPr>
        <w:drawing>
          <wp:inline distT="0" distB="0" distL="0" distR="0" wp14:anchorId="6EA55CB8" wp14:editId="58E2EB0A">
            <wp:extent cx="33866" cy="3386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6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4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tím,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4"/>
          <w:w w:val="110"/>
        </w:rPr>
        <w:t xml:space="preserve"> </w:t>
      </w:r>
      <w:r>
        <w:rPr>
          <w:w w:val="110"/>
        </w:rPr>
        <w:t>sjednaná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částku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2.200,-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jeden</w:t>
      </w:r>
      <w:r>
        <w:rPr>
          <w:spacing w:val="-4"/>
          <w:w w:val="110"/>
        </w:rPr>
        <w:t xml:space="preserve"> </w:t>
      </w:r>
      <w:r>
        <w:rPr>
          <w:w w:val="110"/>
        </w:rPr>
        <w:t>vagón</w:t>
      </w:r>
      <w:r>
        <w:rPr>
          <w:spacing w:val="-4"/>
          <w:w w:val="110"/>
        </w:rPr>
        <w:t xml:space="preserve"> </w:t>
      </w:r>
      <w:r>
        <w:rPr>
          <w:w w:val="110"/>
        </w:rPr>
        <w:t>(kamion),</w:t>
      </w:r>
      <w:r>
        <w:rPr>
          <w:spacing w:val="-4"/>
          <w:w w:val="110"/>
        </w:rPr>
        <w:t xml:space="preserve"> </w:t>
      </w:r>
      <w:r>
        <w:rPr>
          <w:w w:val="110"/>
        </w:rPr>
        <w:t>resp.</w:t>
      </w:r>
      <w:r>
        <w:rPr>
          <w:spacing w:val="-4"/>
          <w:w w:val="110"/>
        </w:rPr>
        <w:t xml:space="preserve"> </w:t>
      </w:r>
      <w:r>
        <w:rPr>
          <w:w w:val="110"/>
        </w:rPr>
        <w:t>může</w:t>
      </w:r>
      <w:r>
        <w:rPr>
          <w:spacing w:val="-4"/>
          <w:w w:val="110"/>
        </w:rPr>
        <w:t xml:space="preserve"> </w:t>
      </w:r>
      <w:r>
        <w:rPr>
          <w:w w:val="110"/>
        </w:rPr>
        <w:t>být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 w14:paraId="5F0D9A05" w14:textId="77777777" w:rsidR="003D4972" w:rsidRDefault="00000000">
      <w:pPr>
        <w:pStyle w:val="Zkladntext"/>
        <w:spacing w:before="5"/>
        <w:ind w:left="381"/>
      </w:pPr>
      <w:r>
        <w:rPr>
          <w:noProof/>
          <w:position w:val="3"/>
        </w:rPr>
        <w:drawing>
          <wp:inline distT="0" distB="0" distL="0" distR="0" wp14:anchorId="145FC390" wp14:editId="38DE387D">
            <wp:extent cx="33866" cy="3386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není</w:t>
      </w:r>
      <w:r>
        <w:rPr>
          <w:spacing w:val="-2"/>
          <w:w w:val="110"/>
        </w:rPr>
        <w:t xml:space="preserve"> </w:t>
      </w:r>
      <w:r>
        <w:rPr>
          <w:w w:val="110"/>
        </w:rPr>
        <w:t>oprávněn</w:t>
      </w:r>
      <w:r>
        <w:rPr>
          <w:spacing w:val="-2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2"/>
          <w:w w:val="110"/>
        </w:rPr>
        <w:t xml:space="preserve"> </w:t>
      </w:r>
      <w:r>
        <w:rPr>
          <w:w w:val="110"/>
        </w:rPr>
        <w:t>snížit</w:t>
      </w:r>
      <w:r>
        <w:rPr>
          <w:spacing w:val="-2"/>
          <w:w w:val="110"/>
        </w:rPr>
        <w:t xml:space="preserve"> </w:t>
      </w:r>
      <w:r>
        <w:rPr>
          <w:w w:val="110"/>
        </w:rPr>
        <w:t>sjednané</w:t>
      </w:r>
      <w:r>
        <w:rPr>
          <w:spacing w:val="-2"/>
          <w:w w:val="110"/>
        </w:rPr>
        <w:t xml:space="preserve"> </w:t>
      </w:r>
      <w:r>
        <w:rPr>
          <w:w w:val="110"/>
        </w:rPr>
        <w:t>hodnoty,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kvalitu</w:t>
      </w:r>
      <w:r>
        <w:rPr>
          <w:spacing w:val="-2"/>
          <w:w w:val="110"/>
        </w:rPr>
        <w:t xml:space="preserve"> </w:t>
      </w:r>
      <w:r>
        <w:rPr>
          <w:w w:val="110"/>
        </w:rPr>
        <w:t>zboží.</w:t>
      </w:r>
    </w:p>
    <w:p w14:paraId="27DA9A91" w14:textId="77777777" w:rsidR="003D4972" w:rsidRDefault="00000000">
      <w:pPr>
        <w:pStyle w:val="Zkladntext"/>
        <w:ind w:left="552" w:right="94" w:hanging="172"/>
      </w:pPr>
      <w:r>
        <w:rPr>
          <w:noProof/>
          <w:position w:val="3"/>
        </w:rPr>
        <w:drawing>
          <wp:inline distT="0" distB="0" distL="0" distR="0" wp14:anchorId="4029F0B2" wp14:editId="2403BBFA">
            <wp:extent cx="33866" cy="3386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1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).</w:t>
      </w:r>
    </w:p>
    <w:p w14:paraId="086883F9" w14:textId="77777777" w:rsidR="003D4972" w:rsidRDefault="00000000">
      <w:pPr>
        <w:pStyle w:val="Zkladntext"/>
        <w:spacing w:before="4"/>
        <w:ind w:left="552" w:right="94" w:hanging="172"/>
      </w:pPr>
      <w:r>
        <w:rPr>
          <w:noProof/>
          <w:position w:val="3"/>
        </w:rPr>
        <w:drawing>
          <wp:inline distT="0" distB="0" distL="0" distR="0" wp14:anchorId="3E4F1B18" wp14:editId="7BCF472D">
            <wp:extent cx="33866" cy="3386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>"Smrk", bude účtována se srážkou 200,- Kč/m3. Srážka platí pro všechny kvality jedle. Ostatní dřeviny budou klasifikovány 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7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t>jako</w:t>
      </w:r>
      <w:r>
        <w:rPr>
          <w:spacing w:val="15"/>
        </w:rPr>
        <w:t xml:space="preserve"> </w:t>
      </w:r>
      <w:r>
        <w:t>kvalita</w:t>
      </w:r>
      <w:r>
        <w:rPr>
          <w:spacing w:val="16"/>
        </w:rPr>
        <w:t xml:space="preserve"> </w:t>
      </w:r>
      <w:r>
        <w:t>FH.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délky</w:t>
      </w:r>
      <w:r>
        <w:rPr>
          <w:spacing w:val="16"/>
        </w:rPr>
        <w:t xml:space="preserve"> </w:t>
      </w:r>
      <w:proofErr w:type="gramStart"/>
      <w:r>
        <w:t>5m</w:t>
      </w:r>
      <w:proofErr w:type="gramEnd"/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maximální</w:t>
      </w:r>
      <w:r>
        <w:rPr>
          <w:spacing w:val="16"/>
        </w:rPr>
        <w:t xml:space="preserve"> </w:t>
      </w:r>
      <w:r>
        <w:t>nadmíra</w:t>
      </w:r>
      <w:r>
        <w:rPr>
          <w:spacing w:val="15"/>
        </w:rPr>
        <w:t xml:space="preserve"> </w:t>
      </w:r>
      <w:r>
        <w:t>45</w:t>
      </w:r>
      <w:r>
        <w:rPr>
          <w:spacing w:val="16"/>
        </w:rPr>
        <w:t xml:space="preserve"> </w:t>
      </w:r>
      <w:r>
        <w:t>cm.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celkové</w:t>
      </w:r>
      <w:r>
        <w:rPr>
          <w:spacing w:val="16"/>
        </w:rPr>
        <w:t xml:space="preserve"> </w:t>
      </w:r>
      <w:r>
        <w:t>délky</w:t>
      </w:r>
      <w:r>
        <w:rPr>
          <w:spacing w:val="16"/>
        </w:rPr>
        <w:t xml:space="preserve"> </w:t>
      </w:r>
      <w:r>
        <w:t>546</w:t>
      </w:r>
      <w:r>
        <w:rPr>
          <w:spacing w:val="15"/>
        </w:rPr>
        <w:t xml:space="preserve"> </w:t>
      </w:r>
      <w:r>
        <w:t>cm</w:t>
      </w:r>
      <w:r>
        <w:rPr>
          <w:spacing w:val="16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dřevo</w:t>
      </w:r>
      <w:r>
        <w:rPr>
          <w:spacing w:val="16"/>
        </w:rPr>
        <w:t xml:space="preserve"> </w:t>
      </w:r>
      <w:r>
        <w:t>převzato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nižší</w:t>
      </w:r>
      <w:r>
        <w:rPr>
          <w:spacing w:val="16"/>
        </w:rPr>
        <w:t xml:space="preserve"> </w:t>
      </w:r>
      <w:r>
        <w:t>kvalitu</w:t>
      </w:r>
      <w:r>
        <w:rPr>
          <w:spacing w:val="16"/>
        </w:rPr>
        <w:t xml:space="preserve"> </w:t>
      </w:r>
      <w:proofErr w:type="gramStart"/>
      <w:r>
        <w:t>(</w:t>
      </w:r>
      <w:r>
        <w:rPr>
          <w:spacing w:val="15"/>
        </w:rPr>
        <w:t xml:space="preserve"> </w:t>
      </w:r>
      <w:r>
        <w:t>A</w:t>
      </w:r>
      <w:proofErr w:type="gramEnd"/>
      <w:r>
        <w:t>/B/C</w:t>
      </w:r>
      <w:r>
        <w:rPr>
          <w:spacing w:val="16"/>
        </w:rPr>
        <w:t xml:space="preserve"> </w:t>
      </w:r>
      <w:r>
        <w:t>=&gt;</w:t>
      </w:r>
      <w:r>
        <w:rPr>
          <w:spacing w:val="16"/>
        </w:rPr>
        <w:t xml:space="preserve"> </w:t>
      </w:r>
      <w:r>
        <w:t>D,</w:t>
      </w:r>
      <w:r>
        <w:rPr>
          <w:spacing w:val="15"/>
        </w:rPr>
        <w:t xml:space="preserve"> </w:t>
      </w:r>
      <w:r>
        <w:t>D</w:t>
      </w:r>
      <w:r>
        <w:rPr>
          <w:spacing w:val="76"/>
        </w:rPr>
        <w:t xml:space="preserve"> </w:t>
      </w:r>
      <w:r>
        <w:t>=&gt;</w:t>
      </w:r>
      <w:r>
        <w:rPr>
          <w:spacing w:val="15"/>
        </w:rPr>
        <w:t xml:space="preserve"> </w:t>
      </w:r>
      <w:r>
        <w:t>FH</w:t>
      </w:r>
      <w:r>
        <w:rPr>
          <w:spacing w:val="16"/>
        </w:rPr>
        <w:t xml:space="preserve"> </w:t>
      </w:r>
      <w:r>
        <w:rPr>
          <w:spacing w:val="-5"/>
        </w:rPr>
        <w:t>).</w:t>
      </w:r>
    </w:p>
    <w:p w14:paraId="2C9B8C06" w14:textId="77777777" w:rsidR="003D4972" w:rsidRDefault="00000000">
      <w:pPr>
        <w:pStyle w:val="Zkladntext"/>
        <w:spacing w:before="8"/>
        <w:ind w:left="552" w:right="94" w:hanging="172"/>
      </w:pPr>
      <w:r>
        <w:rPr>
          <w:noProof/>
          <w:position w:val="3"/>
        </w:rPr>
        <w:drawing>
          <wp:inline distT="0" distB="0" distL="0" distR="0" wp14:anchorId="59EA72EC" wp14:editId="12479F07">
            <wp:extent cx="33866" cy="338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Tento</w:t>
      </w:r>
      <w:r>
        <w:rPr>
          <w:spacing w:val="24"/>
        </w:rPr>
        <w:t xml:space="preserve"> </w:t>
      </w:r>
      <w:r>
        <w:t>bod</w:t>
      </w:r>
      <w:r>
        <w:rPr>
          <w:spacing w:val="24"/>
        </w:rPr>
        <w:t xml:space="preserve"> </w:t>
      </w:r>
      <w:r>
        <w:t>obchodních</w:t>
      </w:r>
      <w:r>
        <w:rPr>
          <w:spacing w:val="24"/>
        </w:rPr>
        <w:t xml:space="preserve"> </w:t>
      </w:r>
      <w:r>
        <w:t>podmínek</w:t>
      </w:r>
      <w:r>
        <w:rPr>
          <w:spacing w:val="24"/>
        </w:rPr>
        <w:t xml:space="preserve"> </w:t>
      </w:r>
      <w:r>
        <w:t>platí</w:t>
      </w:r>
      <w:r>
        <w:rPr>
          <w:spacing w:val="24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smlouvu</w:t>
      </w:r>
      <w:r>
        <w:rPr>
          <w:spacing w:val="24"/>
        </w:rPr>
        <w:t xml:space="preserve"> </w:t>
      </w:r>
      <w:r>
        <w:t>sortimentu</w:t>
      </w:r>
      <w:r>
        <w:rPr>
          <w:spacing w:val="24"/>
        </w:rPr>
        <w:t xml:space="preserve"> </w:t>
      </w:r>
      <w:r>
        <w:t>KUROVCOVÉ</w:t>
      </w:r>
      <w:r>
        <w:rPr>
          <w:spacing w:val="24"/>
        </w:rPr>
        <w:t xml:space="preserve"> </w:t>
      </w:r>
      <w:r>
        <w:t>DŘÍVÍ</w:t>
      </w:r>
      <w:r>
        <w:rPr>
          <w:spacing w:val="24"/>
        </w:rPr>
        <w:t xml:space="preserve"> </w:t>
      </w:r>
      <w:r>
        <w:t>KH:</w:t>
      </w:r>
      <w:r>
        <w:rPr>
          <w:spacing w:val="24"/>
        </w:rPr>
        <w:t xml:space="preserve"> </w:t>
      </w:r>
      <w:r>
        <w:t>Povolené</w:t>
      </w:r>
      <w:r>
        <w:rPr>
          <w:spacing w:val="24"/>
        </w:rPr>
        <w:t xml:space="preserve"> </w:t>
      </w:r>
      <w:r>
        <w:t>zabarvení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proofErr w:type="gramStart"/>
      <w:r>
        <w:t>25%</w:t>
      </w:r>
      <w:proofErr w:type="gramEnd"/>
      <w:r>
        <w:rPr>
          <w:spacing w:val="24"/>
        </w:rPr>
        <w:t xml:space="preserve"> </w:t>
      </w:r>
      <w:r>
        <w:t>průměru</w:t>
      </w:r>
      <w:r>
        <w:rPr>
          <w:spacing w:val="24"/>
        </w:rPr>
        <w:t xml:space="preserve"> </w:t>
      </w:r>
      <w:r>
        <w:t>čela</w:t>
      </w:r>
      <w:r>
        <w:rPr>
          <w:spacing w:val="24"/>
        </w:rPr>
        <w:t xml:space="preserve"> </w:t>
      </w:r>
      <w:r>
        <w:t>(čepu),</w:t>
      </w:r>
      <w:r>
        <w:rPr>
          <w:spacing w:val="24"/>
        </w:rPr>
        <w:t xml:space="preserve"> </w:t>
      </w:r>
      <w:r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3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 jsou povolena kritéria kvalit B a C dle "Popisu jakostních tříd pilařské kulatiny 11/2014". Pokud dříví nesplňuje výše popsaná kritéria, bude tříděno do kvality D, dle "Popisu jakostních tříd pilařské kulatiny 11/2014".</w:t>
      </w:r>
    </w:p>
    <w:p w14:paraId="66578E3B" w14:textId="77777777" w:rsidR="003D4972" w:rsidRDefault="00000000">
      <w:pPr>
        <w:pStyle w:val="Zkladntext"/>
        <w:spacing w:before="8"/>
        <w:ind w:left="552" w:right="94" w:hanging="172"/>
      </w:pPr>
      <w:r>
        <w:rPr>
          <w:noProof/>
          <w:position w:val="3"/>
        </w:rPr>
        <w:drawing>
          <wp:inline distT="0" distB="0" distL="0" distR="0" wp14:anchorId="60AC9A78" wp14:editId="58AEE002">
            <wp:extent cx="33866" cy="3386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10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10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10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zboží, bude účtována se srážkou 300 Kč/m3. Ostatní dřeviny budou klasifikovány jako vláknina. U délky </w:t>
      </w:r>
      <w:proofErr w:type="gramStart"/>
      <w:r>
        <w:rPr>
          <w:w w:val="110"/>
        </w:rPr>
        <w:t>4m</w:t>
      </w:r>
      <w:proofErr w:type="gramEnd"/>
      <w:r>
        <w:rPr>
          <w:w w:val="110"/>
        </w:rPr>
        <w:t xml:space="preserve"> je maximální nadmíra 30 cm. Od celkové délky</w:t>
      </w:r>
      <w:r>
        <w:rPr>
          <w:spacing w:val="-9"/>
          <w:w w:val="110"/>
        </w:rPr>
        <w:t xml:space="preserve"> </w:t>
      </w:r>
      <w:r>
        <w:rPr>
          <w:w w:val="110"/>
        </w:rPr>
        <w:t>431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1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).</w:t>
      </w:r>
    </w:p>
    <w:p w14:paraId="47F85549" w14:textId="77777777" w:rsidR="003D4972" w:rsidRDefault="00000000">
      <w:pPr>
        <w:pStyle w:val="Zkladntext"/>
        <w:spacing w:before="6"/>
        <w:ind w:left="552" w:right="94" w:hanging="172"/>
      </w:pPr>
      <w:r>
        <w:rPr>
          <w:noProof/>
          <w:position w:val="3"/>
        </w:rPr>
        <w:drawing>
          <wp:inline distT="0" distB="0" distL="0" distR="0" wp14:anchorId="47D49494" wp14:editId="4154C22A">
            <wp:extent cx="33866" cy="3386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Tento</w:t>
      </w:r>
      <w:r>
        <w:rPr>
          <w:spacing w:val="26"/>
        </w:rPr>
        <w:t xml:space="preserve"> </w:t>
      </w:r>
      <w:r>
        <w:t>bod</w:t>
      </w:r>
      <w:r>
        <w:rPr>
          <w:spacing w:val="26"/>
        </w:rPr>
        <w:t xml:space="preserve"> </w:t>
      </w:r>
      <w:r>
        <w:t>obchodních</w:t>
      </w:r>
      <w:r>
        <w:rPr>
          <w:spacing w:val="26"/>
        </w:rPr>
        <w:t xml:space="preserve"> </w:t>
      </w:r>
      <w:r>
        <w:t>podmínek</w:t>
      </w:r>
      <w:r>
        <w:rPr>
          <w:spacing w:val="26"/>
        </w:rPr>
        <w:t xml:space="preserve"> </w:t>
      </w:r>
      <w:r>
        <w:t>platí</w:t>
      </w:r>
      <w:r>
        <w:rPr>
          <w:spacing w:val="26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společnost</w:t>
      </w:r>
      <w:r>
        <w:rPr>
          <w:spacing w:val="26"/>
        </w:rPr>
        <w:t xml:space="preserve"> </w:t>
      </w:r>
      <w:proofErr w:type="spellStart"/>
      <w:r>
        <w:t>Stora</w:t>
      </w:r>
      <w:proofErr w:type="spellEnd"/>
      <w:r>
        <w:rPr>
          <w:spacing w:val="26"/>
        </w:rPr>
        <w:t xml:space="preserve"> </w:t>
      </w:r>
      <w:proofErr w:type="spellStart"/>
      <w:r>
        <w:t>Enso</w:t>
      </w:r>
      <w:proofErr w:type="spellEnd"/>
      <w:r>
        <w:rPr>
          <w:spacing w:val="26"/>
        </w:rPr>
        <w:t xml:space="preserve"> </w:t>
      </w:r>
      <w:proofErr w:type="spellStart"/>
      <w:r>
        <w:t>Wood</w:t>
      </w:r>
      <w:proofErr w:type="spellEnd"/>
      <w:r>
        <w:rPr>
          <w:spacing w:val="26"/>
        </w:rPr>
        <w:t xml:space="preserve"> </w:t>
      </w:r>
      <w:proofErr w:type="spellStart"/>
      <w:r>
        <w:t>Products</w:t>
      </w:r>
      <w:proofErr w:type="spellEnd"/>
      <w:r>
        <w:rPr>
          <w:spacing w:val="26"/>
        </w:rPr>
        <w:t xml:space="preserve"> </w:t>
      </w:r>
      <w:r>
        <w:t>Planá</w:t>
      </w:r>
      <w:r>
        <w:rPr>
          <w:spacing w:val="26"/>
        </w:rPr>
        <w:t xml:space="preserve"> </w:t>
      </w:r>
      <w:r>
        <w:t>s.r.o.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BOROVICE:</w:t>
      </w:r>
      <w:r>
        <w:rPr>
          <w:spacing w:val="26"/>
        </w:rPr>
        <w:t xml:space="preserve"> </w:t>
      </w:r>
      <w:r>
        <w:t>Dřeviny</w:t>
      </w:r>
      <w:r>
        <w:rPr>
          <w:spacing w:val="26"/>
        </w:rPr>
        <w:t xml:space="preserve"> </w:t>
      </w:r>
      <w:r>
        <w:t>modřín,</w:t>
      </w:r>
      <w:r>
        <w:rPr>
          <w:spacing w:val="26"/>
        </w:rPr>
        <w:t xml:space="preserve"> </w:t>
      </w:r>
      <w:r>
        <w:t>douglaska,</w:t>
      </w:r>
      <w:r>
        <w:rPr>
          <w:spacing w:val="26"/>
        </w:rPr>
        <w:t xml:space="preserve"> </w:t>
      </w:r>
      <w:r>
        <w:t xml:space="preserve">borovice </w:t>
      </w:r>
      <w:r>
        <w:rPr>
          <w:w w:val="110"/>
        </w:rPr>
        <w:t>černá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borovice</w:t>
      </w:r>
      <w:r>
        <w:rPr>
          <w:spacing w:val="-4"/>
          <w:w w:val="110"/>
        </w:rPr>
        <w:t xml:space="preserve"> </w:t>
      </w:r>
      <w:r>
        <w:rPr>
          <w:w w:val="110"/>
        </w:rPr>
        <w:t>vejmutovka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povoleny</w:t>
      </w:r>
      <w:r>
        <w:rPr>
          <w:spacing w:val="-4"/>
          <w:w w:val="110"/>
        </w:rPr>
        <w:t xml:space="preserve"> </w:t>
      </w:r>
      <w:r>
        <w:rPr>
          <w:w w:val="110"/>
        </w:rPr>
        <w:t>bez</w:t>
      </w:r>
      <w:r>
        <w:rPr>
          <w:spacing w:val="-4"/>
          <w:w w:val="110"/>
        </w:rPr>
        <w:t xml:space="preserve"> </w:t>
      </w:r>
      <w:r>
        <w:rPr>
          <w:w w:val="110"/>
        </w:rPr>
        <w:t>omezení.</w:t>
      </w:r>
      <w:r>
        <w:rPr>
          <w:spacing w:val="-4"/>
          <w:w w:val="110"/>
        </w:rPr>
        <w:t xml:space="preserve"> </w:t>
      </w:r>
      <w:r>
        <w:rPr>
          <w:w w:val="110"/>
        </w:rPr>
        <w:t>U</w:t>
      </w:r>
      <w:r>
        <w:rPr>
          <w:spacing w:val="-4"/>
          <w:w w:val="110"/>
        </w:rPr>
        <w:t xml:space="preserve"> </w:t>
      </w:r>
      <w:r>
        <w:rPr>
          <w:w w:val="110"/>
        </w:rPr>
        <w:t>délky</w:t>
      </w:r>
      <w:r>
        <w:rPr>
          <w:spacing w:val="-4"/>
          <w:w w:val="110"/>
        </w:rPr>
        <w:t xml:space="preserve"> </w:t>
      </w:r>
      <w:r>
        <w:rPr>
          <w:w w:val="110"/>
        </w:rPr>
        <w:t>2,7m</w:t>
      </w:r>
      <w:r>
        <w:rPr>
          <w:spacing w:val="-4"/>
          <w:w w:val="110"/>
        </w:rPr>
        <w:t xml:space="preserve"> </w:t>
      </w:r>
      <w:r>
        <w:rPr>
          <w:w w:val="110"/>
        </w:rPr>
        <w:t>je</w:t>
      </w:r>
      <w:r>
        <w:rPr>
          <w:spacing w:val="-4"/>
          <w:w w:val="110"/>
        </w:rPr>
        <w:t xml:space="preserve"> </w:t>
      </w:r>
      <w:r>
        <w:rPr>
          <w:w w:val="110"/>
        </w:rPr>
        <w:t>maximální</w:t>
      </w:r>
      <w:r>
        <w:rPr>
          <w:spacing w:val="-4"/>
          <w:w w:val="110"/>
        </w:rPr>
        <w:t xml:space="preserve"> </w:t>
      </w:r>
      <w:r>
        <w:rPr>
          <w:w w:val="110"/>
        </w:rPr>
        <w:t>nadmíra</w:t>
      </w:r>
      <w:r>
        <w:rPr>
          <w:spacing w:val="-4"/>
          <w:w w:val="110"/>
        </w:rPr>
        <w:t xml:space="preserve"> </w:t>
      </w:r>
      <w:r>
        <w:rPr>
          <w:w w:val="110"/>
        </w:rPr>
        <w:t>30</w:t>
      </w:r>
      <w:r>
        <w:rPr>
          <w:spacing w:val="-4"/>
          <w:w w:val="110"/>
        </w:rPr>
        <w:t xml:space="preserve"> </w:t>
      </w:r>
      <w:r>
        <w:rPr>
          <w:w w:val="110"/>
        </w:rPr>
        <w:t>cm.</w:t>
      </w:r>
      <w:r>
        <w:rPr>
          <w:spacing w:val="-4"/>
          <w:w w:val="110"/>
        </w:rPr>
        <w:t xml:space="preserve"> </w:t>
      </w:r>
      <w:r>
        <w:rPr>
          <w:w w:val="110"/>
        </w:rPr>
        <w:t>Od</w:t>
      </w:r>
      <w:r>
        <w:rPr>
          <w:spacing w:val="-4"/>
          <w:w w:val="110"/>
        </w:rPr>
        <w:t xml:space="preserve"> </w:t>
      </w:r>
      <w:r>
        <w:rPr>
          <w:w w:val="110"/>
        </w:rPr>
        <w:t>celkové</w:t>
      </w:r>
      <w:r>
        <w:rPr>
          <w:spacing w:val="-4"/>
          <w:w w:val="110"/>
        </w:rPr>
        <w:t xml:space="preserve"> </w:t>
      </w:r>
      <w:r>
        <w:rPr>
          <w:w w:val="110"/>
        </w:rPr>
        <w:t>délky</w:t>
      </w:r>
      <w:r>
        <w:rPr>
          <w:spacing w:val="-4"/>
          <w:w w:val="110"/>
        </w:rPr>
        <w:t xml:space="preserve"> </w:t>
      </w:r>
      <w:r>
        <w:rPr>
          <w:w w:val="110"/>
        </w:rPr>
        <w:t>301</w:t>
      </w:r>
      <w:r>
        <w:rPr>
          <w:spacing w:val="-4"/>
          <w:w w:val="110"/>
        </w:rPr>
        <w:t xml:space="preserve"> </w:t>
      </w:r>
      <w:r>
        <w:rPr>
          <w:w w:val="110"/>
        </w:rPr>
        <w:t>cm</w:t>
      </w:r>
      <w:r>
        <w:rPr>
          <w:spacing w:val="-4"/>
          <w:w w:val="110"/>
        </w:rPr>
        <w:t xml:space="preserve"> </w:t>
      </w:r>
      <w:r>
        <w:rPr>
          <w:w w:val="110"/>
        </w:rPr>
        <w:t>+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dřevo převzato</w:t>
      </w:r>
      <w:r>
        <w:rPr>
          <w:spacing w:val="-7"/>
          <w:w w:val="110"/>
        </w:rPr>
        <w:t xml:space="preserve"> </w:t>
      </w:r>
      <w:r>
        <w:rPr>
          <w:w w:val="110"/>
        </w:rPr>
        <w:t>za</w:t>
      </w:r>
      <w:r>
        <w:rPr>
          <w:spacing w:val="-7"/>
          <w:w w:val="110"/>
        </w:rPr>
        <w:t xml:space="preserve"> </w:t>
      </w:r>
      <w:r>
        <w:rPr>
          <w:w w:val="110"/>
        </w:rPr>
        <w:t>nižší</w:t>
      </w:r>
      <w:r>
        <w:rPr>
          <w:spacing w:val="-7"/>
          <w:w w:val="110"/>
        </w:rPr>
        <w:t xml:space="preserve"> </w:t>
      </w:r>
      <w:r>
        <w:rPr>
          <w:w w:val="110"/>
        </w:rPr>
        <w:t>kvalitu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7"/>
          <w:w w:val="110"/>
        </w:rPr>
        <w:t xml:space="preserve"> </w:t>
      </w:r>
      <w:r>
        <w:rPr>
          <w:w w:val="110"/>
        </w:rPr>
        <w:t>=&gt;</w:t>
      </w:r>
      <w:r>
        <w:rPr>
          <w:spacing w:val="-7"/>
          <w:w w:val="110"/>
        </w:rPr>
        <w:t xml:space="preserve"> </w:t>
      </w:r>
      <w:r>
        <w:rPr>
          <w:w w:val="110"/>
        </w:rPr>
        <w:t>D,</w:t>
      </w:r>
      <w:r>
        <w:rPr>
          <w:spacing w:val="-7"/>
          <w:w w:val="110"/>
        </w:rPr>
        <w:t xml:space="preserve"> </w:t>
      </w:r>
      <w:r>
        <w:rPr>
          <w:w w:val="110"/>
        </w:rPr>
        <w:t>D</w:t>
      </w:r>
      <w:r>
        <w:rPr>
          <w:spacing w:val="35"/>
          <w:w w:val="110"/>
        </w:rPr>
        <w:t xml:space="preserve"> </w:t>
      </w:r>
      <w:r>
        <w:rPr>
          <w:w w:val="110"/>
        </w:rPr>
        <w:t>=&gt;</w:t>
      </w:r>
      <w:r>
        <w:rPr>
          <w:spacing w:val="-7"/>
          <w:w w:val="110"/>
        </w:rPr>
        <w:t xml:space="preserve"> </w:t>
      </w:r>
      <w:r>
        <w:rPr>
          <w:w w:val="110"/>
        </w:rPr>
        <w:t>FH</w:t>
      </w:r>
      <w:r>
        <w:rPr>
          <w:spacing w:val="-7"/>
          <w:w w:val="110"/>
        </w:rPr>
        <w:t xml:space="preserve"> </w:t>
      </w:r>
      <w:r>
        <w:rPr>
          <w:w w:val="110"/>
        </w:rPr>
        <w:t>).</w:t>
      </w:r>
    </w:p>
    <w:p w14:paraId="1CECA1EC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6"/>
        <w:ind w:left="381" w:right="579" w:hanging="262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sněhových,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 nebo řeziva v důsledku objektivních skutečností má kupující právo vyzvat prodávajícího k jednáním o změně kupní ceny pro 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 w14:paraId="3D0C8A64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6"/>
        <w:ind w:left="381" w:right="109" w:hanging="262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 dle možností kupujícího. Kupující má právo o zboží nedodané v souladu s touto kupní smlouvou během určeného měsíce jednostranně snížit celkovou dodávku zboží.</w:t>
      </w:r>
    </w:p>
    <w:p w14:paraId="2525E5E3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7"/>
        <w:ind w:left="381" w:right="468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 w14:paraId="39F0FAD9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4"/>
        <w:ind w:left="381" w:right="121" w:hanging="262"/>
        <w:rPr>
          <w:sz w:val="16"/>
        </w:rPr>
      </w:pPr>
      <w:r>
        <w:rPr>
          <w:w w:val="110"/>
          <w:sz w:val="16"/>
        </w:rPr>
        <w:t xml:space="preserve">Veškeré náklady související s přepravou mimo dopravné, především doplňující a vedlejší poplatky nese vždy prodávající. Také u stanic s výpravním oprávněním pro podej a výdej vozových zásilek na vlečkách a složištích označených "v" zodpovídá prodávající po celou dobu pobytu vozů za jejích stav, veškeré případné vzniklé škody a vícenáklady s tím spojené. U vagónových dodávek s dřevní surovinou na zákaznický tarif kupujícího mimo závody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 xml:space="preserve">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musí prodávající tuto skutečnost kupujícímu vždy nahlásit. Prodávající je současně </w:t>
      </w:r>
      <w:proofErr w:type="spellStart"/>
      <w:r>
        <w:rPr>
          <w:w w:val="110"/>
          <w:sz w:val="16"/>
        </w:rPr>
        <w:t>povinnen</w:t>
      </w:r>
      <w:proofErr w:type="spellEnd"/>
      <w:r>
        <w:rPr>
          <w:w w:val="110"/>
          <w:sz w:val="16"/>
        </w:rPr>
        <w:t xml:space="preserve"> oznámit kupujícímu údaje o stanici odeslání </w:t>
      </w:r>
      <w:proofErr w:type="gramStart"/>
      <w:r>
        <w:rPr>
          <w:w w:val="110"/>
          <w:sz w:val="16"/>
        </w:rPr>
        <w:t>( jméno</w:t>
      </w:r>
      <w:proofErr w:type="gramEnd"/>
      <w:r>
        <w:rPr>
          <w:w w:val="110"/>
          <w:sz w:val="16"/>
        </w:rPr>
        <w:t xml:space="preserve"> a číslo stanice ). Při nakládce dřevní hmoty na vagóny se dodavatel musí postarat o 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Ealos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Eanos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vozu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r>
        <w:rPr>
          <w:spacing w:val="-2"/>
          <w:w w:val="115"/>
          <w:sz w:val="16"/>
        </w:rPr>
        <w:t>použití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vázacích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prostředků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zakázána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nakládka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napříč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vozu.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Všeobecné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nakládací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směrnice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být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dodrženy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–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viz.</w:t>
      </w:r>
      <w:r>
        <w:rPr>
          <w:spacing w:val="-3"/>
          <w:w w:val="115"/>
          <w:sz w:val="16"/>
        </w:rPr>
        <w:t xml:space="preserve"> </w:t>
      </w:r>
      <w:hyperlink r:id="rId15">
        <w:r>
          <w:rPr>
            <w:spacing w:val="-2"/>
            <w:w w:val="115"/>
            <w:sz w:val="16"/>
          </w:rPr>
          <w:t>www.cdcargo.cz</w:t>
        </w:r>
      </w:hyperlink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(sekce </w:t>
      </w:r>
      <w:r>
        <w:rPr>
          <w:w w:val="110"/>
          <w:sz w:val="16"/>
        </w:rPr>
        <w:t>Nakládací směrnice</w:t>
      </w:r>
      <w:proofErr w:type="gramStart"/>
      <w:r>
        <w:rPr>
          <w:w w:val="110"/>
          <w:sz w:val="16"/>
        </w:rPr>
        <w:t>).Za</w:t>
      </w:r>
      <w:proofErr w:type="gramEnd"/>
      <w:r>
        <w:rPr>
          <w:w w:val="110"/>
          <w:sz w:val="16"/>
        </w:rPr>
        <w:t xml:space="preserve"> nedodržení či porušení těchto podmínek nakládky vagonů bude dodavateli účtována smluvní pokuta 200 Kč/m3.</w:t>
      </w:r>
    </w:p>
    <w:p w14:paraId="6CD43850" w14:textId="77777777" w:rsidR="003D4972" w:rsidRDefault="00000000">
      <w:pPr>
        <w:pStyle w:val="Zkladntext"/>
        <w:spacing w:before="18"/>
        <w:ind w:left="381" w:right="94"/>
      </w:pPr>
      <w:r>
        <w:rPr>
          <w:w w:val="110"/>
        </w:rPr>
        <w:t>Dodavatel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přednostně</w:t>
      </w:r>
      <w:r>
        <w:rPr>
          <w:spacing w:val="-4"/>
          <w:w w:val="110"/>
        </w:rPr>
        <w:t xml:space="preserve"> </w:t>
      </w:r>
      <w:r>
        <w:rPr>
          <w:w w:val="110"/>
        </w:rPr>
        <w:t>odesílat</w:t>
      </w:r>
      <w:r>
        <w:rPr>
          <w:spacing w:val="-4"/>
          <w:w w:val="110"/>
        </w:rPr>
        <w:t xml:space="preserve"> </w:t>
      </w:r>
      <w:r>
        <w:rPr>
          <w:w w:val="110"/>
        </w:rPr>
        <w:t>kulatinu</w:t>
      </w:r>
      <w:r>
        <w:rPr>
          <w:spacing w:val="-4"/>
          <w:w w:val="110"/>
        </w:rPr>
        <w:t xml:space="preserve"> </w:t>
      </w:r>
      <w:r>
        <w:rPr>
          <w:w w:val="110"/>
        </w:rPr>
        <w:t>ve</w:t>
      </w:r>
      <w:r>
        <w:rPr>
          <w:spacing w:val="-4"/>
          <w:w w:val="110"/>
        </w:rPr>
        <w:t xml:space="preserve"> </w:t>
      </w:r>
      <w:r>
        <w:rPr>
          <w:w w:val="110"/>
        </w:rPr>
        <w:t>skupinách</w:t>
      </w:r>
      <w:r>
        <w:rPr>
          <w:spacing w:val="-4"/>
          <w:w w:val="110"/>
        </w:rPr>
        <w:t xml:space="preserve"> </w:t>
      </w:r>
      <w:r>
        <w:rPr>
          <w:w w:val="110"/>
        </w:rPr>
        <w:t>minimálně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vagónů</w:t>
      </w:r>
      <w:r>
        <w:rPr>
          <w:spacing w:val="-4"/>
          <w:w w:val="110"/>
        </w:rPr>
        <w:t xml:space="preserve"> </w:t>
      </w:r>
      <w:r>
        <w:rPr>
          <w:w w:val="110"/>
        </w:rPr>
        <w:t>zapsaných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jednom</w:t>
      </w:r>
      <w:r>
        <w:rPr>
          <w:spacing w:val="-4"/>
          <w:w w:val="110"/>
        </w:rPr>
        <w:t xml:space="preserve"> </w:t>
      </w:r>
      <w:r>
        <w:rPr>
          <w:w w:val="110"/>
        </w:rPr>
        <w:t>nákladním</w:t>
      </w:r>
      <w:r>
        <w:rPr>
          <w:spacing w:val="-4"/>
          <w:w w:val="110"/>
        </w:rPr>
        <w:t xml:space="preserve"> </w:t>
      </w:r>
      <w:r>
        <w:rPr>
          <w:w w:val="110"/>
        </w:rPr>
        <w:t>listu.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případě</w:t>
      </w:r>
      <w:r>
        <w:rPr>
          <w:spacing w:val="-4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4"/>
          <w:w w:val="110"/>
        </w:rPr>
        <w:t xml:space="preserve"> </w:t>
      </w:r>
      <w:r>
        <w:rPr>
          <w:w w:val="110"/>
        </w:rPr>
        <w:t>této podmínky,</w:t>
      </w:r>
      <w:r>
        <w:rPr>
          <w:spacing w:val="-1"/>
          <w:w w:val="110"/>
        </w:rPr>
        <w:t xml:space="preserve"> </w:t>
      </w:r>
      <w:r>
        <w:rPr>
          <w:w w:val="110"/>
        </w:rPr>
        <w:t>stejně</w:t>
      </w:r>
      <w:r>
        <w:rPr>
          <w:spacing w:val="-1"/>
          <w:w w:val="110"/>
        </w:rPr>
        <w:t xml:space="preserve"> </w:t>
      </w:r>
      <w:r>
        <w:rPr>
          <w:w w:val="110"/>
        </w:rPr>
        <w:t>tak</w:t>
      </w:r>
      <w:r>
        <w:rPr>
          <w:spacing w:val="-1"/>
          <w:w w:val="110"/>
        </w:rPr>
        <w:t xml:space="preserve"> </w:t>
      </w:r>
      <w:r>
        <w:rPr>
          <w:w w:val="110"/>
        </w:rPr>
        <w:t>níže</w:t>
      </w:r>
      <w:r>
        <w:rPr>
          <w:spacing w:val="-1"/>
          <w:w w:val="110"/>
        </w:rPr>
        <w:t xml:space="preserve"> </w:t>
      </w:r>
      <w:r>
        <w:rPr>
          <w:w w:val="110"/>
        </w:rPr>
        <w:t>uvedeného</w:t>
      </w:r>
      <w:r>
        <w:rPr>
          <w:spacing w:val="-1"/>
          <w:w w:val="110"/>
        </w:rPr>
        <w:t xml:space="preserve"> </w:t>
      </w:r>
      <w:r>
        <w:rPr>
          <w:w w:val="110"/>
        </w:rPr>
        <w:t>minimálního</w:t>
      </w:r>
      <w:r>
        <w:rPr>
          <w:spacing w:val="-1"/>
          <w:w w:val="110"/>
        </w:rPr>
        <w:t xml:space="preserve"> </w:t>
      </w:r>
      <w:r>
        <w:rPr>
          <w:w w:val="110"/>
        </w:rPr>
        <w:t>vytížení</w:t>
      </w:r>
      <w:r>
        <w:rPr>
          <w:spacing w:val="-1"/>
          <w:w w:val="110"/>
        </w:rPr>
        <w:t xml:space="preserve"> </w:t>
      </w:r>
      <w:r>
        <w:rPr>
          <w:w w:val="110"/>
        </w:rPr>
        <w:t>vagónů,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odběratel</w:t>
      </w:r>
      <w:r>
        <w:rPr>
          <w:spacing w:val="-1"/>
          <w:w w:val="110"/>
        </w:rPr>
        <w:t xml:space="preserve"> </w:t>
      </w:r>
      <w:r>
        <w:rPr>
          <w:w w:val="110"/>
        </w:rPr>
        <w:t>oprávněn</w:t>
      </w:r>
      <w:r>
        <w:rPr>
          <w:spacing w:val="-1"/>
          <w:w w:val="110"/>
        </w:rPr>
        <w:t xml:space="preserve"> </w:t>
      </w:r>
      <w:r>
        <w:rPr>
          <w:w w:val="110"/>
        </w:rPr>
        <w:t>vyúčtovat</w:t>
      </w:r>
      <w:r>
        <w:rPr>
          <w:spacing w:val="-1"/>
          <w:w w:val="110"/>
        </w:rPr>
        <w:t xml:space="preserve"> </w:t>
      </w:r>
      <w:r>
        <w:rPr>
          <w:w w:val="110"/>
        </w:rPr>
        <w:t>dodavateli</w:t>
      </w:r>
      <w:r>
        <w:rPr>
          <w:spacing w:val="-1"/>
          <w:w w:val="110"/>
        </w:rPr>
        <w:t xml:space="preserve"> </w:t>
      </w:r>
      <w:r>
        <w:rPr>
          <w:w w:val="110"/>
        </w:rPr>
        <w:t>smluvní</w:t>
      </w:r>
      <w:r>
        <w:rPr>
          <w:spacing w:val="-1"/>
          <w:w w:val="110"/>
        </w:rPr>
        <w:t xml:space="preserve"> </w:t>
      </w:r>
      <w:r>
        <w:rPr>
          <w:w w:val="110"/>
        </w:rPr>
        <w:t>pokutu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1"/>
          <w:w w:val="110"/>
        </w:rPr>
        <w:t xml:space="preserve"> </w:t>
      </w:r>
      <w:r>
        <w:rPr>
          <w:w w:val="110"/>
        </w:rPr>
        <w:t>výši</w:t>
      </w:r>
      <w:r>
        <w:rPr>
          <w:spacing w:val="-1"/>
          <w:w w:val="110"/>
        </w:rPr>
        <w:t xml:space="preserve"> </w:t>
      </w:r>
      <w:r>
        <w:rPr>
          <w:w w:val="110"/>
        </w:rPr>
        <w:t>1500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Kč/ vagón. Prodávající je povinen zajistit nakládku dřeva do zcela čistých vagónů. V případě nakládky do znečištěných vagónů je kupující oprávněn účtovat prodávajícímu náklady na </w:t>
      </w:r>
      <w:proofErr w:type="gramStart"/>
      <w:r>
        <w:rPr>
          <w:w w:val="110"/>
        </w:rPr>
        <w:t>vyčištění</w:t>
      </w:r>
      <w:proofErr w:type="gramEnd"/>
      <w:r>
        <w:rPr>
          <w:w w:val="110"/>
        </w:rPr>
        <w:t xml:space="preserve"> a to ve výši 500 Kč/vagón. U rakouských závodů je tato pokuta stanovena na úroveň 20 €/m3</w:t>
      </w:r>
    </w:p>
    <w:p w14:paraId="24813AF8" w14:textId="77777777" w:rsidR="003D4972" w:rsidRDefault="003D4972">
      <w:pPr>
        <w:sectPr w:rsidR="003D4972">
          <w:headerReference w:type="default" r:id="rId16"/>
          <w:pgSz w:w="11910" w:h="16840"/>
          <w:pgMar w:top="580" w:right="500" w:bottom="280" w:left="480" w:header="388" w:footer="0" w:gutter="0"/>
          <w:cols w:space="708"/>
        </w:sectPr>
      </w:pPr>
    </w:p>
    <w:p w14:paraId="0CBFF0C6" w14:textId="77777777" w:rsidR="003D4972" w:rsidRDefault="00000000">
      <w:pPr>
        <w:pStyle w:val="Zkladntext"/>
        <w:spacing w:before="12" w:after="4"/>
        <w:ind w:left="381" w:right="94"/>
      </w:pPr>
      <w:r>
        <w:rPr>
          <w:w w:val="110"/>
        </w:rPr>
        <w:lastRenderedPageBreak/>
        <w:t>(přepočteno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české</w:t>
      </w:r>
      <w:r>
        <w:rPr>
          <w:spacing w:val="-7"/>
          <w:w w:val="110"/>
        </w:rPr>
        <w:t xml:space="preserve"> </w:t>
      </w:r>
      <w:r>
        <w:rPr>
          <w:w w:val="110"/>
        </w:rPr>
        <w:t>koruny</w:t>
      </w:r>
      <w:r>
        <w:rPr>
          <w:spacing w:val="-7"/>
          <w:w w:val="110"/>
        </w:rPr>
        <w:t xml:space="preserve"> </w:t>
      </w:r>
      <w:r>
        <w:rPr>
          <w:w w:val="110"/>
        </w:rPr>
        <w:t>dle</w:t>
      </w:r>
      <w:r>
        <w:rPr>
          <w:spacing w:val="-7"/>
          <w:w w:val="110"/>
        </w:rPr>
        <w:t xml:space="preserve"> </w:t>
      </w:r>
      <w:r>
        <w:rPr>
          <w:w w:val="110"/>
        </w:rPr>
        <w:t>aktuálního</w:t>
      </w:r>
      <w:r>
        <w:rPr>
          <w:spacing w:val="-7"/>
          <w:w w:val="110"/>
        </w:rPr>
        <w:t xml:space="preserve"> </w:t>
      </w:r>
      <w:r>
        <w:rPr>
          <w:w w:val="110"/>
        </w:rPr>
        <w:t>kurzu)</w:t>
      </w:r>
      <w:r>
        <w:rPr>
          <w:spacing w:val="-7"/>
          <w:w w:val="110"/>
        </w:rPr>
        <w:t xml:space="preserve"> </w:t>
      </w:r>
      <w:r>
        <w:rPr>
          <w:w w:val="110"/>
        </w:rPr>
        <w:t>za</w:t>
      </w:r>
      <w:r>
        <w:rPr>
          <w:spacing w:val="-7"/>
          <w:w w:val="110"/>
        </w:rPr>
        <w:t xml:space="preserve"> </w:t>
      </w:r>
      <w:r>
        <w:rPr>
          <w:w w:val="110"/>
        </w:rPr>
        <w:t>chybějící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w w:val="110"/>
        </w:rPr>
        <w:t>níže</w:t>
      </w:r>
      <w:r>
        <w:rPr>
          <w:spacing w:val="-7"/>
          <w:w w:val="110"/>
        </w:rPr>
        <w:t xml:space="preserve"> </w:t>
      </w:r>
      <w:r>
        <w:rPr>
          <w:w w:val="110"/>
        </w:rPr>
        <w:t>uvedených</w:t>
      </w:r>
      <w:r>
        <w:rPr>
          <w:spacing w:val="-7"/>
          <w:w w:val="110"/>
        </w:rPr>
        <w:t xml:space="preserve"> </w:t>
      </w:r>
      <w:r>
        <w:rPr>
          <w:w w:val="110"/>
        </w:rPr>
        <w:t>limitů.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případě</w:t>
      </w:r>
      <w:r>
        <w:rPr>
          <w:spacing w:val="-7"/>
          <w:w w:val="110"/>
        </w:rPr>
        <w:t xml:space="preserve"> </w:t>
      </w:r>
      <w:r>
        <w:rPr>
          <w:w w:val="110"/>
        </w:rPr>
        <w:t>platnosti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ZANu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vagónové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dodávky </w:t>
      </w:r>
      <w:r>
        <w:t>do</w:t>
      </w:r>
      <w:r>
        <w:rPr>
          <w:spacing w:val="31"/>
        </w:rPr>
        <w:t xml:space="preserve"> </w:t>
      </w:r>
      <w:r>
        <w:t>pilařských</w:t>
      </w:r>
      <w:r>
        <w:rPr>
          <w:spacing w:val="31"/>
        </w:rPr>
        <w:t xml:space="preserve"> </w:t>
      </w:r>
      <w:r>
        <w:t>závodů</w:t>
      </w:r>
      <w:r>
        <w:rPr>
          <w:spacing w:val="31"/>
        </w:rPr>
        <w:t xml:space="preserve"> </w:t>
      </w:r>
      <w:proofErr w:type="spellStart"/>
      <w:r>
        <w:t>Stora</w:t>
      </w:r>
      <w:proofErr w:type="spellEnd"/>
      <w:r>
        <w:rPr>
          <w:spacing w:val="31"/>
        </w:rPr>
        <w:t xml:space="preserve"> </w:t>
      </w:r>
      <w:proofErr w:type="spellStart"/>
      <w:r>
        <w:t>Enso</w:t>
      </w:r>
      <w:proofErr w:type="spellEnd"/>
      <w:r>
        <w:t>,</w:t>
      </w:r>
      <w:r>
        <w:rPr>
          <w:spacing w:val="31"/>
        </w:rPr>
        <w:t xml:space="preserve"> </w:t>
      </w:r>
      <w:r>
        <w:t>použije</w:t>
      </w:r>
      <w:r>
        <w:rPr>
          <w:spacing w:val="31"/>
        </w:rPr>
        <w:t xml:space="preserve"> </w:t>
      </w:r>
      <w:r>
        <w:t>dodavatel,</w:t>
      </w:r>
      <w:r>
        <w:rPr>
          <w:spacing w:val="31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udělení</w:t>
      </w:r>
      <w:r>
        <w:rPr>
          <w:spacing w:val="31"/>
        </w:rPr>
        <w:t xml:space="preserve"> </w:t>
      </w:r>
      <w:r>
        <w:t>výjimky</w:t>
      </w:r>
      <w:r>
        <w:rPr>
          <w:spacing w:val="31"/>
        </w:rPr>
        <w:t xml:space="preserve"> </w:t>
      </w:r>
      <w:r>
        <w:t>ze</w:t>
      </w:r>
      <w:r>
        <w:rPr>
          <w:spacing w:val="31"/>
        </w:rPr>
        <w:t xml:space="preserve"> </w:t>
      </w:r>
      <w:proofErr w:type="spellStart"/>
      <w:r>
        <w:t>ZANu</w:t>
      </w:r>
      <w:proofErr w:type="spellEnd"/>
      <w:r>
        <w:t>,</w:t>
      </w:r>
      <w:r>
        <w:rPr>
          <w:spacing w:val="31"/>
        </w:rPr>
        <w:t xml:space="preserve"> </w:t>
      </w:r>
      <w:r>
        <w:t>vytvořený</w:t>
      </w:r>
      <w:r>
        <w:rPr>
          <w:spacing w:val="31"/>
        </w:rPr>
        <w:t xml:space="preserve"> </w:t>
      </w:r>
      <w:r>
        <w:t>záměr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dispečinku</w:t>
      </w:r>
      <w:r>
        <w:rPr>
          <w:spacing w:val="31"/>
        </w:rPr>
        <w:t xml:space="preserve"> </w:t>
      </w:r>
      <w:proofErr w:type="spellStart"/>
      <w:r>
        <w:t>WoodAcceptu</w:t>
      </w:r>
      <w:proofErr w:type="spellEnd"/>
      <w:r>
        <w:t>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pouze</w:t>
      </w:r>
      <w:r>
        <w:rPr>
          <w:spacing w:val="31"/>
        </w:rPr>
        <w:t xml:space="preserve"> </w:t>
      </w:r>
      <w:r>
        <w:t>jedenkrát.</w:t>
      </w:r>
    </w:p>
    <w:tbl>
      <w:tblPr>
        <w:tblStyle w:val="TableNormal"/>
        <w:tblW w:w="0" w:type="auto"/>
        <w:tblInd w:w="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3D4972" w14:paraId="17B818CD" w14:textId="77777777">
        <w:trPr>
          <w:trHeight w:val="266"/>
        </w:trPr>
        <w:tc>
          <w:tcPr>
            <w:tcW w:w="2892" w:type="dxa"/>
          </w:tcPr>
          <w:p w14:paraId="3A8483A4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3" w:type="dxa"/>
          </w:tcPr>
          <w:p w14:paraId="08BB0EC3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kůry)</w:t>
            </w:r>
          </w:p>
        </w:tc>
        <w:tc>
          <w:tcPr>
            <w:tcW w:w="1310" w:type="dxa"/>
          </w:tcPr>
          <w:p w14:paraId="0B31FCB3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 w:rsidR="003D4972" w14:paraId="6273FC02" w14:textId="77777777">
        <w:trPr>
          <w:trHeight w:val="266"/>
        </w:trPr>
        <w:tc>
          <w:tcPr>
            <w:tcW w:w="2892" w:type="dxa"/>
          </w:tcPr>
          <w:p w14:paraId="0C9C25AD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vagón</w:t>
            </w:r>
          </w:p>
        </w:tc>
        <w:tc>
          <w:tcPr>
            <w:tcW w:w="1353" w:type="dxa"/>
          </w:tcPr>
          <w:p w14:paraId="5D5E0FF9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</w:tcPr>
          <w:p w14:paraId="7C97B126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 w:rsidR="003D4972" w14:paraId="380BF6C6" w14:textId="77777777">
        <w:trPr>
          <w:trHeight w:val="266"/>
        </w:trPr>
        <w:tc>
          <w:tcPr>
            <w:tcW w:w="2892" w:type="dxa"/>
          </w:tcPr>
          <w:p w14:paraId="1697C6A6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Eanos</w:t>
            </w:r>
            <w:proofErr w:type="spellEnd"/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57AC93B0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</w:tcPr>
          <w:p w14:paraId="12AAA86C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 w:rsidR="003D4972" w14:paraId="1A6599B2" w14:textId="77777777">
        <w:trPr>
          <w:trHeight w:val="266"/>
        </w:trPr>
        <w:tc>
          <w:tcPr>
            <w:tcW w:w="2892" w:type="dxa"/>
          </w:tcPr>
          <w:p w14:paraId="3E06E4F8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Roos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3" w:type="dxa"/>
          </w:tcPr>
          <w:p w14:paraId="298ACC2C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</w:tcPr>
          <w:p w14:paraId="4CC771CD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 w:rsidR="003D4972" w14:paraId="31457656" w14:textId="77777777">
        <w:trPr>
          <w:trHeight w:val="266"/>
        </w:trPr>
        <w:tc>
          <w:tcPr>
            <w:tcW w:w="2892" w:type="dxa"/>
          </w:tcPr>
          <w:p w14:paraId="46C5FB6F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Laaps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44BACE3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</w:tcPr>
          <w:p w14:paraId="563458F4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 w:rsidR="003D4972" w14:paraId="35F822E7" w14:textId="77777777">
        <w:trPr>
          <w:trHeight w:val="266"/>
        </w:trPr>
        <w:tc>
          <w:tcPr>
            <w:tcW w:w="2892" w:type="dxa"/>
          </w:tcPr>
          <w:p w14:paraId="50D99815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Snps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46AC4B79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</w:tcPr>
          <w:p w14:paraId="5AD845BC" w14:textId="77777777" w:rsidR="003D4972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</w:tbl>
    <w:p w14:paraId="0B5FB716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1"/>
        <w:ind w:left="381" w:right="324" w:hanging="262"/>
        <w:rPr>
          <w:sz w:val="16"/>
        </w:rPr>
      </w:pPr>
      <w:r>
        <w:rPr>
          <w:w w:val="110"/>
          <w:sz w:val="16"/>
        </w:rPr>
        <w:t>Prodávající se zavazuje akceptovat certifikační systém, který je uvedený v čl. II. kupní smlouvy a v čl. II kvartálního dodatku, dále se zavazuje akceptovat certifikační směrnici TD CFCS 2003:2020 v platném znění, kterou se zavazuje uplatňovat při své činnosti. Za účelem dokumentace (registrace)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lze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předávat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dalším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osobám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(jméno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adresa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prodávajícího).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žádnou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certifikaci,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bylo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</w:p>
    <w:p w14:paraId="71FF7F30" w14:textId="77777777" w:rsidR="003D4972" w:rsidRDefault="00000000">
      <w:pPr>
        <w:pStyle w:val="Zkladntext"/>
        <w:spacing w:before="6"/>
        <w:ind w:left="381" w:right="143"/>
      </w:pP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ekologickou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sociální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při</w:t>
      </w:r>
      <w:r>
        <w:rPr>
          <w:spacing w:val="-6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6"/>
          <w:w w:val="110"/>
        </w:rPr>
        <w:t xml:space="preserve"> </w:t>
      </w:r>
      <w:r>
        <w:rPr>
          <w:w w:val="110"/>
        </w:rPr>
        <w:t>dřeva“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základě</w:t>
      </w:r>
      <w:r>
        <w:rPr>
          <w:spacing w:val="-6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trvale</w:t>
      </w:r>
      <w:r>
        <w:rPr>
          <w:spacing w:val="-6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6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6"/>
          <w:w w:val="110"/>
        </w:rPr>
        <w:t xml:space="preserve"> </w:t>
      </w:r>
      <w:r>
        <w:rPr>
          <w:w w:val="110"/>
        </w:rPr>
        <w:t>lesa“ stanoveno následující:</w:t>
      </w:r>
      <w:r>
        <w:rPr>
          <w:spacing w:val="40"/>
          <w:w w:val="110"/>
        </w:rPr>
        <w:t xml:space="preserve"> </w:t>
      </w:r>
      <w:r>
        <w:rPr>
          <w:w w:val="110"/>
        </w:rPr>
        <w:t>Kupující nebude nakupovat dříví z rezervací s výjimkou dříví ze zásahů dle platného plánu péče. Dříví musí být káceno a prodáváno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souladu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1"/>
          <w:w w:val="110"/>
        </w:rPr>
        <w:t xml:space="preserve"> </w:t>
      </w:r>
      <w:r>
        <w:rPr>
          <w:w w:val="110"/>
        </w:rPr>
        <w:t>platnými</w:t>
      </w:r>
      <w:r>
        <w:rPr>
          <w:spacing w:val="-1"/>
          <w:w w:val="110"/>
        </w:rPr>
        <w:t xml:space="preserve"> </w:t>
      </w:r>
      <w:r>
        <w:rPr>
          <w:w w:val="110"/>
        </w:rPr>
        <w:t>právními</w:t>
      </w:r>
      <w:r>
        <w:rPr>
          <w:spacing w:val="-1"/>
          <w:w w:val="110"/>
        </w:rPr>
        <w:t xml:space="preserve"> </w:t>
      </w:r>
      <w:r>
        <w:rPr>
          <w:w w:val="110"/>
        </w:rPr>
        <w:t>předpisy</w:t>
      </w:r>
      <w:r>
        <w:rPr>
          <w:spacing w:val="-1"/>
          <w:w w:val="110"/>
        </w:rPr>
        <w:t xml:space="preserve"> </w:t>
      </w:r>
      <w:r>
        <w:rPr>
          <w:w w:val="110"/>
        </w:rPr>
        <w:t>České</w:t>
      </w:r>
      <w:r>
        <w:rPr>
          <w:spacing w:val="-1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povinen</w:t>
      </w:r>
      <w:r>
        <w:rPr>
          <w:spacing w:val="40"/>
          <w:w w:val="110"/>
        </w:rPr>
        <w:t xml:space="preserve"> </w:t>
      </w:r>
      <w:r>
        <w:rPr>
          <w:w w:val="110"/>
        </w:rPr>
        <w:t>dodávat</w:t>
      </w:r>
      <w:r>
        <w:rPr>
          <w:spacing w:val="-1"/>
          <w:w w:val="110"/>
        </w:rPr>
        <w:t xml:space="preserve"> </w:t>
      </w:r>
      <w:r>
        <w:rPr>
          <w:w w:val="110"/>
        </w:rPr>
        <w:t>pouze</w:t>
      </w:r>
      <w:r>
        <w:rPr>
          <w:spacing w:val="-1"/>
          <w:w w:val="110"/>
        </w:rPr>
        <w:t xml:space="preserve"> </w:t>
      </w:r>
      <w:r>
        <w:rPr>
          <w:w w:val="110"/>
        </w:rPr>
        <w:t>dříví,</w:t>
      </w:r>
      <w:r>
        <w:rPr>
          <w:spacing w:val="-1"/>
          <w:w w:val="110"/>
        </w:rPr>
        <w:t xml:space="preserve"> </w:t>
      </w:r>
      <w:r>
        <w:rPr>
          <w:w w:val="110"/>
        </w:rPr>
        <w:t>jehož</w:t>
      </w:r>
      <w:r>
        <w:rPr>
          <w:spacing w:val="-1"/>
          <w:w w:val="110"/>
        </w:rPr>
        <w:t xml:space="preserve"> </w:t>
      </w:r>
      <w:r>
        <w:rPr>
          <w:w w:val="110"/>
        </w:rPr>
        <w:t>původ</w:t>
      </w:r>
      <w:r>
        <w:rPr>
          <w:spacing w:val="-1"/>
          <w:w w:val="110"/>
        </w:rPr>
        <w:t xml:space="preserve"> </w:t>
      </w:r>
      <w:r>
        <w:rPr>
          <w:w w:val="110"/>
        </w:rPr>
        <w:t>mu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znám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jehož původ</w:t>
      </w:r>
      <w:r>
        <w:rPr>
          <w:spacing w:val="-13"/>
          <w:w w:val="110"/>
        </w:rPr>
        <w:t xml:space="preserve"> </w:t>
      </w:r>
      <w:r>
        <w:rPr>
          <w:w w:val="110"/>
        </w:rPr>
        <w:t>lze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2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2"/>
          <w:w w:val="110"/>
        </w:rPr>
        <w:t xml:space="preserve"> </w:t>
      </w:r>
      <w:r>
        <w:rPr>
          <w:w w:val="110"/>
        </w:rPr>
        <w:t>Dodávky</w:t>
      </w:r>
      <w:r>
        <w:rPr>
          <w:spacing w:val="-13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1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12"/>
          <w:w w:val="110"/>
        </w:rPr>
        <w:t xml:space="preserve"> </w:t>
      </w:r>
      <w:r>
        <w:rPr>
          <w:w w:val="110"/>
        </w:rPr>
        <w:t>dřívím</w:t>
      </w:r>
      <w:r>
        <w:rPr>
          <w:spacing w:val="-13"/>
          <w:w w:val="110"/>
        </w:rPr>
        <w:t xml:space="preserve"> </w:t>
      </w:r>
      <w:r>
        <w:rPr>
          <w:w w:val="110"/>
        </w:rPr>
        <w:t>nebudou</w:t>
      </w:r>
      <w:r>
        <w:rPr>
          <w:spacing w:val="-1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12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  <w:r>
        <w:rPr>
          <w:spacing w:val="-13"/>
          <w:w w:val="110"/>
        </w:rPr>
        <w:t xml:space="preserve"> </w:t>
      </w:r>
      <w:r>
        <w:rPr>
          <w:w w:val="110"/>
        </w:rPr>
        <w:t>provádět</w:t>
      </w:r>
      <w:r>
        <w:rPr>
          <w:spacing w:val="-12"/>
          <w:w w:val="110"/>
        </w:rPr>
        <w:t xml:space="preserve"> </w:t>
      </w:r>
      <w:r>
        <w:rPr>
          <w:w w:val="110"/>
        </w:rPr>
        <w:t>kontrolu</w:t>
      </w:r>
      <w:r>
        <w:rPr>
          <w:spacing w:val="-1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12"/>
          <w:w w:val="110"/>
        </w:rPr>
        <w:t xml:space="preserve"> </w:t>
      </w:r>
      <w:r>
        <w:rPr>
          <w:w w:val="110"/>
        </w:rPr>
        <w:t>míst u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prodávajícího</w:t>
      </w:r>
      <w:r>
        <w:rPr>
          <w:spacing w:val="-5"/>
          <w:w w:val="110"/>
        </w:rPr>
        <w:t xml:space="preserve"> </w:t>
      </w:r>
      <w:r>
        <w:rPr>
          <w:w w:val="110"/>
        </w:rPr>
        <w:t>resp.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jeho</w:t>
      </w:r>
      <w:r>
        <w:rPr>
          <w:spacing w:val="-5"/>
          <w:w w:val="110"/>
        </w:rPr>
        <w:t xml:space="preserve"> </w:t>
      </w:r>
      <w:r>
        <w:rPr>
          <w:w w:val="110"/>
        </w:rPr>
        <w:t>dalších</w:t>
      </w:r>
      <w:r>
        <w:rPr>
          <w:spacing w:val="-5"/>
          <w:w w:val="110"/>
        </w:rPr>
        <w:t xml:space="preserve"> </w:t>
      </w:r>
      <w:proofErr w:type="spellStart"/>
      <w:proofErr w:type="gramStart"/>
      <w:r>
        <w:rPr>
          <w:w w:val="110"/>
        </w:rPr>
        <w:t>dodavatelů.Kontrolu</w:t>
      </w:r>
      <w:proofErr w:type="spellEnd"/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může</w:t>
      </w:r>
      <w:r>
        <w:rPr>
          <w:spacing w:val="-5"/>
          <w:w w:val="110"/>
        </w:rPr>
        <w:t xml:space="preserve"> </w:t>
      </w:r>
      <w:r>
        <w:rPr>
          <w:w w:val="110"/>
        </w:rPr>
        <w:t>zajistit</w:t>
      </w:r>
      <w:r>
        <w:rPr>
          <w:spacing w:val="-5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třetí</w:t>
      </w:r>
      <w:r>
        <w:rPr>
          <w:spacing w:val="-5"/>
          <w:w w:val="110"/>
        </w:rPr>
        <w:t xml:space="preserve"> </w:t>
      </w:r>
      <w:r>
        <w:rPr>
          <w:w w:val="110"/>
        </w:rPr>
        <w:t>osoba.</w:t>
      </w:r>
      <w:r>
        <w:rPr>
          <w:spacing w:val="-5"/>
          <w:w w:val="110"/>
        </w:rPr>
        <w:t xml:space="preserve"> </w:t>
      </w:r>
      <w:r>
        <w:rPr>
          <w:w w:val="110"/>
        </w:rPr>
        <w:t>Dále</w:t>
      </w:r>
      <w:r>
        <w:rPr>
          <w:spacing w:val="-5"/>
          <w:w w:val="110"/>
        </w:rPr>
        <w:t xml:space="preserve"> </w:t>
      </w:r>
      <w:r>
        <w:rPr>
          <w:w w:val="110"/>
        </w:rPr>
        <w:t>je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povinen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případě</w:t>
      </w:r>
      <w:r>
        <w:rPr>
          <w:spacing w:val="-5"/>
          <w:w w:val="110"/>
        </w:rPr>
        <w:t xml:space="preserve"> </w:t>
      </w:r>
      <w:r>
        <w:rPr>
          <w:w w:val="110"/>
        </w:rPr>
        <w:t>potřeby</w:t>
      </w:r>
      <w:r>
        <w:rPr>
          <w:spacing w:val="-5"/>
          <w:w w:val="110"/>
        </w:rPr>
        <w:t xml:space="preserve"> </w:t>
      </w:r>
      <w:r>
        <w:rPr>
          <w:w w:val="110"/>
        </w:rPr>
        <w:t>předložit certifikační dokumenty příp. důkazy o obhospodařování lesa. V případě, že prodávající nevlastní žádnou certifikaci dle PEFC a FSC, musí na kvartální smlouvě/dodatku oznámit kupujícímu údaje o zemi původu dříví/zboží. Prodávající je povinen tyto údaje uchovat nejméně 12 měsíců ve své</w:t>
      </w:r>
      <w:r>
        <w:rPr>
          <w:spacing w:val="-5"/>
          <w:w w:val="110"/>
        </w:rPr>
        <w:t xml:space="preserve"> </w:t>
      </w:r>
      <w:r>
        <w:rPr>
          <w:w w:val="110"/>
        </w:rPr>
        <w:t>vlastní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evidenci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pro</w:t>
      </w:r>
      <w:r>
        <w:rPr>
          <w:spacing w:val="-5"/>
          <w:w w:val="110"/>
        </w:rPr>
        <w:t xml:space="preserve"> </w:t>
      </w:r>
      <w:r>
        <w:rPr>
          <w:w w:val="110"/>
        </w:rPr>
        <w:t>účely</w:t>
      </w:r>
      <w:r>
        <w:rPr>
          <w:spacing w:val="-5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5"/>
          <w:w w:val="110"/>
        </w:rPr>
        <w:t xml:space="preserve"> </w:t>
      </w:r>
      <w:r>
        <w:rPr>
          <w:w w:val="110"/>
        </w:rPr>
        <w:t>kontroly.</w:t>
      </w:r>
      <w:r>
        <w:rPr>
          <w:spacing w:val="-5"/>
          <w:w w:val="110"/>
        </w:rPr>
        <w:t xml:space="preserve"> </w:t>
      </w:r>
      <w:r>
        <w:rPr>
          <w:w w:val="110"/>
        </w:rPr>
        <w:t>Při</w:t>
      </w:r>
      <w:r>
        <w:rPr>
          <w:spacing w:val="-5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5"/>
          <w:w w:val="110"/>
        </w:rPr>
        <w:t xml:space="preserve"> </w:t>
      </w:r>
      <w:r>
        <w:rPr>
          <w:w w:val="110"/>
        </w:rPr>
        <w:t>této</w:t>
      </w:r>
      <w:r>
        <w:rPr>
          <w:spacing w:val="-5"/>
          <w:w w:val="110"/>
        </w:rPr>
        <w:t xml:space="preserve"> </w:t>
      </w:r>
      <w:r>
        <w:rPr>
          <w:w w:val="110"/>
        </w:rPr>
        <w:t>podmínky</w:t>
      </w:r>
      <w:r>
        <w:rPr>
          <w:spacing w:val="-5"/>
          <w:w w:val="110"/>
        </w:rPr>
        <w:t xml:space="preserve"> </w:t>
      </w:r>
      <w:r>
        <w:rPr>
          <w:w w:val="110"/>
        </w:rPr>
        <w:t>si</w:t>
      </w:r>
      <w:r>
        <w:rPr>
          <w:spacing w:val="-5"/>
          <w:w w:val="110"/>
        </w:rPr>
        <w:t xml:space="preserve"> </w:t>
      </w:r>
      <w:r>
        <w:rPr>
          <w:w w:val="110"/>
        </w:rPr>
        <w:t>vyhrazuje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právo,</w:t>
      </w:r>
      <w:r>
        <w:rPr>
          <w:spacing w:val="-5"/>
          <w:w w:val="110"/>
        </w:rPr>
        <w:t xml:space="preserve"> </w:t>
      </w:r>
      <w:r>
        <w:rPr>
          <w:w w:val="110"/>
        </w:rPr>
        <w:t>tyto</w:t>
      </w:r>
      <w:r>
        <w:rPr>
          <w:spacing w:val="-5"/>
          <w:w w:val="110"/>
        </w:rPr>
        <w:t xml:space="preserve"> </w:t>
      </w:r>
      <w:r>
        <w:rPr>
          <w:w w:val="110"/>
        </w:rPr>
        <w:t>dodávky</w:t>
      </w:r>
      <w:r>
        <w:rPr>
          <w:spacing w:val="-5"/>
          <w:w w:val="110"/>
        </w:rPr>
        <w:t xml:space="preserve"> </w:t>
      </w:r>
      <w:r>
        <w:rPr>
          <w:w w:val="110"/>
        </w:rPr>
        <w:t>bez</w:t>
      </w:r>
      <w:r>
        <w:rPr>
          <w:spacing w:val="-5"/>
          <w:w w:val="110"/>
        </w:rPr>
        <w:t xml:space="preserve"> </w:t>
      </w:r>
      <w:r>
        <w:rPr>
          <w:w w:val="110"/>
        </w:rPr>
        <w:t>dalšího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oznámení odmítnout. Prodávající musí garantovat a nese plnou přímou odpovědnost za to, že dříví nepochází z kontroverzních zdrojů, zejména z nelegální těžby, jako např. z těžby v lesních oblastech s těžbou přísně zakázanou zákonem nebo, kde je plánovaný zákaz </w:t>
      </w:r>
      <w:proofErr w:type="gramStart"/>
      <w:r>
        <w:rPr>
          <w:w w:val="110"/>
        </w:rPr>
        <w:t>těžby - Směrnice</w:t>
      </w:r>
      <w:proofErr w:type="gramEnd"/>
      <w:r>
        <w:rPr>
          <w:w w:val="110"/>
        </w:rPr>
        <w:t xml:space="preserve"> TD CFCS 2003:2020 v platném znění.</w:t>
      </w:r>
    </w:p>
    <w:p w14:paraId="71BF371E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381"/>
        </w:tabs>
        <w:spacing w:before="22"/>
        <w:ind w:left="381" w:right="142" w:hanging="262"/>
        <w:rPr>
          <w:sz w:val="16"/>
        </w:rPr>
      </w:pPr>
      <w:r>
        <w:rPr>
          <w:w w:val="110"/>
          <w:sz w:val="16"/>
        </w:rPr>
        <w:t xml:space="preserve">Všechny informace (vyjma veřejně přístupných informací), které si mezi sebou vymění smluvní strany se považují za důvěrné. Všechny informace </w:t>
      </w:r>
      <w:proofErr w:type="spellStart"/>
      <w:r>
        <w:rPr>
          <w:w w:val="110"/>
          <w:sz w:val="16"/>
        </w:rPr>
        <w:t>nasdílené</w:t>
      </w:r>
      <w:proofErr w:type="spellEnd"/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kopírovány, pokud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vyloučení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pochybností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potvrzuje,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bez ohledu na způsob a podobu jejich zpřístupnění, zůstávají ve výhradním vlastnictví smluvní strany, která je sdílela, resp. jejich poskytnutím se nijak nemění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rozsah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výzvě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 obdržení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výzvy,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podobě obsahující důvěrné informace, které Smluvní strana získala na základě nebo v souvislosti s touto smlouvou, nebo které byly vytvořeny smluvní stranou a obsahují důvěrné </w:t>
      </w:r>
      <w:proofErr w:type="spellStart"/>
      <w:r>
        <w:rPr>
          <w:w w:val="110"/>
          <w:sz w:val="16"/>
        </w:rPr>
        <w:t>informace.Dále</w:t>
      </w:r>
      <w:proofErr w:type="spellEnd"/>
      <w:r>
        <w:rPr>
          <w:w w:val="110"/>
          <w:sz w:val="16"/>
        </w:rPr>
        <w:t xml:space="preserve"> se smluvní strany zavazují, že všechny důvěrné informace používat výlučně k účelům, k jakým byly poskytnuty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nezpřístupní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potřebují znát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účelu,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účelu </w:t>
      </w:r>
      <w:r>
        <w:rPr>
          <w:spacing w:val="-2"/>
          <w:w w:val="110"/>
          <w:sz w:val="16"/>
        </w:rPr>
        <w:t>nezbytný.</w:t>
      </w:r>
    </w:p>
    <w:p w14:paraId="4FB25C47" w14:textId="77777777" w:rsidR="003D4972" w:rsidRDefault="003D4972">
      <w:pPr>
        <w:pStyle w:val="Zkladntext"/>
        <w:spacing w:before="23"/>
      </w:pPr>
    </w:p>
    <w:p w14:paraId="088AFCAB" w14:textId="77777777" w:rsidR="003D497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0"/>
        <w:ind w:left="339" w:hanging="219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570BDCAC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256"/>
        <w:rPr>
          <w:sz w:val="16"/>
        </w:rPr>
      </w:pPr>
      <w:r>
        <w:rPr>
          <w:w w:val="110"/>
          <w:sz w:val="16"/>
        </w:rPr>
        <w:t>Kupující vystaví jménem prodávajícího fakturu – daňový doklad v jednom provedení pro prodávajícího, se splatností sjednanou v kupní smlouvě. Prodávající se zavazuje, že přijme všechny takto vystavené faktury – daňové doklady. Prodávající, který uskutečňuje zdanitelné plnění nebo plnění osvobozené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nárokem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zplnomocňuje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vystavení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daňového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dokladu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zdanitelné plnění uskutečňuje. Daňové doklady se jejich vystavením považuji za doručené. Fakturace bude provedena vždy dvakrát měsíčně. Úhrady faktur budou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prováděny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kalendářních dnů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splatnosti,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 w14:paraId="7D1DA74B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12"/>
        <w:ind w:right="265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 w14:paraId="75A7EF44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8"/>
        <w:ind w:right="292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 plnění za uskutečněné nejpozději 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 se v rámci smluvního ujednání jedná o plnění zbožím stejného 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 nebo službou stejné povahy.</w:t>
      </w:r>
    </w:p>
    <w:p w14:paraId="4692E9D5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6"/>
        <w:ind w:right="195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 kupní ceny ve výši 500Kč/m3.</w:t>
      </w:r>
    </w:p>
    <w:p w14:paraId="0D215A09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3"/>
        <w:ind w:hanging="171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1cm</w:t>
      </w:r>
      <w:proofErr w:type="gramEnd"/>
      <w:r>
        <w:rPr>
          <w:w w:val="110"/>
          <w:sz w:val="16"/>
        </w:rPr>
        <w:t>;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cm;</w:t>
      </w:r>
    </w:p>
    <w:p w14:paraId="5387D3F3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617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menším</w:t>
      </w:r>
      <w:proofErr w:type="gram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popisu </w:t>
      </w:r>
      <w:proofErr w:type="spellStart"/>
      <w:r>
        <w:rPr>
          <w:w w:val="110"/>
          <w:sz w:val="16"/>
        </w:rPr>
        <w:t>sortimentace</w:t>
      </w:r>
      <w:proofErr w:type="spellEnd"/>
      <w:r>
        <w:rPr>
          <w:w w:val="110"/>
          <w:sz w:val="16"/>
        </w:rPr>
        <w:t xml:space="preserve"> pro daný sortiment a období.</w:t>
      </w:r>
    </w:p>
    <w:p w14:paraId="1CDAF276" w14:textId="77777777" w:rsidR="003D4972" w:rsidRDefault="003D4972">
      <w:pPr>
        <w:pStyle w:val="Zkladntext"/>
        <w:spacing w:before="6"/>
      </w:pPr>
    </w:p>
    <w:p w14:paraId="169462E6" w14:textId="77777777" w:rsidR="003D4972" w:rsidRDefault="00000000">
      <w:pPr>
        <w:pStyle w:val="Odstavecseseznamem"/>
        <w:numPr>
          <w:ilvl w:val="0"/>
          <w:numId w:val="1"/>
        </w:numPr>
        <w:tabs>
          <w:tab w:val="left" w:pos="335"/>
        </w:tabs>
        <w:spacing w:before="0"/>
        <w:ind w:left="335" w:hanging="215"/>
        <w:rPr>
          <w:sz w:val="16"/>
        </w:rPr>
      </w:pPr>
      <w:r>
        <w:rPr>
          <w:w w:val="110"/>
          <w:sz w:val="16"/>
        </w:rPr>
        <w:t>GPS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2"/>
          <w:w w:val="110"/>
          <w:sz w:val="16"/>
        </w:rPr>
        <w:t xml:space="preserve"> kulatiny</w:t>
      </w:r>
    </w:p>
    <w:p w14:paraId="55A2D6B6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317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 přepravu dřeva nejsou žádným způsobem kupujícím prodávajícímu kompenzovány.</w:t>
      </w:r>
    </w:p>
    <w:p w14:paraId="6313F70E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6"/>
        <w:ind w:right="341"/>
        <w:rPr>
          <w:sz w:val="16"/>
        </w:rPr>
      </w:pPr>
      <w:r>
        <w:rPr>
          <w:w w:val="110"/>
          <w:sz w:val="16"/>
        </w:rPr>
        <w:t xml:space="preserve">Prodávající se svým podpisem této smlouvy zavazuje poskytovat kupujícímu informace o trase uskutečněné přepravy dříví z místa nakládky do určeného místa vykládky ve Ždírci nad Doubravou nebo v Plané u Mariánských Lázní. Prodávající dále souhlasí s podpisem této kupní smlouvy s poskytnutím a dalším zpracováním výše uvedených informací kupujícím nebo jím pověřenými osobami. Předání informací provede přímo </w:t>
      </w:r>
      <w:r>
        <w:rPr>
          <w:sz w:val="16"/>
        </w:rPr>
        <w:t>monitorovací</w:t>
      </w:r>
      <w:r>
        <w:rPr>
          <w:spacing w:val="35"/>
          <w:sz w:val="16"/>
        </w:rPr>
        <w:t xml:space="preserve"> </w:t>
      </w:r>
      <w:r>
        <w:rPr>
          <w:sz w:val="16"/>
        </w:rPr>
        <w:t>společnost</w:t>
      </w:r>
      <w:r>
        <w:rPr>
          <w:spacing w:val="35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36"/>
          <w:sz w:val="16"/>
        </w:rPr>
        <w:t xml:space="preserve"> </w:t>
      </w:r>
      <w:r>
        <w:rPr>
          <w:sz w:val="16"/>
        </w:rPr>
        <w:t>nebo</w:t>
      </w:r>
      <w:r>
        <w:rPr>
          <w:spacing w:val="35"/>
          <w:sz w:val="16"/>
        </w:rPr>
        <w:t xml:space="preserve"> </w:t>
      </w:r>
      <w:r>
        <w:rPr>
          <w:sz w:val="16"/>
        </w:rPr>
        <w:t>monitorovací</w:t>
      </w:r>
      <w:r>
        <w:rPr>
          <w:spacing w:val="35"/>
          <w:sz w:val="16"/>
        </w:rPr>
        <w:t xml:space="preserve"> </w:t>
      </w:r>
      <w:r>
        <w:rPr>
          <w:sz w:val="16"/>
        </w:rPr>
        <w:t>společnost</w:t>
      </w:r>
      <w:r>
        <w:rPr>
          <w:spacing w:val="36"/>
          <w:sz w:val="16"/>
        </w:rPr>
        <w:t xml:space="preserve"> </w:t>
      </w:r>
      <w:r>
        <w:rPr>
          <w:sz w:val="16"/>
        </w:rPr>
        <w:t>jeho</w:t>
      </w:r>
      <w:r>
        <w:rPr>
          <w:spacing w:val="35"/>
          <w:sz w:val="16"/>
        </w:rPr>
        <w:t xml:space="preserve"> </w:t>
      </w:r>
      <w:r>
        <w:rPr>
          <w:sz w:val="16"/>
        </w:rPr>
        <w:t>smluvního</w:t>
      </w:r>
      <w:r>
        <w:rPr>
          <w:spacing w:val="36"/>
          <w:sz w:val="16"/>
        </w:rPr>
        <w:t xml:space="preserve"> </w:t>
      </w:r>
      <w:r>
        <w:rPr>
          <w:sz w:val="16"/>
        </w:rPr>
        <w:t>dopravce</w:t>
      </w:r>
      <w:r>
        <w:rPr>
          <w:spacing w:val="35"/>
          <w:sz w:val="16"/>
        </w:rPr>
        <w:t xml:space="preserve"> </w:t>
      </w:r>
      <w:r>
        <w:rPr>
          <w:sz w:val="16"/>
        </w:rPr>
        <w:t>firmě</w:t>
      </w:r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WoodAccept</w:t>
      </w:r>
      <w:proofErr w:type="spellEnd"/>
      <w:r>
        <w:rPr>
          <w:spacing w:val="36"/>
          <w:sz w:val="16"/>
        </w:rPr>
        <w:t xml:space="preserve"> </w:t>
      </w:r>
      <w:hyperlink r:id="rId17">
        <w:r>
          <w:rPr>
            <w:sz w:val="16"/>
          </w:rPr>
          <w:t>(www.woodaccept.at),</w:t>
        </w:r>
      </w:hyperlink>
      <w:r>
        <w:rPr>
          <w:spacing w:val="35"/>
          <w:sz w:val="16"/>
        </w:rPr>
        <w:t xml:space="preserve"> </w:t>
      </w:r>
      <w:r>
        <w:rPr>
          <w:sz w:val="16"/>
        </w:rPr>
        <w:t>která</w:t>
      </w:r>
      <w:r>
        <w:rPr>
          <w:spacing w:val="36"/>
          <w:sz w:val="16"/>
        </w:rPr>
        <w:t xml:space="preserve"> </w:t>
      </w:r>
      <w:r>
        <w:rPr>
          <w:sz w:val="16"/>
        </w:rPr>
        <w:t>je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kupujícím pověřena data přebírat a zpracovávat.</w:t>
      </w:r>
    </w:p>
    <w:p w14:paraId="0FF9C65B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10"/>
        <w:ind w:right="104"/>
        <w:rPr>
          <w:sz w:val="16"/>
        </w:rPr>
      </w:pPr>
      <w:r>
        <w:rPr>
          <w:w w:val="110"/>
          <w:sz w:val="16"/>
        </w:rPr>
        <w:t xml:space="preserve">Místo nakládky neboli nejbližší obec je prodávající povinen vybrat ze seznamu obcí při zadání záměru do softwarové aplikace </w:t>
      </w:r>
      <w:proofErr w:type="gramStart"/>
      <w:r>
        <w:rPr>
          <w:w w:val="105"/>
          <w:sz w:val="16"/>
        </w:rPr>
        <w:t xml:space="preserve">„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“.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dříví. Obec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definována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1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 xml:space="preserve">„ </w:t>
      </w:r>
      <w:r>
        <w:rPr>
          <w:w w:val="110"/>
          <w:sz w:val="16"/>
        </w:rPr>
        <w:t>místo</w:t>
      </w:r>
      <w:proofErr w:type="gramEnd"/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1"/>
          <w:w w:val="110"/>
          <w:sz w:val="16"/>
        </w:rPr>
        <w:t xml:space="preserve"> </w:t>
      </w:r>
      <w:r>
        <w:rPr>
          <w:w w:val="105"/>
          <w:sz w:val="16"/>
        </w:rPr>
        <w:t xml:space="preserve">“ </w:t>
      </w:r>
      <w:r>
        <w:rPr>
          <w:w w:val="110"/>
          <w:sz w:val="16"/>
        </w:rPr>
        <w:t>název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nejbližší obce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místu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12"/>
          <w:w w:val="110"/>
          <w:sz w:val="16"/>
        </w:rPr>
        <w:t xml:space="preserve"> </w:t>
      </w:r>
      <w:r>
        <w:rPr>
          <w:w w:val="105"/>
          <w:sz w:val="16"/>
        </w:rPr>
        <w:t>„</w:t>
      </w:r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“.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kontroly správnosti uvedených údajů.</w:t>
      </w:r>
    </w:p>
    <w:p w14:paraId="7C3B449B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10"/>
        <w:ind w:right="106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 názvu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zapsaném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shodovaly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údaji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údaji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zadanými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 xml:space="preserve">„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spacing w:val="-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“.</w:t>
      </w:r>
    </w:p>
    <w:p w14:paraId="08C3ED51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 w14:paraId="5F73EB67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229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 si právo u takových dodávek následně vyúčtovat a požadovat vrácení rozdílu mezi vyfakturovaným dopravným a skutečnou částkou dopravného podle příslušné sazby platného sazebníku kupujícího.</w:t>
      </w:r>
    </w:p>
    <w:p w14:paraId="7D1ACA59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5"/>
        <w:ind w:right="407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 w14:paraId="07D1A2CF" w14:textId="77777777" w:rsidR="003D4972" w:rsidRDefault="003D4972">
      <w:pPr>
        <w:pStyle w:val="Zkladntext"/>
        <w:spacing w:before="6"/>
      </w:pPr>
    </w:p>
    <w:p w14:paraId="105F9706" w14:textId="77777777" w:rsidR="003D4972" w:rsidRDefault="00000000">
      <w:pPr>
        <w:pStyle w:val="Odstavecseseznamem"/>
        <w:numPr>
          <w:ilvl w:val="0"/>
          <w:numId w:val="1"/>
        </w:numPr>
        <w:tabs>
          <w:tab w:val="left" w:pos="290"/>
        </w:tabs>
        <w:spacing w:before="0"/>
        <w:ind w:left="290" w:hanging="170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 w14:paraId="3E318105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ind w:right="401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řidiči, resp. konkrétnímu přepravci zakázán vjezd do provozovny.</w:t>
      </w:r>
    </w:p>
    <w:p w14:paraId="0C2F6D5E" w14:textId="77777777" w:rsidR="003D4972" w:rsidRDefault="003D4972">
      <w:pPr>
        <w:rPr>
          <w:sz w:val="16"/>
        </w:rPr>
        <w:sectPr w:rsidR="003D4972">
          <w:headerReference w:type="default" r:id="rId18"/>
          <w:pgSz w:w="11910" w:h="16840"/>
          <w:pgMar w:top="580" w:right="500" w:bottom="280" w:left="480" w:header="388" w:footer="0" w:gutter="0"/>
          <w:cols w:space="708"/>
        </w:sectPr>
      </w:pPr>
    </w:p>
    <w:p w14:paraId="12836CBE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12"/>
        <w:ind w:right="633"/>
        <w:jc w:val="both"/>
        <w:rPr>
          <w:sz w:val="16"/>
        </w:rPr>
      </w:pPr>
      <w:r>
        <w:rPr>
          <w:w w:val="110"/>
          <w:sz w:val="16"/>
        </w:rPr>
        <w:lastRenderedPageBreak/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 poplatek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7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</w:t>
      </w:r>
      <w:proofErr w:type="gram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základě bezpečnostních a provozních podmínek.</w:t>
      </w:r>
    </w:p>
    <w:p w14:paraId="56EF7456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6"/>
        <w:ind w:right="191"/>
        <w:rPr>
          <w:sz w:val="16"/>
        </w:rPr>
      </w:pP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hodin na telefon 569 776 611.</w:t>
      </w:r>
    </w:p>
    <w:p w14:paraId="3B4EF3BD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4"/>
        <w:ind w:right="365"/>
        <w:rPr>
          <w:sz w:val="16"/>
        </w:rPr>
      </w:pPr>
      <w:r>
        <w:rPr>
          <w:w w:val="110"/>
          <w:sz w:val="16"/>
        </w:rPr>
        <w:t xml:space="preserve">Smluvní partner souhlasí s Pravidly jednání dodavatele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(kodex chování SCOC). Dále se smluvní partner zavazuje provést registraci dodavatele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společnosti</w:t>
      </w:r>
      <w:r>
        <w:rPr>
          <w:spacing w:val="-1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1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stránkách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https://storaenso.bravosolution.com/,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registračního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formuláře,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přílohou této smlouvy, je-li relevantní.</w:t>
      </w:r>
    </w:p>
    <w:p w14:paraId="5EE97419" w14:textId="77777777" w:rsidR="003D4972" w:rsidRDefault="00000000">
      <w:pPr>
        <w:pStyle w:val="Odstavecseseznamem"/>
        <w:numPr>
          <w:ilvl w:val="1"/>
          <w:numId w:val="1"/>
        </w:numPr>
        <w:tabs>
          <w:tab w:val="left" w:pos="291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podmínkami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</w:t>
      </w:r>
      <w:proofErr w:type="gramEnd"/>
      <w:r>
        <w:rPr>
          <w:spacing w:val="-5"/>
          <w:w w:val="110"/>
          <w:sz w:val="16"/>
        </w:rPr>
        <w:t>.</w:t>
      </w:r>
    </w:p>
    <w:p w14:paraId="3D17C623" w14:textId="77777777" w:rsidR="003D4972" w:rsidRDefault="003D4972">
      <w:pPr>
        <w:pStyle w:val="Zkladntext"/>
        <w:spacing w:before="0"/>
      </w:pPr>
    </w:p>
    <w:p w14:paraId="54190B80" w14:textId="77777777" w:rsidR="003D4972" w:rsidRDefault="003D4972">
      <w:pPr>
        <w:pStyle w:val="Zkladntext"/>
        <w:spacing w:before="45"/>
      </w:pPr>
    </w:p>
    <w:p w14:paraId="5FDAFEB8" w14:textId="77777777" w:rsidR="003D4972" w:rsidRDefault="00000000">
      <w:pPr>
        <w:pStyle w:val="Zkladntext"/>
        <w:spacing w:before="0"/>
        <w:ind w:left="120" w:right="94"/>
      </w:pPr>
      <w:r>
        <w:rPr>
          <w:w w:val="110"/>
        </w:rPr>
        <w:t xml:space="preserve">Kupující a prodávající/dodavatel souhlasí s obsahem této kupní smlouvy, standardními smluvními podmínkami a taktéž s Pravidly pro jednání </w:t>
      </w:r>
      <w:r>
        <w:rPr>
          <w:w w:val="115"/>
        </w:rPr>
        <w:t xml:space="preserve">dodavatele společnosti </w:t>
      </w:r>
      <w:proofErr w:type="spellStart"/>
      <w:r>
        <w:rPr>
          <w:w w:val="115"/>
        </w:rPr>
        <w:t>Stora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Enso</w:t>
      </w:r>
      <w:proofErr w:type="spellEnd"/>
      <w:r>
        <w:rPr>
          <w:w w:val="115"/>
        </w:rPr>
        <w:t>.</w:t>
      </w:r>
    </w:p>
    <w:p w14:paraId="6F6AD526" w14:textId="77777777" w:rsidR="003D4972" w:rsidRDefault="003D4972">
      <w:pPr>
        <w:pStyle w:val="Zkladntext"/>
        <w:spacing w:before="20"/>
        <w:rPr>
          <w:sz w:val="20"/>
        </w:rPr>
      </w:pPr>
    </w:p>
    <w:p w14:paraId="707FF9C1" w14:textId="77777777" w:rsidR="003D4972" w:rsidRDefault="003D4972">
      <w:pPr>
        <w:rPr>
          <w:sz w:val="20"/>
        </w:rPr>
        <w:sectPr w:rsidR="003D4972">
          <w:headerReference w:type="default" r:id="rId19"/>
          <w:pgSz w:w="11910" w:h="16840"/>
          <w:pgMar w:top="580" w:right="500" w:bottom="280" w:left="480" w:header="388" w:footer="0" w:gutter="0"/>
          <w:cols w:space="708"/>
        </w:sectPr>
      </w:pPr>
    </w:p>
    <w:p w14:paraId="789D5121" w14:textId="77777777" w:rsidR="003D4972" w:rsidRDefault="00000000">
      <w:pPr>
        <w:pStyle w:val="Nadpis3"/>
        <w:spacing w:before="100"/>
        <w:ind w:left="120"/>
      </w:pP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KUPUJÍCÍHO:</w:t>
      </w:r>
    </w:p>
    <w:p w14:paraId="463E4E1B" w14:textId="01813BA6" w:rsidR="003D4972" w:rsidRDefault="001B7153">
      <w:pPr>
        <w:pStyle w:val="Zkladntext"/>
        <w:spacing w:before="173"/>
        <w:rPr>
          <w:sz w:val="20"/>
        </w:rPr>
      </w:pPr>
      <w:r>
        <w:rPr>
          <w:noProof/>
        </w:rPr>
        <w:t xml:space="preserve"> </w:t>
      </w:r>
    </w:p>
    <w:p w14:paraId="5F474A08" w14:textId="77777777" w:rsidR="003D4972" w:rsidRDefault="003D4972">
      <w:pPr>
        <w:pStyle w:val="Zkladntext"/>
        <w:spacing w:before="128"/>
      </w:pPr>
    </w:p>
    <w:p w14:paraId="5FA243B8" w14:textId="77777777" w:rsidR="003D4972" w:rsidRDefault="003D4972">
      <w:pPr>
        <w:pStyle w:val="Zkladntext"/>
        <w:spacing w:before="5"/>
      </w:pPr>
    </w:p>
    <w:p w14:paraId="108DB102" w14:textId="77777777" w:rsidR="003D4972" w:rsidRDefault="00000000">
      <w:pPr>
        <w:pStyle w:val="Nadpis3"/>
        <w:spacing w:before="100"/>
        <w:ind w:left="119"/>
      </w:pPr>
      <w:r>
        <w:br w:type="column"/>
      </w: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PRODÁVAJÍCÍHO:</w:t>
      </w:r>
    </w:p>
    <w:p w14:paraId="26CC6003" w14:textId="31B471FD" w:rsidR="001B7153" w:rsidRDefault="001B7153" w:rsidP="001B7153">
      <w:pPr>
        <w:spacing w:before="165" w:line="254" w:lineRule="auto"/>
        <w:ind w:left="1963"/>
        <w:rPr>
          <w:w w:val="105"/>
          <w:sz w:val="15"/>
        </w:rPr>
      </w:pPr>
    </w:p>
    <w:p w14:paraId="0C14B514" w14:textId="77777777" w:rsidR="003D4972" w:rsidRDefault="003D4972">
      <w:pPr>
        <w:spacing w:line="171" w:lineRule="exact"/>
        <w:rPr>
          <w:sz w:val="15"/>
        </w:rPr>
        <w:sectPr w:rsidR="003D4972">
          <w:type w:val="continuous"/>
          <w:pgSz w:w="11910" w:h="16840"/>
          <w:pgMar w:top="580" w:right="500" w:bottom="280" w:left="480" w:header="388" w:footer="0" w:gutter="0"/>
          <w:cols w:num="3" w:space="708" w:equalWidth="0">
            <w:col w:w="4742" w:space="611"/>
            <w:col w:w="2866" w:space="272"/>
            <w:col w:w="2439"/>
          </w:cols>
        </w:sectPr>
      </w:pPr>
    </w:p>
    <w:p w14:paraId="117369C7" w14:textId="77777777" w:rsidR="003D4972" w:rsidRDefault="003D4972">
      <w:pPr>
        <w:pStyle w:val="Zkladntext"/>
        <w:spacing w:before="157"/>
        <w:rPr>
          <w:sz w:val="20"/>
        </w:rPr>
      </w:pPr>
    </w:p>
    <w:p w14:paraId="13ADC2E6" w14:textId="77777777" w:rsidR="003D4972" w:rsidRDefault="00000000">
      <w:pPr>
        <w:tabs>
          <w:tab w:val="left" w:pos="4740"/>
          <w:tab w:val="left" w:pos="8390"/>
        </w:tabs>
        <w:ind w:left="1333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1623712E" wp14:editId="68B9C148">
            <wp:extent cx="620077" cy="8061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938E39D" wp14:editId="5680CC8F">
            <wp:extent cx="851974" cy="81438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7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6347194" wp14:editId="44F5F642">
            <wp:extent cx="841900" cy="81676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00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972">
      <w:type w:val="continuous"/>
      <w:pgSz w:w="11910" w:h="16840"/>
      <w:pgMar w:top="580" w:right="500" w:bottom="280" w:left="480" w:header="3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BED7" w14:textId="77777777" w:rsidR="00CC5994" w:rsidRDefault="00CC5994">
      <w:r>
        <w:separator/>
      </w:r>
    </w:p>
  </w:endnote>
  <w:endnote w:type="continuationSeparator" w:id="0">
    <w:p w14:paraId="6200EFF4" w14:textId="77777777" w:rsidR="00CC5994" w:rsidRDefault="00CC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6106" w14:textId="77777777" w:rsidR="00CC5994" w:rsidRDefault="00CC5994">
      <w:r>
        <w:separator/>
      </w:r>
    </w:p>
  </w:footnote>
  <w:footnote w:type="continuationSeparator" w:id="0">
    <w:p w14:paraId="5F533405" w14:textId="77777777" w:rsidR="00CC5994" w:rsidRDefault="00CC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95BC" w14:textId="77777777" w:rsidR="003D4972" w:rsidRDefault="00000000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00615B9D" wp14:editId="3204489D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67D84" w14:textId="77777777" w:rsidR="003D4972" w:rsidRDefault="00000000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CZ/20/20/2025/1/54460/FIS-FIS/N/1/LK-LK/LUKASZD/0047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B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50.95pt;margin-top:19pt;width:235.35pt;height:11.4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" filled="f" stroked="f">
              <v:textbox inset="0,0,0,0">
                <w:txbxContent>
                  <w:p w14:paraId="31B67D84" w14:textId="77777777" w:rsidR="003D4972" w:rsidRDefault="00000000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CZ/20/20/2025/1/54460/FIS-FIS/N/1/LK-LK/LUKASZD/0047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5B93" w14:textId="77777777" w:rsidR="003D4972" w:rsidRDefault="00000000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696279D0" wp14:editId="01E8136F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AEDE7" w14:textId="77777777" w:rsidR="003D4972" w:rsidRDefault="00000000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CZ/20/20/2025/1/54460/FIS-FIS/N/1/LK-LK/LUKASZD/0047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2/5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279D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350.95pt;margin-top:19pt;width:235.35pt;height:11.4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LHniRC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523AEDE7" w14:textId="77777777" w:rsidR="003D4972" w:rsidRDefault="00000000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CZ/20/20/2025/1/54460/FIS-FIS/N/1/LK-LK/LUKASZD/0047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929" w14:textId="77777777" w:rsidR="003D4972" w:rsidRDefault="00000000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3F3E27E5" wp14:editId="4E8D5A3A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BF2DA" w14:textId="77777777" w:rsidR="003D4972" w:rsidRDefault="00000000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CZ/20/20/2025/1/54460/FIS-FIS/N/1/LK-LK/LUKASZD/0047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E27E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350.95pt;margin-top:19pt;width:235.35pt;height:11.4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HiPfIK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6B6BF2DA" w14:textId="77777777" w:rsidR="003D4972" w:rsidRDefault="00000000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CZ/20/20/2025/1/54460/FIS-FIS/N/1/LK-LK/LUKASZD/0047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2F77" w14:textId="77777777" w:rsidR="003D4972" w:rsidRDefault="00000000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1FCB5257" wp14:editId="5622A354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1C17E" w14:textId="77777777" w:rsidR="003D4972" w:rsidRDefault="00000000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CZ/20/20/2025/1/54460/FIS-FIS/N/1/LK-LK/LUKASZD/0047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4/5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B525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350.95pt;margin-top:19pt;width:235.35pt;height:11.4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D9X0PO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5901C17E" w14:textId="77777777" w:rsidR="003D4972" w:rsidRDefault="00000000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CZ/20/20/2025/1/54460/FIS-FIS/N/1/LK-LK/LUKASZD/0047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C541" w14:textId="77777777" w:rsidR="003D4972" w:rsidRDefault="00000000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09E0B18C" wp14:editId="0C080E25">
              <wp:simplePos x="0" y="0"/>
              <wp:positionH relativeFrom="page">
                <wp:posOffset>4456836</wp:posOffset>
              </wp:positionH>
              <wp:positionV relativeFrom="page">
                <wp:posOffset>241301</wp:posOffset>
              </wp:positionV>
              <wp:extent cx="2988945" cy="1447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2778F" w14:textId="77777777" w:rsidR="003D4972" w:rsidRDefault="00000000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CZ/20/20/2025/1/54460/FIS-FIS/N/1/LK-LK/LUKASZD/0047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5/5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B18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350.95pt;margin-top:19pt;width:235.35pt;height:11.4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KtY53y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57B2778F" w14:textId="77777777" w:rsidR="003D4972" w:rsidRDefault="00000000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CZ/20/20/2025/1/54460/FIS-FIS/N/1/LK-LK/LUKASZD/0047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2F52"/>
    <w:multiLevelType w:val="hybridMultilevel"/>
    <w:tmpl w:val="51905D00"/>
    <w:lvl w:ilvl="0" w:tplc="30BC0A9E">
      <w:start w:val="1"/>
      <w:numFmt w:val="upperRoman"/>
      <w:lvlText w:val="%1."/>
      <w:lvlJc w:val="left"/>
      <w:pPr>
        <w:ind w:left="282" w:hanging="163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20"/>
        <w:szCs w:val="20"/>
        <w:lang w:val="cs-CZ" w:eastAsia="en-US" w:bidi="ar-SA"/>
      </w:rPr>
    </w:lvl>
    <w:lvl w:ilvl="1" w:tplc="BD1C5272">
      <w:start w:val="1"/>
      <w:numFmt w:val="decimal"/>
      <w:lvlText w:val="%2."/>
      <w:lvlJc w:val="left"/>
      <w:pPr>
        <w:ind w:left="291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59908560">
      <w:numFmt w:val="bullet"/>
      <w:lvlText w:val="•"/>
      <w:lvlJc w:val="left"/>
      <w:pPr>
        <w:ind w:left="1480" w:hanging="172"/>
      </w:pPr>
      <w:rPr>
        <w:rFonts w:hint="default"/>
        <w:lang w:val="cs-CZ" w:eastAsia="en-US" w:bidi="ar-SA"/>
      </w:rPr>
    </w:lvl>
    <w:lvl w:ilvl="3" w:tplc="389AF8AC">
      <w:numFmt w:val="bullet"/>
      <w:lvlText w:val="•"/>
      <w:lvlJc w:val="left"/>
      <w:pPr>
        <w:ind w:left="2661" w:hanging="172"/>
      </w:pPr>
      <w:rPr>
        <w:rFonts w:hint="default"/>
        <w:lang w:val="cs-CZ" w:eastAsia="en-US" w:bidi="ar-SA"/>
      </w:rPr>
    </w:lvl>
    <w:lvl w:ilvl="4" w:tplc="6AAE0BC2">
      <w:numFmt w:val="bullet"/>
      <w:lvlText w:val="•"/>
      <w:lvlJc w:val="left"/>
      <w:pPr>
        <w:ind w:left="3841" w:hanging="172"/>
      </w:pPr>
      <w:rPr>
        <w:rFonts w:hint="default"/>
        <w:lang w:val="cs-CZ" w:eastAsia="en-US" w:bidi="ar-SA"/>
      </w:rPr>
    </w:lvl>
    <w:lvl w:ilvl="5" w:tplc="6026072E">
      <w:numFmt w:val="bullet"/>
      <w:lvlText w:val="•"/>
      <w:lvlJc w:val="left"/>
      <w:pPr>
        <w:ind w:left="5022" w:hanging="172"/>
      </w:pPr>
      <w:rPr>
        <w:rFonts w:hint="default"/>
        <w:lang w:val="cs-CZ" w:eastAsia="en-US" w:bidi="ar-SA"/>
      </w:rPr>
    </w:lvl>
    <w:lvl w:ilvl="6" w:tplc="AA5ABBBA">
      <w:numFmt w:val="bullet"/>
      <w:lvlText w:val="•"/>
      <w:lvlJc w:val="left"/>
      <w:pPr>
        <w:ind w:left="6203" w:hanging="172"/>
      </w:pPr>
      <w:rPr>
        <w:rFonts w:hint="default"/>
        <w:lang w:val="cs-CZ" w:eastAsia="en-US" w:bidi="ar-SA"/>
      </w:rPr>
    </w:lvl>
    <w:lvl w:ilvl="7" w:tplc="5836661A">
      <w:numFmt w:val="bullet"/>
      <w:lvlText w:val="•"/>
      <w:lvlJc w:val="left"/>
      <w:pPr>
        <w:ind w:left="7383" w:hanging="172"/>
      </w:pPr>
      <w:rPr>
        <w:rFonts w:hint="default"/>
        <w:lang w:val="cs-CZ" w:eastAsia="en-US" w:bidi="ar-SA"/>
      </w:rPr>
    </w:lvl>
    <w:lvl w:ilvl="8" w:tplc="4B6A727C">
      <w:numFmt w:val="bullet"/>
      <w:lvlText w:val="•"/>
      <w:lvlJc w:val="left"/>
      <w:pPr>
        <w:ind w:left="8564" w:hanging="172"/>
      </w:pPr>
      <w:rPr>
        <w:rFonts w:hint="default"/>
        <w:lang w:val="cs-CZ" w:eastAsia="en-US" w:bidi="ar-SA"/>
      </w:rPr>
    </w:lvl>
  </w:abstractNum>
  <w:abstractNum w:abstractNumId="1" w15:restartNumberingAfterBreak="0">
    <w:nsid w:val="5B2029BF"/>
    <w:multiLevelType w:val="hybridMultilevel"/>
    <w:tmpl w:val="790E8A1C"/>
    <w:lvl w:ilvl="0" w:tplc="C7DA9B1C">
      <w:start w:val="1"/>
      <w:numFmt w:val="upperRoman"/>
      <w:lvlText w:val="%1."/>
      <w:lvlJc w:val="left"/>
      <w:pPr>
        <w:ind w:left="249" w:hanging="1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3"/>
        <w:sz w:val="16"/>
        <w:szCs w:val="16"/>
        <w:lang w:val="cs-CZ" w:eastAsia="en-US" w:bidi="ar-SA"/>
      </w:rPr>
    </w:lvl>
    <w:lvl w:ilvl="1" w:tplc="F68E3F2A">
      <w:start w:val="1"/>
      <w:numFmt w:val="decimal"/>
      <w:lvlText w:val="%2."/>
      <w:lvlJc w:val="left"/>
      <w:pPr>
        <w:ind w:left="291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8F8C6A60">
      <w:numFmt w:val="bullet"/>
      <w:lvlText w:val="•"/>
      <w:lvlJc w:val="left"/>
      <w:pPr>
        <w:ind w:left="380" w:hanging="172"/>
      </w:pPr>
      <w:rPr>
        <w:rFonts w:hint="default"/>
        <w:lang w:val="cs-CZ" w:eastAsia="en-US" w:bidi="ar-SA"/>
      </w:rPr>
    </w:lvl>
    <w:lvl w:ilvl="3" w:tplc="7914885A">
      <w:numFmt w:val="bullet"/>
      <w:lvlText w:val="•"/>
      <w:lvlJc w:val="left"/>
      <w:pPr>
        <w:ind w:left="1698" w:hanging="172"/>
      </w:pPr>
      <w:rPr>
        <w:rFonts w:hint="default"/>
        <w:lang w:val="cs-CZ" w:eastAsia="en-US" w:bidi="ar-SA"/>
      </w:rPr>
    </w:lvl>
    <w:lvl w:ilvl="4" w:tplc="71DEC58A">
      <w:numFmt w:val="bullet"/>
      <w:lvlText w:val="•"/>
      <w:lvlJc w:val="left"/>
      <w:pPr>
        <w:ind w:left="3016" w:hanging="172"/>
      </w:pPr>
      <w:rPr>
        <w:rFonts w:hint="default"/>
        <w:lang w:val="cs-CZ" w:eastAsia="en-US" w:bidi="ar-SA"/>
      </w:rPr>
    </w:lvl>
    <w:lvl w:ilvl="5" w:tplc="C254C1DC">
      <w:numFmt w:val="bullet"/>
      <w:lvlText w:val="•"/>
      <w:lvlJc w:val="left"/>
      <w:pPr>
        <w:ind w:left="4334" w:hanging="172"/>
      </w:pPr>
      <w:rPr>
        <w:rFonts w:hint="default"/>
        <w:lang w:val="cs-CZ" w:eastAsia="en-US" w:bidi="ar-SA"/>
      </w:rPr>
    </w:lvl>
    <w:lvl w:ilvl="6" w:tplc="BBB0C856">
      <w:numFmt w:val="bullet"/>
      <w:lvlText w:val="•"/>
      <w:lvlJc w:val="left"/>
      <w:pPr>
        <w:ind w:left="5652" w:hanging="172"/>
      </w:pPr>
      <w:rPr>
        <w:rFonts w:hint="default"/>
        <w:lang w:val="cs-CZ" w:eastAsia="en-US" w:bidi="ar-SA"/>
      </w:rPr>
    </w:lvl>
    <w:lvl w:ilvl="7" w:tplc="0FA2035E">
      <w:numFmt w:val="bullet"/>
      <w:lvlText w:val="•"/>
      <w:lvlJc w:val="left"/>
      <w:pPr>
        <w:ind w:left="6971" w:hanging="172"/>
      </w:pPr>
      <w:rPr>
        <w:rFonts w:hint="default"/>
        <w:lang w:val="cs-CZ" w:eastAsia="en-US" w:bidi="ar-SA"/>
      </w:rPr>
    </w:lvl>
    <w:lvl w:ilvl="8" w:tplc="74AA2066">
      <w:numFmt w:val="bullet"/>
      <w:lvlText w:val="•"/>
      <w:lvlJc w:val="left"/>
      <w:pPr>
        <w:ind w:left="8289" w:hanging="172"/>
      </w:pPr>
      <w:rPr>
        <w:rFonts w:hint="default"/>
        <w:lang w:val="cs-CZ" w:eastAsia="en-US" w:bidi="ar-SA"/>
      </w:rPr>
    </w:lvl>
  </w:abstractNum>
  <w:num w:numId="1" w16cid:durableId="1366173915">
    <w:abstractNumId w:val="1"/>
  </w:num>
  <w:num w:numId="2" w16cid:durableId="197336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156DC0"/>
    <w:rsid w:val="001B7153"/>
    <w:rsid w:val="003D4972"/>
    <w:rsid w:val="00C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043"/>
  <w15:docId w15:val="{05AD14B8-13D4-4ABF-8E8C-6ED50DD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spacing w:before="41"/>
      <w:ind w:left="281" w:hanging="274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2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9"/>
      <w:ind w:left="20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52"/>
      <w:ind w:left="120" w:right="167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291" w:hanging="172"/>
    </w:pPr>
  </w:style>
  <w:style w:type="paragraph" w:customStyle="1" w:styleId="TableParagraph">
    <w:name w:val="Table Paragraph"/>
    <w:basedOn w:val="Normln"/>
    <w:uiPriority w:val="1"/>
    <w:qFormat/>
    <w:pPr>
      <w:spacing w:before="1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odaccept.at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://www.woodaccept.at/" TargetMode="External"/><Relationship Id="rId17" Type="http://schemas.openxmlformats.org/officeDocument/2006/relationships/hyperlink" Target="http://www.woodaccept.at/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dcargo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denek.lukas@storaenso.com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s.dvorak@llpkv.cz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4026</Words>
  <Characters>23756</Characters>
  <Application>Microsoft Office Word</Application>
  <DocSecurity>0</DocSecurity>
  <Lines>197</Lines>
  <Paragraphs>55</Paragraphs>
  <ScaleCrop>false</ScaleCrop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Zettlová</dc:creator>
  <cp:lastModifiedBy>Stanislava Zettlová</cp:lastModifiedBy>
  <cp:revision>2</cp:revision>
  <dcterms:created xsi:type="dcterms:W3CDTF">2025-01-24T06:08:00Z</dcterms:created>
  <dcterms:modified xsi:type="dcterms:W3CDTF">2025-01-24T06:08:00Z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pdfmake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pdfmake</vt:lpwstr>
  </property>
</Properties>
</file>