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AC" w:rsidRDefault="008160D4">
      <w:pPr>
        <w:pStyle w:val="Nadpis10"/>
        <w:keepNext/>
        <w:keepLines/>
        <w:shd w:val="clear" w:color="auto" w:fill="auto"/>
        <w:spacing w:line="440" w:lineRule="exact"/>
        <w:sectPr w:rsidR="008116AC">
          <w:footerReference w:type="even" r:id="rId7"/>
          <w:pgSz w:w="11900" w:h="16840"/>
          <w:pgMar w:top="177" w:right="1368" w:bottom="271" w:left="6996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rPr>
          <w:rStyle w:val="Nadpis11"/>
        </w:rPr>
        <w:t xml:space="preserve">TR-i- </w:t>
      </w:r>
      <w:r>
        <w:rPr>
          <w:rStyle w:val="Nadpis1TrebuchetMS22ptKurzvadkovn3pt"/>
        </w:rPr>
        <w:t>Sop</w:t>
      </w:r>
      <w:r>
        <w:rPr>
          <w:rStyle w:val="Nadpis11"/>
        </w:rPr>
        <w:t xml:space="preserve"> _ 4_</w:t>
      </w:r>
      <w:bookmarkEnd w:id="0"/>
    </w:p>
    <w:p w:rsidR="008116AC" w:rsidRDefault="008116AC">
      <w:pPr>
        <w:spacing w:before="11" w:after="11" w:line="240" w:lineRule="exact"/>
        <w:rPr>
          <w:sz w:val="19"/>
          <w:szCs w:val="19"/>
        </w:rPr>
      </w:pPr>
    </w:p>
    <w:p w:rsidR="008116AC" w:rsidRDefault="008116AC">
      <w:pPr>
        <w:rPr>
          <w:sz w:val="2"/>
          <w:szCs w:val="2"/>
        </w:rPr>
        <w:sectPr w:rsidR="008116AC">
          <w:type w:val="continuous"/>
          <w:pgSz w:w="11900" w:h="16840"/>
          <w:pgMar w:top="162" w:right="0" w:bottom="256" w:left="0" w:header="0" w:footer="3" w:gutter="0"/>
          <w:cols w:space="720"/>
          <w:noEndnote/>
          <w:docGrid w:linePitch="360"/>
        </w:sectPr>
      </w:pPr>
    </w:p>
    <w:p w:rsidR="008116AC" w:rsidRDefault="008160D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32.75pt;margin-top:0;width:208.1pt;height:60.5pt;z-index:251648000;mso-wrap-distance-left:5pt;mso-wrap-distance-right:5pt;mso-position-horizontal-relative:margin" filled="f" stroked="f">
            <v:textbox style="mso-fit-shape-to-text:t" inset="0,0,0,0">
              <w:txbxContent>
                <w:p w:rsidR="008116AC" w:rsidRDefault="008160D4">
                  <w:pPr>
                    <w:pStyle w:val="Nadpis50"/>
                    <w:keepNext/>
                    <w:keepLines/>
                    <w:shd w:val="clear" w:color="auto" w:fill="auto"/>
                    <w:ind w:firstLine="280"/>
                  </w:pPr>
                  <w:bookmarkStart w:id="2" w:name="bookmark1"/>
                  <w:r>
                    <w:rPr>
                      <w:rStyle w:val="Nadpis5Exact"/>
                      <w:b/>
                      <w:bCs/>
                    </w:rPr>
                    <w:t>1. realitní kancelář Třinci,s.r.o.</w:t>
                  </w:r>
                  <w:bookmarkEnd w:id="2"/>
                </w:p>
                <w:p w:rsidR="008116AC" w:rsidRDefault="008160D4">
                  <w:pPr>
                    <w:pStyle w:val="Zkladntext20"/>
                    <w:shd w:val="clear" w:color="auto" w:fill="auto"/>
                    <w:ind w:firstLine="280"/>
                  </w:pPr>
                  <w:r>
                    <w:rPr>
                      <w:rStyle w:val="Zkladntext2Exact"/>
                    </w:rPr>
                    <w:t xml:space="preserve">se sídlem: Komenského 812, Třinec, 739 61 ©IČO: </w:t>
                  </w:r>
                  <w:r>
                    <w:rPr>
                      <w:rStyle w:val="Zkladntext2Exact"/>
                    </w:rPr>
                    <w:t>47679646 dDIČ: CZ47679646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433.1pt;margin-top:.1pt;width:59.05pt;height:59.7pt;z-index:251649024;mso-wrap-distance-left:5pt;mso-wrap-distance-right:5pt;mso-position-horizontal-relative:margin" filled="f" stroked="f">
            <v:textbox style="mso-fit-shape-to-text:t" inset="0,0,0,0">
              <w:txbxContent>
                <w:p w:rsidR="008116AC" w:rsidRDefault="008160D4">
                  <w:pPr>
                    <w:pStyle w:val="Zkladntext3"/>
                    <w:shd w:val="clear" w:color="auto" w:fill="auto"/>
                    <w:ind w:right="320"/>
                  </w:pPr>
                  <w:r>
                    <w:rPr>
                      <w:rStyle w:val="Zkladntext3Exact0"/>
                      <w:i/>
                      <w:iCs/>
                    </w:rPr>
                    <w:t xml:space="preserve">0 7ZT </w:t>
                  </w:r>
                  <w:r>
                    <w:rPr>
                      <w:rStyle w:val="Zkladntext3Nekurzvadkovn0ptExact"/>
                    </w:rPr>
                    <w:t>TTL^-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501.1pt;margin-top:48.65pt;width:17.3pt;height:14.65pt;z-index:251650048;mso-wrap-distance-left:5pt;mso-wrap-distance-right:5pt;mso-position-horizontal-relative:margin" filled="f" stroked="f">
            <v:textbox style="mso-fit-shape-to-text:t" inset="0,0,0,0">
              <w:txbxContent>
                <w:p w:rsidR="008116AC" w:rsidRDefault="008160D4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right"/>
                  </w:pPr>
                  <w:r>
                    <w:rPr>
                      <w:rStyle w:val="Zkladntext2Exact0"/>
                    </w:rPr>
                    <w:t>L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32.4pt;margin-top:60.7pt;width:418.7pt;height:44.25pt;z-index:251651072;mso-wrap-distance-left:5pt;mso-wrap-distance-right:5pt;mso-position-horizontal-relative:margin" filled="f" stroked="f">
            <v:textbox style="mso-fit-shape-to-text:t" inset="0,0,0,0">
              <w:txbxContent>
                <w:p w:rsidR="008116AC" w:rsidRDefault="008160D4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^zapsaná v obchodním rejstříku vedeném Krajským soudem v Ostravě, oddíl C, vložka 4176 ^bankovní spojení: Komerční banka a.s., expozitura Třinec, č.ú.: 34706781/0100 5*zastoupená: Ing. Pavel Madeja, jednatel</w:t>
                  </w:r>
                  <w:r>
                    <w:rPr>
                      <w:rStyle w:val="Zkladntext2Exact"/>
                    </w:rPr>
                    <w:t xml:space="preserve"> společnosti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516.25pt;margin-top:57.6pt;width:13.3pt;height:20.5pt;z-index:251653120;mso-wrap-distance-left:5pt;mso-wrap-distance-right:5pt;mso-position-horizontal-relative:margin" filled="f" stroked="f">
            <v:textbox style="mso-fit-shape-to-text:t" inset="0,0,0,0">
              <w:txbxContent>
                <w:p w:rsidR="008116AC" w:rsidRDefault="008160D4">
                  <w:pPr>
                    <w:pStyle w:val="Zkladntext4"/>
                    <w:shd w:val="clear" w:color="auto" w:fill="auto"/>
                    <w:spacing w:line="200" w:lineRule="exact"/>
                  </w:pPr>
                  <w:r>
                    <w:rPr>
                      <w:rStyle w:val="Zkladntext4Exact0"/>
                      <w:i/>
                      <w:iCs/>
                    </w:rPr>
                    <w:t>é</w:t>
                  </w:r>
                </w:p>
              </w:txbxContent>
            </v:textbox>
            <w10:wrap anchorx="margin"/>
          </v:shape>
        </w:pict>
      </w:r>
    </w:p>
    <w:p w:rsidR="008116AC" w:rsidRDefault="008116AC">
      <w:pPr>
        <w:spacing w:line="360" w:lineRule="exact"/>
      </w:pPr>
    </w:p>
    <w:p w:rsidR="008116AC" w:rsidRDefault="008116AC">
      <w:pPr>
        <w:spacing w:line="360" w:lineRule="exact"/>
      </w:pPr>
    </w:p>
    <w:p w:rsidR="008116AC" w:rsidRDefault="008116AC">
      <w:pPr>
        <w:spacing w:line="360" w:lineRule="exact"/>
      </w:pPr>
    </w:p>
    <w:p w:rsidR="008116AC" w:rsidRDefault="008116AC">
      <w:pPr>
        <w:spacing w:line="640" w:lineRule="exact"/>
      </w:pPr>
    </w:p>
    <w:p w:rsidR="008116AC" w:rsidRDefault="008116AC">
      <w:pPr>
        <w:rPr>
          <w:sz w:val="2"/>
          <w:szCs w:val="2"/>
        </w:rPr>
        <w:sectPr w:rsidR="008116AC">
          <w:type w:val="continuous"/>
          <w:pgSz w:w="11900" w:h="16840"/>
          <w:pgMar w:top="162" w:right="678" w:bottom="256" w:left="632" w:header="0" w:footer="3" w:gutter="0"/>
          <w:cols w:space="720"/>
          <w:noEndnote/>
          <w:docGrid w:linePitch="360"/>
        </w:sectPr>
      </w:pPr>
    </w:p>
    <w:p w:rsidR="008116AC" w:rsidRDefault="008160D4">
      <w:pPr>
        <w:rPr>
          <w:sz w:val="2"/>
          <w:szCs w:val="2"/>
        </w:rPr>
      </w:pPr>
      <w:r>
        <w:pict>
          <v:shape id="_x0000_s2065" type="#_x0000_t202" style="width:595pt;height:14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116AC" w:rsidRDefault="008116AC"/>
              </w:txbxContent>
            </v:textbox>
            <w10:wrap type="none"/>
            <w10:anchorlock/>
          </v:shape>
        </w:pict>
      </w:r>
      <w:r>
        <w:t xml:space="preserve"> </w:t>
      </w:r>
    </w:p>
    <w:p w:rsidR="008116AC" w:rsidRDefault="008116AC">
      <w:pPr>
        <w:rPr>
          <w:sz w:val="2"/>
          <w:szCs w:val="2"/>
        </w:rPr>
        <w:sectPr w:rsidR="008116AC">
          <w:type w:val="continuous"/>
          <w:pgSz w:w="11900" w:h="16840"/>
          <w:pgMar w:top="147" w:right="0" w:bottom="147" w:left="0" w:header="0" w:footer="3" w:gutter="0"/>
          <w:cols w:space="720"/>
          <w:noEndnote/>
          <w:docGrid w:linePitch="360"/>
        </w:sectPr>
      </w:pPr>
    </w:p>
    <w:p w:rsidR="008116AC" w:rsidRDefault="008160D4">
      <w:pPr>
        <w:pStyle w:val="Zkladntext50"/>
        <w:shd w:val="clear" w:color="auto" w:fill="auto"/>
        <w:spacing w:after="29" w:line="210" w:lineRule="exact"/>
        <w:ind w:left="840"/>
      </w:pPr>
      <w:r>
        <w:rPr>
          <w:rStyle w:val="Zkladntext5Netun"/>
        </w:rPr>
        <w:t xml:space="preserve">i (dále též </w:t>
      </w:r>
      <w:r>
        <w:t>„Zhotovitel")</w:t>
      </w:r>
    </w:p>
    <w:p w:rsidR="008116AC" w:rsidRDefault="008160D4">
      <w:pPr>
        <w:pStyle w:val="Zkladntext20"/>
        <w:shd w:val="clear" w:color="auto" w:fill="auto"/>
        <w:spacing w:after="374" w:line="210" w:lineRule="exact"/>
        <w:ind w:firstLine="700"/>
      </w:pPr>
      <w:r>
        <w:t>co</w:t>
      </w:r>
    </w:p>
    <w:p w:rsidR="008116AC" w:rsidRDefault="008160D4">
      <w:pPr>
        <w:pStyle w:val="Zkladntext20"/>
        <w:shd w:val="clear" w:color="auto" w:fill="auto"/>
        <w:spacing w:after="398" w:line="210" w:lineRule="exact"/>
        <w:ind w:left="840" w:firstLine="0"/>
        <w:jc w:val="both"/>
      </w:pPr>
      <w:r>
        <w:t>a</w:t>
      </w:r>
    </w:p>
    <w:p w:rsidR="008116AC" w:rsidRDefault="008160D4">
      <w:pPr>
        <w:pStyle w:val="Nadpis50"/>
        <w:keepNext/>
        <w:keepLines/>
        <w:shd w:val="clear" w:color="auto" w:fill="auto"/>
        <w:spacing w:line="252" w:lineRule="exact"/>
        <w:ind w:left="840"/>
        <w:jc w:val="both"/>
      </w:pPr>
      <w:bookmarkStart w:id="3" w:name="bookmark2"/>
      <w:r>
        <w:t>Nemocnice Třinec, příspěvková organizace</w:t>
      </w:r>
      <w:bookmarkEnd w:id="3"/>
    </w:p>
    <w:p w:rsidR="008116AC" w:rsidRDefault="008160D4">
      <w:pPr>
        <w:pStyle w:val="Zkladntext20"/>
        <w:shd w:val="clear" w:color="auto" w:fill="auto"/>
        <w:tabs>
          <w:tab w:val="left" w:pos="2971"/>
        </w:tabs>
        <w:spacing w:line="252" w:lineRule="exact"/>
        <w:ind w:left="840" w:firstLine="0"/>
        <w:jc w:val="both"/>
      </w:pPr>
      <w:r>
        <w:t>se sídlem:</w:t>
      </w:r>
      <w:r>
        <w:tab/>
        <w:t>Kaštanová 268, 739 61 Třinec</w:t>
      </w:r>
    </w:p>
    <w:p w:rsidR="008116AC" w:rsidRDefault="008160D4">
      <w:pPr>
        <w:pStyle w:val="Zkladntext20"/>
        <w:shd w:val="clear" w:color="auto" w:fill="auto"/>
        <w:tabs>
          <w:tab w:val="left" w:pos="2357"/>
        </w:tabs>
        <w:spacing w:line="252" w:lineRule="exact"/>
        <w:ind w:left="840" w:firstLine="0"/>
        <w:jc w:val="both"/>
      </w:pPr>
      <w:r>
        <w:t>IČ:</w:t>
      </w:r>
      <w:r>
        <w:tab/>
        <w:t>00534242</w:t>
      </w:r>
    </w:p>
    <w:p w:rsidR="008116AC" w:rsidRDefault="008160D4">
      <w:pPr>
        <w:pStyle w:val="Zkladntext20"/>
        <w:shd w:val="clear" w:color="auto" w:fill="auto"/>
        <w:tabs>
          <w:tab w:val="left" w:pos="2357"/>
        </w:tabs>
        <w:spacing w:line="252" w:lineRule="exact"/>
        <w:ind w:left="840" w:firstLine="0"/>
        <w:jc w:val="both"/>
      </w:pPr>
      <w:r>
        <w:t>DIČ:</w:t>
      </w:r>
      <w:r>
        <w:tab/>
        <w:t>CZ00534242</w:t>
      </w:r>
    </w:p>
    <w:p w:rsidR="008116AC" w:rsidRDefault="008160D4">
      <w:pPr>
        <w:pStyle w:val="Zkladntext20"/>
        <w:shd w:val="clear" w:color="auto" w:fill="auto"/>
        <w:tabs>
          <w:tab w:val="left" w:pos="3677"/>
        </w:tabs>
        <w:spacing w:line="252" w:lineRule="exact"/>
        <w:ind w:left="840" w:right="2480" w:firstLine="0"/>
      </w:pPr>
      <w:r>
        <w:t>Zapsána v obchodním rejstříku u Krajského soudu v Ostravě, oddíl Pr, vložka 908 Bankovní spojem:</w:t>
      </w:r>
      <w:r>
        <w:tab/>
        <w:t>Komerční banka Třinec, a. s.</w:t>
      </w:r>
    </w:p>
    <w:p w:rsidR="008116AC" w:rsidRDefault="008160D4">
      <w:pPr>
        <w:pStyle w:val="Zkladntext20"/>
        <w:shd w:val="clear" w:color="auto" w:fill="auto"/>
        <w:tabs>
          <w:tab w:val="center" w:pos="3133"/>
        </w:tabs>
        <w:spacing w:line="252" w:lineRule="exact"/>
        <w:ind w:left="840" w:firstLine="0"/>
        <w:jc w:val="both"/>
      </w:pPr>
      <w:r>
        <w:t>Číslo účtu:</w:t>
      </w:r>
      <w:r>
        <w:tab/>
        <w:t>29034-781/0100</w:t>
      </w:r>
    </w:p>
    <w:p w:rsidR="008116AC" w:rsidRDefault="008160D4">
      <w:pPr>
        <w:pStyle w:val="Zkladntext20"/>
        <w:shd w:val="clear" w:color="auto" w:fill="auto"/>
        <w:tabs>
          <w:tab w:val="center" w:pos="3133"/>
          <w:tab w:val="left" w:pos="3506"/>
        </w:tabs>
        <w:spacing w:line="252" w:lineRule="exact"/>
        <w:ind w:left="840" w:firstLine="0"/>
        <w:jc w:val="both"/>
      </w:pPr>
      <w:r>
        <w:t>zastoupena:</w:t>
      </w:r>
      <w:r>
        <w:tab/>
        <w:t>Ing.</w:t>
      </w:r>
      <w:r>
        <w:tab/>
        <w:t>Tomášem Stejskalem, ředitelem nemocnice</w:t>
      </w:r>
    </w:p>
    <w:p w:rsidR="008116AC" w:rsidRDefault="008160D4">
      <w:pPr>
        <w:pStyle w:val="Zkladntext20"/>
        <w:shd w:val="clear" w:color="auto" w:fill="auto"/>
        <w:tabs>
          <w:tab w:val="center" w:pos="3133"/>
          <w:tab w:val="left" w:pos="3510"/>
        </w:tabs>
        <w:spacing w:line="252" w:lineRule="exact"/>
        <w:ind w:left="840" w:firstLine="0"/>
        <w:jc w:val="both"/>
      </w:pPr>
      <w:r>
        <w:t>ve věcech těch.</w:t>
      </w:r>
      <w:r>
        <w:tab/>
      </w:r>
      <w:r>
        <w:t>Ing.</w:t>
      </w:r>
      <w:r>
        <w:tab/>
        <w:t>Miloš Kměť</w:t>
      </w:r>
    </w:p>
    <w:p w:rsidR="008116AC" w:rsidRDefault="008160D4">
      <w:pPr>
        <w:pStyle w:val="Zkladntext20"/>
        <w:shd w:val="clear" w:color="auto" w:fill="auto"/>
        <w:spacing w:after="334" w:line="252" w:lineRule="exact"/>
        <w:ind w:left="840" w:firstLine="0"/>
        <w:jc w:val="both"/>
      </w:pPr>
      <w:r>
        <w:t xml:space="preserve">oprávněn jednat: Ing. Josef Cieslar, provozně-technický náměstek (dále též </w:t>
      </w:r>
      <w:r>
        <w:rPr>
          <w:rStyle w:val="Zkladntext5"/>
        </w:rPr>
        <w:t>„Objednatel")</w:t>
      </w:r>
    </w:p>
    <w:p w:rsidR="008116AC" w:rsidRDefault="008160D4">
      <w:pPr>
        <w:pStyle w:val="Zkladntext20"/>
        <w:shd w:val="clear" w:color="auto" w:fill="auto"/>
        <w:spacing w:after="240" w:line="284" w:lineRule="exact"/>
        <w:ind w:firstLine="700"/>
      </w:pPr>
      <w:r>
        <w:t xml:space="preserve">uzavírají ve smyslu ustanovení § 2586 a násl. zákona č. 89/2012 Sb., občanského zákoníku (dále též </w:t>
      </w:r>
      <w:r>
        <w:rPr>
          <w:rStyle w:val="Zkladntext2Tun"/>
        </w:rPr>
        <w:t xml:space="preserve">„občanský zákoník"), </w:t>
      </w:r>
      <w:r>
        <w:t>tuto</w:t>
      </w:r>
    </w:p>
    <w:p w:rsidR="008116AC" w:rsidRDefault="008160D4">
      <w:pPr>
        <w:pStyle w:val="Nadpis50"/>
        <w:keepNext/>
        <w:keepLines/>
        <w:shd w:val="clear" w:color="auto" w:fill="auto"/>
        <w:spacing w:after="540" w:line="284" w:lineRule="exact"/>
        <w:ind w:left="620"/>
        <w:jc w:val="center"/>
      </w:pPr>
      <w:bookmarkStart w:id="4" w:name="bookmark3"/>
      <w:r>
        <w:t>smlouvu o dílo</w:t>
      </w:r>
      <w:r>
        <w:br/>
      </w:r>
      <w:r>
        <w:rPr>
          <w:rStyle w:val="Nadpis5Netun"/>
        </w:rPr>
        <w:t xml:space="preserve">(dále též </w:t>
      </w:r>
      <w:r>
        <w:t>„</w:t>
      </w:r>
      <w:r>
        <w:t>Smlouva”)</w:t>
      </w:r>
      <w:bookmarkEnd w:id="4"/>
    </w:p>
    <w:p w:rsidR="008116AC" w:rsidRDefault="008160D4">
      <w:pPr>
        <w:pStyle w:val="Nadpis50"/>
        <w:keepNext/>
        <w:keepLines/>
        <w:shd w:val="clear" w:color="auto" w:fill="auto"/>
        <w:spacing w:after="68" w:line="210" w:lineRule="exact"/>
        <w:ind w:left="620"/>
        <w:jc w:val="center"/>
      </w:pPr>
      <w:bookmarkStart w:id="5" w:name="bookmark4"/>
      <w:r>
        <w:t>Článek 1.</w:t>
      </w:r>
      <w:bookmarkEnd w:id="5"/>
    </w:p>
    <w:p w:rsidR="008116AC" w:rsidRDefault="008160D4">
      <w:pPr>
        <w:pStyle w:val="Nadpis50"/>
        <w:keepNext/>
        <w:keepLines/>
        <w:shd w:val="clear" w:color="auto" w:fill="auto"/>
        <w:spacing w:after="10" w:line="210" w:lineRule="exact"/>
        <w:ind w:left="620"/>
        <w:jc w:val="center"/>
      </w:pPr>
      <w:bookmarkStart w:id="6" w:name="bookmark5"/>
      <w:r>
        <w:t>Základní ustanovení</w:t>
      </w:r>
      <w:bookmarkEnd w:id="6"/>
    </w:p>
    <w:p w:rsidR="008116AC" w:rsidRDefault="008160D4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ind w:left="840" w:right="700"/>
      </w:pPr>
      <w:r>
        <w:t xml:space="preserve">Zhotovitel se touto Smlouvou zavazuje provést pro Objednatele dílo, které je blíže specifikované v Článku 2. této Smlouvy, za cenu sjednanou v Článku 3. této Smlouvy (dále též </w:t>
      </w:r>
      <w:r>
        <w:rPr>
          <w:rStyle w:val="Zkladntext2Tun"/>
        </w:rPr>
        <w:t>„Dílo").</w:t>
      </w:r>
    </w:p>
    <w:p w:rsidR="008116AC" w:rsidRDefault="008160D4">
      <w:pPr>
        <w:pStyle w:val="Zkladntext20"/>
        <w:numPr>
          <w:ilvl w:val="0"/>
          <w:numId w:val="1"/>
        </w:numPr>
        <w:shd w:val="clear" w:color="auto" w:fill="auto"/>
        <w:tabs>
          <w:tab w:val="left" w:pos="702"/>
        </w:tabs>
        <w:spacing w:after="302"/>
        <w:ind w:left="840"/>
      </w:pPr>
      <w:r>
        <w:t xml:space="preserve">Objednatel se touto Smlouvou </w:t>
      </w:r>
      <w:r>
        <w:t>zavazuje Dílo převzít a zaplatit za něj cenu ve výši a za podmínek sjednaných v této Smlouvě.</w:t>
      </w:r>
    </w:p>
    <w:p w:rsidR="008116AC" w:rsidRDefault="008160D4">
      <w:pPr>
        <w:pStyle w:val="Nadpis50"/>
        <w:keepNext/>
        <w:keepLines/>
        <w:shd w:val="clear" w:color="auto" w:fill="auto"/>
        <w:spacing w:after="65" w:line="210" w:lineRule="exact"/>
        <w:ind w:left="620"/>
        <w:jc w:val="center"/>
      </w:pPr>
      <w:bookmarkStart w:id="7" w:name="bookmark6"/>
      <w:r>
        <w:t>Článek 2.</w:t>
      </w:r>
      <w:bookmarkEnd w:id="7"/>
    </w:p>
    <w:p w:rsidR="008116AC" w:rsidRDefault="008160D4">
      <w:pPr>
        <w:pStyle w:val="Nadpis50"/>
        <w:keepNext/>
        <w:keepLines/>
        <w:shd w:val="clear" w:color="auto" w:fill="auto"/>
        <w:spacing w:after="24" w:line="210" w:lineRule="exact"/>
        <w:ind w:left="620"/>
        <w:jc w:val="center"/>
      </w:pPr>
      <w:bookmarkStart w:id="8" w:name="bookmark7"/>
      <w:r>
        <w:t>Dílo</w:t>
      </w:r>
      <w:bookmarkEnd w:id="8"/>
    </w:p>
    <w:p w:rsidR="008116AC" w:rsidRDefault="008160D4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line="270" w:lineRule="exact"/>
        <w:ind w:left="840"/>
      </w:pPr>
      <w:r>
        <w:t xml:space="preserve">Dílem, které se Zhotovitel zavazuje dle této Smlouvy provést pro Objednatele, je </w:t>
      </w:r>
      <w:r>
        <w:rPr>
          <w:rStyle w:val="Zkladntext2Tun"/>
        </w:rPr>
        <w:t xml:space="preserve">Oprava fasády Pavilonu R, Nemocnice Třinec. </w:t>
      </w:r>
      <w:r>
        <w:t>Oceněný Výkaz výměr je</w:t>
      </w:r>
      <w:r>
        <w:t xml:space="preserve"> nedílnou přílohou této smlouvy o dílo.</w:t>
      </w:r>
    </w:p>
    <w:p w:rsidR="008116AC" w:rsidRDefault="008160D4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line="292" w:lineRule="exact"/>
        <w:ind w:left="700" w:right="700" w:hanging="700"/>
      </w:pPr>
      <w:r>
        <w:t>Místem provedení Díla je areál Nemocnice Třinec. Místem předání písemných výstupů dle Smlouvy je sídlo Objednatele, nebude-li smluvními stranami v konkrétním případě sjednáno jinak.</w:t>
      </w:r>
    </w:p>
    <w:p w:rsidR="008116AC" w:rsidRDefault="008160D4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ind w:left="700" w:right="700" w:hanging="700"/>
      </w:pPr>
      <w:r>
        <w:t xml:space="preserve">Zhotovitel prohlašuje, že je plně </w:t>
      </w:r>
      <w:r>
        <w:t>seznámen s rozsahem a povahou Díla, s místními podmínkami Díla a že jsou mu známy veškeré technické, kvalitativní a jiné podmínky nezbytné k provedení Díla.</w:t>
      </w:r>
    </w:p>
    <w:p w:rsidR="008116AC" w:rsidRDefault="008116AC">
      <w:pPr>
        <w:framePr w:h="1530" w:wrap="notBeside" w:vAnchor="text" w:hAnchor="text" w:xAlign="right" w:y="1"/>
        <w:jc w:val="right"/>
        <w:rPr>
          <w:sz w:val="2"/>
          <w:szCs w:val="2"/>
        </w:rPr>
      </w:pPr>
    </w:p>
    <w:p w:rsidR="008116AC" w:rsidRDefault="008116AC">
      <w:pPr>
        <w:rPr>
          <w:sz w:val="2"/>
          <w:szCs w:val="2"/>
        </w:rPr>
      </w:pPr>
    </w:p>
    <w:p w:rsidR="008116AC" w:rsidRDefault="008116AC">
      <w:pPr>
        <w:rPr>
          <w:sz w:val="2"/>
          <w:szCs w:val="2"/>
        </w:rPr>
        <w:sectPr w:rsidR="008116AC">
          <w:type w:val="continuous"/>
          <w:pgSz w:w="11900" w:h="16840"/>
          <w:pgMar w:top="147" w:right="728" w:bottom="147" w:left="632" w:header="0" w:footer="3" w:gutter="0"/>
          <w:cols w:space="720"/>
          <w:noEndnote/>
          <w:docGrid w:linePitch="360"/>
        </w:sectPr>
      </w:pPr>
    </w:p>
    <w:p w:rsidR="008116AC" w:rsidRDefault="008116AC">
      <w:pPr>
        <w:spacing w:line="93" w:lineRule="exact"/>
        <w:rPr>
          <w:sz w:val="8"/>
          <w:szCs w:val="8"/>
        </w:rPr>
      </w:pPr>
    </w:p>
    <w:p w:rsidR="008116AC" w:rsidRDefault="008116AC">
      <w:pPr>
        <w:rPr>
          <w:sz w:val="2"/>
          <w:szCs w:val="2"/>
        </w:rPr>
        <w:sectPr w:rsidR="008116AC">
          <w:pgSz w:w="11900" w:h="16840"/>
          <w:pgMar w:top="659" w:right="0" w:bottom="2127" w:left="0" w:header="0" w:footer="3" w:gutter="0"/>
          <w:cols w:space="720"/>
          <w:noEndnote/>
          <w:docGrid w:linePitch="360"/>
        </w:sectPr>
      </w:pPr>
    </w:p>
    <w:p w:rsidR="008116AC" w:rsidRDefault="008160D4">
      <w:pPr>
        <w:pStyle w:val="Zkladntext20"/>
        <w:shd w:val="clear" w:color="auto" w:fill="auto"/>
        <w:ind w:left="880" w:right="640" w:firstLine="0"/>
      </w:pPr>
      <w:r>
        <w:t>Zhotovitel rovněž prohlašuje, že disponuje takovými kapacitami a odbornými znalostmi, které jsou k provedení Díla nezbytné.</w:t>
      </w:r>
    </w:p>
    <w:p w:rsidR="008116AC" w:rsidRDefault="008160D4">
      <w:pPr>
        <w:pStyle w:val="Zkladntext20"/>
        <w:numPr>
          <w:ilvl w:val="1"/>
          <w:numId w:val="1"/>
        </w:numPr>
        <w:shd w:val="clear" w:color="auto" w:fill="auto"/>
        <w:tabs>
          <w:tab w:val="left" w:pos="882"/>
        </w:tabs>
        <w:spacing w:line="292" w:lineRule="exact"/>
        <w:ind w:left="880" w:right="640" w:hanging="700"/>
        <w:jc w:val="both"/>
      </w:pPr>
      <w:r>
        <w:t>Zhotovitel se zavazuje používat podklady předané mu Objednatelem pou</w:t>
      </w:r>
      <w:r>
        <w:t>ze výlučně k provedení Díla dle této Smlouvy.</w:t>
      </w:r>
    </w:p>
    <w:p w:rsidR="008116AC" w:rsidRDefault="008160D4">
      <w:pPr>
        <w:pStyle w:val="Zkladntext20"/>
        <w:numPr>
          <w:ilvl w:val="1"/>
          <w:numId w:val="1"/>
        </w:numPr>
        <w:shd w:val="clear" w:color="auto" w:fill="auto"/>
        <w:tabs>
          <w:tab w:val="left" w:pos="882"/>
        </w:tabs>
        <w:spacing w:after="542"/>
        <w:ind w:left="880" w:right="640" w:hanging="700"/>
        <w:jc w:val="both"/>
      </w:pPr>
      <w:r>
        <w:t>Zhotovitel se zavazuje zpracovat Dílo tak, aby odpovídalo předpisům a normám České republiky a Evropských společenství, zejména v oblasti výstavby a stavebnictví.</w:t>
      </w:r>
    </w:p>
    <w:p w:rsidR="008116AC" w:rsidRDefault="008160D4">
      <w:pPr>
        <w:pStyle w:val="Nadpis50"/>
        <w:keepNext/>
        <w:keepLines/>
        <w:shd w:val="clear" w:color="auto" w:fill="auto"/>
        <w:spacing w:after="65" w:line="210" w:lineRule="exact"/>
        <w:ind w:left="440"/>
        <w:jc w:val="center"/>
      </w:pPr>
      <w:bookmarkStart w:id="9" w:name="bookmark8"/>
      <w:r>
        <w:t>Článek 3.</w:t>
      </w:r>
      <w:bookmarkEnd w:id="9"/>
    </w:p>
    <w:p w:rsidR="008116AC" w:rsidRDefault="008160D4">
      <w:pPr>
        <w:pStyle w:val="Nadpis50"/>
        <w:keepNext/>
        <w:keepLines/>
        <w:shd w:val="clear" w:color="auto" w:fill="auto"/>
        <w:spacing w:after="3" w:line="210" w:lineRule="exact"/>
        <w:ind w:left="440"/>
        <w:jc w:val="center"/>
      </w:pPr>
      <w:bookmarkStart w:id="10" w:name="bookmark9"/>
      <w:r>
        <w:t>Cena Díla</w:t>
      </w:r>
      <w:bookmarkEnd w:id="10"/>
    </w:p>
    <w:p w:rsidR="008116AC" w:rsidRDefault="008160D4">
      <w:pPr>
        <w:pStyle w:val="Zkladntext20"/>
        <w:numPr>
          <w:ilvl w:val="0"/>
          <w:numId w:val="2"/>
        </w:numPr>
        <w:shd w:val="clear" w:color="auto" w:fill="auto"/>
        <w:tabs>
          <w:tab w:val="left" w:pos="882"/>
        </w:tabs>
        <w:spacing w:line="292" w:lineRule="exact"/>
        <w:ind w:left="880" w:right="640" w:hanging="700"/>
        <w:jc w:val="both"/>
      </w:pPr>
      <w:r>
        <w:t xml:space="preserve">Smluvní strany se dohodly, že cena Díla činí částku </w:t>
      </w:r>
      <w:r>
        <w:rPr>
          <w:rStyle w:val="Zkladntext2Tun"/>
        </w:rPr>
        <w:t xml:space="preserve">151.332,- Kč </w:t>
      </w:r>
      <w:r>
        <w:t xml:space="preserve">bez daně z přidané hodnoty (dále též </w:t>
      </w:r>
      <w:r>
        <w:rPr>
          <w:rStyle w:val="Zkladntext2Tun"/>
        </w:rPr>
        <w:t xml:space="preserve">„DPH“), </w:t>
      </w:r>
      <w:r>
        <w:t xml:space="preserve">(dále též </w:t>
      </w:r>
      <w:r>
        <w:rPr>
          <w:rStyle w:val="Zkladntext2Tun"/>
        </w:rPr>
        <w:t xml:space="preserve">„Cena Díla“). </w:t>
      </w:r>
      <w:r>
        <w:t>DPH bude k Ceně Díla připočtena v aktuální zákonem stanovené výši.</w:t>
      </w:r>
    </w:p>
    <w:p w:rsidR="008116AC" w:rsidRDefault="008160D4">
      <w:pPr>
        <w:pStyle w:val="Zkladntext20"/>
        <w:numPr>
          <w:ilvl w:val="0"/>
          <w:numId w:val="2"/>
        </w:numPr>
        <w:shd w:val="clear" w:color="auto" w:fill="auto"/>
        <w:tabs>
          <w:tab w:val="left" w:pos="882"/>
        </w:tabs>
        <w:ind w:left="880" w:right="640" w:hanging="700"/>
        <w:jc w:val="both"/>
      </w:pPr>
      <w:r>
        <w:t>Cena Díla je ujednána pevnou částkou. Cena Díla může bý</w:t>
      </w:r>
      <w:r>
        <w:t>t změněna pouze a výlučně v případě změny Díla podle článku 9. této Smlouvy.</w:t>
      </w:r>
    </w:p>
    <w:p w:rsidR="008116AC" w:rsidRDefault="008160D4">
      <w:pPr>
        <w:pStyle w:val="Zkladntext20"/>
        <w:numPr>
          <w:ilvl w:val="0"/>
          <w:numId w:val="2"/>
        </w:numPr>
        <w:shd w:val="clear" w:color="auto" w:fill="auto"/>
        <w:tabs>
          <w:tab w:val="left" w:pos="882"/>
        </w:tabs>
        <w:spacing w:after="542"/>
        <w:ind w:left="880" w:right="640" w:hanging="700"/>
        <w:jc w:val="both"/>
      </w:pPr>
      <w:r>
        <w:t xml:space="preserve">Cena Díla obsahuje veškeré náklady k řádnému, úplnému a bezvadnému provedení Díla v rozsahu dle článku 2. této Smlouvy (včetně zejména materiálových, mzdových a jiných nákladů na </w:t>
      </w:r>
      <w:r>
        <w:t>provedení Díla, nákladů souvisejících s kompletací Díla, nákladů na ujednané pojištění, rizik a vlivů během provádění Díla apod.) a zisk Zhotovitele.</w:t>
      </w:r>
    </w:p>
    <w:p w:rsidR="008116AC" w:rsidRDefault="008160D4">
      <w:pPr>
        <w:pStyle w:val="Nadpis50"/>
        <w:keepNext/>
        <w:keepLines/>
        <w:shd w:val="clear" w:color="auto" w:fill="auto"/>
        <w:spacing w:after="68" w:line="210" w:lineRule="exact"/>
        <w:ind w:left="440"/>
        <w:jc w:val="center"/>
      </w:pPr>
      <w:bookmarkStart w:id="11" w:name="bookmark10"/>
      <w:r>
        <w:t>Článek 4.</w:t>
      </w:r>
      <w:bookmarkEnd w:id="11"/>
    </w:p>
    <w:p w:rsidR="008116AC" w:rsidRDefault="008160D4">
      <w:pPr>
        <w:pStyle w:val="Nadpis50"/>
        <w:keepNext/>
        <w:keepLines/>
        <w:shd w:val="clear" w:color="auto" w:fill="auto"/>
        <w:spacing w:after="6" w:line="210" w:lineRule="exact"/>
        <w:ind w:left="440"/>
        <w:jc w:val="center"/>
      </w:pPr>
      <w:bookmarkStart w:id="12" w:name="bookmark11"/>
      <w:r>
        <w:t>Doba provedení Díla</w:t>
      </w:r>
      <w:bookmarkEnd w:id="12"/>
    </w:p>
    <w:p w:rsidR="008116AC" w:rsidRDefault="008160D4">
      <w:pPr>
        <w:pStyle w:val="Zkladntext20"/>
        <w:numPr>
          <w:ilvl w:val="0"/>
          <w:numId w:val="3"/>
        </w:numPr>
        <w:shd w:val="clear" w:color="auto" w:fill="auto"/>
        <w:tabs>
          <w:tab w:val="left" w:pos="882"/>
        </w:tabs>
        <w:ind w:left="880" w:hanging="700"/>
        <w:jc w:val="both"/>
      </w:pPr>
      <w:r>
        <w:t>Převzetí staveniště zhotovitelem je stanoveno na : 2.5.2017</w:t>
      </w:r>
    </w:p>
    <w:p w:rsidR="008116AC" w:rsidRDefault="008160D4">
      <w:pPr>
        <w:pStyle w:val="Zkladntext20"/>
        <w:numPr>
          <w:ilvl w:val="0"/>
          <w:numId w:val="3"/>
        </w:numPr>
        <w:shd w:val="clear" w:color="auto" w:fill="auto"/>
        <w:tabs>
          <w:tab w:val="left" w:pos="882"/>
        </w:tabs>
        <w:ind w:left="880" w:right="640" w:hanging="700"/>
        <w:jc w:val="both"/>
      </w:pPr>
      <w:r>
        <w:t xml:space="preserve">Zhotovitel se </w:t>
      </w:r>
      <w:r>
        <w:t>zavazuje Dílo dokončit a předat Objednateli nejpozději do 3 týdnů od okamžiku zahájení prací na díle nejpozději však do 31.5.2017.</w:t>
      </w:r>
    </w:p>
    <w:p w:rsidR="008116AC" w:rsidRDefault="008160D4">
      <w:pPr>
        <w:pStyle w:val="Zkladntext20"/>
        <w:numPr>
          <w:ilvl w:val="0"/>
          <w:numId w:val="3"/>
        </w:numPr>
        <w:shd w:val="clear" w:color="auto" w:fill="auto"/>
        <w:tabs>
          <w:tab w:val="left" w:pos="882"/>
        </w:tabs>
        <w:ind w:left="880" w:right="640" w:hanging="700"/>
        <w:jc w:val="both"/>
      </w:pPr>
      <w:r>
        <w:t>Objednatel je rovněž oprávněn kdykoli rozhodnout o přerušení provádění Díla (i částečné), a to i bez udání důvodu, na základě</w:t>
      </w:r>
      <w:r>
        <w:t xml:space="preserve"> písemného příkazu doručeného Zhotoviteli. Pokud bude provádění Díla takto přerušeno z důvodu výlučně na straně Objednatele, má Zhotovitel právo na odpovídající prodloužení příslušného termínu jakož i jednotlivých termínů nezbytně navazujících. Zhotovitel </w:t>
      </w:r>
      <w:r>
        <w:t>je v takovém případě povinen provést všechna nezbytná opatření k zamezení vzniku škody. Zhotovitel je zejména povinen chránit a zabezpečit již provedenou část Díla před zničením, ztrátou nebo poškozením. Obnovení provádění Díla bude Zhotoviteli uloženo pís</w:t>
      </w:r>
      <w:r>
        <w:t>emným příkazem. V souvislosti s přerušením provádění Díla není Zhotovitel oprávněn požadovat úhradu případně vzniklých nákladů.</w:t>
      </w:r>
    </w:p>
    <w:p w:rsidR="008116AC" w:rsidRDefault="008160D4">
      <w:pPr>
        <w:pStyle w:val="Zkladntext20"/>
        <w:numPr>
          <w:ilvl w:val="0"/>
          <w:numId w:val="3"/>
        </w:numPr>
        <w:shd w:val="clear" w:color="auto" w:fill="auto"/>
        <w:tabs>
          <w:tab w:val="left" w:pos="882"/>
        </w:tabs>
        <w:spacing w:after="539" w:line="210" w:lineRule="exact"/>
        <w:ind w:left="880" w:hanging="700"/>
        <w:jc w:val="both"/>
      </w:pPr>
      <w:r>
        <w:t>Zhotovitel není oprávněn jednostranně přerušit provádění Díla.</w:t>
      </w:r>
    </w:p>
    <w:p w:rsidR="008116AC" w:rsidRDefault="008160D4">
      <w:pPr>
        <w:pStyle w:val="Nadpis50"/>
        <w:keepNext/>
        <w:keepLines/>
        <w:shd w:val="clear" w:color="auto" w:fill="auto"/>
        <w:spacing w:line="210" w:lineRule="exact"/>
        <w:ind w:left="440"/>
        <w:jc w:val="center"/>
      </w:pPr>
      <w:bookmarkStart w:id="13" w:name="bookmark12"/>
      <w:r>
        <w:t>Článek 5.</w:t>
      </w:r>
      <w:bookmarkEnd w:id="13"/>
    </w:p>
    <w:p w:rsidR="008116AC" w:rsidRDefault="008160D4">
      <w:pPr>
        <w:pStyle w:val="Nadpis50"/>
        <w:keepNext/>
        <w:keepLines/>
        <w:shd w:val="clear" w:color="auto" w:fill="auto"/>
        <w:spacing w:line="310" w:lineRule="exact"/>
        <w:ind w:left="440"/>
        <w:jc w:val="center"/>
      </w:pPr>
      <w:bookmarkStart w:id="14" w:name="bookmark13"/>
      <w:r>
        <w:t>Platební podmínky</w:t>
      </w:r>
      <w:bookmarkEnd w:id="14"/>
    </w:p>
    <w:p w:rsidR="008116AC" w:rsidRDefault="008160D4">
      <w:pPr>
        <w:pStyle w:val="Zkladntext20"/>
        <w:numPr>
          <w:ilvl w:val="0"/>
          <w:numId w:val="4"/>
        </w:numPr>
        <w:shd w:val="clear" w:color="auto" w:fill="auto"/>
        <w:tabs>
          <w:tab w:val="left" w:pos="882"/>
        </w:tabs>
        <w:spacing w:line="310" w:lineRule="exact"/>
        <w:ind w:left="880" w:right="720" w:hanging="700"/>
      </w:pPr>
      <w:r>
        <w:t xml:space="preserve">Zálohy nebudou Objednatelem </w:t>
      </w:r>
      <w:r>
        <w:t>poskytovány. Smluvní strany výslovně vylučují použití ustanovení § 2611 občanského zákoníku.</w:t>
      </w:r>
    </w:p>
    <w:p w:rsidR="008116AC" w:rsidRDefault="008160D4">
      <w:pPr>
        <w:pStyle w:val="Zkladntext20"/>
        <w:numPr>
          <w:ilvl w:val="0"/>
          <w:numId w:val="4"/>
        </w:numPr>
        <w:shd w:val="clear" w:color="auto" w:fill="auto"/>
        <w:tabs>
          <w:tab w:val="left" w:pos="882"/>
        </w:tabs>
        <w:ind w:left="880" w:hanging="700"/>
      </w:pPr>
      <w:r>
        <w:t>Právo na zaplacení ceny Díla formou fakturace vzniká Zhotoviteli předáním řádně dokončeného Díla objednateli na základě předávacího protokolu.</w:t>
      </w:r>
    </w:p>
    <w:p w:rsidR="008116AC" w:rsidRDefault="008160D4">
      <w:pPr>
        <w:pStyle w:val="Zkladntext20"/>
        <w:numPr>
          <w:ilvl w:val="0"/>
          <w:numId w:val="4"/>
        </w:numPr>
        <w:shd w:val="clear" w:color="auto" w:fill="auto"/>
        <w:tabs>
          <w:tab w:val="left" w:pos="882"/>
        </w:tabs>
        <w:spacing w:line="210" w:lineRule="exact"/>
        <w:ind w:left="880" w:hanging="700"/>
        <w:jc w:val="both"/>
      </w:pPr>
      <w:r>
        <w:t>Splatnost faktury se</w:t>
      </w:r>
      <w:r>
        <w:t xml:space="preserve"> stanovuje na dobu 30 dnů od vystavení této faktury zhotovitelem.</w:t>
      </w:r>
      <w:r>
        <w:br w:type="page"/>
      </w:r>
    </w:p>
    <w:p w:rsidR="008116AC" w:rsidRDefault="008160D4">
      <w:pPr>
        <w:pStyle w:val="Nadpis50"/>
        <w:keepNext/>
        <w:keepLines/>
        <w:shd w:val="clear" w:color="auto" w:fill="auto"/>
        <w:spacing w:after="8" w:line="210" w:lineRule="exact"/>
        <w:ind w:left="460"/>
        <w:jc w:val="center"/>
      </w:pPr>
      <w:bookmarkStart w:id="15" w:name="bookmark14"/>
      <w:r>
        <w:lastRenderedPageBreak/>
        <w:t>Článek 6.</w:t>
      </w:r>
      <w:bookmarkEnd w:id="15"/>
    </w:p>
    <w:p w:rsidR="008116AC" w:rsidRDefault="008160D4">
      <w:pPr>
        <w:pStyle w:val="Nadpis50"/>
        <w:keepNext/>
        <w:keepLines/>
        <w:shd w:val="clear" w:color="auto" w:fill="auto"/>
        <w:spacing w:line="210" w:lineRule="exact"/>
        <w:ind w:left="460"/>
        <w:jc w:val="center"/>
      </w:pPr>
      <w:bookmarkStart w:id="16" w:name="bookmark15"/>
      <w:r>
        <w:t>Práva a povinnosti Zhotovitele</w:t>
      </w:r>
      <w:bookmarkEnd w:id="16"/>
    </w:p>
    <w:p w:rsidR="008116AC" w:rsidRDefault="008160D4">
      <w:pPr>
        <w:pStyle w:val="Zkladntext20"/>
        <w:numPr>
          <w:ilvl w:val="0"/>
          <w:numId w:val="5"/>
        </w:numPr>
        <w:shd w:val="clear" w:color="auto" w:fill="auto"/>
        <w:tabs>
          <w:tab w:val="left" w:pos="853"/>
        </w:tabs>
        <w:spacing w:after="60"/>
        <w:ind w:left="860" w:right="620" w:hanging="720"/>
        <w:jc w:val="both"/>
      </w:pPr>
      <w:r>
        <w:t>Zhotovitel odpovídá za škodu či jinou újmu vzniklou Objednateli nebo třetím osobám v souvislosti splněním této Smlouvy, nedodržením nebo porušením p</w:t>
      </w:r>
      <w:r>
        <w:t>ovinností vyplývajících z platných právních předpisů nebo z této Smlouvy.</w:t>
      </w:r>
    </w:p>
    <w:p w:rsidR="008116AC" w:rsidRDefault="008160D4">
      <w:pPr>
        <w:pStyle w:val="Zkladntext20"/>
        <w:numPr>
          <w:ilvl w:val="0"/>
          <w:numId w:val="5"/>
        </w:numPr>
        <w:shd w:val="clear" w:color="auto" w:fill="auto"/>
        <w:tabs>
          <w:tab w:val="left" w:pos="853"/>
        </w:tabs>
        <w:spacing w:after="60"/>
        <w:ind w:left="860" w:right="620" w:hanging="720"/>
        <w:jc w:val="both"/>
      </w:pPr>
      <w:r>
        <w:t xml:space="preserve">Zhotovitel je povinen Objednateli neprodleně oznámit jakoukoliv skutečnost, která by mohla mít, byť i částečně, vliv na schopnost Zhotovitele plnit své povinnosti vyplývající z této </w:t>
      </w:r>
      <w:r>
        <w:t>Smlouvy. Takovým oznámením však Zhotovitel není zbaven povinnosti nadále plnit své povinnosti vyplývající z této Smlouvy.</w:t>
      </w:r>
    </w:p>
    <w:p w:rsidR="008116AC" w:rsidRDefault="008160D4">
      <w:pPr>
        <w:pStyle w:val="Zkladntext20"/>
        <w:numPr>
          <w:ilvl w:val="0"/>
          <w:numId w:val="5"/>
        </w:numPr>
        <w:shd w:val="clear" w:color="auto" w:fill="auto"/>
        <w:tabs>
          <w:tab w:val="left" w:pos="853"/>
        </w:tabs>
        <w:spacing w:after="542"/>
        <w:ind w:left="860" w:right="620" w:hanging="720"/>
        <w:jc w:val="both"/>
      </w:pPr>
      <w:r>
        <w:t xml:space="preserve">Zhotovitel v plné míře zodpovídá za bezpečnost a ochranu zdraví všech osob v prostoru staveniště a zabezpečí jejich vybavení </w:t>
      </w:r>
      <w:r>
        <w:t>ochrannými pracovními pomůckami. Dále se Zhotovitel zavazuje dodržovat bezpečnostní, hygienické či případné jiné předpisy související s realizací díla.</w:t>
      </w:r>
    </w:p>
    <w:p w:rsidR="008116AC" w:rsidRDefault="008160D4">
      <w:pPr>
        <w:pStyle w:val="Nadpis50"/>
        <w:keepNext/>
        <w:keepLines/>
        <w:shd w:val="clear" w:color="auto" w:fill="auto"/>
        <w:spacing w:after="5" w:line="210" w:lineRule="exact"/>
        <w:ind w:left="460"/>
        <w:jc w:val="center"/>
      </w:pPr>
      <w:bookmarkStart w:id="17" w:name="bookmark16"/>
      <w:r>
        <w:t>Článek 7.</w:t>
      </w:r>
      <w:bookmarkEnd w:id="17"/>
    </w:p>
    <w:p w:rsidR="008116AC" w:rsidRDefault="008160D4">
      <w:pPr>
        <w:pStyle w:val="Nadpis50"/>
        <w:keepNext/>
        <w:keepLines/>
        <w:shd w:val="clear" w:color="auto" w:fill="auto"/>
        <w:spacing w:line="210" w:lineRule="exact"/>
        <w:ind w:left="460"/>
        <w:jc w:val="center"/>
      </w:pPr>
      <w:bookmarkStart w:id="18" w:name="bookmark17"/>
      <w:r>
        <w:t>Práva a povinnosti Objednatele</w:t>
      </w:r>
      <w:bookmarkEnd w:id="18"/>
    </w:p>
    <w:p w:rsidR="008116AC" w:rsidRDefault="008160D4">
      <w:pPr>
        <w:pStyle w:val="Zkladntext20"/>
        <w:shd w:val="clear" w:color="auto" w:fill="auto"/>
        <w:spacing w:after="122"/>
        <w:ind w:right="620" w:firstLine="0"/>
        <w:jc w:val="both"/>
      </w:pPr>
      <w:r>
        <w:pict>
          <v:shape id="_x0000_s2063" type="#_x0000_t202" style="position:absolute;left:0;text-align:left;margin-left:7pt;margin-top:-.65pt;width:18.7pt;height:13.35pt;z-index:-251662336;mso-wrap-distance-left:5pt;mso-wrap-distance-top:83.15pt;mso-wrap-distance-right:18.7pt;mso-wrap-distance-bottom:34.8pt;mso-position-horizontal-relative:margin" filled="f" stroked="f">
            <v:textbox style="mso-fit-shape-to-text:t" inset="0,0,0,0">
              <w:txbxContent>
                <w:p w:rsidR="008116AC" w:rsidRDefault="008160D4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7.1.</w:t>
                  </w:r>
                </w:p>
              </w:txbxContent>
            </v:textbox>
            <w10:wrap type="square" side="right" anchorx="margin"/>
          </v:shape>
        </w:pict>
      </w:r>
      <w:r>
        <w:t>Objednatel se zavazuje poskytovat Zhotoviteli součinnos</w:t>
      </w:r>
      <w:r>
        <w:t>t nezbytnou pro řádné plnění Smlouvy. Smluvní strany pro případ neposkytnutí nutné součinnosti Objednatele k plnění této Smlouvy Zhotovitelem výslovně vylučují použití ustanovení § 2591 občanského zákoníku.</w:t>
      </w:r>
    </w:p>
    <w:p w:rsidR="008116AC" w:rsidRDefault="008160D4">
      <w:pPr>
        <w:pStyle w:val="Zkladntext20"/>
        <w:shd w:val="clear" w:color="auto" w:fill="auto"/>
        <w:spacing w:after="535" w:line="210" w:lineRule="exact"/>
        <w:ind w:firstLine="0"/>
        <w:jc w:val="both"/>
      </w:pPr>
      <w:r>
        <w:pict>
          <v:shape id="_x0000_s2062" type="#_x0000_t202" style="position:absolute;left:0;text-align:left;margin-left:6.65pt;margin-top:-.85pt;width:18.55pt;height:13.55pt;z-index:-251661312;mso-wrap-distance-left:5pt;mso-wrap-distance-top:36.05pt;mso-wrap-distance-right:18.9pt;mso-wrap-distance-bottom:52.45pt;mso-position-horizontal-relative:margin" filled="f" stroked="f">
            <v:textbox style="mso-fit-shape-to-text:t" inset="0,0,0,0">
              <w:txbxContent>
                <w:p w:rsidR="008116AC" w:rsidRDefault="008160D4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7.2.</w:t>
                  </w:r>
                </w:p>
              </w:txbxContent>
            </v:textbox>
            <w10:wrap type="square" side="right" anchorx="margin"/>
          </v:shape>
        </w:pict>
      </w:r>
      <w:r>
        <w:t>Objednatel je oprávněn v průběhu realizac</w:t>
      </w:r>
      <w:r>
        <w:t>e Díla osobně kontrolovat stav Díla.</w:t>
      </w:r>
    </w:p>
    <w:p w:rsidR="008116AC" w:rsidRDefault="008160D4">
      <w:pPr>
        <w:pStyle w:val="Nadpis50"/>
        <w:keepNext/>
        <w:keepLines/>
        <w:shd w:val="clear" w:color="auto" w:fill="auto"/>
        <w:spacing w:after="8" w:line="210" w:lineRule="exact"/>
        <w:ind w:left="3660"/>
      </w:pPr>
      <w:bookmarkStart w:id="19" w:name="bookmark18"/>
      <w:r>
        <w:t>Článek 8.</w:t>
      </w:r>
      <w:bookmarkEnd w:id="19"/>
    </w:p>
    <w:p w:rsidR="008116AC" w:rsidRDefault="008160D4">
      <w:pPr>
        <w:pStyle w:val="Nadpis50"/>
        <w:keepNext/>
        <w:keepLines/>
        <w:shd w:val="clear" w:color="auto" w:fill="auto"/>
        <w:spacing w:line="210" w:lineRule="exact"/>
        <w:ind w:left="3600"/>
      </w:pPr>
      <w:bookmarkStart w:id="20" w:name="bookmark19"/>
      <w:r>
        <w:t>Předání Díla</w:t>
      </w:r>
      <w:bookmarkEnd w:id="20"/>
    </w:p>
    <w:p w:rsidR="008116AC" w:rsidRDefault="008160D4">
      <w:pPr>
        <w:pStyle w:val="Zkladntext20"/>
        <w:numPr>
          <w:ilvl w:val="0"/>
          <w:numId w:val="6"/>
        </w:numPr>
        <w:shd w:val="clear" w:color="auto" w:fill="auto"/>
        <w:tabs>
          <w:tab w:val="left" w:pos="853"/>
        </w:tabs>
        <w:spacing w:after="63"/>
        <w:ind w:left="860" w:right="620" w:hanging="720"/>
        <w:jc w:val="both"/>
      </w:pPr>
      <w:r>
        <w:t xml:space="preserve">Zhotovitel splní svou povinnost provést Dílo jeho řádným dokončením a protokolárním předáním Díla (všech jeho částí) Objednateli společně s veškerými dokumenty s Dílem souvisejícími v souladu s </w:t>
      </w:r>
      <w:r>
        <w:t>touto Smlouvou.</w:t>
      </w:r>
    </w:p>
    <w:p w:rsidR="008116AC" w:rsidRDefault="008160D4">
      <w:pPr>
        <w:pStyle w:val="Zkladntext20"/>
        <w:numPr>
          <w:ilvl w:val="0"/>
          <w:numId w:val="6"/>
        </w:numPr>
        <w:shd w:val="clear" w:color="auto" w:fill="auto"/>
        <w:tabs>
          <w:tab w:val="left" w:pos="853"/>
        </w:tabs>
        <w:spacing w:after="57" w:line="284" w:lineRule="exact"/>
        <w:ind w:left="860" w:right="620" w:hanging="720"/>
        <w:jc w:val="both"/>
      </w:pPr>
      <w:r>
        <w:t xml:space="preserve">O předání Díla bude sepsán předávací protokol, který podepíší obě smluvní strany (dále též </w:t>
      </w:r>
      <w:r>
        <w:rPr>
          <w:rStyle w:val="Zkladntext2Tun"/>
        </w:rPr>
        <w:t>„Předávací protokol").</w:t>
      </w:r>
    </w:p>
    <w:p w:rsidR="008116AC" w:rsidRDefault="008160D4">
      <w:pPr>
        <w:pStyle w:val="Zkladntext20"/>
        <w:numPr>
          <w:ilvl w:val="0"/>
          <w:numId w:val="6"/>
        </w:numPr>
        <w:shd w:val="clear" w:color="auto" w:fill="auto"/>
        <w:tabs>
          <w:tab w:val="left" w:pos="853"/>
        </w:tabs>
        <w:spacing w:after="122"/>
        <w:ind w:left="860" w:right="620" w:hanging="720"/>
        <w:jc w:val="both"/>
      </w:pPr>
      <w:r>
        <w:t>Zhotovitel odpovídá za bezvadné provedení Díla. Dílo má vady, jestliže provedení Díla neodpovídá této Smlouvě, mj. též nesplňu</w:t>
      </w:r>
      <w:r>
        <w:t>je-li všechny požadavky pro daný účel užití.</w:t>
      </w:r>
    </w:p>
    <w:p w:rsidR="008116AC" w:rsidRDefault="008160D4">
      <w:pPr>
        <w:pStyle w:val="Nadpis50"/>
        <w:keepNext/>
        <w:keepLines/>
        <w:shd w:val="clear" w:color="auto" w:fill="auto"/>
        <w:spacing w:after="8" w:line="210" w:lineRule="exact"/>
        <w:ind w:left="460"/>
        <w:jc w:val="center"/>
      </w:pPr>
      <w:bookmarkStart w:id="21" w:name="bookmark20"/>
      <w:r>
        <w:t>Článek 9.</w:t>
      </w:r>
      <w:bookmarkEnd w:id="21"/>
    </w:p>
    <w:p w:rsidR="008116AC" w:rsidRDefault="008160D4">
      <w:pPr>
        <w:pStyle w:val="Nadpis50"/>
        <w:keepNext/>
        <w:keepLines/>
        <w:shd w:val="clear" w:color="auto" w:fill="auto"/>
        <w:spacing w:line="210" w:lineRule="exact"/>
        <w:ind w:left="460"/>
        <w:jc w:val="center"/>
      </w:pPr>
      <w:bookmarkStart w:id="22" w:name="bookmark21"/>
      <w:r>
        <w:t>Změna Díla</w:t>
      </w:r>
      <w:bookmarkEnd w:id="22"/>
    </w:p>
    <w:p w:rsidR="008116AC" w:rsidRDefault="008160D4">
      <w:pPr>
        <w:pStyle w:val="Zkladntext20"/>
        <w:numPr>
          <w:ilvl w:val="0"/>
          <w:numId w:val="7"/>
        </w:numPr>
        <w:shd w:val="clear" w:color="auto" w:fill="auto"/>
        <w:tabs>
          <w:tab w:val="left" w:pos="853"/>
        </w:tabs>
        <w:spacing w:after="60"/>
        <w:ind w:left="860" w:right="620" w:hanging="720"/>
        <w:jc w:val="both"/>
      </w:pPr>
      <w:r>
        <w:t>Zhotovitel je kdykoli v průběhu Smlouvy oprávněn předložit Objednateli písemný návrh změn Díla, který podle jeho názoru: (i) urychlí dokončení Díla, (ii) bude představovat jiné změny Díla ve</w:t>
      </w:r>
      <w:r>
        <w:t xml:space="preserve"> prospěch Objednatele. Společně s tímto návrhem Zhotovitel rovněž předloží cenovou kalkulaci navrhovaných změn Díla oproti původní Ceně Díla. Bez předchozího písemného souhlasu Objednatele však Zhotovitel není oprávněn změny Díla realizovat.</w:t>
      </w:r>
    </w:p>
    <w:p w:rsidR="008116AC" w:rsidRDefault="008160D4">
      <w:pPr>
        <w:pStyle w:val="Zkladntext20"/>
        <w:numPr>
          <w:ilvl w:val="0"/>
          <w:numId w:val="7"/>
        </w:numPr>
        <w:shd w:val="clear" w:color="auto" w:fill="auto"/>
        <w:tabs>
          <w:tab w:val="left" w:pos="853"/>
        </w:tabs>
        <w:spacing w:after="60"/>
        <w:ind w:left="860" w:right="700" w:hanging="720"/>
        <w:jc w:val="both"/>
      </w:pPr>
      <w:r>
        <w:t xml:space="preserve">Objednatel je </w:t>
      </w:r>
      <w:r>
        <w:t xml:space="preserve">oprávněn závazně omezit rozsah Díla (méněpráce), nebo požadovat jinou kvalitu Díla. Tuto změnu Díla může Objednatel uložit před dokončením Díla formou: (i) písemného příkazu Zhotoviteli, nebo (ii) písemného schválení návrhu Zhotovitele dle odst. 9.1. této </w:t>
      </w:r>
      <w:r>
        <w:t>Smlouvy. Zhotovitel nemá právo na úhradu nákladů vzniklých v souvislosti s nerealizací takové části Díla.</w:t>
      </w:r>
    </w:p>
    <w:p w:rsidR="008116AC" w:rsidRDefault="008160D4">
      <w:pPr>
        <w:pStyle w:val="Zkladntext20"/>
        <w:numPr>
          <w:ilvl w:val="0"/>
          <w:numId w:val="7"/>
        </w:numPr>
        <w:shd w:val="clear" w:color="auto" w:fill="auto"/>
        <w:tabs>
          <w:tab w:val="left" w:pos="853"/>
        </w:tabs>
        <w:ind w:left="860" w:right="700" w:hanging="720"/>
        <w:jc w:val="both"/>
        <w:sectPr w:rsidR="008116AC">
          <w:type w:val="continuous"/>
          <w:pgSz w:w="11900" w:h="16840"/>
          <w:pgMar w:top="659" w:right="819" w:bottom="2127" w:left="540" w:header="0" w:footer="3" w:gutter="0"/>
          <w:cols w:space="720"/>
          <w:noEndnote/>
          <w:docGrid w:linePitch="360"/>
        </w:sectPr>
      </w:pPr>
      <w:r>
        <w:t xml:space="preserve">Po obdržení pokynu dle odst. 9.2. této Smlouvy je Zhotovitel povinen dle příkazu Objednatele realizovat požadovanou změnu </w:t>
      </w:r>
      <w:r>
        <w:t>Díla nebo ukončit dané práce na Díle, vyjma těch, které jsou nezbytně nutné k ochraně života, majetku nebo bezpečnosti.</w:t>
      </w:r>
    </w:p>
    <w:p w:rsidR="008116AC" w:rsidRDefault="008160D4">
      <w:pPr>
        <w:pStyle w:val="Nadpis50"/>
        <w:keepNext/>
        <w:keepLines/>
        <w:shd w:val="clear" w:color="auto" w:fill="auto"/>
        <w:spacing w:after="68" w:line="210" w:lineRule="exact"/>
        <w:ind w:right="20"/>
        <w:jc w:val="center"/>
      </w:pPr>
      <w:bookmarkStart w:id="23" w:name="bookmark22"/>
      <w:r>
        <w:lastRenderedPageBreak/>
        <w:t>Článek 10.</w:t>
      </w:r>
      <w:bookmarkEnd w:id="23"/>
    </w:p>
    <w:p w:rsidR="008116AC" w:rsidRDefault="008160D4">
      <w:pPr>
        <w:pStyle w:val="Nadpis50"/>
        <w:keepNext/>
        <w:keepLines/>
        <w:shd w:val="clear" w:color="auto" w:fill="auto"/>
        <w:spacing w:after="72" w:line="210" w:lineRule="exact"/>
        <w:ind w:right="20"/>
        <w:jc w:val="center"/>
      </w:pPr>
      <w:bookmarkStart w:id="24" w:name="bookmark23"/>
      <w:r>
        <w:t>Odpovědnost za vady a záruka za jakost</w:t>
      </w:r>
      <w:bookmarkEnd w:id="24"/>
    </w:p>
    <w:p w:rsidR="008116AC" w:rsidRDefault="008160D4">
      <w:pPr>
        <w:pStyle w:val="Zkladntext20"/>
        <w:numPr>
          <w:ilvl w:val="0"/>
          <w:numId w:val="8"/>
        </w:numPr>
        <w:shd w:val="clear" w:color="auto" w:fill="auto"/>
        <w:tabs>
          <w:tab w:val="left" w:pos="683"/>
        </w:tabs>
        <w:spacing w:after="3" w:line="210" w:lineRule="exact"/>
        <w:ind w:left="800" w:hanging="800"/>
        <w:jc w:val="both"/>
      </w:pPr>
      <w:r>
        <w:t xml:space="preserve">Zhotovitel odpovídá za vady, které má Dílo v době jeho předání a převzetí </w:t>
      </w:r>
      <w:r>
        <w:t>Objednatelem.</w:t>
      </w:r>
    </w:p>
    <w:p w:rsidR="008116AC" w:rsidRDefault="008160D4">
      <w:pPr>
        <w:pStyle w:val="Zkladntext20"/>
        <w:numPr>
          <w:ilvl w:val="0"/>
          <w:numId w:val="8"/>
        </w:numPr>
        <w:shd w:val="clear" w:color="auto" w:fill="auto"/>
        <w:tabs>
          <w:tab w:val="left" w:pos="683"/>
        </w:tabs>
        <w:spacing w:after="60"/>
        <w:ind w:left="800" w:hanging="800"/>
        <w:jc w:val="both"/>
      </w:pPr>
      <w:r>
        <w:t>Zhotovitel dále poskytuje Objednateli záruku za jakost celého Díla v délce trvání 60 měsíců. Jde-li o dodávky třetích osob, záruční doby neskončí dříve než záruční doby určené jednotlivými dodavateli a výrobci.</w:t>
      </w:r>
    </w:p>
    <w:p w:rsidR="008116AC" w:rsidRDefault="008160D4">
      <w:pPr>
        <w:pStyle w:val="Zkladntext20"/>
        <w:numPr>
          <w:ilvl w:val="0"/>
          <w:numId w:val="8"/>
        </w:numPr>
        <w:shd w:val="clear" w:color="auto" w:fill="auto"/>
        <w:tabs>
          <w:tab w:val="left" w:pos="683"/>
        </w:tabs>
        <w:spacing w:after="60"/>
        <w:ind w:left="800" w:hanging="800"/>
        <w:jc w:val="both"/>
      </w:pPr>
      <w:r>
        <w:t>Záruční doby podle tohoto článk</w:t>
      </w:r>
      <w:r>
        <w:t>u počínají běžet dnem protokolárního předání řádně dokončeného Díla Objednateli dle článku 8. této Smlouvy, resp. podpisu zápisu dle odst. 8.5. této Smlouvy. Doba od uplatnění práva z titulu záruky za jakost až do doby odstranění příslušné vady se do záruč</w:t>
      </w:r>
      <w:r>
        <w:t>ní doby Díla nezapočítává. Pro ty části Díla, které byly v důsledku vznesené reklamace Zhotovitelem opraveny, běží záruční doba opětovně od počátku ode dne provedení reklamační opravy.</w:t>
      </w:r>
    </w:p>
    <w:p w:rsidR="008116AC" w:rsidRDefault="008160D4">
      <w:pPr>
        <w:pStyle w:val="Zkladntext20"/>
        <w:numPr>
          <w:ilvl w:val="0"/>
          <w:numId w:val="8"/>
        </w:numPr>
        <w:shd w:val="clear" w:color="auto" w:fill="auto"/>
        <w:tabs>
          <w:tab w:val="left" w:pos="683"/>
        </w:tabs>
        <w:spacing w:after="60"/>
        <w:ind w:left="800" w:hanging="800"/>
        <w:jc w:val="both"/>
      </w:pPr>
      <w:r>
        <w:t xml:space="preserve">Objednatel je povinen vady Díla u Zhotovitele reklamovat vždy písemně, </w:t>
      </w:r>
      <w:r>
        <w:t>vadu musí náležitě specifikovat či uvést, jak se tato projevuje, a dále vznést požadavek na konkrétní zjednání nápravy. Zhotovitel je povinen přistoupit k odstranění reklamované vady Díla vždy nejpozději ve lhůtě 3 dnů od obdržení písemné reklamace Objedna</w:t>
      </w:r>
      <w:r>
        <w:t>tele, případně v delší lhůtě Objednatelem poskytnuté. Nenastoupí-li Zhotovitel k odstranění reklamované vady v termínu dle Smlouvy, je Objednatel oprávněn pověřit odstraněním vady třetí osobu, přičemž náklady takto vzniklé hradí v plném rozsahu Zhotovitel.</w:t>
      </w:r>
    </w:p>
    <w:p w:rsidR="008116AC" w:rsidRDefault="008160D4">
      <w:pPr>
        <w:pStyle w:val="Zkladntext20"/>
        <w:numPr>
          <w:ilvl w:val="0"/>
          <w:numId w:val="8"/>
        </w:numPr>
        <w:shd w:val="clear" w:color="auto" w:fill="auto"/>
        <w:tabs>
          <w:tab w:val="left" w:pos="683"/>
        </w:tabs>
        <w:spacing w:after="182"/>
        <w:ind w:left="800" w:hanging="800"/>
        <w:jc w:val="both"/>
      </w:pPr>
      <w:r>
        <w:t>Lhůta pro odstranění reklamovaných vad činí 15 dnů ode dne obdržení reklamace Zhotovitelem, není- li smluvními stranami při zohlednění povahy a rozsahu vady sjednána lhůta odlišná. Jedná-li se o vadu bránící řádnému užívání nebo o vadu označenou Objednate</w:t>
      </w:r>
      <w:r>
        <w:t>lem jako naléhavý případ či havárie, musí být reklamovaná vada odstraněna v termínu stanoveném Objednatelem při zohlednění povahy a rozsahu vady.</w:t>
      </w:r>
    </w:p>
    <w:p w:rsidR="008116AC" w:rsidRDefault="008160D4">
      <w:pPr>
        <w:pStyle w:val="Nadpis50"/>
        <w:keepNext/>
        <w:keepLines/>
        <w:shd w:val="clear" w:color="auto" w:fill="auto"/>
        <w:spacing w:after="68" w:line="210" w:lineRule="exact"/>
        <w:ind w:right="20"/>
        <w:jc w:val="center"/>
      </w:pPr>
      <w:bookmarkStart w:id="25" w:name="bookmark24"/>
      <w:r>
        <w:t>Článek 11.</w:t>
      </w:r>
      <w:bookmarkEnd w:id="25"/>
    </w:p>
    <w:p w:rsidR="008116AC" w:rsidRDefault="008160D4">
      <w:pPr>
        <w:pStyle w:val="Nadpis50"/>
        <w:keepNext/>
        <w:keepLines/>
        <w:shd w:val="clear" w:color="auto" w:fill="auto"/>
        <w:spacing w:after="3" w:line="210" w:lineRule="exact"/>
        <w:ind w:right="20"/>
        <w:jc w:val="center"/>
      </w:pPr>
      <w:bookmarkStart w:id="26" w:name="bookmark25"/>
      <w:r>
        <w:t>Pojištění</w:t>
      </w:r>
      <w:bookmarkEnd w:id="26"/>
    </w:p>
    <w:p w:rsidR="008116AC" w:rsidRDefault="008160D4">
      <w:pPr>
        <w:pStyle w:val="Zkladntext20"/>
        <w:numPr>
          <w:ilvl w:val="0"/>
          <w:numId w:val="9"/>
        </w:numPr>
        <w:shd w:val="clear" w:color="auto" w:fill="auto"/>
        <w:tabs>
          <w:tab w:val="left" w:pos="683"/>
        </w:tabs>
        <w:spacing w:after="60"/>
        <w:ind w:left="800" w:hanging="800"/>
        <w:jc w:val="both"/>
      </w:pPr>
      <w:r>
        <w:t>Zhotovitel se zavazuje po dobu trvání této Smlouvy na své náklady zajistit a udržovat v p</w:t>
      </w:r>
      <w:r>
        <w:t>latnosti pojištění své odpovědnosti za škodu způsobenou třetím osobám při výkonu podnikatelské činnosti, a to s pojistným plněním vyplývajícím z takového pojištění minimálně ve výši Ceny Díla bez DPH;</w:t>
      </w:r>
    </w:p>
    <w:p w:rsidR="008116AC" w:rsidRDefault="008160D4">
      <w:pPr>
        <w:pStyle w:val="Zkladntext20"/>
        <w:numPr>
          <w:ilvl w:val="0"/>
          <w:numId w:val="9"/>
        </w:numPr>
        <w:shd w:val="clear" w:color="auto" w:fill="auto"/>
        <w:tabs>
          <w:tab w:val="left" w:pos="683"/>
        </w:tabs>
        <w:spacing w:after="542"/>
        <w:ind w:left="800" w:hanging="800"/>
        <w:jc w:val="both"/>
      </w:pPr>
      <w:r>
        <w:t xml:space="preserve">Zhotovitel je povinen nejpozději před podpisem Smlouvy </w:t>
      </w:r>
      <w:r>
        <w:t>a následně k žádosti Objednatele kdykoliv po dobu trvání této Smlouvy předložit platný doklad prokazující existenci pojištění v rozsahu dle Smlouvy (platnou pojistnou smlouvu, pojistku nebo potvrzení příslušné pojišťovny, příp. potvrzení pojišťovacího zpro</w:t>
      </w:r>
      <w:r>
        <w:t>středkovatele [insurance broker]).</w:t>
      </w:r>
    </w:p>
    <w:p w:rsidR="008116AC" w:rsidRDefault="008160D4">
      <w:pPr>
        <w:pStyle w:val="Nadpis50"/>
        <w:keepNext/>
        <w:keepLines/>
        <w:shd w:val="clear" w:color="auto" w:fill="auto"/>
        <w:spacing w:after="68" w:line="210" w:lineRule="exact"/>
        <w:ind w:right="20"/>
        <w:jc w:val="center"/>
      </w:pPr>
      <w:bookmarkStart w:id="27" w:name="bookmark26"/>
      <w:r>
        <w:t>Článek 12.</w:t>
      </w:r>
      <w:bookmarkEnd w:id="27"/>
    </w:p>
    <w:p w:rsidR="008116AC" w:rsidRDefault="008160D4">
      <w:pPr>
        <w:pStyle w:val="Nadpis50"/>
        <w:keepNext/>
        <w:keepLines/>
        <w:shd w:val="clear" w:color="auto" w:fill="auto"/>
        <w:spacing w:after="6" w:line="210" w:lineRule="exact"/>
        <w:ind w:right="20"/>
        <w:jc w:val="center"/>
      </w:pPr>
      <w:bookmarkStart w:id="28" w:name="bookmark27"/>
      <w:r>
        <w:t>Ustanovení o vzniku a zániku Smlouvy</w:t>
      </w:r>
      <w:bookmarkEnd w:id="28"/>
    </w:p>
    <w:p w:rsidR="008116AC" w:rsidRDefault="008160D4">
      <w:pPr>
        <w:pStyle w:val="Zkladntext20"/>
        <w:numPr>
          <w:ilvl w:val="0"/>
          <w:numId w:val="10"/>
        </w:numPr>
        <w:shd w:val="clear" w:color="auto" w:fill="auto"/>
        <w:tabs>
          <w:tab w:val="left" w:pos="683"/>
        </w:tabs>
        <w:spacing w:after="60"/>
        <w:ind w:left="800" w:hanging="800"/>
        <w:jc w:val="both"/>
      </w:pPr>
      <w:r>
        <w:t>Tato Smlouva nabývá platnosti a účinnosti dnem jejího uzavření. Dnem uzavření této Smlouvy je den označený datem u podpisů smluvních stran. Je-li takto označeno více dní, je</w:t>
      </w:r>
      <w:r>
        <w:t xml:space="preserve"> dnem uzavření této Smlouvy den z označených dnů nejpozdější.</w:t>
      </w:r>
    </w:p>
    <w:p w:rsidR="008116AC" w:rsidRDefault="008160D4">
      <w:pPr>
        <w:pStyle w:val="Zkladntext20"/>
        <w:numPr>
          <w:ilvl w:val="0"/>
          <w:numId w:val="10"/>
        </w:numPr>
        <w:shd w:val="clear" w:color="auto" w:fill="auto"/>
        <w:tabs>
          <w:tab w:val="left" w:pos="683"/>
        </w:tabs>
        <w:spacing w:after="60"/>
        <w:ind w:left="800" w:hanging="800"/>
      </w:pPr>
      <w:r>
        <w:t>Tato Smlouva může být zrušena dohodou smluvních stran v písemné formě, přičemž účinky zrušení této Smlouvy nastanou k okamžiku stanovenému v takovéto dohodě. Nebude-li takovýto okamžik dohodou s</w:t>
      </w:r>
      <w:r>
        <w:t>tanoven, pak tyto účinky nastanou ke dni uzavření takovéto dohody.</w:t>
      </w:r>
    </w:p>
    <w:p w:rsidR="008116AC" w:rsidRDefault="008160D4">
      <w:pPr>
        <w:pStyle w:val="Zkladntext20"/>
        <w:numPr>
          <w:ilvl w:val="0"/>
          <w:numId w:val="10"/>
        </w:numPr>
        <w:shd w:val="clear" w:color="auto" w:fill="auto"/>
        <w:tabs>
          <w:tab w:val="left" w:pos="683"/>
        </w:tabs>
        <w:ind w:left="700" w:right="180" w:hanging="700"/>
        <w:jc w:val="both"/>
      </w:pPr>
      <w:r>
        <w:t xml:space="preserve">Objednatel je oprávněn od této Smlouvy odstoupit v případě podstatného porušení smluvní nebo zákonné povinnosti Zhotovitelem. Odstoupení od Smlouvy je účinné doručením písemného oznámení o </w:t>
      </w:r>
      <w:r>
        <w:t>odstoupení Zhotoviteli.</w:t>
      </w:r>
      <w:r>
        <w:br w:type="page"/>
      </w:r>
    </w:p>
    <w:p w:rsidR="008116AC" w:rsidRDefault="008160D4">
      <w:pPr>
        <w:pStyle w:val="Nadpis50"/>
        <w:keepNext/>
        <w:keepLines/>
        <w:shd w:val="clear" w:color="auto" w:fill="auto"/>
        <w:spacing w:after="68" w:line="210" w:lineRule="exact"/>
        <w:ind w:right="60"/>
        <w:jc w:val="center"/>
      </w:pPr>
      <w:bookmarkStart w:id="29" w:name="bookmark28"/>
      <w:r>
        <w:lastRenderedPageBreak/>
        <w:t>Článek 13.</w:t>
      </w:r>
      <w:bookmarkEnd w:id="29"/>
    </w:p>
    <w:p w:rsidR="008116AC" w:rsidRDefault="008160D4">
      <w:pPr>
        <w:pStyle w:val="Nadpis50"/>
        <w:keepNext/>
        <w:keepLines/>
        <w:shd w:val="clear" w:color="auto" w:fill="auto"/>
        <w:spacing w:after="6" w:line="210" w:lineRule="exact"/>
        <w:ind w:right="60"/>
        <w:jc w:val="center"/>
      </w:pPr>
      <w:bookmarkStart w:id="30" w:name="bookmark29"/>
      <w:r>
        <w:t>Smluvní sankce</w:t>
      </w:r>
      <w:bookmarkEnd w:id="30"/>
    </w:p>
    <w:p w:rsidR="008116AC" w:rsidRDefault="008160D4">
      <w:pPr>
        <w:pStyle w:val="Zkladntext20"/>
        <w:numPr>
          <w:ilvl w:val="0"/>
          <w:numId w:val="11"/>
        </w:numPr>
        <w:shd w:val="clear" w:color="auto" w:fill="auto"/>
        <w:tabs>
          <w:tab w:val="left" w:pos="685"/>
        </w:tabs>
        <w:ind w:left="780" w:hanging="780"/>
        <w:jc w:val="both"/>
      </w:pPr>
      <w:r>
        <w:t>Objednatel může po Zhotoviteli požadovat smluvní pokutu v následujících případech:</w:t>
      </w:r>
    </w:p>
    <w:p w:rsidR="008116AC" w:rsidRDefault="008160D4">
      <w:pPr>
        <w:pStyle w:val="Zkladntext20"/>
        <w:numPr>
          <w:ilvl w:val="0"/>
          <w:numId w:val="12"/>
        </w:numPr>
        <w:shd w:val="clear" w:color="auto" w:fill="auto"/>
        <w:tabs>
          <w:tab w:val="left" w:pos="2112"/>
        </w:tabs>
        <w:ind w:left="2100" w:hanging="820"/>
        <w:jc w:val="both"/>
      </w:pPr>
      <w:r>
        <w:t xml:space="preserve">při prodlení Zhotovitele s dokončením Díla v termínu dle odst. 4.1. této Smlouvy, a to ve výši 0,02 % z Ceny Díla bez DPH </w:t>
      </w:r>
      <w:r>
        <w:t>za každý započatý den prodlení;</w:t>
      </w:r>
    </w:p>
    <w:p w:rsidR="008116AC" w:rsidRDefault="008160D4">
      <w:pPr>
        <w:pStyle w:val="Zkladntext20"/>
        <w:numPr>
          <w:ilvl w:val="0"/>
          <w:numId w:val="12"/>
        </w:numPr>
        <w:shd w:val="clear" w:color="auto" w:fill="auto"/>
        <w:tabs>
          <w:tab w:val="left" w:pos="2112"/>
        </w:tabs>
        <w:ind w:left="2100" w:hanging="820"/>
        <w:jc w:val="both"/>
      </w:pPr>
      <w:r>
        <w:t>při prodlení Zhotovitele s nástupem na odstranění Objednatelem uplatněné vady či při prodlení Zhotovitele s odstraněním vady ve stanoveném termínu, a to ve výši 1000,- Kč za každý započatý den prodlení;</w:t>
      </w:r>
    </w:p>
    <w:p w:rsidR="008116AC" w:rsidRDefault="008160D4">
      <w:pPr>
        <w:pStyle w:val="Zkladntext20"/>
        <w:numPr>
          <w:ilvl w:val="0"/>
          <w:numId w:val="11"/>
        </w:numPr>
        <w:shd w:val="clear" w:color="auto" w:fill="auto"/>
        <w:tabs>
          <w:tab w:val="left" w:pos="685"/>
        </w:tabs>
        <w:spacing w:after="185" w:line="292" w:lineRule="exact"/>
        <w:ind w:left="780" w:hanging="780"/>
        <w:jc w:val="both"/>
      </w:pPr>
      <w:r>
        <w:t>V případě, že Zhotovi</w:t>
      </w:r>
      <w:r>
        <w:t>tel nezajistí nápravu v dodatečné přiměřené lhůtě stanovené Objednatelem, je Objednatel oprávněn, a to i opakovaně, požadovat úhradu další smluvní pokuty v téže výši.</w:t>
      </w:r>
    </w:p>
    <w:p w:rsidR="008116AC" w:rsidRDefault="008160D4">
      <w:pPr>
        <w:pStyle w:val="Nadpis50"/>
        <w:keepNext/>
        <w:keepLines/>
        <w:shd w:val="clear" w:color="auto" w:fill="auto"/>
        <w:spacing w:after="65" w:line="210" w:lineRule="exact"/>
        <w:ind w:right="60"/>
        <w:jc w:val="center"/>
      </w:pPr>
      <w:bookmarkStart w:id="31" w:name="bookmark30"/>
      <w:r>
        <w:t>Článek 14.</w:t>
      </w:r>
      <w:bookmarkEnd w:id="31"/>
    </w:p>
    <w:p w:rsidR="008116AC" w:rsidRDefault="008160D4">
      <w:pPr>
        <w:pStyle w:val="Nadpis50"/>
        <w:keepNext/>
        <w:keepLines/>
        <w:shd w:val="clear" w:color="auto" w:fill="auto"/>
        <w:spacing w:after="6" w:line="210" w:lineRule="exact"/>
        <w:ind w:right="60"/>
        <w:jc w:val="center"/>
      </w:pPr>
      <w:bookmarkStart w:id="32" w:name="bookmark31"/>
      <w:r>
        <w:t>Závěrečná ustanovení</w:t>
      </w:r>
      <w:bookmarkEnd w:id="32"/>
    </w:p>
    <w:p w:rsidR="008116AC" w:rsidRDefault="008160D4">
      <w:pPr>
        <w:pStyle w:val="Zkladntext20"/>
        <w:numPr>
          <w:ilvl w:val="0"/>
          <w:numId w:val="13"/>
        </w:numPr>
        <w:shd w:val="clear" w:color="auto" w:fill="auto"/>
        <w:tabs>
          <w:tab w:val="left" w:pos="685"/>
        </w:tabs>
        <w:ind w:left="780" w:hanging="780"/>
        <w:jc w:val="both"/>
      </w:pPr>
      <w:r>
        <w:t>Jakékoli spory mezi smluvními stranami vyplývající z této</w:t>
      </w:r>
      <w:r>
        <w:t xml:space="preserve"> Smlouvy nebo vzniklé v souvislosti s ní budou řešeny nejprve smírně. Nepodaří-li se smírného řešení dosáhnout do jednoho měsíce ode dne, kdy některá ze smluvních stran druhé smluvní straně oznámí své přesvědčení o existenci sporu nebo svůj návrh na jeho ř</w:t>
      </w:r>
      <w:r>
        <w:t>ešení, bude spor rozhodnut na návrh kterékoli smluvní strany obecným soudem.</w:t>
      </w:r>
    </w:p>
    <w:p w:rsidR="008116AC" w:rsidRDefault="008160D4">
      <w:pPr>
        <w:pStyle w:val="Zkladntext20"/>
        <w:numPr>
          <w:ilvl w:val="0"/>
          <w:numId w:val="13"/>
        </w:numPr>
        <w:shd w:val="clear" w:color="auto" w:fill="auto"/>
        <w:tabs>
          <w:tab w:val="left" w:pos="685"/>
        </w:tabs>
        <w:ind w:left="780" w:hanging="780"/>
        <w:jc w:val="both"/>
      </w:pPr>
      <w:r>
        <w:t>Tato Smlouva může být měněna pouze dohodou smluvních stran v písemné formě, a to vzestupně číslovanými dodatky ke Smlouvě, přičemž změna této Smlouvy bude účinná k okamžiku stanov</w:t>
      </w:r>
      <w:r>
        <w:t>enému v takovéto dohodě. Nebude-li takovýto okamžik stanoven, pak změna této Smlouvy bude účinná ke dni uzavření takovéto dohody.</w:t>
      </w:r>
    </w:p>
    <w:p w:rsidR="008116AC" w:rsidRDefault="008160D4">
      <w:pPr>
        <w:pStyle w:val="Zkladntext20"/>
        <w:numPr>
          <w:ilvl w:val="0"/>
          <w:numId w:val="13"/>
        </w:numPr>
        <w:shd w:val="clear" w:color="auto" w:fill="auto"/>
        <w:tabs>
          <w:tab w:val="left" w:pos="685"/>
        </w:tabs>
        <w:ind w:left="780" w:hanging="780"/>
        <w:jc w:val="both"/>
      </w:pPr>
      <w:r>
        <w:t>Je-li nebo stane-li se některé ustanovení této Smlouvy neplatné, nedotýká se to ostatních ustanovení této Smlouvy, která zůstá</w:t>
      </w:r>
      <w:r>
        <w:t>vají nadále platná a účinná.</w:t>
      </w:r>
    </w:p>
    <w:p w:rsidR="008116AC" w:rsidRDefault="008160D4">
      <w:pPr>
        <w:pStyle w:val="Zkladntext20"/>
        <w:numPr>
          <w:ilvl w:val="0"/>
          <w:numId w:val="13"/>
        </w:numPr>
        <w:shd w:val="clear" w:color="auto" w:fill="auto"/>
        <w:tabs>
          <w:tab w:val="left" w:pos="685"/>
        </w:tabs>
        <w:ind w:left="780" w:hanging="780"/>
        <w:jc w:val="both"/>
      </w:pPr>
      <w:r>
        <w:t>Tato Smlouvaje sepsána ve 2 stejnopisech, přičemž Zhotovitel a Objednatel obdrží po 1 stejnopise.</w:t>
      </w:r>
    </w:p>
    <w:p w:rsidR="008116AC" w:rsidRDefault="008160D4">
      <w:pPr>
        <w:pStyle w:val="Zkladntext20"/>
        <w:numPr>
          <w:ilvl w:val="0"/>
          <w:numId w:val="13"/>
        </w:numPr>
        <w:shd w:val="clear" w:color="auto" w:fill="auto"/>
        <w:tabs>
          <w:tab w:val="left" w:pos="685"/>
        </w:tabs>
        <w:ind w:left="780" w:hanging="780"/>
        <w:jc w:val="both"/>
      </w:pPr>
      <w:r>
        <w:t>Nedílnou součástí této Smlouvy jsou následující přílohy:</w:t>
      </w:r>
    </w:p>
    <w:p w:rsidR="008116AC" w:rsidRDefault="008160D4">
      <w:pPr>
        <w:pStyle w:val="Zkladntext20"/>
        <w:shd w:val="clear" w:color="auto" w:fill="auto"/>
        <w:ind w:left="780" w:firstLine="0"/>
      </w:pPr>
      <w:r>
        <w:t>Příloha č. 1 - oceněný výkaz výměr</w:t>
      </w:r>
    </w:p>
    <w:p w:rsidR="008116AC" w:rsidRDefault="008160D4">
      <w:pPr>
        <w:pStyle w:val="Zkladntext20"/>
        <w:numPr>
          <w:ilvl w:val="0"/>
          <w:numId w:val="13"/>
        </w:numPr>
        <w:shd w:val="clear" w:color="auto" w:fill="auto"/>
        <w:tabs>
          <w:tab w:val="left" w:pos="685"/>
        </w:tabs>
        <w:spacing w:after="905" w:line="292" w:lineRule="exact"/>
        <w:ind w:left="780" w:hanging="780"/>
        <w:jc w:val="both"/>
      </w:pPr>
      <w:r>
        <w:t xml:space="preserve">Každá ze smluvních stran prohlašuje, </w:t>
      </w:r>
      <w:r>
        <w:t>že tuto Smlouvu uzavírá svobodně a vážně, že považuje obsah této Smlouvy za určitý a srozumitelný a že jsou jí známy všechny skutečnosti, jež jsou pro uzavření této Smlouvy rozhodující.</w:t>
      </w:r>
    </w:p>
    <w:p w:rsidR="008116AC" w:rsidRDefault="008160D4">
      <w:pPr>
        <w:pStyle w:val="Zkladntext20"/>
        <w:shd w:val="clear" w:color="auto" w:fill="auto"/>
        <w:tabs>
          <w:tab w:val="left" w:pos="1458"/>
          <w:tab w:val="left" w:pos="2473"/>
        </w:tabs>
        <w:spacing w:line="210" w:lineRule="exact"/>
        <w:ind w:left="780" w:hanging="780"/>
        <w:jc w:val="both"/>
      </w:pPr>
      <w:r>
        <w:pict>
          <v:shape id="_x0000_s2060" type="#_x0000_t202" style="position:absolute;left:0;text-align:left;margin-left:259.65pt;margin-top:0;width:129.95pt;height:21.5pt;z-index:-251659264;mso-wrap-distance-left:111.25pt;mso-wrap-distance-right:5pt;mso-wrap-distance-bottom:116.45pt;mso-position-horizontal-relative:margin" filled="f" stroked="f">
            <v:textbox style="mso-next-textbox:#_x0000_s2060;mso-fit-shape-to-text:t" inset="0,0,0,0">
              <w:txbxContent>
                <w:p w:rsidR="008116AC" w:rsidRDefault="008160D4">
                  <w:pPr>
                    <w:pStyle w:val="Titulekobrzku2"/>
                    <w:shd w:val="clear" w:color="auto" w:fill="auto"/>
                    <w:spacing w:line="210" w:lineRule="exact"/>
                  </w:pPr>
                  <w:r>
                    <w:t>V Třinci dne :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8" type="#_x0000_t202" style="position:absolute;left:0;text-align:left;margin-left:316.55pt;margin-top:39.6pt;width:45.35pt;height:40.85pt;z-index:-251657216;mso-wrap-distance-left:168.1pt;mso-wrap-distance-top:30.25pt;mso-wrap-distance-right:13.85pt;mso-wrap-distance-bottom:46.8pt;mso-position-horizontal-relative:margin" filled="f" stroked="f">
            <v:textbox style="mso-next-textbox:#_x0000_s2058;mso-fit-shape-to-text:t" inset="0,0,0,0">
              <w:txbxContent>
                <w:p w:rsidR="008116AC" w:rsidRDefault="008160D4">
                  <w:pPr>
                    <w:pStyle w:val="Titulekobrzku"/>
                    <w:shd w:val="clear" w:color="auto" w:fill="auto"/>
                    <w:ind w:firstLine="260"/>
                  </w:pPr>
                  <w:r>
                    <w:t xml:space="preserve">přísr ěv 73«M Tř </w:t>
                  </w:r>
                  <w:r>
                    <w:rPr>
                      <w:rStyle w:val="TitulekobrzkuArialNarrow85ptExact"/>
                    </w:rPr>
                    <w:t>IČO; 0uř&gt;,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7" type="#_x0000_t202" style="position:absolute;left:0;text-align:left;margin-left:349.7pt;margin-top:70.8pt;width:19.8pt;height:11.05pt;z-index:-251656192;mso-wrap-distance-left:168.1pt;mso-wrap-distance-top:30.25pt;mso-wrap-distance-right:13.85pt;mso-wrap-distance-bottom:46.8pt;mso-position-horizontal-relative:margin" filled="f" stroked="f">
            <v:textbox style="mso-next-textbox:#_x0000_s2057;mso-fit-shape-to-text:t" inset="0,0,0,0">
              <w:txbxContent>
                <w:p w:rsidR="008116AC" w:rsidRDefault="008160D4">
                  <w:pPr>
                    <w:pStyle w:val="Titulekobrzku2"/>
                    <w:shd w:val="clear" w:color="auto" w:fill="auto"/>
                    <w:spacing w:line="210" w:lineRule="exact"/>
                  </w:pPr>
                  <w:r>
                    <w:t>142* ?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6" type="#_x0000_t202" style="position:absolute;left:0;text-align:left;margin-left:375.25pt;margin-top:64.1pt;width:1in;height:25.2pt;z-index:-251655168;mso-wrap-distance-left:168.1pt;mso-wrap-distance-top:30.25pt;mso-wrap-distance-right:13.85pt;mso-wrap-distance-bottom:46.8pt;mso-position-horizontal-relative:margin" filled="f" stroked="f">
            <v:textbox style="mso-next-textbox:#_x0000_s2056;mso-fit-shape-to-text:t" inset="0,0,0,0">
              <w:txbxContent>
                <w:p w:rsidR="008116AC" w:rsidRDefault="008160D4">
                  <w:pPr>
                    <w:pStyle w:val="Titulekobrzku"/>
                    <w:shd w:val="clear" w:color="auto" w:fill="auto"/>
                    <w:tabs>
                      <w:tab w:val="left" w:pos="1267"/>
                    </w:tabs>
                    <w:spacing w:line="194" w:lineRule="exact"/>
                    <w:jc w:val="both"/>
                  </w:pPr>
                  <w:r>
                    <w:t>Kétštsn.,vá 268</w:t>
                  </w:r>
                  <w:r>
                    <w:tab/>
                    <w:t>{</w:t>
                  </w:r>
                </w:p>
                <w:p w:rsidR="008116AC" w:rsidRDefault="008160D4">
                  <w:pPr>
                    <w:pStyle w:val="Titulekobrzku3"/>
                    <w:shd w:val="clear" w:color="auto" w:fill="auto"/>
                  </w:pPr>
                  <w:r>
                    <w:rPr>
                      <w:rStyle w:val="Titulekobrzku3Exact0"/>
                      <w:i/>
                      <w:iCs/>
                    </w:rPr>
                    <w:t>VČ: CZ0Q</w:t>
                  </w:r>
                  <w:r>
                    <w:t>53424PJ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4" type="#_x0000_t202" style="position:absolute;left:0;text-align:left;margin-left:324.65pt;margin-top:92.05pt;width:117.55pt;height:46.95pt;z-index:-251653120;mso-wrap-distance-left:176.2pt;mso-wrap-distance-top:92.05pt;mso-wrap-distance-right:18.9pt;mso-position-horizontal-relative:margin" filled="f" stroked="f">
            <v:textbox style="mso-next-textbox:#_x0000_s2054;mso-fit-shape-to-text:t" inset="0,0,0,0">
              <w:txbxContent>
                <w:p w:rsidR="008116AC" w:rsidRDefault="008160D4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>Za Nemocnici Třinec, p.o.</w:t>
                  </w:r>
                  <w:r>
                    <w:rPr>
                      <w:rStyle w:val="Zkladntext2Exact"/>
                    </w:rPr>
                    <w:br/>
                    <w:t>Ing. Tomáš Stejskal</w:t>
                  </w:r>
                  <w:r>
                    <w:rPr>
                      <w:rStyle w:val="Zkladntext2Exact"/>
                    </w:rPr>
                    <w:br/>
                    <w:t>ředitel</w:t>
                  </w:r>
                </w:p>
              </w:txbxContent>
            </v:textbox>
            <w10:wrap type="square" side="left" anchorx="margin"/>
          </v:shape>
        </w:pict>
      </w:r>
      <w:r>
        <w:t>V Třinci dne :</w:t>
      </w:r>
      <w:r>
        <w:tab/>
        <w:t>^ 8°</w:t>
      </w:r>
      <w:r>
        <w:tab/>
        <w:t>^</w:t>
      </w:r>
    </w:p>
    <w:p w:rsidR="008116AC" w:rsidRDefault="008160D4">
      <w:pPr>
        <w:pStyle w:val="Nadpis40"/>
        <w:keepNext/>
        <w:keepLines/>
        <w:shd w:val="clear" w:color="auto" w:fill="auto"/>
        <w:ind w:left="900"/>
      </w:pPr>
      <w:bookmarkStart w:id="33" w:name="bookmark32"/>
      <w:r>
        <w:rPr>
          <w:rStyle w:val="Nadpis41"/>
          <w:b/>
          <w:bCs/>
        </w:rPr>
        <w:t>1. realitní Kancelář v Třinci s.r.o. ©</w:t>
      </w:r>
      <w:bookmarkEnd w:id="33"/>
    </w:p>
    <w:p w:rsidR="008116AC" w:rsidRDefault="008160D4">
      <w:pPr>
        <w:pStyle w:val="Zkladntext60"/>
        <w:shd w:val="clear" w:color="auto" w:fill="auto"/>
        <w:ind w:left="780"/>
        <w:sectPr w:rsidR="008116AC">
          <w:footerReference w:type="even" r:id="rId8"/>
          <w:footerReference w:type="default" r:id="rId9"/>
          <w:pgSz w:w="11900" w:h="16840"/>
          <w:pgMar w:top="659" w:right="819" w:bottom="2127" w:left="540" w:header="0" w:footer="3" w:gutter="0"/>
          <w:cols w:space="720"/>
          <w:noEndnote/>
          <w:docGrid w:linePitch="360"/>
        </w:sectPr>
      </w:pPr>
      <w:r>
        <w:rPr>
          <w:rStyle w:val="Zkladntext61"/>
        </w:rPr>
        <w:t>Bl Komenského/8</w:t>
      </w:r>
      <w:r>
        <w:rPr>
          <w:rStyle w:val="Zkladntext62"/>
        </w:rPr>
        <w:t xml:space="preserve">A </w:t>
      </w:r>
      <w:r>
        <w:rPr>
          <w:rStyle w:val="Zkladntext61"/>
        </w:rPr>
        <w:t xml:space="preserve">2, 739 61 Třinec IČ: 47679646/ im|J^W9646 </w:t>
      </w:r>
      <w:r>
        <w:rPr>
          <w:rStyle w:val="Zkladntext2"/>
        </w:rPr>
        <w:t>za 1. realitní kancelář</w:t>
      </w:r>
      <w:r>
        <w:rPr>
          <w:rStyle w:val="Zkladntext2"/>
          <w:vertAlign w:val="superscript"/>
        </w:rPr>
        <w:t>1</w:t>
      </w:r>
      <w:r>
        <w:rPr>
          <w:rStyle w:val="Zkladntext2"/>
        </w:rPr>
        <w:t xml:space="preserve"> Třinci,s.r.o. Ing. Pavel Madeja jednatel společnosti</w:t>
      </w:r>
    </w:p>
    <w:p w:rsidR="008116AC" w:rsidRDefault="008116AC">
      <w:pPr>
        <w:spacing w:line="240" w:lineRule="exact"/>
        <w:rPr>
          <w:sz w:val="19"/>
          <w:szCs w:val="19"/>
        </w:rPr>
      </w:pPr>
    </w:p>
    <w:p w:rsidR="008116AC" w:rsidRDefault="008116AC">
      <w:pPr>
        <w:spacing w:line="240" w:lineRule="exact"/>
        <w:rPr>
          <w:sz w:val="19"/>
          <w:szCs w:val="19"/>
        </w:rPr>
      </w:pPr>
    </w:p>
    <w:p w:rsidR="008116AC" w:rsidRDefault="008116AC">
      <w:pPr>
        <w:spacing w:line="240" w:lineRule="exact"/>
        <w:rPr>
          <w:sz w:val="19"/>
          <w:szCs w:val="19"/>
        </w:rPr>
      </w:pPr>
    </w:p>
    <w:p w:rsidR="008116AC" w:rsidRDefault="008116AC">
      <w:pPr>
        <w:spacing w:line="240" w:lineRule="exact"/>
        <w:rPr>
          <w:sz w:val="19"/>
          <w:szCs w:val="19"/>
        </w:rPr>
      </w:pPr>
    </w:p>
    <w:p w:rsidR="008116AC" w:rsidRDefault="008116AC">
      <w:pPr>
        <w:spacing w:line="240" w:lineRule="exact"/>
        <w:rPr>
          <w:sz w:val="19"/>
          <w:szCs w:val="19"/>
        </w:rPr>
      </w:pPr>
    </w:p>
    <w:p w:rsidR="008116AC" w:rsidRDefault="008116AC">
      <w:pPr>
        <w:spacing w:line="240" w:lineRule="exact"/>
        <w:rPr>
          <w:sz w:val="19"/>
          <w:szCs w:val="19"/>
        </w:rPr>
      </w:pPr>
    </w:p>
    <w:p w:rsidR="008116AC" w:rsidRDefault="008116AC">
      <w:pPr>
        <w:spacing w:before="45" w:after="45" w:line="240" w:lineRule="exact"/>
        <w:rPr>
          <w:sz w:val="19"/>
          <w:szCs w:val="19"/>
        </w:rPr>
      </w:pPr>
    </w:p>
    <w:p w:rsidR="008116AC" w:rsidRDefault="008116AC">
      <w:pPr>
        <w:rPr>
          <w:sz w:val="2"/>
          <w:szCs w:val="2"/>
        </w:rPr>
        <w:sectPr w:rsidR="008116AC">
          <w:type w:val="continuous"/>
          <w:pgSz w:w="11900" w:h="16840"/>
          <w:pgMar w:top="741" w:right="0" w:bottom="741" w:left="0" w:header="0" w:footer="3" w:gutter="0"/>
          <w:cols w:space="720"/>
          <w:noEndnote/>
          <w:docGrid w:linePitch="360"/>
        </w:sectPr>
      </w:pPr>
    </w:p>
    <w:p w:rsidR="008116AC" w:rsidRDefault="008116AC">
      <w:pPr>
        <w:spacing w:line="694" w:lineRule="exact"/>
      </w:pPr>
    </w:p>
    <w:p w:rsidR="008116AC" w:rsidRDefault="008116AC">
      <w:pPr>
        <w:rPr>
          <w:sz w:val="2"/>
          <w:szCs w:val="2"/>
        </w:rPr>
        <w:sectPr w:rsidR="008116AC">
          <w:type w:val="continuous"/>
          <w:pgSz w:w="11900" w:h="16840"/>
          <w:pgMar w:top="741" w:right="943" w:bottom="741" w:left="7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1192"/>
        <w:gridCol w:w="3913"/>
        <w:gridCol w:w="997"/>
        <w:gridCol w:w="1418"/>
        <w:gridCol w:w="1274"/>
        <w:gridCol w:w="1192"/>
      </w:tblGrid>
      <w:tr w:rsidR="008116AC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8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160"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right="360" w:firstLine="0"/>
              <w:jc w:val="right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82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8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160"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8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160"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right="360" w:firstLine="0"/>
              <w:jc w:val="right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right="360" w:firstLine="0"/>
              <w:jc w:val="right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2" w:type="dxa"/>
            <w:shd w:val="clear" w:color="auto" w:fill="FFFFFF"/>
            <w:vAlign w:val="center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center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5105" w:type="dxa"/>
            <w:gridSpan w:val="2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8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5105" w:type="dxa"/>
            <w:gridSpan w:val="2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997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shd w:val="clear" w:color="auto" w:fill="FFFFFF"/>
          </w:tcPr>
          <w:p w:rsidR="008116AC" w:rsidRDefault="008116A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</w:p>
        </w:tc>
      </w:tr>
      <w:tr w:rsidR="008116A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8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3913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</w:p>
        </w:tc>
        <w:tc>
          <w:tcPr>
            <w:tcW w:w="1192" w:type="dxa"/>
            <w:shd w:val="clear" w:color="auto" w:fill="FFFFFF"/>
            <w:vAlign w:val="bottom"/>
          </w:tcPr>
          <w:p w:rsidR="008116AC" w:rsidRDefault="008116AC">
            <w:pPr>
              <w:pStyle w:val="Zkladntext20"/>
              <w:framePr w:w="10368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</w:pPr>
          </w:p>
        </w:tc>
      </w:tr>
    </w:tbl>
    <w:p w:rsidR="008116AC" w:rsidRDefault="008116AC">
      <w:pPr>
        <w:framePr w:w="10368" w:wrap="notBeside" w:vAnchor="text" w:hAnchor="text" w:xAlign="center" w:y="1"/>
        <w:rPr>
          <w:sz w:val="2"/>
          <w:szCs w:val="2"/>
        </w:rPr>
      </w:pPr>
    </w:p>
    <w:p w:rsidR="008116AC" w:rsidRDefault="008116AC">
      <w:pPr>
        <w:rPr>
          <w:sz w:val="2"/>
          <w:szCs w:val="2"/>
        </w:rPr>
      </w:pPr>
    </w:p>
    <w:p w:rsidR="008116AC" w:rsidRDefault="008160D4">
      <w:pPr>
        <w:rPr>
          <w:sz w:val="2"/>
          <w:szCs w:val="2"/>
        </w:rPr>
      </w:pPr>
      <w:r>
        <w:br w:type="page"/>
      </w:r>
    </w:p>
    <w:sectPr w:rsidR="008116AC">
      <w:footerReference w:type="even" r:id="rId10"/>
      <w:footerReference w:type="default" r:id="rId11"/>
      <w:pgSz w:w="11900" w:h="16840"/>
      <w:pgMar w:top="1131" w:right="829" w:bottom="1131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60D4">
      <w:r>
        <w:separator/>
      </w:r>
    </w:p>
  </w:endnote>
  <w:endnote w:type="continuationSeparator" w:id="0">
    <w:p w:rsidR="00000000" w:rsidRDefault="0081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AC" w:rsidRDefault="008160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2pt;margin-top:779.55pt;width:4.7pt;height: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16AC" w:rsidRDefault="008160D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160D4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AC" w:rsidRDefault="008160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72pt;margin-top:779.55pt;width:4.7pt;height:7pt;z-index:-188744063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8116AC" w:rsidRDefault="008160D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160D4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AC" w:rsidRDefault="008160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72pt;margin-top:779.55pt;width:4.7pt;height:7pt;z-index:-188744062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8116AC" w:rsidRDefault="008160D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160D4">
                  <w:rPr>
                    <w:rStyle w:val="ZhlavneboZpat1"/>
                    <w:noProof/>
                  </w:rPr>
                  <w:t>5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AC" w:rsidRDefault="008116A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AC" w:rsidRDefault="00811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AC" w:rsidRDefault="008116AC"/>
  </w:footnote>
  <w:footnote w:type="continuationSeparator" w:id="0">
    <w:p w:rsidR="008116AC" w:rsidRDefault="008116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0AFE"/>
    <w:multiLevelType w:val="multilevel"/>
    <w:tmpl w:val="E94E10C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4209"/>
    <w:multiLevelType w:val="multilevel"/>
    <w:tmpl w:val="229C0E8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E4264"/>
    <w:multiLevelType w:val="multilevel"/>
    <w:tmpl w:val="5B8EB2B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166F2"/>
    <w:multiLevelType w:val="multilevel"/>
    <w:tmpl w:val="410E36E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EE3C3A"/>
    <w:multiLevelType w:val="multilevel"/>
    <w:tmpl w:val="6CCE9E8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716B9C"/>
    <w:multiLevelType w:val="multilevel"/>
    <w:tmpl w:val="0D46A1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B74F65"/>
    <w:multiLevelType w:val="multilevel"/>
    <w:tmpl w:val="315E48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A71940"/>
    <w:multiLevelType w:val="multilevel"/>
    <w:tmpl w:val="C84A5E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65382"/>
    <w:multiLevelType w:val="multilevel"/>
    <w:tmpl w:val="F0C4437A"/>
    <w:lvl w:ilvl="0">
      <w:start w:val="1"/>
      <w:numFmt w:val="decimal"/>
      <w:lvlText w:val="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745602"/>
    <w:multiLevelType w:val="multilevel"/>
    <w:tmpl w:val="8E862C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DA4B6E"/>
    <w:multiLevelType w:val="multilevel"/>
    <w:tmpl w:val="0F1277A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635AC1"/>
    <w:multiLevelType w:val="multilevel"/>
    <w:tmpl w:val="CA98C34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83550C"/>
    <w:multiLevelType w:val="multilevel"/>
    <w:tmpl w:val="C4DEF8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6AC"/>
    <w:rsid w:val="008116AC"/>
    <w:rsid w:val="008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5:docId w15:val="{6047FCF7-33CE-4691-BBAF-DBBD2F55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TrebuchetMS22ptKurzvadkovn3pt">
    <w:name w:val="Nadpis #1 + Trebuchet MS;22 pt;Kurzíva;Řádkování 3 pt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6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kurzvadkovn0ptExact">
    <w:name w:val="Základní text (3) + Ne kurzíva;Řádkování 0 pt Exact"/>
    <w:basedOn w:val="Zkladn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ArialNarrow85ptExact">
    <w:name w:val="Titulek obrázku + Arial Narrow;8;5 pt Exact"/>
    <w:basedOn w:val="Titulekobrzku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obrzku3Exact0">
    <w:name w:val="Titulek obrázku (3) Exact"/>
    <w:basedOn w:val="Titulekobrzku3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ArialNarrow15ptTun">
    <w:name w:val="Základní text (2) + Arial Narrow;1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ArialNarrow14pt">
    <w:name w:val="Základní text (2) + Arial Narrow;14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Narrow13ptTun">
    <w:name w:val="Základní text (2) + Arial Narrow;13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Narrow85pt">
    <w:name w:val="Základní text (2) + Arial Narrow;8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85ptTun">
    <w:name w:val="Základní text (2) + Arial Narrow;8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Narrow12ptKurzva">
    <w:name w:val="Základní text (2) + Arial Narrow;12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85ptMalpsmena">
    <w:name w:val="Základní text (2) + Arial Narrow;8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71">
    <w:name w:val="Základní text (7)"/>
    <w:basedOn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15ptTun">
    <w:name w:val="Základní text (7) + 15 pt;Tučné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TrebuchetMS16ptKurzva">
    <w:name w:val="Základní text (8) + Trebuchet MS;16 pt;Kurzíva"/>
    <w:basedOn w:val="Zkladntext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9SegoeUI105ptKurzva">
    <w:name w:val="Základní text (9) + Segoe UI;10;5 pt;Kurzíva"/>
    <w:basedOn w:val="Zkladntext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ArialNarrowTun">
    <w:name w:val="Základní text (2) + Arial Narrow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88" w:lineRule="exac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8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i/>
      <w:iCs/>
      <w:spacing w:val="-30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4" w:lineRule="exact"/>
      <w:jc w:val="both"/>
    </w:pPr>
    <w:rPr>
      <w:rFonts w:ascii="Arial Narrow" w:eastAsia="Arial Narrow" w:hAnsi="Arial Narrow" w:cs="Arial Narrow"/>
      <w:i/>
      <w:i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0" w:lineRule="exac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8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24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600" w:line="0" w:lineRule="atLeas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0"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1824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2017-08-03T12:04:00Z</dcterms:created>
  <dcterms:modified xsi:type="dcterms:W3CDTF">2017-08-03T12:05:00Z</dcterms:modified>
</cp:coreProperties>
</file>