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2FBC9" w14:textId="77777777" w:rsidR="00EA574A" w:rsidRPr="00AA35DC" w:rsidRDefault="00EA574A" w:rsidP="00EA574A">
      <w:pPr>
        <w:pStyle w:val="HHTitle2"/>
      </w:pPr>
    </w:p>
    <w:p w14:paraId="1CD22670" w14:textId="77777777" w:rsidR="00EA574A" w:rsidRPr="00AA35DC" w:rsidRDefault="00EA574A" w:rsidP="00EA574A"/>
    <w:p w14:paraId="4519570D" w14:textId="77777777" w:rsidR="00EA574A" w:rsidRPr="00AA35DC" w:rsidRDefault="00EA574A" w:rsidP="00EA574A"/>
    <w:p w14:paraId="782D68AF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0115EF0C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4180615F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75245453" w14:textId="77777777" w:rsidR="00EA574A" w:rsidRPr="00AA35DC" w:rsidRDefault="00EA574A" w:rsidP="00EA574A">
      <w:pPr>
        <w:pStyle w:val="Spolecnost"/>
      </w:pPr>
    </w:p>
    <w:p w14:paraId="0DC3DF27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E549D55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7F248843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BTTO s.r.o.</w:t>
      </w:r>
    </w:p>
    <w:p w14:paraId="378C6FF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1B154A4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B08EA9A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01CD351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3CE374D6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D06083C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6B76E579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B4E4094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14103DB8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4E1C680D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32D09B02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JEC WORLD 2025, Paříž, 2025/018N2K, 4. - 6. 3. 2025</w:t>
      </w:r>
      <w:r>
        <w:t>“</w:t>
      </w:r>
    </w:p>
    <w:p w14:paraId="07D75EDE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C5F1488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6A393DA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1C6BE225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1CF7802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3F3BEB60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78C18515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331B7436" w14:textId="77777777" w:rsidR="00414C06" w:rsidRDefault="001D24FB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BTTO s.r.o.</w:t>
      </w:r>
    </w:p>
    <w:p w14:paraId="3F45FF94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2411000078</w:t>
      </w:r>
    </w:p>
    <w:p w14:paraId="7B6AA0F0" w14:textId="77777777" w:rsidR="00E53491" w:rsidRPr="00E12C61" w:rsidRDefault="00E53491" w:rsidP="00E53491">
      <w:pPr>
        <w:pStyle w:val="Text11"/>
        <w:keepNext w:val="0"/>
        <w:ind w:left="567"/>
      </w:pPr>
      <w:r w:rsidRPr="00E12C61">
        <w:t xml:space="preserve">společnost založená a existující podle právního řádu </w:t>
      </w:r>
      <w:r w:rsidRPr="00E12C61">
        <w:rPr>
          <w:i/>
        </w:rPr>
        <w:t>České republiky</w:t>
      </w:r>
      <w:r w:rsidRPr="00E12C61">
        <w:t xml:space="preserve">, </w:t>
      </w:r>
    </w:p>
    <w:p w14:paraId="44ACFEAA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Hradec Králové, Slezské Předměstí, Kladská 1082/67, 50003</w:t>
      </w:r>
    </w:p>
    <w:p w14:paraId="3BB293C1" w14:textId="77777777" w:rsidR="00E53491" w:rsidRDefault="00E53491" w:rsidP="00E53491">
      <w:pPr>
        <w:pStyle w:val="Text11"/>
        <w:keepNext w:val="0"/>
        <w:ind w:left="567"/>
      </w:pPr>
      <w:r>
        <w:t>IČO: 27545121, DIČ: CZ27545121</w:t>
      </w:r>
    </w:p>
    <w:p w14:paraId="4CDB1E57" w14:textId="77777777" w:rsidR="00E53491" w:rsidRDefault="00E53491" w:rsidP="00E53491">
      <w:pPr>
        <w:pStyle w:val="Text11"/>
        <w:keepNext w:val="0"/>
        <w:ind w:left="567"/>
      </w:pPr>
      <w:r w:rsidRPr="00E12C61">
        <w:t>zapsaná v obchodním rejstříku</w:t>
      </w:r>
      <w:r w:rsidRPr="00E12C61">
        <w:rPr>
          <w:i/>
        </w:rPr>
        <w:t xml:space="preserve"> </w:t>
      </w:r>
      <w:r w:rsidRPr="00E12C61">
        <w:t>vedeném</w:t>
      </w:r>
      <w:r w:rsidR="00E12C61" w:rsidRPr="00E12C61">
        <w:rPr>
          <w:i/>
        </w:rPr>
        <w:t xml:space="preserve"> krajským soudem v Hradci Králové </w:t>
      </w:r>
      <w:r w:rsidRPr="00E12C61">
        <w:t>oddíl</w:t>
      </w:r>
      <w:r w:rsidR="00E12C61" w:rsidRPr="00E12C61">
        <w:t xml:space="preserve"> C</w:t>
      </w:r>
      <w:r w:rsidRPr="00E12C61">
        <w:t>, vložka</w:t>
      </w:r>
      <w:r w:rsidR="00E12C61" w:rsidRPr="00E12C61">
        <w:t xml:space="preserve"> 25245</w:t>
      </w:r>
    </w:p>
    <w:p w14:paraId="0D27D789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4C8453C6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B8EA4D4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A5620F2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553ACC23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4BB64E07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2BDC514A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E274931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042FB751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35986216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31F7C0A8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08A6BEA2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FEBF8E8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1AB8D4FE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3FCFDFBA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4C6B90A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76B57FA2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2BEE633D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7361D886" w14:textId="1C9BC55C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CE401C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0BBC83D2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5A19BB92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283DB74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62AD774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33C515F7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2AE8694B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11C1D7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1EA23E9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5146CADE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23E1751A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1B5620BE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5232D8A3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03ADC73A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CC09FA9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44B9FAF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2DDD0CFA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14479E5A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1A9299C5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0521E174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7FD2CC2B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54EF9431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0614FE56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6E6DD73F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06E779F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93E7F6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6DAA4C4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393C88DF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25BA774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160 000,00</w:t>
      </w:r>
      <w:r w:rsidR="00A03992">
        <w:t xml:space="preserve"> </w:t>
      </w:r>
      <w:r w:rsidR="007F74B5">
        <w:t>Kč (slovy:</w:t>
      </w:r>
      <w:r w:rsidR="00A03992">
        <w:t xml:space="preserve"> sto šedesát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7134022D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73446DE8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23395D56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6ABE700D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26DD8B53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1C36B882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A512665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163AE25C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6C0AAC06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707662C1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08B77AA1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01E8375A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44A0286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4F3AAD71" w14:textId="4606565D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CE401C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CE401C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91CB779" w14:textId="41978681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E12C61">
        <w:t>3</w:t>
      </w:r>
      <w:r w:rsidR="002D342D" w:rsidRPr="00E12C61">
        <w:t xml:space="preserve">0 % (slovy: </w:t>
      </w:r>
      <w:r w:rsidR="00916093" w:rsidRPr="00E12C61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CE401C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7DB75440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D281D66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06FCBF87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294C600E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720DD3E5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1786FE17" w14:textId="54E47D7B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CE401C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E401C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CE401C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E401C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0CE829C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7D7574BB" w14:textId="2AC57694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CE401C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CE401C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1E0C36E0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55A1FC7A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425FAAA3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6B2212A4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15321F35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EE3F105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49A23292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6E7AD823" w14:textId="10E13F0E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CE401C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79C2B364" w14:textId="2D7E8C20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CE401C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3D690D1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0229399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2938C89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7183111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4C33FF29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1D0AFAD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3DF022EA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4078452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6101A0FD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1689F01D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44CD5915" w14:textId="28080BA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CE401C">
        <w:t>9</w:t>
      </w:r>
      <w:r w:rsidRPr="00AA35DC">
        <w:fldChar w:fldCharType="end"/>
      </w:r>
      <w:r w:rsidRPr="00AA35DC">
        <w:t xml:space="preserve"> Smlouvy.  </w:t>
      </w:r>
    </w:p>
    <w:p w14:paraId="14DF5E9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583C5FCE" w14:textId="62F7B79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CE401C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CE401C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1F344E5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4ADED52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0F761F7C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41A29078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148D1CD2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49753DF" w14:textId="470BC24D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CE401C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3C79529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1562A774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04BEC7E3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2607128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785E8E5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E86D25A" w14:textId="4F1F75F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CE401C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CE401C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7540BC8E" w14:textId="7AED363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CE401C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CE401C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4F8E8913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2A2D708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2C43921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3749218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0B98EED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050FBF65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482E40E2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317C0AF9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7EBDC95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51E33653" w14:textId="4C5640F3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E401C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CE401C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E401C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CE401C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14A7EEE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0984410D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31C0473F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387A0637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3C4D4D03" w14:textId="5C44EC81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CE401C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CE401C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7C904E8B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47221E43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02EFBC3F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42157070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B875154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2147EFCA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FC6DDEA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6B3C496D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2D9B843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757E97E9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496C0FB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67626FC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DC28E87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BE2A9FC" w14:textId="26D7781D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CE401C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619FF353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50469BA1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3FCD5F95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44D8A6C7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682FD5B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2A3E5677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487D4DE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59FE26FB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062A5F54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2297BB76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1FF5C35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2C813BE4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74E35D1C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5177FFB8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39A1C20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4A35A8C7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0798BA21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92943AE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F162CD3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0C2607C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1BFC59FA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5178A0">
        <w:t>Markéta Bučková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5178A0">
        <w:t>markéta.buckova@czechtrade.cz</w:t>
      </w:r>
    </w:p>
    <w:p w14:paraId="3B1498FF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203E4BED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0F37C0C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67EA8DA2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2C485F50" w14:textId="77777777"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BTTO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  <w:t xml:space="preserve"> </w:t>
      </w:r>
      <w:r>
        <w:rPr>
          <w:rFonts w:cstheme="minorHAnsi"/>
          <w:szCs w:val="22"/>
          <w:shd w:val="clear" w:color="auto" w:fill="FFFFFF"/>
        </w:rPr>
        <w:t>Andrea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Čejková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Hradec Králové, Slezské Předměstí, Kladská 1082/67, 50003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andrea.cejkova@btto.cz</w:t>
      </w:r>
    </w:p>
    <w:p w14:paraId="6F7D4345" w14:textId="77777777" w:rsidR="00EA574A" w:rsidRPr="00E12C61" w:rsidRDefault="00EA574A" w:rsidP="00E12C61">
      <w:pPr>
        <w:pStyle w:val="Text11"/>
        <w:spacing w:before="0" w:after="0"/>
        <w:ind w:left="1134"/>
        <w:jc w:val="left"/>
      </w:pPr>
      <w:r w:rsidRPr="00E12C61">
        <w:t xml:space="preserve">Datová schránka: </w:t>
      </w:r>
      <w:r w:rsidR="00B85689" w:rsidRPr="00E12C61">
        <w:tab/>
      </w:r>
      <w:r w:rsidR="00E12C61">
        <w:t>ifes2hd</w:t>
      </w:r>
    </w:p>
    <w:p w14:paraId="338AABA6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9E7C343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7B3AD7E0" w14:textId="162A31F8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CE401C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1B7893DB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BCCE630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7EA7B106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023F4179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4FBF7009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7E39E222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0DA53388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15B6A194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1A6174F2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27D03B03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7A74A66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6821703F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65DC1A32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7E5CCED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5F374FE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77DC0664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4EEE2D87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22556FFB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42B5C527" w14:textId="7DFCC47C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CE401C">
        <w:t>5.2(b)</w:t>
      </w:r>
      <w:r>
        <w:fldChar w:fldCharType="end"/>
      </w:r>
      <w:r w:rsidR="00F762FC">
        <w:t xml:space="preserve"> Smlouvy</w:t>
      </w:r>
      <w:r>
        <w:t>;</w:t>
      </w:r>
    </w:p>
    <w:p w14:paraId="52594242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454FB6B1" w14:textId="7770A821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CE401C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CE401C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CE401C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1E20808A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5FEFF89C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142167A5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6091D8CA" w14:textId="65F57C10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CE401C">
        <w:t>8.2</w:t>
      </w:r>
      <w:r>
        <w:fldChar w:fldCharType="end"/>
      </w:r>
      <w:r w:rsidR="00F762FC">
        <w:t xml:space="preserve"> Smlouvy</w:t>
      </w:r>
      <w:r>
        <w:t>;</w:t>
      </w:r>
    </w:p>
    <w:p w14:paraId="5636B1E5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0B538958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1EC89EB5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17D3FE7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0D093299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34E6DB78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177E53CD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6461A4B4" w14:textId="11C2A32C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CE401C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CE401C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CE401C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CE401C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CE401C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10F8874D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296B5CC1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16D23268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18E46E8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0E7164C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2F34B69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144D4F1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74E0F555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7530A9F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6F6A008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1E66519D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5655AD6E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2FEB340C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D387717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2A3D992E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182A3BE0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2747C2C3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07078A23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74B0548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24166736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0A82441C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427B903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19581746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3819FFC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7EE3724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6A488B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211E2D8D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1DC635F1" w14:textId="77777777" w:rsidR="00EA574A" w:rsidRPr="00AA35DC" w:rsidRDefault="00EA574A" w:rsidP="00EA574A">
      <w:pPr>
        <w:rPr>
          <w:b/>
        </w:rPr>
      </w:pPr>
    </w:p>
    <w:p w14:paraId="58102F79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FFA1563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8136E67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AC55380" w14:textId="77777777" w:rsidTr="006D1BA9">
        <w:tc>
          <w:tcPr>
            <w:tcW w:w="4644" w:type="dxa"/>
          </w:tcPr>
          <w:p w14:paraId="5C7F2D93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604372C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BTTO s.r.o.</w:t>
            </w:r>
          </w:p>
        </w:tc>
      </w:tr>
      <w:tr w:rsidR="00EA574A" w:rsidRPr="00AA35DC" w14:paraId="357811C9" w14:textId="77777777" w:rsidTr="006D1BA9">
        <w:tc>
          <w:tcPr>
            <w:tcW w:w="4644" w:type="dxa"/>
          </w:tcPr>
          <w:p w14:paraId="3F211809" w14:textId="77777777" w:rsidR="00EA574A" w:rsidRPr="00AA35DC" w:rsidRDefault="00EA574A" w:rsidP="006D1BA9">
            <w:r w:rsidRPr="00AA35DC">
              <w:t xml:space="preserve">Místo: </w:t>
            </w:r>
            <w:r w:rsidR="00E12C61">
              <w:t>Praha</w:t>
            </w:r>
          </w:p>
          <w:p w14:paraId="73A3F67F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4344F2F" w14:textId="0198A7D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911235">
              <w:t>Hradec Králové</w:t>
            </w:r>
          </w:p>
          <w:p w14:paraId="15CEB164" w14:textId="324AAAA9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911235">
              <w:t>13.1.2025</w:t>
            </w:r>
            <w:bookmarkStart w:id="39" w:name="_GoBack"/>
            <w:bookmarkEnd w:id="39"/>
          </w:p>
        </w:tc>
      </w:tr>
      <w:tr w:rsidR="00EA574A" w:rsidRPr="00AA35DC" w14:paraId="4CF57585" w14:textId="77777777" w:rsidTr="006D1BA9">
        <w:tc>
          <w:tcPr>
            <w:tcW w:w="4644" w:type="dxa"/>
          </w:tcPr>
          <w:p w14:paraId="5A4F184C" w14:textId="77777777" w:rsidR="00EA574A" w:rsidRPr="00AA35DC" w:rsidRDefault="00EA574A" w:rsidP="006D1BA9"/>
          <w:p w14:paraId="2763F201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047D466" w14:textId="77777777" w:rsidR="00EA574A" w:rsidRPr="00AA35DC" w:rsidRDefault="00EA574A" w:rsidP="006D1BA9">
            <w:pPr>
              <w:jc w:val="center"/>
            </w:pPr>
          </w:p>
          <w:p w14:paraId="1EAC2433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6C4ADF0C" w14:textId="77777777" w:rsidTr="006D1BA9">
        <w:tc>
          <w:tcPr>
            <w:tcW w:w="4644" w:type="dxa"/>
          </w:tcPr>
          <w:p w14:paraId="7FAA439B" w14:textId="77777777" w:rsidR="00E12C61" w:rsidRPr="00E12C61" w:rsidRDefault="00EA574A" w:rsidP="00E12C61">
            <w:r w:rsidRPr="00AA35DC">
              <w:t xml:space="preserve">Jméno: </w:t>
            </w:r>
            <w:r w:rsidR="00E12C61" w:rsidRPr="00E12C61">
              <w:t>Ing. Lenka Kolman Sokoltová, MBA</w:t>
            </w:r>
            <w:r w:rsidR="00E12C61">
              <w:rPr>
                <w:szCs w:val="22"/>
              </w:rPr>
              <w:t xml:space="preserve"> </w:t>
            </w:r>
          </w:p>
          <w:p w14:paraId="41F09EC6" w14:textId="77777777" w:rsidR="00EA574A" w:rsidRPr="00AA35DC" w:rsidRDefault="00EA574A" w:rsidP="006D1BA9">
            <w:r w:rsidRPr="00AA35DC">
              <w:t xml:space="preserve">Funkce: </w:t>
            </w:r>
            <w:r w:rsidR="00E12C61" w:rsidRPr="00E12C61">
              <w:t>zástupce generálního ředitele</w:t>
            </w:r>
          </w:p>
        </w:tc>
        <w:tc>
          <w:tcPr>
            <w:tcW w:w="4678" w:type="dxa"/>
          </w:tcPr>
          <w:p w14:paraId="4707E95F" w14:textId="77777777" w:rsidR="009E439E" w:rsidRDefault="009E439E" w:rsidP="009E439E">
            <w:pPr>
              <w:jc w:val="left"/>
            </w:pPr>
            <w:r>
              <w:t xml:space="preserve">Jméno: </w:t>
            </w:r>
            <w:r w:rsidR="00E12C61">
              <w:t>Martin Vandas</w:t>
            </w:r>
            <w:r>
              <w:t xml:space="preserve"> </w:t>
            </w:r>
          </w:p>
          <w:p w14:paraId="1590BA61" w14:textId="77777777" w:rsidR="00EA574A" w:rsidRPr="00AA35DC" w:rsidRDefault="009E439E" w:rsidP="009E439E">
            <w:pPr>
              <w:jc w:val="left"/>
            </w:pPr>
            <w:r>
              <w:t xml:space="preserve">Funkce: </w:t>
            </w:r>
            <w:r w:rsidR="00E12C61"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0F5BB7F6" w14:textId="77777777" w:rsidR="00A03992" w:rsidRDefault="00A03992" w:rsidP="00A03992">
      <w:pPr>
        <w:pStyle w:val="HHTitle2"/>
        <w:jc w:val="both"/>
        <w:sectPr w:rsidR="00A03992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4CAD21B9" w14:textId="77777777" w:rsidR="00A03992" w:rsidRDefault="00A03992" w:rsidP="00A03992">
      <w:pPr>
        <w:pStyle w:val="HHTitle2"/>
      </w:pPr>
      <w:r w:rsidRPr="00AA35DC">
        <w:lastRenderedPageBreak/>
        <w:t xml:space="preserve">PŘÍLOHA </w:t>
      </w:r>
      <w:r>
        <w:t>1 smlouvy</w:t>
      </w:r>
      <w:r w:rsidRPr="00A03992">
        <w:rPr>
          <w:b w:val="0"/>
          <w:bCs w:val="0"/>
          <w:caps w:val="0"/>
        </w:rPr>
        <w:t xml:space="preserve"> </w:t>
      </w:r>
      <w:r w:rsidRPr="00A03992">
        <w:rPr>
          <w:noProof/>
        </w:rPr>
        <w:drawing>
          <wp:anchor distT="0" distB="0" distL="114300" distR="114300" simplePos="0" relativeHeight="251658240" behindDoc="0" locked="0" layoutInCell="1" allowOverlap="1" wp14:anchorId="28F38961" wp14:editId="21EA198B">
            <wp:simplePos x="0" y="0"/>
            <wp:positionH relativeFrom="column">
              <wp:posOffset>-660</wp:posOffset>
            </wp:positionH>
            <wp:positionV relativeFrom="paragraph">
              <wp:posOffset>483</wp:posOffset>
            </wp:positionV>
            <wp:extent cx="8892540" cy="5191724"/>
            <wp:effectExtent l="0" t="0" r="3810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19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03992" w:rsidSect="00A03992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297F7" w14:textId="77777777" w:rsidR="001D24FB" w:rsidRDefault="001D24FB">
      <w:pPr>
        <w:spacing w:before="0" w:after="0"/>
      </w:pPr>
      <w:r>
        <w:separator/>
      </w:r>
    </w:p>
  </w:endnote>
  <w:endnote w:type="continuationSeparator" w:id="0">
    <w:p w14:paraId="548AD236" w14:textId="77777777" w:rsidR="001D24FB" w:rsidRDefault="001D24FB">
      <w:pPr>
        <w:spacing w:before="0" w:after="0"/>
      </w:pPr>
      <w:r>
        <w:continuationSeparator/>
      </w:r>
    </w:p>
  </w:endnote>
  <w:endnote w:type="continuationNotice" w:id="1">
    <w:p w14:paraId="1ACABAB2" w14:textId="77777777" w:rsidR="001D24FB" w:rsidRDefault="001D24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E939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227F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0C8D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2B207" w14:textId="77777777" w:rsidR="001D24FB" w:rsidRDefault="001D24FB">
      <w:pPr>
        <w:spacing w:before="0" w:after="0"/>
      </w:pPr>
      <w:r>
        <w:separator/>
      </w:r>
    </w:p>
  </w:footnote>
  <w:footnote w:type="continuationSeparator" w:id="0">
    <w:p w14:paraId="67B6DCA7" w14:textId="77777777" w:rsidR="001D24FB" w:rsidRDefault="001D24FB">
      <w:pPr>
        <w:spacing w:before="0" w:after="0"/>
      </w:pPr>
      <w:r>
        <w:continuationSeparator/>
      </w:r>
    </w:p>
  </w:footnote>
  <w:footnote w:type="continuationNotice" w:id="1">
    <w:p w14:paraId="2CAB0BAC" w14:textId="77777777" w:rsidR="001D24FB" w:rsidRDefault="001D24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4A35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9610FFD" wp14:editId="6BAF0E5C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05AF97A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A7A7E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5C6DB21" wp14:editId="28D156A2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D69F6AF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13D5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1F54FEF" wp14:editId="3B083773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89A0BD0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24FB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B8A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4C06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178A0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235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3992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01C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A77B7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2C61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1BBC1D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7717</Words>
  <Characters>45537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Bučková Markéta</cp:lastModifiedBy>
  <cp:revision>8</cp:revision>
  <cp:lastPrinted>2025-01-06T13:28:00Z</cp:lastPrinted>
  <dcterms:created xsi:type="dcterms:W3CDTF">2024-12-17T08:43:00Z</dcterms:created>
  <dcterms:modified xsi:type="dcterms:W3CDTF">2025-01-20T12:16:00Z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