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"/>
        <w:gridCol w:w="703"/>
        <w:gridCol w:w="309"/>
        <w:gridCol w:w="706"/>
        <w:gridCol w:w="309"/>
        <w:gridCol w:w="706"/>
        <w:gridCol w:w="309"/>
        <w:gridCol w:w="696"/>
        <w:gridCol w:w="370"/>
        <w:gridCol w:w="703"/>
        <w:gridCol w:w="309"/>
        <w:gridCol w:w="703"/>
        <w:gridCol w:w="309"/>
        <w:gridCol w:w="709"/>
        <w:gridCol w:w="165"/>
        <w:gridCol w:w="529"/>
        <w:gridCol w:w="198"/>
        <w:gridCol w:w="436"/>
        <w:gridCol w:w="341"/>
        <w:gridCol w:w="1266"/>
        <w:gridCol w:w="352"/>
        <w:gridCol w:w="778"/>
        <w:gridCol w:w="344"/>
        <w:gridCol w:w="1206"/>
        <w:gridCol w:w="398"/>
        <w:gridCol w:w="774"/>
        <w:gridCol w:w="373"/>
        <w:gridCol w:w="799"/>
        <w:gridCol w:w="163"/>
      </w:tblGrid>
      <w:tr w:rsidR="006A268C" w:rsidRPr="00C44B14" w:rsidTr="006A268C">
        <w:trPr>
          <w:trHeight w:val="162"/>
        </w:trPr>
        <w:tc>
          <w:tcPr>
            <w:tcW w:w="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49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1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ZMĚNA BĚHEM VÝSTAVBY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ZBV č.:</w:t>
            </w:r>
          </w:p>
        </w:tc>
        <w:tc>
          <w:tcPr>
            <w:tcW w:w="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44"/>
                <w:szCs w:val="44"/>
                <w:lang w:eastAsia="cs-CZ"/>
                <w14:ligatures w14:val="none"/>
              </w:rPr>
            </w:pPr>
            <w:r w:rsidRPr="00C44B14"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44"/>
                <w:szCs w:val="44"/>
                <w:lang w:eastAsia="cs-CZ"/>
                <w14:ligatures w14:val="none"/>
              </w:rPr>
              <w:t>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cs-CZ"/>
                <w14:ligatures w14:val="none"/>
              </w:rPr>
              <w:t> </w:t>
            </w:r>
          </w:p>
        </w:tc>
        <w:tc>
          <w:tcPr>
            <w:tcW w:w="2087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A6A6A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i/>
                <w:iCs/>
                <w:color w:val="A6A6A6"/>
                <w:kern w:val="0"/>
                <w:sz w:val="20"/>
                <w:szCs w:val="20"/>
                <w:lang w:eastAsia="cs-CZ"/>
                <w14:ligatures w14:val="none"/>
              </w:rPr>
              <w:t>LOGA OBJEDNATELE, ZHOTOVITELE, PROJEKTANTA A SPRÁVCE STAVBY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1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87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A6A6A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630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0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cs-CZ"/>
                <w14:ligatures w14:val="none"/>
              </w:rPr>
              <w:t>ZMĚNOVÝ LIST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cs-CZ"/>
                <w14:ligatures w14:val="none"/>
              </w:rPr>
              <w:t> </w:t>
            </w:r>
          </w:p>
        </w:tc>
        <w:tc>
          <w:tcPr>
            <w:tcW w:w="2087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A6A6A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1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360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Název stavby:</w:t>
            </w:r>
          </w:p>
        </w:tc>
        <w:tc>
          <w:tcPr>
            <w:tcW w:w="168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Čekací stání pro malá plavidla na </w:t>
            </w:r>
            <w:proofErr w:type="gramStart"/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Vltavě - PK</w:t>
            </w:r>
            <w:proofErr w:type="gramEnd"/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Dolánky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Smlouva: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číslo: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S/ŘVC/056/R/</w:t>
            </w:r>
            <w:proofErr w:type="spellStart"/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/2023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Termín dokončení dle původní </w:t>
            </w:r>
            <w:proofErr w:type="spellStart"/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25.09.2024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31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Číslo projektu:</w:t>
            </w:r>
          </w:p>
        </w:tc>
        <w:tc>
          <w:tcPr>
            <w:tcW w:w="168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5215510021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ze dne: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31.1.2024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Termín dokončení po této změně: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20.12.2024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1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31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4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Dotčený stavební / inženýrský objekt, provozní soubor:</w:t>
            </w:r>
          </w:p>
        </w:tc>
        <w:tc>
          <w:tcPr>
            <w:tcW w:w="1682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VON-VRN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1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Smluvní strany a další přímí účastníci: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327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4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2" w:type="pct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1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387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4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2" w:type="pct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4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Objednatel:</w:t>
            </w:r>
          </w:p>
        </w:tc>
        <w:tc>
          <w:tcPr>
            <w:tcW w:w="2187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Ředitelství vodních cest ČR se sídlem nábřeží L. Svobody 1222/12, 110 </w:t>
            </w:r>
            <w:proofErr w:type="gramStart"/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  Praha</w:t>
            </w:r>
            <w:proofErr w:type="gramEnd"/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2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7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37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Iniciátor změny:</w:t>
            </w:r>
          </w:p>
        </w:tc>
        <w:tc>
          <w:tcPr>
            <w:tcW w:w="168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Zhotovitel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4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Zhotovitel:</w:t>
            </w:r>
          </w:p>
        </w:tc>
        <w:tc>
          <w:tcPr>
            <w:tcW w:w="2187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SMP Vodohospodářské stavby a.s., Vyskočilova 1566, 140 00, Praha 4 - Michle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7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34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Popis změny:</w:t>
            </w:r>
          </w:p>
        </w:tc>
        <w:tc>
          <w:tcPr>
            <w:tcW w:w="168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4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Správce stavby:</w:t>
            </w:r>
          </w:p>
        </w:tc>
        <w:tc>
          <w:tcPr>
            <w:tcW w:w="2187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Sdružení </w:t>
            </w:r>
            <w:proofErr w:type="spellStart"/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Garnets-Beting</w:t>
            </w:r>
            <w:proofErr w:type="spellEnd"/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, </w:t>
            </w:r>
            <w:proofErr w:type="spellStart"/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Garnets</w:t>
            </w:r>
            <w:proofErr w:type="spellEnd"/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Consulting</w:t>
            </w:r>
            <w:proofErr w:type="spellEnd"/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a.s., Čs. Legií 445/4, 415 01 Teplice-Trnovany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6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hideMark/>
          </w:tcPr>
          <w:p w:rsidR="00C44B14" w:rsidRPr="00C44B14" w:rsidRDefault="00C44B14" w:rsidP="006A2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 souvislosti s prodloužením lhůty výstavby způsobené realizací prohrábek (ZBV č. 01), s povodněmi 2024 (ZBV č. 03) a požadavkem ze strany objednatele doplnění dubových odražečů (ZBV č. 05), dochází k prodloužení lhůty výstavby o 86 dnů a s tím související navýšení nákladů na zařízení staveniště.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7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6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4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Autorský dozor (AD):</w:t>
            </w:r>
          </w:p>
        </w:tc>
        <w:tc>
          <w:tcPr>
            <w:tcW w:w="2187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Projekční </w:t>
            </w:r>
            <w:proofErr w:type="gramStart"/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společnost - Čekací</w:t>
            </w:r>
            <w:proofErr w:type="gramEnd"/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stání na Vltavě, vedoucí sdružení PROVOD - Inženýrská společnost s.r.o., V </w:t>
            </w:r>
            <w:proofErr w:type="spellStart"/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Podhájí</w:t>
            </w:r>
            <w:proofErr w:type="spellEnd"/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226/28, 400 01 Ústí nad Labem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6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87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6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6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Rozdělovník: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6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Paré</w:t>
            </w:r>
            <w:proofErr w:type="spellEnd"/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č.:</w:t>
            </w:r>
          </w:p>
        </w:tc>
        <w:tc>
          <w:tcPr>
            <w:tcW w:w="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Verze zpracování:</w:t>
            </w:r>
          </w:p>
        </w:tc>
        <w:tc>
          <w:tcPr>
            <w:tcW w:w="164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Příjemce: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37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6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Elektronická verze:</w:t>
            </w:r>
          </w:p>
        </w:tc>
        <w:tc>
          <w:tcPr>
            <w:tcW w:w="164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Objednatel, Správce stavby, AD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6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39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Tištěná verze:</w:t>
            </w:r>
          </w:p>
        </w:tc>
        <w:tc>
          <w:tcPr>
            <w:tcW w:w="1646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Objednatel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19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6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6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739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Tištěná verze:</w:t>
            </w:r>
          </w:p>
        </w:tc>
        <w:tc>
          <w:tcPr>
            <w:tcW w:w="1646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Zhotovitel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13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6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9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16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C44B14">
        <w:trPr>
          <w:trHeight w:val="162"/>
        </w:trPr>
        <w:tc>
          <w:tcPr>
            <w:tcW w:w="5000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  <w:p w:rsidR="006A268C" w:rsidRDefault="006A268C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:rsidR="006A268C" w:rsidRPr="00C44B14" w:rsidRDefault="006A268C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4B14" w:rsidRPr="00C44B14" w:rsidTr="00C44B14">
        <w:trPr>
          <w:trHeight w:val="207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34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574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Charakter změny: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vMerge w:val="restart"/>
            <w:tcBorders>
              <w:top w:val="nil"/>
              <w:left w:val="nil"/>
              <w:bottom w:val="nil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A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3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B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vMerge w:val="restart"/>
            <w:tcBorders>
              <w:top w:val="nil"/>
              <w:left w:val="nil"/>
              <w:bottom w:val="nil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C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vMerge w:val="restart"/>
            <w:tcBorders>
              <w:top w:val="nil"/>
              <w:left w:val="nil"/>
              <w:bottom w:val="nil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D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3" w:type="pct"/>
            <w:vMerge w:val="restart"/>
            <w:tcBorders>
              <w:top w:val="nil"/>
              <w:left w:val="nil"/>
              <w:bottom w:val="nil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E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4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navrhovaných změn ZÁPORNÝCH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EDEDED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5" w:type="pct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navrhovaných změn KLADNÝCH</w:t>
            </w:r>
          </w:p>
        </w:tc>
        <w:tc>
          <w:tcPr>
            <w:tcW w:w="101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EDEDED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1" w:type="pct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navrhovaných změn záporných a kladných CELKEM: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240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4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3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5" w:type="pct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1" w:type="pct"/>
            <w:gridSpan w:val="5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349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(nehodící se škrtněte)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3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Kč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10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Kč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10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Kč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37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0,00 </w:t>
            </w:r>
          </w:p>
        </w:tc>
        <w:tc>
          <w:tcPr>
            <w:tcW w:w="10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740 139,45 Kč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2,27 </w:t>
            </w:r>
          </w:p>
        </w:tc>
        <w:tc>
          <w:tcPr>
            <w:tcW w:w="10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740 139,45 Kč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2,27 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270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6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Popis a zdůvodnění nepředvídatelnosti, nemožnosti oddělení dodatečných prací (služeb, stavebních prací) od původní zakázky a nezbytnost změny pro dokončení předmětu původní zakázky v zatřídění dle Směrnice č.S-11/2016 o oběhu smluv a o zadávání veřejných zakázek Ředitelství vodních cest ČR v souladu s § 222 - Změna závazku ze smlouvy na veřejnou zakázku Zákona 134/2016 Sb. - Zákon o zadávání veřejných zakázek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6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1" w:type="pct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Časový vliv na termín dokončení díla / uvedení do provozu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58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6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9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 dnů v rámci aktuálního ZL:</w:t>
            </w:r>
          </w:p>
        </w:tc>
        <w:tc>
          <w:tcPr>
            <w:tcW w:w="9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 dnů z předchozích ZL:</w:t>
            </w:r>
          </w:p>
        </w:tc>
        <w:tc>
          <w:tcPr>
            <w:tcW w:w="11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 dnů prodloužení termínu dokončení celkem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387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6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95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906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86</w:t>
            </w:r>
          </w:p>
        </w:tc>
        <w:tc>
          <w:tcPr>
            <w:tcW w:w="1181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86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109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6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ZMĚNA SMLOUVY NENÍ PODSTATNOU ZMĚNOU TJ. SPADÁ POD JEDEN Z BODŮ A-E </w:t>
            </w: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(nevztahuje se na ní odstavec 3 článku 40 Směrnice č.S-11/2016 o oběhu smluv a o zadávání veřejných zakázek Ředitelství vodních cest ČR) Verze 1.0</w:t>
            </w: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1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REKAPITULACE CENY DÍLA VČ. TOHOTO AKTUÁLNÍHO ZMĚNOVÉHO LISTU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169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6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1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1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6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540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6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Cena díla dle původní </w:t>
            </w:r>
            <w:proofErr w:type="gramStart"/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smlouvy:   </w:t>
            </w:r>
            <w:proofErr w:type="gramEnd"/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</w:t>
            </w: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(přijaté nabídky Zhotovitele)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32 624 561,00 Kč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1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6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540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6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Aktuální cena </w:t>
            </w:r>
            <w:proofErr w:type="gramStart"/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díla:   </w:t>
            </w:r>
            <w:proofErr w:type="gramEnd"/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(včetně tohoto Změnového listu)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40 926 713,31 Kč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1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55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</w:p>
        </w:tc>
        <w:tc>
          <w:tcPr>
            <w:tcW w:w="201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Nejde o podstatnou změnu závazku, neboť změna: 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Celková změna ceny díla v </w:t>
            </w:r>
            <w:proofErr w:type="gramStart"/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Kč:   </w:t>
            </w:r>
            <w:proofErr w:type="gramEnd"/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</w:t>
            </w: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(součet všech přípočtů a odpočtů)         </w:t>
            </w: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B+C+D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8 302 152,31 Kč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240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(1)</w:t>
            </w:r>
          </w:p>
        </w:tc>
        <w:tc>
          <w:tcPr>
            <w:tcW w:w="2015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by neumožnila účast jiných dodavatelů, ani nemohla ovlivnit výběr dodavatele v původním řízení; 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420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5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Posouzení změny ceny ve vztahu k zákonu o zadávání veřejných zakázek - § 222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360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(2)</w:t>
            </w:r>
          </w:p>
        </w:tc>
        <w:tc>
          <w:tcPr>
            <w:tcW w:w="201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nemění ekonomickou rovnováhu ve prospěch dodavatele; 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Změnové listy </w:t>
            </w:r>
            <w:proofErr w:type="gramStart"/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celkem </w:t>
            </w: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 aktuální</w:t>
            </w:r>
            <w:proofErr w:type="gramEnd"/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hodnoty předchozích změn vč. tohoto ZL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147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(3)</w:t>
            </w:r>
          </w:p>
        </w:tc>
        <w:tc>
          <w:tcPr>
            <w:tcW w:w="2015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nevede k významnému rozšíření předmětu. Tato změna nemá vliv na výši ceny plnění a předmětem změny je: 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447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5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Charakter změny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Limit (%)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Kč bez DPH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Procenta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1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46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68C" w:rsidRDefault="006A268C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:rsidR="006A268C" w:rsidRDefault="006A268C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 xml:space="preserve">B                                             </w:t>
            </w:r>
          </w:p>
        </w:tc>
        <w:tc>
          <w:tcPr>
            <w:tcW w:w="2015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 xml:space="preserve">Nejde o podstatnou změnu závazku, neboť finanční limit změny (a souhrn všech předpokládaných změn smlouvy) nepřevýší 15 % původní hodnoty veřejné zakázky na stavební práce (10 % u ostatních zakázek).                              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</w:t>
            </w:r>
          </w:p>
        </w:tc>
        <w:tc>
          <w:tcPr>
            <w:tcW w:w="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Kladné a záporné změny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15%</w:t>
            </w:r>
            <w:proofErr w:type="gramEnd"/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740 139,45 Kč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2,27 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1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5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43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5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</w:t>
            </w:r>
          </w:p>
        </w:tc>
        <w:tc>
          <w:tcPr>
            <w:tcW w:w="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Pouze kladné změny (vícepráce)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50%</w:t>
            </w:r>
            <w:proofErr w:type="gramEnd"/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1 727 035,00 Kč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5,29 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102"/>
        </w:trPr>
        <w:tc>
          <w:tcPr>
            <w:tcW w:w="2310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409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</w:t>
            </w:r>
          </w:p>
        </w:tc>
        <w:tc>
          <w:tcPr>
            <w:tcW w:w="2015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Nejde o podstatnou změnu závazku, neboť dodatečné stavební práce /služby od dodavatele původní veřejné zakázky jsou nezbytné a změna v osobě dodavatele: 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</w:t>
            </w:r>
          </w:p>
        </w:tc>
        <w:tc>
          <w:tcPr>
            <w:tcW w:w="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Pouze kladné změny (vícepráce)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50%</w:t>
            </w:r>
            <w:proofErr w:type="gramEnd"/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5 834 977,86 Kč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17,89 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1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5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420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5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C+D</w:t>
            </w:r>
          </w:p>
        </w:tc>
        <w:tc>
          <w:tcPr>
            <w:tcW w:w="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Pouze kladné změny (vícepráce)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50%</w:t>
            </w:r>
            <w:proofErr w:type="gramEnd"/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7 562 012,86 Kč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23,18 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1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(a)</w:t>
            </w:r>
          </w:p>
        </w:tc>
        <w:tc>
          <w:tcPr>
            <w:tcW w:w="2015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není možná z ekonomických nebo technických důvodů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469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5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C+D</w:t>
            </w:r>
          </w:p>
        </w:tc>
        <w:tc>
          <w:tcPr>
            <w:tcW w:w="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Kladné i záporné změny (</w:t>
            </w:r>
            <w:proofErr w:type="gramStart"/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vícepráce - méněpráce</w:t>
            </w:r>
            <w:proofErr w:type="gramEnd"/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30%</w:t>
            </w:r>
            <w:proofErr w:type="gramEnd"/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7 562 012,86 Kč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23,18 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1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(b)</w:t>
            </w:r>
          </w:p>
        </w:tc>
        <w:tc>
          <w:tcPr>
            <w:tcW w:w="2015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by zadavateli způsobila značné obtíže nebo výrazné zvýšení nákladů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5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B+C+D</w:t>
            </w:r>
          </w:p>
        </w:tc>
        <w:tc>
          <w:tcPr>
            <w:tcW w:w="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Všechny kladné i záporné změny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45%</w:t>
            </w:r>
            <w:proofErr w:type="gramEnd"/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8 302 152,31 Kč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25,45 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169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(c) </w:t>
            </w:r>
          </w:p>
        </w:tc>
        <w:tc>
          <w:tcPr>
            <w:tcW w:w="2015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hodnota dodatečných stavebních prací / služeb nepřekročí 50 % původní hodnoty závazku 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420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5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Aktuální změnový list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1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</w:t>
            </w:r>
          </w:p>
        </w:tc>
        <w:tc>
          <w:tcPr>
            <w:tcW w:w="201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Nejde o podstatnou změnu závazku, neboť: 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</w:t>
            </w:r>
          </w:p>
        </w:tc>
        <w:tc>
          <w:tcPr>
            <w:tcW w:w="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Kladné a záporné změny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15%</w:t>
            </w:r>
            <w:proofErr w:type="gramEnd"/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740 139,45 Kč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2,27 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1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(a)</w:t>
            </w:r>
          </w:p>
        </w:tc>
        <w:tc>
          <w:tcPr>
            <w:tcW w:w="2015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a) potřeba změny vznikla v důsledku okolností, které zadavatel jednající s náležitou péčí nemohl předvídat. 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5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</w:t>
            </w:r>
          </w:p>
        </w:tc>
        <w:tc>
          <w:tcPr>
            <w:tcW w:w="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Pouze kladné změny (vícepráce)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50%</w:t>
            </w:r>
            <w:proofErr w:type="gramEnd"/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0,00 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1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5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5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</w:t>
            </w:r>
          </w:p>
        </w:tc>
        <w:tc>
          <w:tcPr>
            <w:tcW w:w="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Pouze kladné změny (vícepráce)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50%</w:t>
            </w:r>
            <w:proofErr w:type="gramEnd"/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0,00 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1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5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5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C+D</w:t>
            </w:r>
          </w:p>
        </w:tc>
        <w:tc>
          <w:tcPr>
            <w:tcW w:w="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Pouze kladné změny (vícepráce)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50%</w:t>
            </w:r>
            <w:proofErr w:type="gramEnd"/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0,00 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1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(b)</w:t>
            </w:r>
          </w:p>
        </w:tc>
        <w:tc>
          <w:tcPr>
            <w:tcW w:w="2015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nemění celkovou povahu zakázky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55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5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C+D</w:t>
            </w:r>
          </w:p>
        </w:tc>
        <w:tc>
          <w:tcPr>
            <w:tcW w:w="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Kladné i záporné změny (</w:t>
            </w:r>
            <w:proofErr w:type="gramStart"/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vícepráce - méněpráce</w:t>
            </w:r>
            <w:proofErr w:type="gramEnd"/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30%</w:t>
            </w:r>
            <w:proofErr w:type="gramEnd"/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0,00 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1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5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529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5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B+C+D</w:t>
            </w:r>
          </w:p>
        </w:tc>
        <w:tc>
          <w:tcPr>
            <w:tcW w:w="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Všechny kladné i záporné změny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45%</w:t>
            </w:r>
            <w:proofErr w:type="gramEnd"/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740 139,45 Kč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2,27 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1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(c)</w:t>
            </w:r>
          </w:p>
        </w:tc>
        <w:tc>
          <w:tcPr>
            <w:tcW w:w="2015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hodnota dodatečných stavebních prací, služeb nebo dodávek (tj. víceprací) nepřekročí 50 % původní hodnoty závazku. 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46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5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</w:p>
        </w:tc>
        <w:tc>
          <w:tcPr>
            <w:tcW w:w="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Neposuzuje, pouze informativní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1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5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567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5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</w:t>
            </w:r>
          </w:p>
        </w:tc>
        <w:tc>
          <w:tcPr>
            <w:tcW w:w="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Neposuzuje se. Hodnota vždy ≤ 0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1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31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68C" w:rsidRDefault="006A268C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</w:t>
            </w:r>
          </w:p>
        </w:tc>
        <w:tc>
          <w:tcPr>
            <w:tcW w:w="2015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Za podstatnou změnu závazku se nepovažuje záměna jedné nebo více položek soupisu stavebních prací za předpokladu, že: 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1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 ZMĚNOVÉHO LISTU VYJADŘUJE SOUHLAS NÍŽE PODEPSANÉHO SE ZMĚNOU, V TOMTO ZMĚNOVÉM LISTU UVEDENOU.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5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1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1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5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567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(a)</w:t>
            </w:r>
          </w:p>
        </w:tc>
        <w:tc>
          <w:tcPr>
            <w:tcW w:w="201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nové položky soupisu stavebních prací představují srovnatelný druh materiálu nebo prací ve vztahu k nahrazovaným položkám 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1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Objednatel a Zhotovitel se dohodli, že u výše uvedeného SO/PS, který je součástí výše uvedené Stavby, budou provedeny Změny, jež jsou podrobně popsány, zdůvodněny, dokladovány a oceněny v dokumentaci této Změny. Smluvní strany shodně prohlašují, že Změny dle tohoto Změnového listu nejsou zlepšením dle čl. 13.2 Smluvních podmínek</w:t>
            </w:r>
            <w:r w:rsidRPr="00C44B14">
              <w:rPr>
                <w:rFonts w:ascii="Arial" w:eastAsia="Times New Roman" w:hAnsi="Arial" w:cs="Arial"/>
                <w:color w:val="00B05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Pr="00C44B1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Tento Změnový list představuje dodatek Smlouvy. Smlouva se mění v rozsahu upraveném v tomto Změnovém listu. V ostatním zůstávají práva a povinnosti Objednatele a Zhotovitele sjednané ve Smlouvě nedotčeny.                                                                                                                                                     Na důkaz toho připojují příslušné osoby oprávněné jednat jménem nebo v zastoupení Objednatele a Zhotovitele své podpisy.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600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(b)</w:t>
            </w:r>
          </w:p>
        </w:tc>
        <w:tc>
          <w:tcPr>
            <w:tcW w:w="201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cena materiálu nebo prací podle nových položek soupisu stavebních prací je ve vztahu k nahrazovaným položkám stejná nebo nižší 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1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64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(c)</w:t>
            </w:r>
          </w:p>
        </w:tc>
        <w:tc>
          <w:tcPr>
            <w:tcW w:w="201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1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115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(d)</w:t>
            </w:r>
          </w:p>
        </w:tc>
        <w:tc>
          <w:tcPr>
            <w:tcW w:w="201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B14" w:rsidRPr="00C44B14" w:rsidRDefault="00C44B14" w:rsidP="00C44B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zadavatel vyhotoví o každé jednotlivé záměně přehled obsahující nové položky soupisu stavebních prací s vymezením položek v původním soupisu stavebních prací, které jsou takto nahrazovány, spolu s podrobným a srozumitelným odůvodněním srovnatelnosti materiálu nebo prací a stejné nebo vyšší kvality                                                                                                 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1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207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92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972"/>
        </w:trPr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25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660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Vyjádření, podpisy: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31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409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Projektant / Autorský dozor: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  <w:r w:rsidR="006A26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20.12.2024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28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6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Projekční </w:t>
            </w:r>
            <w:proofErr w:type="gramStart"/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společnost - Čekací</w:t>
            </w:r>
            <w:proofErr w:type="gramEnd"/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stání na Vltavě, vedoucí sdružení PROVOD - Inženýrská společnost s.r.o., V </w:t>
            </w:r>
            <w:proofErr w:type="spellStart"/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Podhájí</w:t>
            </w:r>
            <w:proofErr w:type="spellEnd"/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226/28, 400 01 Ústí nad Labem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4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6A268C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5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1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6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4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2127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Vyjádření:</w:t>
            </w:r>
          </w:p>
        </w:tc>
        <w:tc>
          <w:tcPr>
            <w:tcW w:w="431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Na základě ZBV č. 1, 3 a 5 došlo k posunutí termínu a navýšení nákladů na zařízení staveniště. Se změnou termínu dokončení i navazující zvýšení nákladů souhlasíme.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469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Správce stavby / TDS:</w:t>
            </w:r>
          </w:p>
        </w:tc>
        <w:tc>
          <w:tcPr>
            <w:tcW w:w="13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  <w:r w:rsidR="006A26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20.12.2024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7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289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6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Sdružení </w:t>
            </w:r>
            <w:proofErr w:type="spellStart"/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Garnets-Beting</w:t>
            </w:r>
            <w:proofErr w:type="spellEnd"/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, </w:t>
            </w:r>
            <w:proofErr w:type="spellStart"/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Garnets</w:t>
            </w:r>
            <w:proofErr w:type="spellEnd"/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Consulting</w:t>
            </w:r>
            <w:proofErr w:type="spellEnd"/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a.s., Čs. Legií 445/4, 415 01 Teplice-Trnovany</w:t>
            </w:r>
          </w:p>
        </w:tc>
        <w:tc>
          <w:tcPr>
            <w:tcW w:w="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4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6A268C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1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5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1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289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6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4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2104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Vyjádření:</w:t>
            </w:r>
          </w:p>
        </w:tc>
        <w:tc>
          <w:tcPr>
            <w:tcW w:w="431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 ohledem na postupné, odůvodněné prodloužené lhůty výstavby o 86 dnů, se adekvátně prodlužuje doba využití zařízení staveniště. Správce stavby souhlasí.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507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Zhotovitel:</w:t>
            </w:r>
          </w:p>
        </w:tc>
        <w:tc>
          <w:tcPr>
            <w:tcW w:w="13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  <w:r w:rsidR="006A26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20.12.2024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7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360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6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SMP Vodohospodářské stavby a.s., Vyskočilova 1566, 140 00, Praha 4 - Michle</w:t>
            </w:r>
          </w:p>
        </w:tc>
        <w:tc>
          <w:tcPr>
            <w:tcW w:w="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4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6A268C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1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5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1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289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6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529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Garant Smlouvy Objednatele:</w:t>
            </w:r>
          </w:p>
        </w:tc>
        <w:tc>
          <w:tcPr>
            <w:tcW w:w="13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  <w:r w:rsidR="006A26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20.12.2024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7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360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6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Ředitelství vodních cest ČR se sídlem nábřeží L. Svobody 1222/12, 110 15 Praha 2</w:t>
            </w:r>
          </w:p>
        </w:tc>
        <w:tc>
          <w:tcPr>
            <w:tcW w:w="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4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6A268C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1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5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1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6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58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Supervize:</w:t>
            </w:r>
          </w:p>
        </w:tc>
        <w:tc>
          <w:tcPr>
            <w:tcW w:w="13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  <w:r w:rsidR="006A26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20.12.2024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7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4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6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Ředitelství vodních cest ČR se sídlem nábřeží L. Svobody 1222/12, 110 15 Praha 2</w:t>
            </w:r>
          </w:p>
        </w:tc>
        <w:tc>
          <w:tcPr>
            <w:tcW w:w="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4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6A268C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1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5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1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6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660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Vedoucí oddělení vnitřní správy, správce rozpočtu:</w:t>
            </w:r>
          </w:p>
        </w:tc>
        <w:tc>
          <w:tcPr>
            <w:tcW w:w="13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  <w:r w:rsidR="006A26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20.12.2024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7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4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6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Ředitelství vodních cest ČR se sídlem nábřeží L. Svobody 1222/12, 110 15 Praha 2</w:t>
            </w:r>
          </w:p>
        </w:tc>
        <w:tc>
          <w:tcPr>
            <w:tcW w:w="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4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6A268C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1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5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1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349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6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649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90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Statutární orgán – ředitel</w:t>
            </w:r>
          </w:p>
        </w:tc>
        <w:tc>
          <w:tcPr>
            <w:tcW w:w="134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  <w:r w:rsidR="006A26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20.12.2024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7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34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6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Ředitelství vodních cest ČR se sídlem nábřeží L. Svobody 1222/12, 110 15 Praha 2</w:t>
            </w:r>
          </w:p>
        </w:tc>
        <w:tc>
          <w:tcPr>
            <w:tcW w:w="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4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Ing. Lubomír Fojtů</w:t>
            </w:r>
          </w:p>
        </w:tc>
        <w:tc>
          <w:tcPr>
            <w:tcW w:w="1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5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1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C44B14" w:rsidRPr="00C44B14" w:rsidTr="006A268C">
        <w:trPr>
          <w:trHeight w:val="409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6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229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132"/>
        </w:trPr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4B14" w:rsidRPr="00C44B14" w:rsidTr="006A268C">
        <w:trPr>
          <w:trHeight w:val="402"/>
        </w:trPr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6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*Pozn.:  Ve Změnovém listu vyplňovat pouze modře vyznačená pole, veškerá ostatní data zadávat pouze v Rekapitulaci Změnových </w:t>
            </w:r>
            <w:proofErr w:type="gramStart"/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listů !</w:t>
            </w:r>
            <w:proofErr w:type="gramEnd"/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A268C" w:rsidRPr="00C44B14" w:rsidTr="006A268C">
        <w:trPr>
          <w:trHeight w:val="402"/>
        </w:trPr>
        <w:tc>
          <w:tcPr>
            <w:tcW w:w="54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92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68C" w:rsidRDefault="006A268C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:rsidR="006A268C" w:rsidRDefault="006A268C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:rsidR="006A268C" w:rsidRDefault="006A268C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:rsidR="006A268C" w:rsidRDefault="006A268C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:rsidR="006A268C" w:rsidRDefault="006A268C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Posouzení změny ceny ve vztahu k zákonu o zadávání veřejných zakázek - § 222</w:t>
            </w:r>
          </w:p>
        </w:tc>
        <w:tc>
          <w:tcPr>
            <w:tcW w:w="54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4B14" w:rsidRPr="00C44B14" w:rsidTr="006A268C">
        <w:trPr>
          <w:trHeight w:val="402"/>
        </w:trPr>
        <w:tc>
          <w:tcPr>
            <w:tcW w:w="5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27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Hodnoty změn jsou v souladu se Zákonem </w:t>
            </w:r>
          </w:p>
        </w:tc>
        <w:tc>
          <w:tcPr>
            <w:tcW w:w="5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4B14" w:rsidRPr="00C44B14" w:rsidTr="006A268C">
        <w:trPr>
          <w:trHeight w:val="402"/>
        </w:trPr>
        <w:tc>
          <w:tcPr>
            <w:tcW w:w="5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CACA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27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Pokud se po zadání změny vybarví příslušné políčko červeně, hodnota aktuální změny a/nebo součet hodnot změn aktuálního a předchozích ZL překračuje limit, daný ZZVZ</w:t>
            </w:r>
          </w:p>
        </w:tc>
        <w:tc>
          <w:tcPr>
            <w:tcW w:w="5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A268C" w:rsidRPr="00C44B14" w:rsidTr="006A268C">
        <w:trPr>
          <w:trHeight w:val="402"/>
        </w:trPr>
        <w:tc>
          <w:tcPr>
            <w:tcW w:w="5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92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A268C" w:rsidRPr="00C44B14" w:rsidTr="006A268C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507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3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Přílohy Změnového listu: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120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4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1)</w:t>
            </w:r>
          </w:p>
        </w:tc>
        <w:tc>
          <w:tcPr>
            <w:tcW w:w="168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Podrobný popis a zdůvodnění změn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6)</w:t>
            </w:r>
          </w:p>
        </w:tc>
        <w:tc>
          <w:tcPr>
            <w:tcW w:w="99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11)</w:t>
            </w:r>
          </w:p>
        </w:tc>
        <w:tc>
          <w:tcPr>
            <w:tcW w:w="12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578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2)</w:t>
            </w:r>
          </w:p>
        </w:tc>
        <w:tc>
          <w:tcPr>
            <w:tcW w:w="168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Rekapitulace nákladů Změnového listu po jednotlivých změnou dotčených objektech a oddílech rozpočtu v členění dle §222 ZZVZ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7)</w:t>
            </w:r>
          </w:p>
        </w:tc>
        <w:tc>
          <w:tcPr>
            <w:tcW w:w="99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12)</w:t>
            </w:r>
          </w:p>
        </w:tc>
        <w:tc>
          <w:tcPr>
            <w:tcW w:w="12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4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3)</w:t>
            </w:r>
          </w:p>
        </w:tc>
        <w:tc>
          <w:tcPr>
            <w:tcW w:w="168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Rozpočet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8)</w:t>
            </w:r>
          </w:p>
        </w:tc>
        <w:tc>
          <w:tcPr>
            <w:tcW w:w="99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13)</w:t>
            </w:r>
          </w:p>
        </w:tc>
        <w:tc>
          <w:tcPr>
            <w:tcW w:w="12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4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4)</w:t>
            </w:r>
          </w:p>
        </w:tc>
        <w:tc>
          <w:tcPr>
            <w:tcW w:w="168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9)</w:t>
            </w:r>
          </w:p>
        </w:tc>
        <w:tc>
          <w:tcPr>
            <w:tcW w:w="99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14)</w:t>
            </w:r>
          </w:p>
        </w:tc>
        <w:tc>
          <w:tcPr>
            <w:tcW w:w="12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4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5)</w:t>
            </w:r>
          </w:p>
        </w:tc>
        <w:tc>
          <w:tcPr>
            <w:tcW w:w="168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10)</w:t>
            </w:r>
          </w:p>
        </w:tc>
        <w:tc>
          <w:tcPr>
            <w:tcW w:w="99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15)</w:t>
            </w:r>
          </w:p>
        </w:tc>
        <w:tc>
          <w:tcPr>
            <w:tcW w:w="12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A268C" w:rsidRPr="00C44B14" w:rsidTr="006A268C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44B14" w:rsidRPr="00C44B14" w:rsidRDefault="00C44B14" w:rsidP="00C44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4B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</w:tbl>
    <w:p w:rsidR="00C44B14" w:rsidRDefault="00C44B14"/>
    <w:sectPr w:rsidR="00C44B14" w:rsidSect="00C44B1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14"/>
    <w:rsid w:val="00356E7A"/>
    <w:rsid w:val="006A268C"/>
    <w:rsid w:val="00C4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5195"/>
  <w15:chartTrackingRefBased/>
  <w15:docId w15:val="{A19B2425-6DE5-438F-91A2-8F248190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44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4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4B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4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4B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4B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4B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4B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4B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4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44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4B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4B1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4B1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4B1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4B1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4B1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4B1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44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44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44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44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44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44B1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44B1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44B1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44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44B1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44B14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C44B14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44B14"/>
    <w:rPr>
      <w:color w:val="954F72"/>
      <w:u w:val="single"/>
    </w:rPr>
  </w:style>
  <w:style w:type="paragraph" w:customStyle="1" w:styleId="msonormal0">
    <w:name w:val="msonormal"/>
    <w:basedOn w:val="Normln"/>
    <w:rsid w:val="00C4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font0">
    <w:name w:val="font0"/>
    <w:basedOn w:val="Normln"/>
    <w:rsid w:val="00C44B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0"/>
      <w:szCs w:val="20"/>
      <w:lang w:eastAsia="cs-CZ"/>
      <w14:ligatures w14:val="none"/>
    </w:rPr>
  </w:style>
  <w:style w:type="paragraph" w:customStyle="1" w:styleId="font5">
    <w:name w:val="font5"/>
    <w:basedOn w:val="Normln"/>
    <w:rsid w:val="00C44B1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cs-CZ"/>
      <w14:ligatures w14:val="none"/>
    </w:rPr>
  </w:style>
  <w:style w:type="paragraph" w:customStyle="1" w:styleId="font6">
    <w:name w:val="font6"/>
    <w:basedOn w:val="Normln"/>
    <w:rsid w:val="00C44B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0"/>
      <w:szCs w:val="20"/>
      <w:lang w:eastAsia="cs-CZ"/>
      <w14:ligatures w14:val="none"/>
    </w:rPr>
  </w:style>
  <w:style w:type="paragraph" w:customStyle="1" w:styleId="font7">
    <w:name w:val="font7"/>
    <w:basedOn w:val="Normln"/>
    <w:rsid w:val="00C44B1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0"/>
      <w:szCs w:val="20"/>
      <w:lang w:eastAsia="cs-CZ"/>
      <w14:ligatures w14:val="none"/>
    </w:rPr>
  </w:style>
  <w:style w:type="paragraph" w:customStyle="1" w:styleId="font8">
    <w:name w:val="font8"/>
    <w:basedOn w:val="Normln"/>
    <w:rsid w:val="00C44B1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B050"/>
      <w:kern w:val="0"/>
      <w:sz w:val="20"/>
      <w:szCs w:val="20"/>
      <w:lang w:eastAsia="cs-CZ"/>
      <w14:ligatures w14:val="none"/>
    </w:rPr>
  </w:style>
  <w:style w:type="paragraph" w:customStyle="1" w:styleId="xl65">
    <w:name w:val="xl65"/>
    <w:basedOn w:val="Normln"/>
    <w:rsid w:val="00C44B14"/>
    <w:pPr>
      <w:pBdr>
        <w:top w:val="single" w:sz="4" w:space="0" w:color="auto"/>
        <w:lef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66">
    <w:name w:val="xl66"/>
    <w:basedOn w:val="Normln"/>
    <w:rsid w:val="00C44B14"/>
    <w:pPr>
      <w:pBdr>
        <w:top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67">
    <w:name w:val="xl67"/>
    <w:basedOn w:val="Normln"/>
    <w:rsid w:val="00C44B14"/>
    <w:pPr>
      <w:pBdr>
        <w:top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68">
    <w:name w:val="xl68"/>
    <w:basedOn w:val="Normln"/>
    <w:rsid w:val="00C44B14"/>
    <w:pPr>
      <w:pBdr>
        <w:top w:val="single" w:sz="4" w:space="0" w:color="auto"/>
        <w:lef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69">
    <w:name w:val="xl69"/>
    <w:basedOn w:val="Normln"/>
    <w:rsid w:val="00C44B14"/>
    <w:pPr>
      <w:pBdr>
        <w:top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70">
    <w:name w:val="xl70"/>
    <w:basedOn w:val="Normln"/>
    <w:rsid w:val="00C44B1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71">
    <w:name w:val="xl71"/>
    <w:basedOn w:val="Normln"/>
    <w:rsid w:val="00C44B14"/>
    <w:pPr>
      <w:pBdr>
        <w:lef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72">
    <w:name w:val="xl72"/>
    <w:basedOn w:val="Normln"/>
    <w:rsid w:val="00C44B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cs-CZ"/>
      <w14:ligatures w14:val="none"/>
    </w:rPr>
  </w:style>
  <w:style w:type="paragraph" w:customStyle="1" w:styleId="xl73">
    <w:name w:val="xl73"/>
    <w:basedOn w:val="Normln"/>
    <w:rsid w:val="00C44B14"/>
    <w:pPr>
      <w:pBdr>
        <w:top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cs-CZ"/>
      <w14:ligatures w14:val="none"/>
    </w:rPr>
  </w:style>
  <w:style w:type="paragraph" w:customStyle="1" w:styleId="xl74">
    <w:name w:val="xl74"/>
    <w:basedOn w:val="Normln"/>
    <w:rsid w:val="00C44B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kern w:val="0"/>
      <w:sz w:val="44"/>
      <w:szCs w:val="44"/>
      <w:lang w:eastAsia="cs-CZ"/>
      <w14:ligatures w14:val="none"/>
    </w:rPr>
  </w:style>
  <w:style w:type="paragraph" w:customStyle="1" w:styleId="xl75">
    <w:name w:val="xl75"/>
    <w:basedOn w:val="Normln"/>
    <w:rsid w:val="00C44B14"/>
    <w:pP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4"/>
      <w:szCs w:val="44"/>
      <w:lang w:eastAsia="cs-CZ"/>
      <w14:ligatures w14:val="none"/>
    </w:rPr>
  </w:style>
  <w:style w:type="paragraph" w:customStyle="1" w:styleId="xl76">
    <w:name w:val="xl76"/>
    <w:basedOn w:val="Normln"/>
    <w:rsid w:val="00C44B14"/>
    <w:pPr>
      <w:pBdr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77">
    <w:name w:val="xl77"/>
    <w:basedOn w:val="Normln"/>
    <w:rsid w:val="00C44B14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78">
    <w:name w:val="xl78"/>
    <w:basedOn w:val="Normln"/>
    <w:rsid w:val="00C44B14"/>
    <w:pPr>
      <w:pBdr>
        <w:lef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8"/>
      <w:szCs w:val="48"/>
      <w:lang w:eastAsia="cs-CZ"/>
      <w14:ligatures w14:val="none"/>
    </w:rPr>
  </w:style>
  <w:style w:type="paragraph" w:customStyle="1" w:styleId="xl79">
    <w:name w:val="xl79"/>
    <w:basedOn w:val="Normln"/>
    <w:rsid w:val="00C44B1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80">
    <w:name w:val="xl80"/>
    <w:basedOn w:val="Normln"/>
    <w:rsid w:val="00C44B1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1">
    <w:name w:val="xl81"/>
    <w:basedOn w:val="Normln"/>
    <w:rsid w:val="00C44B1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2">
    <w:name w:val="xl82"/>
    <w:basedOn w:val="Normln"/>
    <w:rsid w:val="00C44B14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83">
    <w:name w:val="xl83"/>
    <w:basedOn w:val="Normln"/>
    <w:rsid w:val="00C44B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84">
    <w:name w:val="xl84"/>
    <w:basedOn w:val="Normln"/>
    <w:rsid w:val="00C44B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5">
    <w:name w:val="xl85"/>
    <w:basedOn w:val="Normln"/>
    <w:rsid w:val="00C44B14"/>
    <w:pPr>
      <w:pBdr>
        <w:left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6">
    <w:name w:val="xl86"/>
    <w:basedOn w:val="Normln"/>
    <w:rsid w:val="00C44B14"/>
    <w:pPr>
      <w:pBdr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7">
    <w:name w:val="xl87"/>
    <w:basedOn w:val="Normln"/>
    <w:rsid w:val="00C44B14"/>
    <w:pPr>
      <w:pBdr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8">
    <w:name w:val="xl88"/>
    <w:basedOn w:val="Normln"/>
    <w:rsid w:val="00C44B14"/>
    <w:pPr>
      <w:pBdr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9">
    <w:name w:val="xl89"/>
    <w:basedOn w:val="Normln"/>
    <w:rsid w:val="00C44B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90">
    <w:name w:val="xl90"/>
    <w:basedOn w:val="Normln"/>
    <w:rsid w:val="00C44B14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91">
    <w:name w:val="xl91"/>
    <w:basedOn w:val="Normln"/>
    <w:rsid w:val="00C44B14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cs-CZ"/>
      <w14:ligatures w14:val="none"/>
    </w:rPr>
  </w:style>
  <w:style w:type="paragraph" w:customStyle="1" w:styleId="xl92">
    <w:name w:val="xl92"/>
    <w:basedOn w:val="Normln"/>
    <w:rsid w:val="00C44B14"/>
    <w:pP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93">
    <w:name w:val="xl93"/>
    <w:basedOn w:val="Normln"/>
    <w:rsid w:val="00C44B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94">
    <w:name w:val="xl94"/>
    <w:basedOn w:val="Normln"/>
    <w:rsid w:val="00C44B1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95">
    <w:name w:val="xl95"/>
    <w:basedOn w:val="Normln"/>
    <w:rsid w:val="00C44B14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96">
    <w:name w:val="xl96"/>
    <w:basedOn w:val="Normln"/>
    <w:rsid w:val="00C44B1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97">
    <w:name w:val="xl97"/>
    <w:basedOn w:val="Normln"/>
    <w:rsid w:val="00C44B14"/>
    <w:pPr>
      <w:shd w:val="clear" w:color="000000" w:fill="EDEDE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98">
    <w:name w:val="xl98"/>
    <w:basedOn w:val="Normln"/>
    <w:rsid w:val="00C44B14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99">
    <w:name w:val="xl99"/>
    <w:basedOn w:val="Normln"/>
    <w:rsid w:val="00C44B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0">
    <w:name w:val="xl100"/>
    <w:basedOn w:val="Normln"/>
    <w:rsid w:val="00C44B14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1">
    <w:name w:val="xl101"/>
    <w:basedOn w:val="Normln"/>
    <w:rsid w:val="00C44B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2">
    <w:name w:val="xl102"/>
    <w:basedOn w:val="Normln"/>
    <w:rsid w:val="00C44B14"/>
    <w:pPr>
      <w:shd w:val="clear" w:color="000000" w:fill="EDEDE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3">
    <w:name w:val="xl103"/>
    <w:basedOn w:val="Normln"/>
    <w:rsid w:val="00C44B14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4">
    <w:name w:val="xl104"/>
    <w:basedOn w:val="Normln"/>
    <w:rsid w:val="00C44B1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5">
    <w:name w:val="xl105"/>
    <w:basedOn w:val="Normln"/>
    <w:rsid w:val="00C44B14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6">
    <w:name w:val="xl106"/>
    <w:basedOn w:val="Normln"/>
    <w:rsid w:val="00C44B14"/>
    <w:pP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7">
    <w:name w:val="xl107"/>
    <w:basedOn w:val="Normln"/>
    <w:rsid w:val="00C44B1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8">
    <w:name w:val="xl108"/>
    <w:basedOn w:val="Normln"/>
    <w:rsid w:val="00C44B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9">
    <w:name w:val="xl109"/>
    <w:basedOn w:val="Normln"/>
    <w:rsid w:val="00C44B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10">
    <w:name w:val="xl110"/>
    <w:basedOn w:val="Normln"/>
    <w:rsid w:val="00C44B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2"/>
      <w:szCs w:val="22"/>
      <w:lang w:eastAsia="cs-CZ"/>
      <w14:ligatures w14:val="none"/>
    </w:rPr>
  </w:style>
  <w:style w:type="paragraph" w:customStyle="1" w:styleId="xl111">
    <w:name w:val="xl111"/>
    <w:basedOn w:val="Normln"/>
    <w:rsid w:val="00C44B14"/>
    <w:pPr>
      <w:shd w:val="clear" w:color="000000" w:fill="E7F1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12">
    <w:name w:val="xl112"/>
    <w:basedOn w:val="Normln"/>
    <w:rsid w:val="00C44B1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13">
    <w:name w:val="xl113"/>
    <w:basedOn w:val="Normln"/>
    <w:rsid w:val="00C44B14"/>
    <w:pPr>
      <w:shd w:val="clear" w:color="000000" w:fill="E7F1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14">
    <w:name w:val="xl114"/>
    <w:basedOn w:val="Normln"/>
    <w:rsid w:val="00C44B1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15">
    <w:name w:val="xl115"/>
    <w:basedOn w:val="Normln"/>
    <w:rsid w:val="00C44B14"/>
    <w:pP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16">
    <w:name w:val="xl116"/>
    <w:basedOn w:val="Normln"/>
    <w:rsid w:val="00C44B14"/>
    <w:pPr>
      <w:shd w:val="clear" w:color="000000" w:fill="FECAC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17">
    <w:name w:val="xl117"/>
    <w:basedOn w:val="Normln"/>
    <w:rsid w:val="00C44B1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18">
    <w:name w:val="xl118"/>
    <w:basedOn w:val="Normln"/>
    <w:rsid w:val="00C44B14"/>
    <w:pPr>
      <w:shd w:val="clear" w:color="000000" w:fill="E7F1F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19">
    <w:name w:val="xl119"/>
    <w:basedOn w:val="Normln"/>
    <w:rsid w:val="00C44B14"/>
    <w:pPr>
      <w:shd w:val="clear" w:color="000000" w:fill="E7F1F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20">
    <w:name w:val="xl120"/>
    <w:basedOn w:val="Normln"/>
    <w:rsid w:val="00C44B14"/>
    <w:pPr>
      <w:pBdr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2"/>
      <w:szCs w:val="22"/>
      <w:lang w:eastAsia="cs-CZ"/>
      <w14:ligatures w14:val="none"/>
    </w:rPr>
  </w:style>
  <w:style w:type="paragraph" w:customStyle="1" w:styleId="xl121">
    <w:name w:val="xl121"/>
    <w:basedOn w:val="Normln"/>
    <w:rsid w:val="00C44B14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cs-CZ"/>
      <w14:ligatures w14:val="none"/>
    </w:rPr>
  </w:style>
  <w:style w:type="paragraph" w:customStyle="1" w:styleId="xl122">
    <w:name w:val="xl122"/>
    <w:basedOn w:val="Normln"/>
    <w:rsid w:val="00C44B14"/>
    <w:pP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23">
    <w:name w:val="xl123"/>
    <w:basedOn w:val="Normln"/>
    <w:rsid w:val="00C44B14"/>
    <w:pP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24">
    <w:name w:val="xl124"/>
    <w:basedOn w:val="Normln"/>
    <w:rsid w:val="00C44B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25">
    <w:name w:val="xl125"/>
    <w:basedOn w:val="Normln"/>
    <w:rsid w:val="00C44B14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lang w:eastAsia="cs-CZ"/>
      <w14:ligatures w14:val="none"/>
    </w:rPr>
  </w:style>
  <w:style w:type="paragraph" w:customStyle="1" w:styleId="xl126">
    <w:name w:val="xl126"/>
    <w:basedOn w:val="Normln"/>
    <w:rsid w:val="00C44B1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27">
    <w:name w:val="xl127"/>
    <w:basedOn w:val="Normln"/>
    <w:rsid w:val="00C44B14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28">
    <w:name w:val="xl128"/>
    <w:basedOn w:val="Normln"/>
    <w:rsid w:val="00C44B14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29">
    <w:name w:val="xl129"/>
    <w:basedOn w:val="Normln"/>
    <w:rsid w:val="00C44B1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30">
    <w:name w:val="xl130"/>
    <w:basedOn w:val="Normln"/>
    <w:rsid w:val="00C44B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31">
    <w:name w:val="xl131"/>
    <w:basedOn w:val="Normln"/>
    <w:rsid w:val="00C44B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32">
    <w:name w:val="xl132"/>
    <w:basedOn w:val="Normln"/>
    <w:rsid w:val="00C44B14"/>
    <w:pP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33">
    <w:name w:val="xl133"/>
    <w:basedOn w:val="Normln"/>
    <w:rsid w:val="00C44B1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34">
    <w:name w:val="xl134"/>
    <w:basedOn w:val="Normln"/>
    <w:rsid w:val="00C44B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35">
    <w:name w:val="xl135"/>
    <w:basedOn w:val="Normln"/>
    <w:rsid w:val="00C44B14"/>
    <w:pPr>
      <w:pBdr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36">
    <w:name w:val="xl136"/>
    <w:basedOn w:val="Normln"/>
    <w:rsid w:val="00C44B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37">
    <w:name w:val="xl137"/>
    <w:basedOn w:val="Normln"/>
    <w:rsid w:val="00C44B1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38">
    <w:name w:val="xl138"/>
    <w:basedOn w:val="Normln"/>
    <w:rsid w:val="00C44B1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39">
    <w:name w:val="xl139"/>
    <w:basedOn w:val="Normln"/>
    <w:rsid w:val="00C44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40">
    <w:name w:val="xl140"/>
    <w:basedOn w:val="Normln"/>
    <w:rsid w:val="00C44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41">
    <w:name w:val="xl141"/>
    <w:basedOn w:val="Normln"/>
    <w:rsid w:val="00C44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42">
    <w:name w:val="xl142"/>
    <w:basedOn w:val="Normln"/>
    <w:rsid w:val="00C44B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43">
    <w:name w:val="xl143"/>
    <w:basedOn w:val="Normln"/>
    <w:rsid w:val="00C44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44">
    <w:name w:val="xl144"/>
    <w:basedOn w:val="Normln"/>
    <w:rsid w:val="00C44B1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45">
    <w:name w:val="xl145"/>
    <w:basedOn w:val="Normln"/>
    <w:rsid w:val="00C44B14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46">
    <w:name w:val="xl146"/>
    <w:basedOn w:val="Normln"/>
    <w:rsid w:val="00C44B1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47">
    <w:name w:val="xl147"/>
    <w:basedOn w:val="Normln"/>
    <w:rsid w:val="00C44B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48">
    <w:name w:val="xl148"/>
    <w:basedOn w:val="Normln"/>
    <w:rsid w:val="00C44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49">
    <w:name w:val="xl149"/>
    <w:basedOn w:val="Normln"/>
    <w:rsid w:val="00C44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50">
    <w:name w:val="xl150"/>
    <w:basedOn w:val="Normln"/>
    <w:rsid w:val="00C44B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51">
    <w:name w:val="xl151"/>
    <w:basedOn w:val="Normln"/>
    <w:rsid w:val="00C44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52">
    <w:name w:val="xl152"/>
    <w:basedOn w:val="Normln"/>
    <w:rsid w:val="00C44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53">
    <w:name w:val="xl153"/>
    <w:basedOn w:val="Normln"/>
    <w:rsid w:val="00C44B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54">
    <w:name w:val="xl154"/>
    <w:basedOn w:val="Normln"/>
    <w:rsid w:val="00C44B14"/>
    <w:pPr>
      <w:pBdr>
        <w:top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55">
    <w:name w:val="xl155"/>
    <w:basedOn w:val="Normln"/>
    <w:rsid w:val="00C44B14"/>
    <w:pPr>
      <w:pBdr>
        <w:bottom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56">
    <w:name w:val="xl156"/>
    <w:basedOn w:val="Normln"/>
    <w:rsid w:val="00C44B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57">
    <w:name w:val="xl157"/>
    <w:basedOn w:val="Normln"/>
    <w:rsid w:val="00C44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58">
    <w:name w:val="xl158"/>
    <w:basedOn w:val="Normln"/>
    <w:rsid w:val="00C44B1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59">
    <w:name w:val="xl159"/>
    <w:basedOn w:val="Normln"/>
    <w:rsid w:val="00C44B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60">
    <w:name w:val="xl160"/>
    <w:basedOn w:val="Normln"/>
    <w:rsid w:val="00C44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61">
    <w:name w:val="xl161"/>
    <w:basedOn w:val="Normln"/>
    <w:rsid w:val="00C44B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62">
    <w:name w:val="xl162"/>
    <w:basedOn w:val="Normln"/>
    <w:rsid w:val="00C44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63">
    <w:name w:val="xl163"/>
    <w:basedOn w:val="Normln"/>
    <w:rsid w:val="00C44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64">
    <w:name w:val="xl164"/>
    <w:basedOn w:val="Normln"/>
    <w:rsid w:val="00C44B1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kern w:val="0"/>
      <w:sz w:val="16"/>
      <w:szCs w:val="16"/>
      <w:lang w:eastAsia="cs-CZ"/>
      <w14:ligatures w14:val="none"/>
    </w:rPr>
  </w:style>
  <w:style w:type="paragraph" w:customStyle="1" w:styleId="xl165">
    <w:name w:val="xl165"/>
    <w:basedOn w:val="Normln"/>
    <w:rsid w:val="00C44B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66">
    <w:name w:val="xl166"/>
    <w:basedOn w:val="Normln"/>
    <w:rsid w:val="00C44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67">
    <w:name w:val="xl167"/>
    <w:basedOn w:val="Normln"/>
    <w:rsid w:val="00C44B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68">
    <w:name w:val="xl168"/>
    <w:basedOn w:val="Normln"/>
    <w:rsid w:val="00C44B1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69">
    <w:name w:val="xl169"/>
    <w:basedOn w:val="Normln"/>
    <w:rsid w:val="00C44B14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70">
    <w:name w:val="xl170"/>
    <w:basedOn w:val="Normln"/>
    <w:rsid w:val="00C44B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0"/>
      <w:szCs w:val="40"/>
      <w:lang w:eastAsia="cs-CZ"/>
      <w14:ligatures w14:val="none"/>
    </w:rPr>
  </w:style>
  <w:style w:type="paragraph" w:customStyle="1" w:styleId="xl171">
    <w:name w:val="xl171"/>
    <w:basedOn w:val="Normln"/>
    <w:rsid w:val="00C44B14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0"/>
      <w:szCs w:val="40"/>
      <w:lang w:eastAsia="cs-CZ"/>
      <w14:ligatures w14:val="none"/>
    </w:rPr>
  </w:style>
  <w:style w:type="paragraph" w:customStyle="1" w:styleId="xl172">
    <w:name w:val="xl172"/>
    <w:basedOn w:val="Normln"/>
    <w:rsid w:val="00C44B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73">
    <w:name w:val="xl173"/>
    <w:basedOn w:val="Normln"/>
    <w:rsid w:val="00C44B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74">
    <w:name w:val="xl174"/>
    <w:basedOn w:val="Normln"/>
    <w:rsid w:val="00C44B1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75">
    <w:name w:val="xl175"/>
    <w:basedOn w:val="Normln"/>
    <w:rsid w:val="00C44B1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76">
    <w:name w:val="xl176"/>
    <w:basedOn w:val="Normln"/>
    <w:rsid w:val="00C44B14"/>
    <w:pPr>
      <w:shd w:val="clear" w:color="000000" w:fill="E7F1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77">
    <w:name w:val="xl177"/>
    <w:basedOn w:val="Normln"/>
    <w:rsid w:val="00C44B1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78">
    <w:name w:val="xl178"/>
    <w:basedOn w:val="Normln"/>
    <w:rsid w:val="00C44B14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79">
    <w:name w:val="xl179"/>
    <w:basedOn w:val="Normln"/>
    <w:rsid w:val="00C44B14"/>
    <w:pPr>
      <w:shd w:val="clear" w:color="000000" w:fill="E7F1F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80">
    <w:name w:val="xl180"/>
    <w:basedOn w:val="Normln"/>
    <w:rsid w:val="00C44B14"/>
    <w:pPr>
      <w:shd w:val="clear" w:color="000000" w:fill="E7F1F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81">
    <w:name w:val="xl181"/>
    <w:basedOn w:val="Normln"/>
    <w:rsid w:val="00C44B14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82">
    <w:name w:val="xl182"/>
    <w:basedOn w:val="Normln"/>
    <w:rsid w:val="00C44B14"/>
    <w:pP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83">
    <w:name w:val="xl183"/>
    <w:basedOn w:val="Normln"/>
    <w:rsid w:val="00C44B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cs-CZ"/>
      <w14:ligatures w14:val="none"/>
    </w:rPr>
  </w:style>
  <w:style w:type="paragraph" w:customStyle="1" w:styleId="xl184">
    <w:name w:val="xl184"/>
    <w:basedOn w:val="Normln"/>
    <w:rsid w:val="00C44B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cs-CZ"/>
      <w14:ligatures w14:val="none"/>
    </w:rPr>
  </w:style>
  <w:style w:type="paragraph" w:customStyle="1" w:styleId="xl185">
    <w:name w:val="xl185"/>
    <w:basedOn w:val="Normln"/>
    <w:rsid w:val="00C44B1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6A6A6"/>
      <w:kern w:val="0"/>
      <w:lang w:eastAsia="cs-CZ"/>
      <w14:ligatures w14:val="none"/>
    </w:rPr>
  </w:style>
  <w:style w:type="paragraph" w:customStyle="1" w:styleId="xl186">
    <w:name w:val="xl186"/>
    <w:basedOn w:val="Normln"/>
    <w:rsid w:val="00C44B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8"/>
      <w:szCs w:val="48"/>
      <w:lang w:eastAsia="cs-CZ"/>
      <w14:ligatures w14:val="none"/>
    </w:rPr>
  </w:style>
  <w:style w:type="paragraph" w:customStyle="1" w:styleId="xl187">
    <w:name w:val="xl187"/>
    <w:basedOn w:val="Normln"/>
    <w:rsid w:val="00C44B14"/>
    <w:pPr>
      <w:pBdr>
        <w:top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8"/>
      <w:szCs w:val="48"/>
      <w:lang w:eastAsia="cs-CZ"/>
      <w14:ligatures w14:val="none"/>
    </w:rPr>
  </w:style>
  <w:style w:type="paragraph" w:customStyle="1" w:styleId="xl188">
    <w:name w:val="xl188"/>
    <w:basedOn w:val="Normln"/>
    <w:rsid w:val="00C44B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8"/>
      <w:szCs w:val="48"/>
      <w:lang w:eastAsia="cs-CZ"/>
      <w14:ligatures w14:val="none"/>
    </w:rPr>
  </w:style>
  <w:style w:type="paragraph" w:customStyle="1" w:styleId="xl189">
    <w:name w:val="xl189"/>
    <w:basedOn w:val="Normln"/>
    <w:rsid w:val="00C44B14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90">
    <w:name w:val="xl190"/>
    <w:basedOn w:val="Normln"/>
    <w:rsid w:val="00C44B14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91">
    <w:name w:val="xl191"/>
    <w:basedOn w:val="Normln"/>
    <w:rsid w:val="00C44B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1877</Words>
  <Characters>11078</Characters>
  <Application>Microsoft Office Word</Application>
  <DocSecurity>0</DocSecurity>
  <Lines>92</Lines>
  <Paragraphs>25</Paragraphs>
  <ScaleCrop>false</ScaleCrop>
  <Company/>
  <LinksUpToDate>false</LinksUpToDate>
  <CharactersWithSpaces>12930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2</cp:revision>
  <dcterms:created xsi:type="dcterms:W3CDTF">2025-01-20T16:19:00Z</dcterms:created>
  <dcterms:modified xsi:type="dcterms:W3CDTF">2025-01-20T16:27:00Z</dcterms:modified>
</cp:coreProperties>
</file>