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828D" w14:textId="77777777" w:rsidR="002B4D7C" w:rsidRDefault="00000000">
      <w:pPr>
        <w:pStyle w:val="Zkladntext"/>
        <w:ind w:left="4593"/>
        <w:rPr>
          <w:sz w:val="20"/>
        </w:rPr>
      </w:pPr>
      <w:r>
        <w:rPr>
          <w:noProof/>
          <w:sz w:val="20"/>
        </w:rPr>
        <w:drawing>
          <wp:inline distT="0" distB="0" distL="0" distR="0" wp14:anchorId="55DC8333" wp14:editId="55DC8334">
            <wp:extent cx="333437" cy="3986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37" cy="39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C828E" w14:textId="77777777" w:rsidR="002B4D7C" w:rsidRDefault="00000000">
      <w:pPr>
        <w:pStyle w:val="Zkladntext"/>
        <w:spacing w:before="78"/>
        <w:ind w:left="3243" w:right="3232"/>
        <w:jc w:val="center"/>
      </w:pPr>
      <w:r>
        <w:t>MĚSTSKÁ</w:t>
      </w:r>
      <w:r>
        <w:rPr>
          <w:spacing w:val="-13"/>
        </w:rPr>
        <w:t xml:space="preserve"> </w:t>
      </w:r>
      <w:r>
        <w:t>ČÁST</w:t>
      </w:r>
      <w:r>
        <w:rPr>
          <w:spacing w:val="-11"/>
        </w:rPr>
        <w:t xml:space="preserve"> </w:t>
      </w:r>
      <w:r>
        <w:t>PRAHA</w:t>
      </w:r>
      <w:r>
        <w:rPr>
          <w:spacing w:val="-13"/>
        </w:rPr>
        <w:t xml:space="preserve"> </w:t>
      </w:r>
      <w:r>
        <w:t>6 ÚŘAD MĚSTSKÉ ČÁSTI</w:t>
      </w:r>
    </w:p>
    <w:p w14:paraId="55DC828F" w14:textId="77777777" w:rsidR="002B4D7C" w:rsidRDefault="00000000">
      <w:pPr>
        <w:spacing w:before="126"/>
        <w:ind w:left="3243" w:right="3237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DC8335" wp14:editId="55DC8336">
                <wp:simplePos x="0" y="0"/>
                <wp:positionH relativeFrom="page">
                  <wp:posOffset>882395</wp:posOffset>
                </wp:positionH>
                <wp:positionV relativeFrom="paragraph">
                  <wp:posOffset>241830</wp:posOffset>
                </wp:positionV>
                <wp:extent cx="597725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25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18415">
                              <a:moveTo>
                                <a:pt x="597712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77127" y="18287"/>
                              </a:lnTo>
                              <a:lnTo>
                                <a:pt x="59771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C03FB" id="Graphic 2" o:spid="_x0000_s1026" style="position:absolute;margin-left:69.5pt;margin-top:19.05pt;width:470.6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25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" path="m5977127,l,,,18287r5977127,l597712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 w:hAnsi="Cambria"/>
          <w:b/>
          <w:sz w:val="20"/>
        </w:rPr>
        <w:t>ODBOR</w:t>
      </w:r>
      <w:r>
        <w:rPr>
          <w:rFonts w:ascii="Cambria" w:hAnsi="Cambria"/>
          <w:b/>
          <w:spacing w:val="-11"/>
          <w:sz w:val="20"/>
        </w:rPr>
        <w:t xml:space="preserve"> </w:t>
      </w:r>
      <w:r>
        <w:rPr>
          <w:rFonts w:ascii="Cambria" w:hAnsi="Cambria"/>
          <w:b/>
          <w:spacing w:val="-2"/>
          <w:sz w:val="20"/>
        </w:rPr>
        <w:t>VÝSTAVBY</w:t>
      </w:r>
    </w:p>
    <w:p w14:paraId="55DC8290" w14:textId="77777777" w:rsidR="002B4D7C" w:rsidRDefault="002B4D7C">
      <w:pPr>
        <w:pStyle w:val="Zkladntext"/>
        <w:spacing w:before="47"/>
        <w:ind w:left="0"/>
        <w:rPr>
          <w:rFonts w:ascii="Cambria"/>
          <w:b/>
        </w:rPr>
      </w:pPr>
    </w:p>
    <w:p w14:paraId="55DC8291" w14:textId="77777777" w:rsidR="002B4D7C" w:rsidRDefault="00000000">
      <w:pPr>
        <w:pStyle w:val="Zkladntext"/>
        <w:tabs>
          <w:tab w:val="left" w:pos="5814"/>
        </w:tabs>
        <w:spacing w:before="1"/>
        <w:ind w:right="1742"/>
      </w:pPr>
      <w:r>
        <w:t>Č.J.: MCP6 335935/2023</w:t>
      </w:r>
      <w:r>
        <w:tab/>
        <w:t>V</w:t>
      </w:r>
      <w:r>
        <w:rPr>
          <w:spacing w:val="-12"/>
        </w:rPr>
        <w:t xml:space="preserve"> </w:t>
      </w:r>
      <w:r>
        <w:t>Praze</w:t>
      </w:r>
      <w:r>
        <w:rPr>
          <w:spacing w:val="-12"/>
        </w:rPr>
        <w:t xml:space="preserve"> </w:t>
      </w:r>
      <w:r>
        <w:t>dne:</w:t>
      </w:r>
      <w:r>
        <w:rPr>
          <w:spacing w:val="-12"/>
        </w:rPr>
        <w:t xml:space="preserve"> </w:t>
      </w:r>
      <w:r>
        <w:t>9.10.2023 SPIS. ZN.: SZ MCP6 228773/2023/OV/</w:t>
      </w:r>
      <w:proofErr w:type="spellStart"/>
      <w:r>
        <w:t>Emr</w:t>
      </w:r>
      <w:proofErr w:type="spellEnd"/>
    </w:p>
    <w:p w14:paraId="55DC8292" w14:textId="77777777" w:rsidR="002B4D7C" w:rsidRDefault="00000000">
      <w:pPr>
        <w:pStyle w:val="Zkladntext"/>
        <w:ind w:right="6376"/>
      </w:pPr>
      <w:r>
        <w:t>Značka: D-642/Střešovice Vyřizuje:</w:t>
      </w:r>
      <w:r>
        <w:rPr>
          <w:spacing w:val="-13"/>
        </w:rPr>
        <w:t xml:space="preserve"> </w:t>
      </w:r>
      <w:r>
        <w:t>Ing.</w:t>
      </w:r>
      <w:r>
        <w:rPr>
          <w:spacing w:val="-13"/>
        </w:rPr>
        <w:t xml:space="preserve"> </w:t>
      </w:r>
      <w:r>
        <w:t>Jana</w:t>
      </w:r>
      <w:r>
        <w:rPr>
          <w:spacing w:val="-13"/>
        </w:rPr>
        <w:t xml:space="preserve"> </w:t>
      </w:r>
      <w:proofErr w:type="spellStart"/>
      <w:r>
        <w:t>Emrová</w:t>
      </w:r>
      <w:proofErr w:type="spellEnd"/>
    </w:p>
    <w:p w14:paraId="55DC8293" w14:textId="77777777" w:rsidR="002B4D7C" w:rsidRDefault="00000000">
      <w:pPr>
        <w:pStyle w:val="Zkladntext"/>
        <w:ind w:right="3377"/>
      </w:pPr>
      <w:r>
        <w:t>Kontaktní</w:t>
      </w:r>
      <w:r>
        <w:rPr>
          <w:spacing w:val="-6"/>
        </w:rPr>
        <w:t xml:space="preserve"> </w:t>
      </w:r>
      <w:r>
        <w:t>spojení:</w:t>
      </w:r>
      <w:r>
        <w:rPr>
          <w:spacing w:val="-6"/>
        </w:rPr>
        <w:t xml:space="preserve"> </w:t>
      </w:r>
      <w:r>
        <w:t>tel.:</w:t>
      </w:r>
      <w:r>
        <w:rPr>
          <w:spacing w:val="-3"/>
        </w:rPr>
        <w:t xml:space="preserve"> </w:t>
      </w:r>
      <w:r>
        <w:t>220</w:t>
      </w:r>
      <w:r>
        <w:rPr>
          <w:spacing w:val="-7"/>
        </w:rPr>
        <w:t xml:space="preserve"> </w:t>
      </w:r>
      <w:r>
        <w:t>189</w:t>
      </w:r>
      <w:r>
        <w:rPr>
          <w:spacing w:val="-4"/>
        </w:rPr>
        <w:t xml:space="preserve"> </w:t>
      </w:r>
      <w:r>
        <w:t>709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hyperlink r:id="rId8">
        <w:r>
          <w:t>jemrova@praha6.cz</w:t>
        </w:r>
      </w:hyperlink>
      <w:r>
        <w:t xml:space="preserve"> Referentské č.:100/2023</w:t>
      </w:r>
    </w:p>
    <w:p w14:paraId="55DC8294" w14:textId="77777777" w:rsidR="002B4D7C" w:rsidRDefault="00000000">
      <w:pPr>
        <w:pStyle w:val="Zkladntext"/>
        <w:spacing w:before="1"/>
      </w:pPr>
      <w:proofErr w:type="gramStart"/>
      <w:r>
        <w:rPr>
          <w:spacing w:val="-2"/>
        </w:rPr>
        <w:t>Příloha:-</w:t>
      </w:r>
      <w:proofErr w:type="gramEnd"/>
    </w:p>
    <w:p w14:paraId="55DC8295" w14:textId="77777777" w:rsidR="002B4D7C" w:rsidRDefault="002B4D7C">
      <w:pPr>
        <w:pStyle w:val="Zkladntext"/>
        <w:ind w:left="0"/>
      </w:pPr>
    </w:p>
    <w:p w14:paraId="55DC8296" w14:textId="77777777" w:rsidR="002B4D7C" w:rsidRDefault="002B4D7C">
      <w:pPr>
        <w:pStyle w:val="Zkladntext"/>
        <w:ind w:left="0"/>
      </w:pPr>
    </w:p>
    <w:p w14:paraId="55DC8297" w14:textId="77777777" w:rsidR="002B4D7C" w:rsidRDefault="002B4D7C">
      <w:pPr>
        <w:pStyle w:val="Zkladntext"/>
        <w:ind w:left="0"/>
      </w:pPr>
    </w:p>
    <w:p w14:paraId="55DC8298" w14:textId="77777777" w:rsidR="002B4D7C" w:rsidRDefault="002B4D7C">
      <w:pPr>
        <w:pStyle w:val="Zkladntext"/>
        <w:spacing w:before="83"/>
        <w:ind w:left="0"/>
      </w:pPr>
    </w:p>
    <w:p w14:paraId="55DC8299" w14:textId="77777777" w:rsidR="002B4D7C" w:rsidRDefault="00000000">
      <w:pPr>
        <w:pStyle w:val="Nzev"/>
      </w:pPr>
      <w:r>
        <w:rPr>
          <w:spacing w:val="-2"/>
        </w:rPr>
        <w:t>ROZHODNUTÍ</w:t>
      </w:r>
    </w:p>
    <w:p w14:paraId="55DC829A" w14:textId="77777777" w:rsidR="002B4D7C" w:rsidRDefault="00000000">
      <w:pPr>
        <w:pStyle w:val="Nadpis1"/>
        <w:spacing w:before="120"/>
        <w:ind w:left="3642"/>
      </w:pPr>
      <w:r>
        <w:t>STAVEBNÍ</w:t>
      </w:r>
      <w:r>
        <w:rPr>
          <w:spacing w:val="-5"/>
        </w:rPr>
        <w:t xml:space="preserve"> </w:t>
      </w:r>
      <w:r>
        <w:rPr>
          <w:spacing w:val="-2"/>
        </w:rPr>
        <w:t>POVOLENÍ</w:t>
      </w:r>
    </w:p>
    <w:p w14:paraId="55DC829B" w14:textId="77777777" w:rsidR="002B4D7C" w:rsidRDefault="002B4D7C">
      <w:pPr>
        <w:pStyle w:val="Zkladntext"/>
        <w:spacing w:before="241"/>
        <w:ind w:left="0"/>
        <w:rPr>
          <w:b/>
        </w:rPr>
      </w:pPr>
    </w:p>
    <w:p w14:paraId="55DC829C" w14:textId="77777777" w:rsidR="002B4D7C" w:rsidRDefault="00000000">
      <w:pPr>
        <w:ind w:left="143"/>
        <w:jc w:val="both"/>
        <w:rPr>
          <w:b/>
        </w:rPr>
      </w:pPr>
      <w:r>
        <w:rPr>
          <w:b/>
        </w:rPr>
        <w:t>Výroková</w:t>
      </w:r>
      <w:r>
        <w:rPr>
          <w:b/>
          <w:spacing w:val="-2"/>
        </w:rPr>
        <w:t xml:space="preserve"> část:</w:t>
      </w:r>
    </w:p>
    <w:p w14:paraId="55DC829D" w14:textId="77777777" w:rsidR="002B4D7C" w:rsidRDefault="00000000">
      <w:pPr>
        <w:pStyle w:val="Zkladntext"/>
        <w:spacing w:before="114"/>
        <w:ind w:right="132"/>
        <w:jc w:val="both"/>
      </w:pPr>
      <w:r>
        <w:t>Odbor výstavby Úřadu m. č. Praha 6, jako stavební úřad příslušný podle § 13 odst. 1 písm. c) zákona č. 183/2006 Sb., o územním plánování a stavebním řádu, ve znění pozdějších předpisů (dále jen "stavební zákon") a podle vyhlášky č. 55/2000 Sb. hl. m. Prahy, kterou se vydává Statut hl. m. Prahy, ve znění pozdějších</w:t>
      </w:r>
      <w:r>
        <w:rPr>
          <w:spacing w:val="40"/>
        </w:rPr>
        <w:t xml:space="preserve"> </w:t>
      </w:r>
      <w:r>
        <w:t>předpisů,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stavebním</w:t>
      </w:r>
      <w:r>
        <w:rPr>
          <w:spacing w:val="40"/>
        </w:rPr>
        <w:t xml:space="preserve"> </w:t>
      </w:r>
      <w:r>
        <w:t>řízení</w:t>
      </w:r>
      <w:r>
        <w:rPr>
          <w:spacing w:val="40"/>
        </w:rPr>
        <w:t xml:space="preserve"> </w:t>
      </w:r>
      <w:r>
        <w:t>přezkoumal</w:t>
      </w:r>
      <w:r>
        <w:rPr>
          <w:spacing w:val="40"/>
        </w:rPr>
        <w:t xml:space="preserve"> </w:t>
      </w:r>
      <w:r>
        <w:t>podle</w:t>
      </w:r>
      <w:r>
        <w:rPr>
          <w:spacing w:val="40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108</w:t>
      </w:r>
      <w:r>
        <w:rPr>
          <w:spacing w:val="40"/>
        </w:rPr>
        <w:t xml:space="preserve"> </w:t>
      </w:r>
      <w:r>
        <w:t>až</w:t>
      </w:r>
      <w:r>
        <w:rPr>
          <w:spacing w:val="40"/>
        </w:rPr>
        <w:t xml:space="preserve"> </w:t>
      </w:r>
      <w:r>
        <w:t>114</w:t>
      </w:r>
      <w:r>
        <w:rPr>
          <w:spacing w:val="40"/>
        </w:rPr>
        <w:t xml:space="preserve"> </w:t>
      </w:r>
      <w:r>
        <w:t>stavebního</w:t>
      </w:r>
      <w:r>
        <w:rPr>
          <w:spacing w:val="40"/>
        </w:rPr>
        <w:t xml:space="preserve"> </w:t>
      </w:r>
      <w:r>
        <w:t>zákona</w:t>
      </w:r>
      <w:r>
        <w:rPr>
          <w:spacing w:val="40"/>
        </w:rPr>
        <w:t xml:space="preserve"> </w:t>
      </w:r>
      <w:r>
        <w:t>žádost</w:t>
      </w:r>
      <w:r>
        <w:rPr>
          <w:spacing w:val="80"/>
        </w:rPr>
        <w:t xml:space="preserve"> </w:t>
      </w:r>
      <w:r>
        <w:t>o stavební povolení, kterou dne 22.6.2023 podal</w:t>
      </w:r>
    </w:p>
    <w:p w14:paraId="55DC829E" w14:textId="77777777" w:rsidR="002B4D7C" w:rsidRDefault="00000000">
      <w:pPr>
        <w:spacing w:before="125" w:line="251" w:lineRule="exact"/>
        <w:ind w:left="143"/>
        <w:jc w:val="both"/>
        <w:rPr>
          <w:b/>
        </w:rPr>
      </w:pPr>
      <w:r>
        <w:rPr>
          <w:b/>
        </w:rPr>
        <w:t>Hlavní</w:t>
      </w:r>
      <w:r>
        <w:rPr>
          <w:b/>
          <w:spacing w:val="-7"/>
        </w:rPr>
        <w:t xml:space="preserve"> </w:t>
      </w:r>
      <w:r>
        <w:rPr>
          <w:b/>
        </w:rPr>
        <w:t>město</w:t>
      </w:r>
      <w:r>
        <w:rPr>
          <w:b/>
          <w:spacing w:val="-5"/>
        </w:rPr>
        <w:t xml:space="preserve"> </w:t>
      </w:r>
      <w:r>
        <w:rPr>
          <w:b/>
        </w:rPr>
        <w:t>Praha,</w:t>
      </w:r>
      <w:r>
        <w:rPr>
          <w:b/>
          <w:spacing w:val="-3"/>
        </w:rPr>
        <w:t xml:space="preserve"> </w:t>
      </w:r>
      <w:r>
        <w:rPr>
          <w:b/>
        </w:rPr>
        <w:t>IČO</w:t>
      </w:r>
      <w:r>
        <w:rPr>
          <w:b/>
          <w:spacing w:val="-4"/>
        </w:rPr>
        <w:t xml:space="preserve"> </w:t>
      </w:r>
      <w:r>
        <w:rPr>
          <w:b/>
        </w:rPr>
        <w:t>000</w:t>
      </w:r>
      <w:r>
        <w:rPr>
          <w:b/>
          <w:spacing w:val="-3"/>
        </w:rPr>
        <w:t xml:space="preserve"> </w:t>
      </w:r>
      <w:r>
        <w:rPr>
          <w:b/>
        </w:rPr>
        <w:t>64</w:t>
      </w:r>
      <w:r>
        <w:rPr>
          <w:b/>
          <w:spacing w:val="-2"/>
        </w:rPr>
        <w:t xml:space="preserve"> </w:t>
      </w:r>
      <w:r>
        <w:rPr>
          <w:b/>
        </w:rPr>
        <w:t>581,</w:t>
      </w:r>
      <w:r>
        <w:rPr>
          <w:b/>
          <w:spacing w:val="-3"/>
        </w:rPr>
        <w:t xml:space="preserve"> </w:t>
      </w:r>
      <w:r>
        <w:rPr>
          <w:b/>
        </w:rPr>
        <w:t>Mariánské</w:t>
      </w:r>
      <w:r>
        <w:rPr>
          <w:b/>
          <w:spacing w:val="-2"/>
        </w:rPr>
        <w:t xml:space="preserve"> </w:t>
      </w:r>
      <w:r>
        <w:rPr>
          <w:b/>
        </w:rPr>
        <w:t>nám.</w:t>
      </w:r>
      <w:r>
        <w:rPr>
          <w:b/>
          <w:spacing w:val="-3"/>
        </w:rPr>
        <w:t xml:space="preserve"> </w:t>
      </w:r>
      <w:r>
        <w:rPr>
          <w:b/>
        </w:rPr>
        <w:t>2/2,</w:t>
      </w:r>
      <w:r>
        <w:rPr>
          <w:b/>
          <w:spacing w:val="-2"/>
        </w:rPr>
        <w:t xml:space="preserve"> </w:t>
      </w:r>
      <w:r>
        <w:rPr>
          <w:b/>
        </w:rPr>
        <w:t>Staré</w:t>
      </w:r>
      <w:r>
        <w:rPr>
          <w:b/>
          <w:spacing w:val="-5"/>
        </w:rPr>
        <w:t xml:space="preserve"> </w:t>
      </w:r>
      <w:r>
        <w:rPr>
          <w:b/>
        </w:rPr>
        <w:t>Město,</w:t>
      </w:r>
      <w:r>
        <w:rPr>
          <w:b/>
          <w:spacing w:val="-2"/>
        </w:rPr>
        <w:t xml:space="preserve"> </w:t>
      </w:r>
      <w:r>
        <w:rPr>
          <w:b/>
        </w:rPr>
        <w:t>110</w:t>
      </w:r>
      <w:r>
        <w:rPr>
          <w:b/>
          <w:spacing w:val="-3"/>
        </w:rPr>
        <w:t xml:space="preserve"> </w:t>
      </w:r>
      <w:r>
        <w:rPr>
          <w:b/>
        </w:rPr>
        <w:t>01</w:t>
      </w:r>
      <w:r>
        <w:rPr>
          <w:b/>
          <w:spacing w:val="51"/>
        </w:rPr>
        <w:t xml:space="preserve"> </w:t>
      </w:r>
      <w:r>
        <w:rPr>
          <w:b/>
          <w:spacing w:val="-2"/>
        </w:rPr>
        <w:t>Praha,</w:t>
      </w:r>
    </w:p>
    <w:p w14:paraId="55DC829F" w14:textId="77777777" w:rsidR="002B4D7C" w:rsidRDefault="00000000">
      <w:pPr>
        <w:spacing w:line="251" w:lineRule="exact"/>
        <w:ind w:left="143"/>
        <w:jc w:val="both"/>
        <w:rPr>
          <w:b/>
        </w:rPr>
      </w:pPr>
      <w:r>
        <w:t>kterého</w:t>
      </w:r>
      <w:r>
        <w:rPr>
          <w:spacing w:val="-2"/>
        </w:rPr>
        <w:t xml:space="preserve"> </w:t>
      </w:r>
      <w:r>
        <w:t>zastupuje</w:t>
      </w:r>
      <w:r>
        <w:rPr>
          <w:spacing w:val="-4"/>
        </w:rPr>
        <w:t xml:space="preserve"> </w:t>
      </w:r>
      <w:r>
        <w:rPr>
          <w:b/>
        </w:rPr>
        <w:t>Muzeum</w:t>
      </w:r>
      <w:r>
        <w:rPr>
          <w:b/>
          <w:spacing w:val="-3"/>
        </w:rPr>
        <w:t xml:space="preserve"> </w:t>
      </w:r>
      <w:r>
        <w:rPr>
          <w:b/>
        </w:rPr>
        <w:t>hlavního</w:t>
      </w:r>
      <w:r>
        <w:rPr>
          <w:b/>
          <w:spacing w:val="-2"/>
        </w:rPr>
        <w:t xml:space="preserve"> </w:t>
      </w:r>
      <w:r>
        <w:rPr>
          <w:b/>
        </w:rPr>
        <w:t>města</w:t>
      </w:r>
      <w:r>
        <w:rPr>
          <w:b/>
          <w:spacing w:val="-5"/>
        </w:rPr>
        <w:t xml:space="preserve"> </w:t>
      </w:r>
      <w:r>
        <w:rPr>
          <w:b/>
        </w:rPr>
        <w:t>Prahy,</w:t>
      </w:r>
      <w:r>
        <w:rPr>
          <w:b/>
          <w:spacing w:val="-4"/>
        </w:rPr>
        <w:t xml:space="preserve"> </w:t>
      </w:r>
      <w:r>
        <w:rPr>
          <w:b/>
        </w:rPr>
        <w:t>IČO</w:t>
      </w:r>
      <w:r>
        <w:rPr>
          <w:b/>
          <w:spacing w:val="-1"/>
        </w:rPr>
        <w:t xml:space="preserve"> </w:t>
      </w:r>
      <w:r>
        <w:rPr>
          <w:b/>
        </w:rPr>
        <w:t>000</w:t>
      </w:r>
      <w:r>
        <w:rPr>
          <w:b/>
          <w:spacing w:val="-2"/>
        </w:rPr>
        <w:t xml:space="preserve"> </w:t>
      </w:r>
      <w:r>
        <w:rPr>
          <w:b/>
        </w:rPr>
        <w:t>64</w:t>
      </w:r>
      <w:r>
        <w:rPr>
          <w:b/>
          <w:spacing w:val="-4"/>
        </w:rPr>
        <w:t xml:space="preserve"> </w:t>
      </w:r>
      <w:r>
        <w:rPr>
          <w:b/>
        </w:rPr>
        <w:t>432,</w:t>
      </w:r>
      <w:r>
        <w:rPr>
          <w:b/>
          <w:spacing w:val="-5"/>
        </w:rPr>
        <w:t xml:space="preserve"> </w:t>
      </w:r>
      <w:r>
        <w:rPr>
          <w:b/>
        </w:rPr>
        <w:t>Kožná</w:t>
      </w:r>
      <w:r>
        <w:rPr>
          <w:b/>
          <w:spacing w:val="-1"/>
        </w:rPr>
        <w:t xml:space="preserve"> </w:t>
      </w:r>
      <w:r>
        <w:rPr>
          <w:b/>
        </w:rPr>
        <w:t>1/475,</w:t>
      </w:r>
      <w:r>
        <w:rPr>
          <w:b/>
          <w:spacing w:val="-2"/>
        </w:rPr>
        <w:t xml:space="preserve"> </w:t>
      </w:r>
      <w:r>
        <w:rPr>
          <w:b/>
        </w:rPr>
        <w:t>110</w:t>
      </w:r>
      <w:r>
        <w:rPr>
          <w:b/>
          <w:spacing w:val="-2"/>
        </w:rPr>
        <w:t xml:space="preserve"> </w:t>
      </w:r>
      <w:r>
        <w:rPr>
          <w:b/>
        </w:rPr>
        <w:t>00</w:t>
      </w:r>
      <w:r>
        <w:rPr>
          <w:b/>
          <w:spacing w:val="47"/>
        </w:rPr>
        <w:t xml:space="preserve"> </w:t>
      </w:r>
      <w:r>
        <w:rPr>
          <w:b/>
        </w:rPr>
        <w:t>Praha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1-</w:t>
      </w:r>
    </w:p>
    <w:p w14:paraId="55DC82A0" w14:textId="77777777" w:rsidR="002B4D7C" w:rsidRDefault="00000000">
      <w:pPr>
        <w:spacing w:before="4"/>
        <w:ind w:left="143"/>
        <w:jc w:val="both"/>
        <w:rPr>
          <w:b/>
        </w:rPr>
      </w:pPr>
      <w:r>
        <w:rPr>
          <w:b/>
        </w:rPr>
        <w:t>Staré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Město</w:t>
      </w:r>
    </w:p>
    <w:p w14:paraId="55DC82A1" w14:textId="77777777" w:rsidR="002B4D7C" w:rsidRDefault="00000000">
      <w:pPr>
        <w:pStyle w:val="Zkladntext"/>
        <w:spacing w:before="114"/>
        <w:ind w:left="198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"stavebník"),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1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rPr>
          <w:spacing w:val="-2"/>
        </w:rPr>
        <w:t>přezkoumání:</w:t>
      </w:r>
    </w:p>
    <w:p w14:paraId="55DC82A2" w14:textId="77777777" w:rsidR="002B4D7C" w:rsidRDefault="002B4D7C">
      <w:pPr>
        <w:pStyle w:val="Zkladntext"/>
        <w:spacing w:before="240"/>
        <w:ind w:left="0"/>
      </w:pPr>
    </w:p>
    <w:p w14:paraId="55DC82A3" w14:textId="77777777" w:rsidR="002B4D7C" w:rsidRDefault="00000000">
      <w:pPr>
        <w:pStyle w:val="Zkladntext"/>
        <w:ind w:right="245"/>
      </w:pPr>
      <w:r>
        <w:rPr>
          <w:b/>
        </w:rPr>
        <w:t>Vydává</w:t>
      </w:r>
      <w:r>
        <w:rPr>
          <w:b/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115</w:t>
      </w:r>
      <w:r>
        <w:rPr>
          <w:spacing w:val="-3"/>
        </w:rPr>
        <w:t xml:space="preserve"> </w:t>
      </w:r>
      <w:r>
        <w:t>stavebního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18c</w:t>
      </w:r>
      <w:r>
        <w:rPr>
          <w:spacing w:val="-3"/>
        </w:rPr>
        <w:t xml:space="preserve"> </w:t>
      </w:r>
      <w:r>
        <w:t>vyhlášky</w:t>
      </w:r>
      <w:r>
        <w:rPr>
          <w:spacing w:val="-6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503/2006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podrobnější</w:t>
      </w:r>
      <w:r>
        <w:rPr>
          <w:spacing w:val="-2"/>
        </w:rPr>
        <w:t xml:space="preserve"> </w:t>
      </w:r>
      <w:r>
        <w:t>úpravě územního rozhodování, územního opatření a stavebního řádu, v platném znění</w:t>
      </w:r>
    </w:p>
    <w:p w14:paraId="55DC82A4" w14:textId="77777777" w:rsidR="002B4D7C" w:rsidRDefault="00000000">
      <w:pPr>
        <w:pStyle w:val="Nadpis1"/>
        <w:spacing w:before="126"/>
        <w:ind w:left="3563"/>
      </w:pPr>
      <w:r>
        <w:t>s t</w:t>
      </w:r>
      <w:r>
        <w:rPr>
          <w:spacing w:val="1"/>
        </w:rPr>
        <w:t xml:space="preserve"> </w:t>
      </w:r>
      <w:r>
        <w:t>a v</w:t>
      </w:r>
      <w:r>
        <w:rPr>
          <w:spacing w:val="-3"/>
        </w:rPr>
        <w:t xml:space="preserve"> </w:t>
      </w:r>
      <w:r>
        <w:t>e b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proofErr w:type="gramStart"/>
      <w:r>
        <w:t>í</w:t>
      </w:r>
      <w:r>
        <w:rPr>
          <w:spacing w:val="28"/>
        </w:rPr>
        <w:t xml:space="preserve">  </w:t>
      </w:r>
      <w:r>
        <w:t>p</w:t>
      </w:r>
      <w:proofErr w:type="gramEnd"/>
      <w:r>
        <w:rPr>
          <w:spacing w:val="-1"/>
        </w:rPr>
        <w:t xml:space="preserve"> </w:t>
      </w:r>
      <w:r>
        <w:t>o v</w:t>
      </w:r>
      <w:r>
        <w:rPr>
          <w:spacing w:val="-3"/>
        </w:rPr>
        <w:t xml:space="preserve"> </w:t>
      </w:r>
      <w:r>
        <w:t>o l</w:t>
      </w:r>
      <w:r>
        <w:rPr>
          <w:spacing w:val="-2"/>
        </w:rPr>
        <w:t xml:space="preserve"> </w:t>
      </w:r>
      <w:r>
        <w:t>e n</w:t>
      </w:r>
      <w:r>
        <w:rPr>
          <w:spacing w:val="-3"/>
        </w:rPr>
        <w:t xml:space="preserve"> </w:t>
      </w:r>
      <w:r>
        <w:rPr>
          <w:spacing w:val="-10"/>
        </w:rPr>
        <w:t>í</w:t>
      </w:r>
    </w:p>
    <w:p w14:paraId="55DC82A5" w14:textId="77777777" w:rsidR="002B4D7C" w:rsidRDefault="00000000">
      <w:pPr>
        <w:pStyle w:val="Zkladntext"/>
        <w:spacing w:before="114"/>
      </w:pPr>
      <w:r>
        <w:t>na</w:t>
      </w:r>
      <w:r>
        <w:rPr>
          <w:spacing w:val="-2"/>
        </w:rPr>
        <w:t xml:space="preserve"> stavbu:</w:t>
      </w:r>
    </w:p>
    <w:p w14:paraId="55DC82A6" w14:textId="77777777" w:rsidR="002B4D7C" w:rsidRDefault="00000000">
      <w:pPr>
        <w:pStyle w:val="Nadpis1"/>
        <w:spacing w:before="126" w:line="252" w:lineRule="exact"/>
        <w:ind w:left="570"/>
      </w:pPr>
      <w:r>
        <w:t>Stavební</w:t>
      </w:r>
      <w:r>
        <w:rPr>
          <w:spacing w:val="-5"/>
        </w:rPr>
        <w:t xml:space="preserve"> </w:t>
      </w:r>
      <w:r>
        <w:t>úprava</w:t>
      </w:r>
      <w:r>
        <w:rPr>
          <w:spacing w:val="-3"/>
        </w:rPr>
        <w:t xml:space="preserve"> </w:t>
      </w:r>
      <w:r>
        <w:t>střešních</w:t>
      </w:r>
      <w:r>
        <w:rPr>
          <w:spacing w:val="-6"/>
        </w:rPr>
        <w:t xml:space="preserve"> </w:t>
      </w:r>
      <w:r>
        <w:t>plášťů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objektu</w:t>
      </w:r>
      <w:r>
        <w:rPr>
          <w:spacing w:val="-5"/>
        </w:rPr>
        <w:t xml:space="preserve"> </w:t>
      </w:r>
      <w:r>
        <w:t>č.p.</w:t>
      </w:r>
      <w:r>
        <w:rPr>
          <w:spacing w:val="-3"/>
        </w:rPr>
        <w:t xml:space="preserve"> </w:t>
      </w:r>
      <w:r>
        <w:t>642</w:t>
      </w:r>
      <w:r>
        <w:rPr>
          <w:spacing w:val="-4"/>
        </w:rPr>
        <w:t xml:space="preserve"> </w:t>
      </w:r>
      <w:proofErr w:type="spellStart"/>
      <w:r>
        <w:t>k.ú</w:t>
      </w:r>
      <w:proofErr w:type="spellEnd"/>
      <w:r>
        <w:t>.</w:t>
      </w:r>
      <w:r>
        <w:rPr>
          <w:spacing w:val="-3"/>
        </w:rPr>
        <w:t xml:space="preserve"> </w:t>
      </w:r>
      <w:r>
        <w:t>Střešovice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Müllerova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vila)</w:t>
      </w:r>
    </w:p>
    <w:p w14:paraId="55DC82A7" w14:textId="77777777" w:rsidR="002B4D7C" w:rsidRDefault="00000000">
      <w:pPr>
        <w:spacing w:line="252" w:lineRule="exact"/>
        <w:ind w:left="570"/>
        <w:rPr>
          <w:b/>
        </w:rPr>
      </w:pPr>
      <w:r>
        <w:rPr>
          <w:b/>
        </w:rPr>
        <w:t>Prah</w:t>
      </w:r>
      <w:r>
        <w:rPr>
          <w:b/>
          <w:spacing w:val="-6"/>
        </w:rPr>
        <w:t xml:space="preserve"> </w:t>
      </w:r>
      <w:r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Střešovice</w:t>
      </w:r>
      <w:r>
        <w:rPr>
          <w:b/>
          <w:spacing w:val="-5"/>
        </w:rPr>
        <w:t xml:space="preserve"> </w:t>
      </w:r>
      <w:r>
        <w:rPr>
          <w:b/>
        </w:rPr>
        <w:t>č.p.</w:t>
      </w:r>
      <w:r>
        <w:rPr>
          <w:b/>
          <w:spacing w:val="-2"/>
        </w:rPr>
        <w:t xml:space="preserve"> </w:t>
      </w:r>
      <w:r>
        <w:rPr>
          <w:b/>
        </w:rPr>
        <w:t>642,</w:t>
      </w:r>
      <w:r>
        <w:rPr>
          <w:b/>
          <w:spacing w:val="-3"/>
        </w:rPr>
        <w:t xml:space="preserve"> </w:t>
      </w:r>
      <w:r>
        <w:rPr>
          <w:b/>
        </w:rPr>
        <w:t>ul.</w:t>
      </w:r>
      <w:r>
        <w:rPr>
          <w:b/>
          <w:spacing w:val="-3"/>
        </w:rPr>
        <w:t xml:space="preserve"> </w:t>
      </w:r>
      <w:r>
        <w:rPr>
          <w:b/>
        </w:rPr>
        <w:t>Nad</w:t>
      </w:r>
      <w:r>
        <w:rPr>
          <w:b/>
          <w:spacing w:val="-3"/>
        </w:rPr>
        <w:t xml:space="preserve"> </w:t>
      </w:r>
      <w:r>
        <w:rPr>
          <w:b/>
        </w:rPr>
        <w:t>hradním</w:t>
      </w:r>
      <w:r>
        <w:rPr>
          <w:b/>
          <w:spacing w:val="-2"/>
        </w:rPr>
        <w:t xml:space="preserve"> </w:t>
      </w:r>
      <w:r>
        <w:rPr>
          <w:b/>
        </w:rPr>
        <w:t>vodojemem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14</w:t>
      </w:r>
    </w:p>
    <w:p w14:paraId="55DC82A8" w14:textId="77777777" w:rsidR="002B4D7C" w:rsidRDefault="002B4D7C">
      <w:pPr>
        <w:pStyle w:val="Zkladntext"/>
        <w:spacing w:before="115"/>
        <w:ind w:left="0"/>
        <w:rPr>
          <w:b/>
        </w:rPr>
      </w:pPr>
    </w:p>
    <w:p w14:paraId="55DC82A9" w14:textId="77777777" w:rsidR="002B4D7C" w:rsidRDefault="00000000">
      <w:pPr>
        <w:pStyle w:val="Zkladntext"/>
        <w:spacing w:before="1"/>
        <w:ind w:left="198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"stavba")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pozemku</w:t>
      </w:r>
      <w:r>
        <w:rPr>
          <w:spacing w:val="-2"/>
        </w:rPr>
        <w:t xml:space="preserve"> </w:t>
      </w:r>
      <w:proofErr w:type="spellStart"/>
      <w:r>
        <w:t>parc</w:t>
      </w:r>
      <w:proofErr w:type="spellEnd"/>
      <w:r>
        <w:t>.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865,</w:t>
      </w:r>
      <w:r>
        <w:rPr>
          <w:spacing w:val="-2"/>
        </w:rPr>
        <w:t xml:space="preserve"> </w:t>
      </w:r>
      <w:r>
        <w:t>866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katastrálním</w:t>
      </w:r>
      <w:r>
        <w:rPr>
          <w:spacing w:val="-5"/>
        </w:rPr>
        <w:t xml:space="preserve"> </w:t>
      </w:r>
      <w:r>
        <w:t>území</w:t>
      </w:r>
      <w:r>
        <w:rPr>
          <w:spacing w:val="-1"/>
        </w:rPr>
        <w:t xml:space="preserve"> </w:t>
      </w:r>
      <w:r>
        <w:rPr>
          <w:spacing w:val="-2"/>
        </w:rPr>
        <w:t>Střešovice.</w:t>
      </w:r>
    </w:p>
    <w:p w14:paraId="55DC82AA" w14:textId="77777777" w:rsidR="002B4D7C" w:rsidRDefault="002B4D7C">
      <w:pPr>
        <w:pStyle w:val="Zkladntext"/>
        <w:spacing w:before="240"/>
        <w:ind w:left="0"/>
      </w:pPr>
    </w:p>
    <w:p w14:paraId="55DC82AB" w14:textId="77777777" w:rsidR="002B4D7C" w:rsidRDefault="00000000">
      <w:pPr>
        <w:pStyle w:val="Zkladntext"/>
        <w:spacing w:line="252" w:lineRule="exact"/>
        <w:jc w:val="both"/>
      </w:pPr>
      <w:r>
        <w:t>Stavba</w:t>
      </w:r>
      <w:r>
        <w:rPr>
          <w:spacing w:val="-3"/>
        </w:rPr>
        <w:t xml:space="preserve"> </w:t>
      </w:r>
      <w:r>
        <w:rPr>
          <w:spacing w:val="-2"/>
        </w:rPr>
        <w:t>obsahuje:</w:t>
      </w:r>
    </w:p>
    <w:p w14:paraId="55DC82AC" w14:textId="77777777" w:rsidR="002B4D7C" w:rsidRDefault="00000000">
      <w:pPr>
        <w:pStyle w:val="Odstavecseseznamem"/>
        <w:numPr>
          <w:ilvl w:val="0"/>
          <w:numId w:val="6"/>
        </w:numPr>
        <w:tabs>
          <w:tab w:val="left" w:pos="503"/>
        </w:tabs>
        <w:ind w:right="132" w:hanging="360"/>
        <w:jc w:val="both"/>
      </w:pPr>
      <w:r>
        <w:rPr>
          <w:sz w:val="24"/>
        </w:rPr>
        <w:t xml:space="preserve">Stavební úpravu střešních plášťů (plochá </w:t>
      </w:r>
      <w:proofErr w:type="gramStart"/>
      <w:r>
        <w:rPr>
          <w:sz w:val="24"/>
        </w:rPr>
        <w:t xml:space="preserve">střecha - </w:t>
      </w:r>
      <w:r>
        <w:t>terasy</w:t>
      </w:r>
      <w:proofErr w:type="gramEnd"/>
      <w:r>
        <w:t xml:space="preserve">) výměnou skladeb provozních střech 6. a 7. úrovně vily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ploše </w:t>
      </w:r>
      <w:r>
        <w:t>140,9 a 53,8 m</w:t>
      </w:r>
      <w:r>
        <w:rPr>
          <w:vertAlign w:val="superscript"/>
        </w:rPr>
        <w:t>2</w:t>
      </w:r>
      <w:r>
        <w:t xml:space="preserve"> </w:t>
      </w:r>
      <w:r>
        <w:rPr>
          <w:sz w:val="24"/>
        </w:rPr>
        <w:t xml:space="preserve">na objektu č.p. 642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>. Střešovice, který je nemovitou národní kulturní památkou zapsanou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Ústředním seznamu kulturních památek pod </w:t>
      </w:r>
      <w:proofErr w:type="spellStart"/>
      <w:r>
        <w:rPr>
          <w:sz w:val="24"/>
        </w:rPr>
        <w:t>R.č</w:t>
      </w:r>
      <w:proofErr w:type="spellEnd"/>
      <w:r>
        <w:rPr>
          <w:sz w:val="24"/>
        </w:rPr>
        <w:t>. ÚSKP 183(</w:t>
      </w:r>
      <w:proofErr w:type="spellStart"/>
      <w:r>
        <w:rPr>
          <w:sz w:val="24"/>
        </w:rPr>
        <w:t>r.č</w:t>
      </w:r>
      <w:proofErr w:type="spellEnd"/>
      <w:r>
        <w:rPr>
          <w:sz w:val="24"/>
        </w:rPr>
        <w:t>. KP 40543/1-1524)</w:t>
      </w:r>
      <w:r>
        <w:t>.</w:t>
      </w:r>
    </w:p>
    <w:p w14:paraId="55DC82AD" w14:textId="77777777" w:rsidR="002B4D7C" w:rsidRDefault="00000000">
      <w:pPr>
        <w:pStyle w:val="Odstavecseseznamem"/>
        <w:numPr>
          <w:ilvl w:val="0"/>
          <w:numId w:val="6"/>
        </w:numPr>
        <w:tabs>
          <w:tab w:val="left" w:pos="502"/>
        </w:tabs>
        <w:ind w:left="502" w:hanging="359"/>
        <w:jc w:val="both"/>
        <w:rPr>
          <w:sz w:val="24"/>
        </w:rPr>
      </w:pPr>
      <w:r>
        <w:rPr>
          <w:sz w:val="24"/>
        </w:rPr>
        <w:t>Výměnu</w:t>
      </w:r>
      <w:r>
        <w:rPr>
          <w:spacing w:val="-7"/>
          <w:sz w:val="24"/>
        </w:rPr>
        <w:t xml:space="preserve"> </w:t>
      </w:r>
      <w:r>
        <w:rPr>
          <w:sz w:val="24"/>
        </w:rPr>
        <w:t>sklobetonového</w:t>
      </w:r>
      <w:r>
        <w:rPr>
          <w:spacing w:val="-4"/>
          <w:sz w:val="24"/>
        </w:rPr>
        <w:t xml:space="preserve"> </w:t>
      </w:r>
      <w:r>
        <w:rPr>
          <w:sz w:val="24"/>
        </w:rPr>
        <w:t>světlíku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středu</w:t>
      </w:r>
      <w:r>
        <w:rPr>
          <w:spacing w:val="-7"/>
          <w:sz w:val="24"/>
        </w:rPr>
        <w:t xml:space="preserve"> </w:t>
      </w:r>
      <w:r>
        <w:rPr>
          <w:sz w:val="24"/>
        </w:rPr>
        <w:t>terasy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6.úrovni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jeho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kopii.</w:t>
      </w:r>
    </w:p>
    <w:p w14:paraId="55DC82AE" w14:textId="77777777" w:rsidR="002B4D7C" w:rsidRDefault="00000000">
      <w:pPr>
        <w:pStyle w:val="Odstavecseseznamem"/>
        <w:numPr>
          <w:ilvl w:val="0"/>
          <w:numId w:val="6"/>
        </w:numPr>
        <w:tabs>
          <w:tab w:val="left" w:pos="502"/>
        </w:tabs>
        <w:spacing w:before="1"/>
        <w:ind w:left="502" w:hanging="359"/>
        <w:jc w:val="both"/>
      </w:pPr>
      <w:r>
        <w:t>Dočasné</w:t>
      </w:r>
      <w:r>
        <w:rPr>
          <w:spacing w:val="-5"/>
        </w:rPr>
        <w:t xml:space="preserve"> </w:t>
      </w:r>
      <w:r>
        <w:t>zastřešení</w:t>
      </w:r>
      <w:r>
        <w:rPr>
          <w:spacing w:val="-1"/>
        </w:rPr>
        <w:t xml:space="preserve"> </w:t>
      </w:r>
      <w:r>
        <w:t>objektu</w:t>
      </w:r>
      <w:r>
        <w:rPr>
          <w:spacing w:val="-6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dobu</w:t>
      </w:r>
      <w:r>
        <w:rPr>
          <w:spacing w:val="-2"/>
        </w:rPr>
        <w:t xml:space="preserve"> stavby.</w:t>
      </w:r>
    </w:p>
    <w:p w14:paraId="55DC82AF" w14:textId="77777777" w:rsidR="002B4D7C" w:rsidRDefault="002B4D7C">
      <w:pPr>
        <w:pStyle w:val="Zkladntext"/>
        <w:spacing w:before="175"/>
        <w:ind w:left="0"/>
        <w:rPr>
          <w:sz w:val="16"/>
        </w:rPr>
      </w:pPr>
    </w:p>
    <w:p w14:paraId="55DC82B0" w14:textId="77777777" w:rsidR="002B4D7C" w:rsidRDefault="00000000">
      <w:pPr>
        <w:spacing w:before="1"/>
        <w:ind w:left="10" w:right="3"/>
        <w:jc w:val="center"/>
        <w:rPr>
          <w:b/>
          <w:sz w:val="16"/>
        </w:rPr>
      </w:pPr>
      <w:r>
        <w:rPr>
          <w:b/>
          <w:sz w:val="16"/>
        </w:rPr>
        <w:t>se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sídlem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Československé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armády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23,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160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52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Praha</w:t>
      </w:r>
      <w:r>
        <w:rPr>
          <w:b/>
          <w:spacing w:val="-4"/>
          <w:sz w:val="16"/>
        </w:rPr>
        <w:t xml:space="preserve"> </w:t>
      </w:r>
      <w:r>
        <w:rPr>
          <w:b/>
          <w:spacing w:val="-10"/>
          <w:sz w:val="16"/>
        </w:rPr>
        <w:t>6</w:t>
      </w:r>
    </w:p>
    <w:p w14:paraId="55DC82B1" w14:textId="77777777" w:rsidR="002B4D7C" w:rsidRDefault="00000000">
      <w:pPr>
        <w:ind w:left="10"/>
        <w:jc w:val="center"/>
        <w:rPr>
          <w:b/>
          <w:sz w:val="16"/>
        </w:rPr>
      </w:pPr>
      <w:proofErr w:type="gramStart"/>
      <w:r>
        <w:rPr>
          <w:b/>
          <w:sz w:val="16"/>
        </w:rPr>
        <w:t>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ústředna</w:t>
      </w:r>
      <w:proofErr w:type="gramEnd"/>
      <w:r>
        <w:rPr>
          <w:b/>
          <w:sz w:val="16"/>
        </w:rPr>
        <w:t>: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+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420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220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189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111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E:</w:t>
      </w:r>
      <w:r>
        <w:rPr>
          <w:b/>
          <w:spacing w:val="34"/>
          <w:sz w:val="16"/>
        </w:rPr>
        <w:t xml:space="preserve"> </w:t>
      </w:r>
      <w:hyperlink r:id="rId9">
        <w:r>
          <w:rPr>
            <w:b/>
            <w:sz w:val="16"/>
            <w:u w:val="single"/>
          </w:rPr>
          <w:t>podatelna@praha6.cz</w:t>
        </w:r>
      </w:hyperlink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4"/>
          <w:sz w:val="16"/>
        </w:rPr>
        <w:t xml:space="preserve"> </w:t>
      </w:r>
      <w:hyperlink r:id="rId10">
        <w:r>
          <w:rPr>
            <w:b/>
            <w:sz w:val="16"/>
            <w:u w:val="single"/>
          </w:rPr>
          <w:t>www.praha6.cz</w:t>
        </w:r>
      </w:hyperlink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36"/>
          <w:sz w:val="16"/>
        </w:rPr>
        <w:t xml:space="preserve"> </w:t>
      </w:r>
      <w:r>
        <w:rPr>
          <w:b/>
          <w:sz w:val="16"/>
        </w:rPr>
        <w:t>IČO: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00063703</w:t>
      </w:r>
    </w:p>
    <w:p w14:paraId="55DC82B2" w14:textId="77777777" w:rsidR="002B4D7C" w:rsidRDefault="002B4D7C">
      <w:pPr>
        <w:jc w:val="center"/>
        <w:rPr>
          <w:b/>
          <w:sz w:val="16"/>
        </w:rPr>
        <w:sectPr w:rsidR="002B4D7C">
          <w:type w:val="continuous"/>
          <w:pgSz w:w="11900" w:h="16840"/>
          <w:pgMar w:top="980" w:right="992" w:bottom="280" w:left="1275" w:header="708" w:footer="708" w:gutter="0"/>
          <w:cols w:space="708"/>
        </w:sectPr>
      </w:pPr>
    </w:p>
    <w:p w14:paraId="55DC82B3" w14:textId="77777777" w:rsidR="002B4D7C" w:rsidRDefault="00000000">
      <w:pPr>
        <w:pStyle w:val="Nadpis1"/>
        <w:spacing w:before="252"/>
        <w:rPr>
          <w:b w:val="0"/>
        </w:rPr>
      </w:pPr>
      <w:r>
        <w:lastRenderedPageBreak/>
        <w:t>Stanoví</w:t>
      </w:r>
      <w:r>
        <w:rPr>
          <w:spacing w:val="-5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provedení</w:t>
      </w:r>
      <w:r>
        <w:rPr>
          <w:spacing w:val="-4"/>
        </w:rPr>
        <w:t xml:space="preserve"> </w:t>
      </w:r>
      <w:r>
        <w:rPr>
          <w:spacing w:val="-2"/>
        </w:rPr>
        <w:t>stavby</w:t>
      </w:r>
      <w:r>
        <w:rPr>
          <w:b w:val="0"/>
          <w:spacing w:val="-2"/>
        </w:rPr>
        <w:t>:</w:t>
      </w:r>
    </w:p>
    <w:p w14:paraId="55DC82B4" w14:textId="77777777" w:rsidR="002B4D7C" w:rsidRDefault="00000000">
      <w:pPr>
        <w:pStyle w:val="Odstavecseseznamem"/>
        <w:numPr>
          <w:ilvl w:val="0"/>
          <w:numId w:val="5"/>
        </w:numPr>
        <w:tabs>
          <w:tab w:val="left" w:pos="424"/>
          <w:tab w:val="left" w:pos="426"/>
        </w:tabs>
        <w:spacing w:before="119"/>
        <w:ind w:right="367"/>
      </w:pPr>
      <w:r>
        <w:t>Stavba</w:t>
      </w:r>
      <w:r>
        <w:rPr>
          <w:spacing w:val="-3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provedena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projektové</w:t>
      </w:r>
      <w:r>
        <w:rPr>
          <w:spacing w:val="-3"/>
        </w:rPr>
        <w:t xml:space="preserve"> </w:t>
      </w:r>
      <w:r>
        <w:t>dokumentace,</w:t>
      </w:r>
      <w:r>
        <w:rPr>
          <w:spacing w:val="-6"/>
        </w:rPr>
        <w:t xml:space="preserve"> </w:t>
      </w:r>
      <w:r>
        <w:t>kterou</w:t>
      </w:r>
      <w:r>
        <w:rPr>
          <w:spacing w:val="-3"/>
        </w:rPr>
        <w:t xml:space="preserve"> </w:t>
      </w:r>
      <w:r>
        <w:t>vypracoval</w:t>
      </w:r>
      <w:r>
        <w:rPr>
          <w:spacing w:val="-2"/>
        </w:rPr>
        <w:t xml:space="preserve"> </w:t>
      </w:r>
      <w:r>
        <w:t>ČVUT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Praze,</w:t>
      </w:r>
      <w:r>
        <w:rPr>
          <w:spacing w:val="-1"/>
        </w:rPr>
        <w:t xml:space="preserve"> </w:t>
      </w:r>
      <w:r>
        <w:t>Ing.</w:t>
      </w:r>
      <w:r>
        <w:rPr>
          <w:spacing w:val="-3"/>
        </w:rPr>
        <w:t xml:space="preserve"> </w:t>
      </w:r>
      <w:r>
        <w:t xml:space="preserve">arch. Aleš </w:t>
      </w:r>
      <w:proofErr w:type="spellStart"/>
      <w:r>
        <w:t>Mikule</w:t>
      </w:r>
      <w:proofErr w:type="spellEnd"/>
      <w:r>
        <w:t xml:space="preserve">, Ph.D. (ČKA – 03704 – aut. </w:t>
      </w:r>
      <w:proofErr w:type="gramStart"/>
      <w:r>
        <w:t>architekt )</w:t>
      </w:r>
      <w:proofErr w:type="gramEnd"/>
      <w:r>
        <w:rPr>
          <w:spacing w:val="40"/>
        </w:rPr>
        <w:t xml:space="preserve"> </w:t>
      </w:r>
      <w:r>
        <w:t>v březnu 2023.</w:t>
      </w:r>
    </w:p>
    <w:p w14:paraId="55DC82B5" w14:textId="77777777" w:rsidR="002B4D7C" w:rsidRDefault="00000000">
      <w:pPr>
        <w:pStyle w:val="Odstavecseseznamem"/>
        <w:numPr>
          <w:ilvl w:val="0"/>
          <w:numId w:val="5"/>
        </w:numPr>
        <w:tabs>
          <w:tab w:val="left" w:pos="424"/>
          <w:tab w:val="left" w:pos="426"/>
        </w:tabs>
        <w:spacing w:before="120"/>
        <w:ind w:right="446"/>
      </w:pPr>
      <w:r>
        <w:t>Stavba</w:t>
      </w:r>
      <w:r>
        <w:rPr>
          <w:spacing w:val="-3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realizována</w:t>
      </w:r>
      <w:r>
        <w:rPr>
          <w:spacing w:val="-3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tomu</w:t>
      </w:r>
      <w:r>
        <w:rPr>
          <w:spacing w:val="-3"/>
        </w:rPr>
        <w:t xml:space="preserve"> </w:t>
      </w:r>
      <w:r>
        <w:t>oprávněnou,</w:t>
      </w:r>
      <w:r>
        <w:rPr>
          <w:spacing w:val="-3"/>
        </w:rPr>
        <w:t xml:space="preserve"> </w:t>
      </w:r>
      <w:r>
        <w:t>odborně</w:t>
      </w:r>
      <w:r>
        <w:rPr>
          <w:spacing w:val="-5"/>
        </w:rPr>
        <w:t xml:space="preserve"> </w:t>
      </w:r>
      <w:r>
        <w:t>vybavenou</w:t>
      </w:r>
      <w:r>
        <w:rPr>
          <w:spacing w:val="-3"/>
        </w:rPr>
        <w:t xml:space="preserve"> </w:t>
      </w:r>
      <w:r>
        <w:t>právnickou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fyzickou</w:t>
      </w:r>
      <w:r>
        <w:rPr>
          <w:spacing w:val="-3"/>
        </w:rPr>
        <w:t xml:space="preserve"> </w:t>
      </w:r>
      <w:r>
        <w:t>sobou, jejíž oprávnění stavebník předloží stavebnímu úřadu minimálně 7 dní před zahájením prací.</w:t>
      </w:r>
    </w:p>
    <w:p w14:paraId="55DC82B6" w14:textId="77777777" w:rsidR="002B4D7C" w:rsidRDefault="00000000">
      <w:pPr>
        <w:pStyle w:val="Odstavecseseznamem"/>
        <w:numPr>
          <w:ilvl w:val="0"/>
          <w:numId w:val="5"/>
        </w:numPr>
        <w:tabs>
          <w:tab w:val="left" w:pos="425"/>
        </w:tabs>
        <w:spacing w:before="61"/>
        <w:ind w:left="425" w:hanging="282"/>
      </w:pPr>
      <w:r>
        <w:t>Stavebník</w:t>
      </w:r>
      <w:r>
        <w:rPr>
          <w:spacing w:val="-7"/>
        </w:rPr>
        <w:t xml:space="preserve"> </w:t>
      </w:r>
      <w:r>
        <w:t>oznámí</w:t>
      </w:r>
      <w:r>
        <w:rPr>
          <w:spacing w:val="-3"/>
        </w:rPr>
        <w:t xml:space="preserve"> </w:t>
      </w:r>
      <w:r>
        <w:t>stavebnímu</w:t>
      </w:r>
      <w:r>
        <w:rPr>
          <w:spacing w:val="-4"/>
        </w:rPr>
        <w:t xml:space="preserve"> </w:t>
      </w:r>
      <w:r>
        <w:t>úřadu</w:t>
      </w:r>
      <w:r>
        <w:rPr>
          <w:spacing w:val="-4"/>
        </w:rPr>
        <w:t xml:space="preserve"> </w:t>
      </w:r>
      <w:r>
        <w:t>termín</w:t>
      </w:r>
      <w:r>
        <w:rPr>
          <w:spacing w:val="-4"/>
        </w:rPr>
        <w:t xml:space="preserve"> </w:t>
      </w:r>
      <w:r>
        <w:t>zahájení</w:t>
      </w:r>
      <w:r>
        <w:rPr>
          <w:spacing w:val="-3"/>
        </w:rPr>
        <w:t xml:space="preserve"> </w:t>
      </w:r>
      <w:r>
        <w:rPr>
          <w:spacing w:val="-2"/>
        </w:rPr>
        <w:t>stavby.</w:t>
      </w:r>
    </w:p>
    <w:p w14:paraId="55DC82B7" w14:textId="77777777" w:rsidR="002B4D7C" w:rsidRDefault="00000000">
      <w:pPr>
        <w:pStyle w:val="Odstavecseseznamem"/>
        <w:numPr>
          <w:ilvl w:val="0"/>
          <w:numId w:val="5"/>
        </w:numPr>
        <w:tabs>
          <w:tab w:val="left" w:pos="425"/>
        </w:tabs>
        <w:spacing w:before="59"/>
        <w:ind w:left="425" w:hanging="282"/>
      </w:pPr>
      <w:r>
        <w:t>Stavebník</w:t>
      </w:r>
      <w:r>
        <w:rPr>
          <w:spacing w:val="-9"/>
        </w:rPr>
        <w:t xml:space="preserve"> </w:t>
      </w:r>
      <w:r>
        <w:t>oznámí</w:t>
      </w:r>
      <w:r>
        <w:rPr>
          <w:spacing w:val="-3"/>
        </w:rPr>
        <w:t xml:space="preserve"> </w:t>
      </w:r>
      <w:r>
        <w:t>stavebnímu</w:t>
      </w:r>
      <w:r>
        <w:rPr>
          <w:spacing w:val="-4"/>
        </w:rPr>
        <w:t xml:space="preserve"> </w:t>
      </w:r>
      <w:r>
        <w:t>úřadu</w:t>
      </w:r>
      <w:r>
        <w:rPr>
          <w:spacing w:val="-4"/>
        </w:rPr>
        <w:t xml:space="preserve"> </w:t>
      </w:r>
      <w:r>
        <w:t>tyto</w:t>
      </w:r>
      <w:r>
        <w:rPr>
          <w:spacing w:val="-4"/>
        </w:rPr>
        <w:t xml:space="preserve"> </w:t>
      </w:r>
      <w:r>
        <w:t>fáze</w:t>
      </w:r>
      <w:r>
        <w:rPr>
          <w:spacing w:val="-3"/>
        </w:rPr>
        <w:t xml:space="preserve"> </w:t>
      </w:r>
      <w:r>
        <w:t>výstavby</w:t>
      </w:r>
      <w:r>
        <w:rPr>
          <w:spacing w:val="-7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kontrolní</w:t>
      </w:r>
      <w:r>
        <w:rPr>
          <w:spacing w:val="-3"/>
        </w:rPr>
        <w:t xml:space="preserve"> </w:t>
      </w:r>
      <w:r>
        <w:t>prohlídky</w:t>
      </w:r>
      <w:r>
        <w:rPr>
          <w:spacing w:val="-6"/>
        </w:rPr>
        <w:t xml:space="preserve"> </w:t>
      </w:r>
      <w:r>
        <w:rPr>
          <w:spacing w:val="-2"/>
        </w:rPr>
        <w:t>stavby:</w:t>
      </w:r>
    </w:p>
    <w:p w14:paraId="55DC82B8" w14:textId="77777777" w:rsidR="002B4D7C" w:rsidRDefault="00000000">
      <w:pPr>
        <w:pStyle w:val="Odstavecseseznamem"/>
        <w:numPr>
          <w:ilvl w:val="1"/>
          <w:numId w:val="5"/>
        </w:numPr>
        <w:tabs>
          <w:tab w:val="left" w:pos="851"/>
        </w:tabs>
        <w:spacing w:before="61"/>
      </w:pPr>
      <w:r>
        <w:t>Dokončení</w:t>
      </w:r>
      <w:r>
        <w:rPr>
          <w:spacing w:val="-2"/>
        </w:rPr>
        <w:t xml:space="preserve"> </w:t>
      </w:r>
      <w:r>
        <w:t>celé</w:t>
      </w:r>
      <w:r>
        <w:rPr>
          <w:spacing w:val="-4"/>
        </w:rPr>
        <w:t xml:space="preserve"> </w:t>
      </w:r>
      <w:r>
        <w:rPr>
          <w:spacing w:val="-2"/>
        </w:rPr>
        <w:t>stavby.</w:t>
      </w:r>
    </w:p>
    <w:p w14:paraId="55DC82B9" w14:textId="77777777" w:rsidR="002B4D7C" w:rsidRDefault="00000000">
      <w:pPr>
        <w:pStyle w:val="Odstavecseseznamem"/>
        <w:numPr>
          <w:ilvl w:val="0"/>
          <w:numId w:val="5"/>
        </w:numPr>
        <w:tabs>
          <w:tab w:val="left" w:pos="425"/>
        </w:tabs>
        <w:spacing w:before="117"/>
        <w:ind w:left="425" w:hanging="282"/>
        <w:rPr>
          <w:sz w:val="24"/>
        </w:rPr>
      </w:pPr>
      <w:r>
        <w:t>Stavba</w:t>
      </w:r>
      <w:r>
        <w:rPr>
          <w:spacing w:val="-2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dokončena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b/>
          <w:spacing w:val="-2"/>
        </w:rPr>
        <w:t>12/2024</w:t>
      </w:r>
      <w:r>
        <w:rPr>
          <w:spacing w:val="-2"/>
          <w:sz w:val="24"/>
        </w:rPr>
        <w:t>.</w:t>
      </w:r>
    </w:p>
    <w:p w14:paraId="55DC82BA" w14:textId="77777777" w:rsidR="002B4D7C" w:rsidRDefault="00000000">
      <w:pPr>
        <w:pStyle w:val="Odstavecseseznamem"/>
        <w:numPr>
          <w:ilvl w:val="0"/>
          <w:numId w:val="5"/>
        </w:numPr>
        <w:tabs>
          <w:tab w:val="left" w:pos="425"/>
        </w:tabs>
        <w:spacing w:before="122"/>
        <w:ind w:left="425" w:hanging="282"/>
      </w:pPr>
      <w:r>
        <w:t>Práce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třeba</w:t>
      </w:r>
      <w:r>
        <w:rPr>
          <w:spacing w:val="-2"/>
        </w:rPr>
        <w:t xml:space="preserve"> </w:t>
      </w:r>
      <w:r>
        <w:t>provádět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maximálním</w:t>
      </w:r>
      <w:r>
        <w:rPr>
          <w:spacing w:val="-5"/>
        </w:rPr>
        <w:t xml:space="preserve"> </w:t>
      </w:r>
      <w:r>
        <w:t>ohledem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bezpečné</w:t>
      </w:r>
      <w:r>
        <w:rPr>
          <w:spacing w:val="-4"/>
        </w:rPr>
        <w:t xml:space="preserve"> </w:t>
      </w:r>
      <w:r>
        <w:t>užívání</w:t>
      </w:r>
      <w:r>
        <w:rPr>
          <w:spacing w:val="-1"/>
        </w:rPr>
        <w:t xml:space="preserve"> </w:t>
      </w:r>
      <w:r>
        <w:t>objektu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jeho</w:t>
      </w:r>
      <w:r>
        <w:rPr>
          <w:spacing w:val="-2"/>
        </w:rPr>
        <w:t xml:space="preserve"> provoz.</w:t>
      </w:r>
    </w:p>
    <w:p w14:paraId="55DC82BB" w14:textId="77777777" w:rsidR="002B4D7C" w:rsidRDefault="00000000">
      <w:pPr>
        <w:pStyle w:val="Odstavecseseznamem"/>
        <w:numPr>
          <w:ilvl w:val="0"/>
          <w:numId w:val="5"/>
        </w:numPr>
        <w:tabs>
          <w:tab w:val="left" w:pos="425"/>
        </w:tabs>
        <w:spacing w:before="119"/>
        <w:ind w:left="425" w:hanging="282"/>
      </w:pPr>
      <w:r>
        <w:t>Návrh</w:t>
      </w:r>
      <w:r>
        <w:rPr>
          <w:spacing w:val="-7"/>
        </w:rPr>
        <w:t xml:space="preserve"> </w:t>
      </w:r>
      <w:r>
        <w:t>konstrukce</w:t>
      </w:r>
      <w:r>
        <w:rPr>
          <w:spacing w:val="-5"/>
        </w:rPr>
        <w:t xml:space="preserve"> </w:t>
      </w:r>
      <w:r>
        <w:t>provizorního</w:t>
      </w:r>
      <w:r>
        <w:rPr>
          <w:spacing w:val="-5"/>
        </w:rPr>
        <w:t xml:space="preserve"> </w:t>
      </w:r>
      <w:r>
        <w:t>zastřešení</w:t>
      </w:r>
      <w:r>
        <w:rPr>
          <w:spacing w:val="-4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předložen</w:t>
      </w:r>
      <w:r>
        <w:rPr>
          <w:spacing w:val="-5"/>
        </w:rPr>
        <w:t xml:space="preserve"> </w:t>
      </w:r>
      <w:r>
        <w:t>statikovi</w:t>
      </w:r>
      <w:r>
        <w:rPr>
          <w:spacing w:val="-4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rPr>
          <w:spacing w:val="-2"/>
        </w:rPr>
        <w:t>schválení.</w:t>
      </w:r>
    </w:p>
    <w:p w14:paraId="55DC82BC" w14:textId="77777777" w:rsidR="002B4D7C" w:rsidRDefault="00000000">
      <w:pPr>
        <w:pStyle w:val="Odstavecseseznamem"/>
        <w:numPr>
          <w:ilvl w:val="0"/>
          <w:numId w:val="5"/>
        </w:numPr>
        <w:tabs>
          <w:tab w:val="left" w:pos="425"/>
        </w:tabs>
        <w:spacing w:before="62" w:line="252" w:lineRule="exact"/>
        <w:ind w:left="425" w:hanging="282"/>
      </w:pPr>
      <w:r>
        <w:t>Případná</w:t>
      </w:r>
      <w:r>
        <w:rPr>
          <w:spacing w:val="-3"/>
        </w:rPr>
        <w:t xml:space="preserve"> </w:t>
      </w:r>
      <w:r>
        <w:t>dopravní</w:t>
      </w:r>
      <w:r>
        <w:rPr>
          <w:spacing w:val="-4"/>
        </w:rPr>
        <w:t xml:space="preserve"> </w:t>
      </w:r>
      <w:r>
        <w:t>opatření</w:t>
      </w:r>
      <w:r>
        <w:rPr>
          <w:spacing w:val="-5"/>
        </w:rPr>
        <w:t xml:space="preserve"> </w:t>
      </w:r>
      <w:r>
        <w:t>projednáte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dostatečném</w:t>
      </w:r>
      <w:r>
        <w:rPr>
          <w:spacing w:val="-7"/>
        </w:rPr>
        <w:t xml:space="preserve"> </w:t>
      </w:r>
      <w:r>
        <w:t>předstihu</w:t>
      </w:r>
      <w:r>
        <w:rPr>
          <w:spacing w:val="-2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týdny</w:t>
      </w:r>
      <w:r>
        <w:rPr>
          <w:spacing w:val="-6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započetím</w:t>
      </w:r>
      <w:r>
        <w:rPr>
          <w:spacing w:val="-7"/>
        </w:rPr>
        <w:t xml:space="preserve"> </w:t>
      </w:r>
      <w:r>
        <w:t>prací)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Policí</w:t>
      </w:r>
    </w:p>
    <w:p w14:paraId="55DC82BD" w14:textId="77777777" w:rsidR="002B4D7C" w:rsidRDefault="00000000">
      <w:pPr>
        <w:pStyle w:val="Zkladntext"/>
        <w:spacing w:line="252" w:lineRule="exact"/>
        <w:ind w:left="426"/>
      </w:pPr>
      <w:r>
        <w:t>ČR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příslušným</w:t>
      </w:r>
      <w:r>
        <w:rPr>
          <w:spacing w:val="-6"/>
        </w:rPr>
        <w:t xml:space="preserve"> </w:t>
      </w:r>
      <w:r>
        <w:t>silničním</w:t>
      </w:r>
      <w:r>
        <w:rPr>
          <w:spacing w:val="-6"/>
        </w:rPr>
        <w:t xml:space="preserve"> </w:t>
      </w:r>
      <w:r>
        <w:t>správním</w:t>
      </w:r>
      <w:r>
        <w:rPr>
          <w:spacing w:val="-5"/>
        </w:rPr>
        <w:t xml:space="preserve"> </w:t>
      </w:r>
      <w:r>
        <w:rPr>
          <w:spacing w:val="-2"/>
        </w:rPr>
        <w:t>úřadem.</w:t>
      </w:r>
    </w:p>
    <w:p w14:paraId="55DC82BE" w14:textId="77777777" w:rsidR="002B4D7C" w:rsidRDefault="00000000">
      <w:pPr>
        <w:pStyle w:val="Odstavecseseznamem"/>
        <w:numPr>
          <w:ilvl w:val="0"/>
          <w:numId w:val="5"/>
        </w:numPr>
        <w:tabs>
          <w:tab w:val="left" w:pos="425"/>
        </w:tabs>
        <w:spacing w:before="61" w:line="295" w:lineRule="auto"/>
        <w:ind w:left="143" w:right="546" w:firstLine="0"/>
      </w:pPr>
      <w:r>
        <w:t>Předmětem tohoto řízení není umístění ani povolení realizace objektů zařízení staveniště. 10.Stavebník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ukončení</w:t>
      </w:r>
      <w:r>
        <w:rPr>
          <w:spacing w:val="-1"/>
        </w:rPr>
        <w:t xml:space="preserve"> </w:t>
      </w:r>
      <w:r>
        <w:t>stavby</w:t>
      </w:r>
      <w:r>
        <w:rPr>
          <w:spacing w:val="-4"/>
        </w:rPr>
        <w:t xml:space="preserve"> </w:t>
      </w:r>
      <w:r>
        <w:t>požádá</w:t>
      </w:r>
      <w:r>
        <w:rPr>
          <w:spacing w:val="-2"/>
        </w:rPr>
        <w:t xml:space="preserve"> </w:t>
      </w:r>
      <w:r>
        <w:t>stavební</w:t>
      </w:r>
      <w:r>
        <w:rPr>
          <w:spacing w:val="-4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122</w:t>
      </w:r>
      <w:r>
        <w:rPr>
          <w:spacing w:val="-2"/>
        </w:rPr>
        <w:t xml:space="preserve"> </w:t>
      </w:r>
      <w:r>
        <w:t>stavebního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vydání</w:t>
      </w:r>
    </w:p>
    <w:p w14:paraId="55DC82BF" w14:textId="77777777" w:rsidR="002B4D7C" w:rsidRDefault="00000000">
      <w:pPr>
        <w:pStyle w:val="Zkladntext"/>
        <w:spacing w:line="197" w:lineRule="exact"/>
        <w:ind w:left="426"/>
      </w:pPr>
      <w:r>
        <w:t>kolaudačního</w:t>
      </w:r>
      <w:r>
        <w:rPr>
          <w:spacing w:val="-8"/>
        </w:rPr>
        <w:t xml:space="preserve"> </w:t>
      </w:r>
      <w:r>
        <w:t>souhlasu.</w:t>
      </w:r>
      <w:r>
        <w:rPr>
          <w:spacing w:val="-6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kolaudačnímu</w:t>
      </w:r>
      <w:r>
        <w:rPr>
          <w:spacing w:val="-3"/>
        </w:rPr>
        <w:t xml:space="preserve"> </w:t>
      </w:r>
      <w:r>
        <w:t>souhlasu</w:t>
      </w:r>
      <w:r>
        <w:rPr>
          <w:spacing w:val="-3"/>
        </w:rPr>
        <w:t xml:space="preserve"> </w:t>
      </w:r>
      <w:r>
        <w:t>stavebník</w:t>
      </w:r>
      <w:r>
        <w:rPr>
          <w:spacing w:val="-3"/>
        </w:rPr>
        <w:t xml:space="preserve"> </w:t>
      </w:r>
      <w:r>
        <w:rPr>
          <w:u w:val="single"/>
        </w:rPr>
        <w:t>mimo</w:t>
      </w:r>
      <w:r>
        <w:rPr>
          <w:spacing w:val="-4"/>
          <w:u w:val="single"/>
        </w:rPr>
        <w:t xml:space="preserve"> </w:t>
      </w:r>
      <w:r>
        <w:rPr>
          <w:u w:val="single"/>
        </w:rPr>
        <w:t>jiné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doloží</w:t>
      </w:r>
      <w:r>
        <w:rPr>
          <w:spacing w:val="-2"/>
        </w:rPr>
        <w:t>:</w:t>
      </w:r>
    </w:p>
    <w:p w14:paraId="55DC82C0" w14:textId="77777777" w:rsidR="002B4D7C" w:rsidRDefault="00000000">
      <w:pPr>
        <w:pStyle w:val="Odstavecseseznamem"/>
        <w:numPr>
          <w:ilvl w:val="1"/>
          <w:numId w:val="5"/>
        </w:numPr>
        <w:tabs>
          <w:tab w:val="left" w:pos="849"/>
        </w:tabs>
        <w:spacing w:before="59"/>
        <w:ind w:left="426" w:right="171" w:firstLine="144"/>
      </w:pPr>
      <w:r>
        <w:t>Doklad o likvidaci odpadů v souladu se zákonem č. 541/2020 Sb., o odpadech v platném znění, pokud jejich další využití není možné. Z dokladů musí být patrno, jaký odpad a v jakém množství byl předán</w:t>
      </w:r>
      <w:r>
        <w:rPr>
          <w:spacing w:val="-2"/>
        </w:rPr>
        <w:t xml:space="preserve"> </w:t>
      </w:r>
      <w:r>
        <w:t>oprávněné</w:t>
      </w:r>
      <w:r>
        <w:rPr>
          <w:spacing w:val="-2"/>
        </w:rPr>
        <w:t xml:space="preserve"> </w:t>
      </w:r>
      <w:r>
        <w:t>osobě,</w:t>
      </w:r>
      <w:r>
        <w:rPr>
          <w:spacing w:val="-2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převzetí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oprávněné</w:t>
      </w:r>
      <w:r>
        <w:rPr>
          <w:spacing w:val="-2"/>
        </w:rPr>
        <w:t xml:space="preserve"> </w:t>
      </w:r>
      <w:r>
        <w:t>osoby,</w:t>
      </w:r>
      <w:r>
        <w:rPr>
          <w:spacing w:val="-5"/>
        </w:rPr>
        <w:t xml:space="preserve"> </w:t>
      </w:r>
      <w:r>
        <w:t>její</w:t>
      </w:r>
      <w:r>
        <w:rPr>
          <w:spacing w:val="-4"/>
        </w:rPr>
        <w:t xml:space="preserve"> </w:t>
      </w:r>
      <w:r>
        <w:t>identifikační</w:t>
      </w:r>
      <w:r>
        <w:rPr>
          <w:spacing w:val="-1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t>a datum předání odpadu.</w:t>
      </w:r>
    </w:p>
    <w:p w14:paraId="55DC82C1" w14:textId="77777777" w:rsidR="002B4D7C" w:rsidRDefault="00000000">
      <w:pPr>
        <w:pStyle w:val="Odstavecseseznamem"/>
        <w:numPr>
          <w:ilvl w:val="1"/>
          <w:numId w:val="5"/>
        </w:numPr>
        <w:tabs>
          <w:tab w:val="left" w:pos="849"/>
        </w:tabs>
        <w:spacing w:before="61"/>
        <w:ind w:left="849" w:hanging="279"/>
      </w:pPr>
      <w:r>
        <w:t>Stanovisko</w:t>
      </w:r>
      <w:r>
        <w:rPr>
          <w:spacing w:val="-6"/>
        </w:rPr>
        <w:t xml:space="preserve"> </w:t>
      </w:r>
      <w:r>
        <w:t>odboru</w:t>
      </w:r>
      <w:r>
        <w:rPr>
          <w:spacing w:val="-4"/>
        </w:rPr>
        <w:t xml:space="preserve"> </w:t>
      </w:r>
      <w:r>
        <w:t>památkové</w:t>
      </w:r>
      <w:r>
        <w:rPr>
          <w:spacing w:val="-3"/>
        </w:rPr>
        <w:t xml:space="preserve"> </w:t>
      </w:r>
      <w:r>
        <w:t>péče</w:t>
      </w:r>
      <w:r>
        <w:rPr>
          <w:spacing w:val="-4"/>
        </w:rPr>
        <w:t xml:space="preserve"> </w:t>
      </w:r>
      <w:r>
        <w:t>MHMP</w:t>
      </w:r>
      <w:r>
        <w:rPr>
          <w:spacing w:val="-4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užívání</w:t>
      </w:r>
      <w:r>
        <w:rPr>
          <w:spacing w:val="-2"/>
        </w:rPr>
        <w:t xml:space="preserve"> stavby.</w:t>
      </w:r>
    </w:p>
    <w:p w14:paraId="55DC82C2" w14:textId="77777777" w:rsidR="002B4D7C" w:rsidRDefault="002B4D7C">
      <w:pPr>
        <w:pStyle w:val="Zkladntext"/>
        <w:spacing w:before="238"/>
        <w:ind w:left="0"/>
      </w:pPr>
    </w:p>
    <w:p w14:paraId="55DC82C3" w14:textId="77777777" w:rsidR="002B4D7C" w:rsidRDefault="00000000">
      <w:pPr>
        <w:pStyle w:val="Zkladntext"/>
        <w:ind w:left="198"/>
      </w:pPr>
      <w:r>
        <w:t>Účastníci</w:t>
      </w:r>
      <w:r>
        <w:rPr>
          <w:spacing w:val="-4"/>
        </w:rPr>
        <w:t xml:space="preserve"> </w:t>
      </w:r>
      <w:r>
        <w:t>řízení,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něž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vztahuje</w:t>
      </w:r>
      <w:r>
        <w:rPr>
          <w:spacing w:val="-4"/>
        </w:rPr>
        <w:t xml:space="preserve"> </w:t>
      </w:r>
      <w:r>
        <w:t>rozhodnutí</w:t>
      </w:r>
      <w:r>
        <w:rPr>
          <w:spacing w:val="-5"/>
        </w:rPr>
        <w:t xml:space="preserve"> </w:t>
      </w:r>
      <w:r>
        <w:t>správního</w:t>
      </w:r>
      <w:r>
        <w:rPr>
          <w:spacing w:val="-2"/>
        </w:rPr>
        <w:t xml:space="preserve"> orgánu:</w:t>
      </w:r>
    </w:p>
    <w:p w14:paraId="55DC82C4" w14:textId="77777777" w:rsidR="002B4D7C" w:rsidRDefault="00000000">
      <w:pPr>
        <w:pStyle w:val="Zkladntext"/>
        <w:spacing w:before="122"/>
        <w:ind w:left="570"/>
      </w:pPr>
      <w:r>
        <w:t>Hlavní</w:t>
      </w:r>
      <w:r>
        <w:rPr>
          <w:spacing w:val="-4"/>
        </w:rPr>
        <w:t xml:space="preserve"> </w:t>
      </w:r>
      <w:r>
        <w:t>město</w:t>
      </w:r>
      <w:r>
        <w:rPr>
          <w:spacing w:val="-2"/>
        </w:rPr>
        <w:t xml:space="preserve"> </w:t>
      </w:r>
      <w:r>
        <w:t>Praha,</w:t>
      </w:r>
      <w:r>
        <w:rPr>
          <w:spacing w:val="-2"/>
        </w:rPr>
        <w:t xml:space="preserve"> </w:t>
      </w:r>
      <w:r>
        <w:t>IČO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t>581,</w:t>
      </w:r>
      <w:r>
        <w:rPr>
          <w:spacing w:val="-4"/>
        </w:rPr>
        <w:t xml:space="preserve"> </w:t>
      </w:r>
      <w:r>
        <w:t>Mariánské</w:t>
      </w:r>
      <w:r>
        <w:rPr>
          <w:spacing w:val="-2"/>
        </w:rPr>
        <w:t xml:space="preserve"> </w:t>
      </w:r>
      <w:r>
        <w:t>nám.</w:t>
      </w:r>
      <w:r>
        <w:rPr>
          <w:spacing w:val="-3"/>
        </w:rPr>
        <w:t xml:space="preserve"> </w:t>
      </w:r>
      <w:r>
        <w:t>2/2,</w:t>
      </w:r>
      <w:r>
        <w:rPr>
          <w:spacing w:val="-2"/>
        </w:rPr>
        <w:t xml:space="preserve"> </w:t>
      </w:r>
      <w:r>
        <w:t>Staré</w:t>
      </w:r>
      <w:r>
        <w:rPr>
          <w:spacing w:val="-2"/>
        </w:rPr>
        <w:t xml:space="preserve"> </w:t>
      </w:r>
      <w:r>
        <w:t>Město,</w:t>
      </w:r>
      <w:r>
        <w:rPr>
          <w:spacing w:val="-2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t>01</w:t>
      </w:r>
      <w:r>
        <w:rPr>
          <w:spacing w:val="51"/>
        </w:rPr>
        <w:t xml:space="preserve"> </w:t>
      </w:r>
      <w:r>
        <w:rPr>
          <w:spacing w:val="-2"/>
        </w:rPr>
        <w:t>Praha,</w:t>
      </w:r>
    </w:p>
    <w:p w14:paraId="55DC82C5" w14:textId="77777777" w:rsidR="002B4D7C" w:rsidRDefault="00000000">
      <w:pPr>
        <w:pStyle w:val="Zkladntext"/>
        <w:spacing w:before="119"/>
        <w:ind w:left="570"/>
      </w:pPr>
      <w:r>
        <w:t>Muzeum</w:t>
      </w:r>
      <w:r>
        <w:rPr>
          <w:spacing w:val="-8"/>
        </w:rPr>
        <w:t xml:space="preserve"> </w:t>
      </w:r>
      <w:r>
        <w:t>hlavního</w:t>
      </w:r>
      <w:r>
        <w:rPr>
          <w:spacing w:val="-3"/>
        </w:rPr>
        <w:t xml:space="preserve"> </w:t>
      </w:r>
      <w:r>
        <w:t>města</w:t>
      </w:r>
      <w:r>
        <w:rPr>
          <w:spacing w:val="-2"/>
        </w:rPr>
        <w:t xml:space="preserve"> </w:t>
      </w:r>
      <w:r>
        <w:t>Prahy, IČO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t>432,</w:t>
      </w:r>
      <w:r>
        <w:rPr>
          <w:spacing w:val="-3"/>
        </w:rPr>
        <w:t xml:space="preserve"> </w:t>
      </w:r>
      <w:r>
        <w:t>Kožná</w:t>
      </w:r>
      <w:r>
        <w:rPr>
          <w:spacing w:val="-2"/>
        </w:rPr>
        <w:t xml:space="preserve"> </w:t>
      </w:r>
      <w:r>
        <w:t>1/475,</w:t>
      </w:r>
      <w:r>
        <w:rPr>
          <w:spacing w:val="-2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00</w:t>
      </w:r>
      <w:r>
        <w:rPr>
          <w:spacing w:val="51"/>
        </w:rPr>
        <w:t xml:space="preserve"> </w:t>
      </w:r>
      <w:r>
        <w:t>Praha</w:t>
      </w:r>
      <w:r>
        <w:rPr>
          <w:spacing w:val="-2"/>
        </w:rPr>
        <w:t xml:space="preserve"> </w:t>
      </w:r>
      <w:proofErr w:type="gramStart"/>
      <w:r>
        <w:t>1-Staré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Město.</w:t>
      </w:r>
    </w:p>
    <w:p w14:paraId="55DC82C6" w14:textId="77777777" w:rsidR="002B4D7C" w:rsidRDefault="002B4D7C">
      <w:pPr>
        <w:pStyle w:val="Zkladntext"/>
        <w:ind w:left="0"/>
      </w:pPr>
    </w:p>
    <w:p w14:paraId="55DC82C7" w14:textId="77777777" w:rsidR="002B4D7C" w:rsidRDefault="002B4D7C">
      <w:pPr>
        <w:pStyle w:val="Zkladntext"/>
        <w:ind w:left="0"/>
      </w:pPr>
    </w:p>
    <w:p w14:paraId="55DC82C8" w14:textId="77777777" w:rsidR="002B4D7C" w:rsidRDefault="002B4D7C">
      <w:pPr>
        <w:pStyle w:val="Zkladntext"/>
        <w:spacing w:before="111"/>
        <w:ind w:left="0"/>
      </w:pPr>
    </w:p>
    <w:p w14:paraId="55DC82C9" w14:textId="77777777" w:rsidR="002B4D7C" w:rsidRDefault="00000000">
      <w:pPr>
        <w:pStyle w:val="Nadpis1"/>
      </w:pPr>
      <w:r>
        <w:rPr>
          <w:spacing w:val="-2"/>
        </w:rPr>
        <w:t>Odůvodnění:</w:t>
      </w:r>
    </w:p>
    <w:p w14:paraId="55DC82CA" w14:textId="77777777" w:rsidR="002B4D7C" w:rsidRDefault="00000000">
      <w:pPr>
        <w:pStyle w:val="Zkladntext"/>
        <w:spacing w:before="116"/>
      </w:pPr>
      <w:r>
        <w:t>Dne 22.6.2023 podal stavebník Muzeum hlavního města Prahy, IČO 000 64 432, Kožná 1/475, 110 00 Praha</w:t>
      </w:r>
      <w:r>
        <w:rPr>
          <w:spacing w:val="-4"/>
        </w:rPr>
        <w:t xml:space="preserve"> </w:t>
      </w:r>
      <w:proofErr w:type="gramStart"/>
      <w:r>
        <w:t>1-Staré</w:t>
      </w:r>
      <w:proofErr w:type="gramEnd"/>
      <w:r>
        <w:rPr>
          <w:spacing w:val="-2"/>
        </w:rPr>
        <w:t xml:space="preserve"> </w:t>
      </w:r>
      <w:r>
        <w:t>Město</w:t>
      </w:r>
      <w:r>
        <w:rPr>
          <w:spacing w:val="-2"/>
        </w:rPr>
        <w:t xml:space="preserve"> </w:t>
      </w:r>
      <w:r>
        <w:t>žádost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vydání</w:t>
      </w:r>
      <w:r>
        <w:rPr>
          <w:spacing w:val="-1"/>
        </w:rPr>
        <w:t xml:space="preserve"> </w:t>
      </w:r>
      <w:r>
        <w:t>stavebního</w:t>
      </w:r>
      <w:r>
        <w:rPr>
          <w:spacing w:val="-2"/>
        </w:rPr>
        <w:t xml:space="preserve"> </w:t>
      </w:r>
      <w:r>
        <w:t>povolení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2"/>
        </w:rPr>
        <w:t xml:space="preserve"> </w:t>
      </w:r>
      <w:r>
        <w:t>stavbu,</w:t>
      </w:r>
      <w:r>
        <w:rPr>
          <w:spacing w:val="-2"/>
        </w:rPr>
        <w:t xml:space="preserve"> </w:t>
      </w:r>
      <w:r>
        <w:t>uvedeným</w:t>
      </w:r>
      <w:r>
        <w:rPr>
          <w:spacing w:val="-6"/>
        </w:rPr>
        <w:t xml:space="preserve"> </w:t>
      </w:r>
      <w:r>
        <w:t>dnem</w:t>
      </w:r>
      <w:r>
        <w:rPr>
          <w:spacing w:val="-6"/>
        </w:rPr>
        <w:t xml:space="preserve"> </w:t>
      </w:r>
      <w:r>
        <w:t>bylo zahájeno stavební řízení.</w:t>
      </w:r>
    </w:p>
    <w:p w14:paraId="55DC82CB" w14:textId="77777777" w:rsidR="002B4D7C" w:rsidRDefault="00000000">
      <w:pPr>
        <w:pStyle w:val="Zkladntext"/>
        <w:spacing w:before="120"/>
        <w:ind w:hanging="1"/>
      </w:pPr>
      <w:r>
        <w:t>Dle posouzení stavebním</w:t>
      </w:r>
      <w:r>
        <w:rPr>
          <w:spacing w:val="-4"/>
        </w:rPr>
        <w:t xml:space="preserve"> </w:t>
      </w:r>
      <w:r>
        <w:t>úřadem</w:t>
      </w:r>
      <w:r>
        <w:rPr>
          <w:spacing w:val="-4"/>
        </w:rPr>
        <w:t xml:space="preserve"> </w:t>
      </w:r>
      <w:r>
        <w:t>nedochází k</w:t>
      </w:r>
      <w:r>
        <w:rPr>
          <w:spacing w:val="-2"/>
        </w:rPr>
        <w:t xml:space="preserve"> </w:t>
      </w:r>
      <w:r>
        <w:t>navýšení objektu ani rozšíření objektu, nebylo tedy</w:t>
      </w:r>
      <w:r>
        <w:rPr>
          <w:spacing w:val="-2"/>
        </w:rPr>
        <w:t xml:space="preserve"> </w:t>
      </w:r>
      <w:r>
        <w:t>potřeba vydávat rozhodnutí o umístění.</w:t>
      </w:r>
    </w:p>
    <w:p w14:paraId="55DC82CC" w14:textId="77777777" w:rsidR="002B4D7C" w:rsidRDefault="00000000">
      <w:pPr>
        <w:pStyle w:val="Zkladntext"/>
        <w:spacing w:before="252"/>
        <w:ind w:hanging="1"/>
      </w:pPr>
      <w:r>
        <w:rPr>
          <w:u w:val="single"/>
        </w:rPr>
        <w:t>Okruh</w:t>
      </w:r>
      <w:r>
        <w:rPr>
          <w:spacing w:val="-2"/>
          <w:u w:val="single"/>
        </w:rPr>
        <w:t xml:space="preserve"> </w:t>
      </w:r>
      <w:r>
        <w:rPr>
          <w:u w:val="single"/>
        </w:rPr>
        <w:t>účastníků</w:t>
      </w:r>
      <w:r>
        <w:rPr>
          <w:spacing w:val="-2"/>
        </w:rPr>
        <w:t xml:space="preserve"> </w:t>
      </w:r>
      <w:r>
        <w:t>stavebního</w:t>
      </w:r>
      <w:r>
        <w:rPr>
          <w:spacing w:val="-2"/>
        </w:rPr>
        <w:t xml:space="preserve"> </w:t>
      </w:r>
      <w:r>
        <w:t>řízení</w:t>
      </w:r>
      <w:r>
        <w:rPr>
          <w:spacing w:val="-1"/>
        </w:rPr>
        <w:t xml:space="preserve"> </w:t>
      </w:r>
      <w:r>
        <w:t>stavební</w:t>
      </w:r>
      <w:r>
        <w:rPr>
          <w:spacing w:val="-1"/>
        </w:rPr>
        <w:t xml:space="preserve"> </w:t>
      </w:r>
      <w:r>
        <w:t>úřad</w:t>
      </w:r>
      <w:r>
        <w:rPr>
          <w:spacing w:val="-5"/>
        </w:rPr>
        <w:t xml:space="preserve"> </w:t>
      </w:r>
      <w:r>
        <w:t>stanovil</w:t>
      </w:r>
      <w:r>
        <w:rPr>
          <w:spacing w:val="-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109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stavebního</w:t>
      </w:r>
      <w:r>
        <w:rPr>
          <w:spacing w:val="-2"/>
        </w:rPr>
        <w:t xml:space="preserve"> </w:t>
      </w:r>
      <w:proofErr w:type="gramStart"/>
      <w:r>
        <w:t>zákona</w:t>
      </w:r>
      <w:proofErr w:type="gramEnd"/>
      <w:r>
        <w:rPr>
          <w:spacing w:val="-2"/>
        </w:rPr>
        <w:t xml:space="preserve"> </w:t>
      </w:r>
      <w:r>
        <w:t>tj. stavebník, dle § 109 písm. b) vlastník stavby, na níž má být provedena změna, není-li stavebníkem, tj.</w:t>
      </w:r>
    </w:p>
    <w:p w14:paraId="55DC82CD" w14:textId="77777777" w:rsidR="002B4D7C" w:rsidRDefault="00000000">
      <w:pPr>
        <w:pStyle w:val="Zkladntext"/>
        <w:spacing w:before="1" w:line="252" w:lineRule="exact"/>
      </w:pPr>
      <w:r>
        <w:t>Hlavní</w:t>
      </w:r>
      <w:r>
        <w:rPr>
          <w:spacing w:val="-4"/>
        </w:rPr>
        <w:t xml:space="preserve"> </w:t>
      </w:r>
      <w:r>
        <w:t>město</w:t>
      </w:r>
      <w:r>
        <w:rPr>
          <w:spacing w:val="-2"/>
        </w:rPr>
        <w:t xml:space="preserve"> </w:t>
      </w:r>
      <w:r>
        <w:t>Praha,</w:t>
      </w:r>
      <w:r>
        <w:rPr>
          <w:spacing w:val="-2"/>
        </w:rPr>
        <w:t xml:space="preserve"> </w:t>
      </w:r>
      <w:r>
        <w:t>IČ:</w:t>
      </w:r>
      <w:r>
        <w:rPr>
          <w:spacing w:val="-1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t>581,</w:t>
      </w:r>
      <w:r>
        <w:rPr>
          <w:spacing w:val="-5"/>
        </w:rPr>
        <w:t xml:space="preserve"> </w:t>
      </w:r>
      <w:r>
        <w:t>Mariánské</w:t>
      </w:r>
      <w:r>
        <w:rPr>
          <w:spacing w:val="-2"/>
        </w:rPr>
        <w:t xml:space="preserve"> </w:t>
      </w:r>
      <w:r>
        <w:t>nám.</w:t>
      </w:r>
      <w:r>
        <w:rPr>
          <w:spacing w:val="-2"/>
        </w:rPr>
        <w:t xml:space="preserve"> </w:t>
      </w:r>
      <w:r>
        <w:t>2/2,</w:t>
      </w:r>
      <w:r>
        <w:rPr>
          <w:spacing w:val="-2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Staré</w:t>
      </w:r>
      <w:r>
        <w:rPr>
          <w:spacing w:val="-4"/>
        </w:rPr>
        <w:t xml:space="preserve"> </w:t>
      </w:r>
      <w:r>
        <w:rPr>
          <w:spacing w:val="-2"/>
        </w:rPr>
        <w:t>Město.</w:t>
      </w:r>
    </w:p>
    <w:p w14:paraId="55DC82CE" w14:textId="77777777" w:rsidR="002B4D7C" w:rsidRDefault="00000000">
      <w:pPr>
        <w:pStyle w:val="Zkladntext"/>
      </w:pPr>
      <w:r>
        <w:t>Vlastníci dalších sousedních staveb anebo sousedních pozemků nebo stavbám na nich dle § 109 písm. e) stavebního</w:t>
      </w:r>
      <w:r>
        <w:rPr>
          <w:spacing w:val="-2"/>
        </w:rPr>
        <w:t xml:space="preserve"> </w:t>
      </w:r>
      <w:r>
        <w:t>zákona,</w:t>
      </w:r>
      <w:r>
        <w:rPr>
          <w:spacing w:val="-2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může-li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vlastnické</w:t>
      </w:r>
      <w:r>
        <w:rPr>
          <w:spacing w:val="-2"/>
        </w:rPr>
        <w:t xml:space="preserve"> </w:t>
      </w:r>
      <w:r>
        <w:t>právo</w:t>
      </w:r>
      <w:r>
        <w:rPr>
          <w:spacing w:val="-2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pozemku</w:t>
      </w:r>
      <w:r>
        <w:rPr>
          <w:spacing w:val="-2"/>
        </w:rPr>
        <w:t xml:space="preserve"> </w:t>
      </w:r>
      <w:r>
        <w:t>prováděním</w:t>
      </w:r>
      <w:r>
        <w:rPr>
          <w:spacing w:val="-6"/>
        </w:rPr>
        <w:t xml:space="preserve"> </w:t>
      </w:r>
      <w:r>
        <w:t>stavby</w:t>
      </w:r>
      <w:r>
        <w:rPr>
          <w:spacing w:val="-5"/>
        </w:rPr>
        <w:t xml:space="preserve"> </w:t>
      </w:r>
      <w:r>
        <w:t>přímo</w:t>
      </w:r>
      <w:r>
        <w:rPr>
          <w:spacing w:val="-2"/>
        </w:rPr>
        <w:t xml:space="preserve"> </w:t>
      </w:r>
      <w:r>
        <w:t>dotčeno,</w:t>
      </w:r>
      <w:r>
        <w:rPr>
          <w:spacing w:val="-2"/>
        </w:rPr>
        <w:t xml:space="preserve"> </w:t>
      </w:r>
      <w:r>
        <w:t>tj. vlastník pozemku</w:t>
      </w:r>
    </w:p>
    <w:p w14:paraId="55DC82CF" w14:textId="77777777" w:rsidR="002B4D7C" w:rsidRDefault="00000000">
      <w:pPr>
        <w:pStyle w:val="Zkladntext"/>
        <w:spacing w:before="1" w:line="252" w:lineRule="exact"/>
      </w:pPr>
      <w:r>
        <w:t>parc.č.863,</w:t>
      </w:r>
      <w:r>
        <w:rPr>
          <w:spacing w:val="-6"/>
        </w:rPr>
        <w:t xml:space="preserve"> </w:t>
      </w:r>
      <w:r>
        <w:t>864/1</w:t>
      </w:r>
      <w:r>
        <w:rPr>
          <w:spacing w:val="-2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č.p.</w:t>
      </w:r>
      <w:proofErr w:type="gramEnd"/>
      <w:r>
        <w:rPr>
          <w:spacing w:val="-2"/>
        </w:rPr>
        <w:t xml:space="preserve"> </w:t>
      </w:r>
      <w:r>
        <w:t>644</w:t>
      </w:r>
      <w:r>
        <w:rPr>
          <w:spacing w:val="-5"/>
        </w:rPr>
        <w:t xml:space="preserve"> </w:t>
      </w:r>
      <w:r>
        <w:t>)</w:t>
      </w:r>
      <w:r>
        <w:rPr>
          <w:spacing w:val="-1"/>
        </w:rPr>
        <w:t xml:space="preserve"> </w:t>
      </w:r>
      <w:proofErr w:type="spellStart"/>
      <w:r>
        <w:t>k.ú</w:t>
      </w:r>
      <w:proofErr w:type="spellEnd"/>
      <w:r>
        <w:t>.</w:t>
      </w:r>
      <w:r>
        <w:rPr>
          <w:spacing w:val="-3"/>
        </w:rPr>
        <w:t xml:space="preserve"> </w:t>
      </w:r>
      <w:r>
        <w:t>Střešovice</w:t>
      </w:r>
      <w:r>
        <w:rPr>
          <w:spacing w:val="-2"/>
        </w:rPr>
        <w:t xml:space="preserve"> </w:t>
      </w:r>
      <w:r>
        <w:t>-</w:t>
      </w:r>
      <w:r>
        <w:rPr>
          <w:spacing w:val="47"/>
        </w:rPr>
        <w:t xml:space="preserve"> </w:t>
      </w:r>
      <w:r>
        <w:t>GEONE</w:t>
      </w:r>
      <w:r>
        <w:rPr>
          <w:spacing w:val="-3"/>
        </w:rPr>
        <w:t xml:space="preserve"> </w:t>
      </w:r>
      <w:proofErr w:type="spellStart"/>
      <w:r>
        <w:t>Residential</w:t>
      </w:r>
      <w:proofErr w:type="spellEnd"/>
      <w:r>
        <w:rPr>
          <w:spacing w:val="-1"/>
        </w:rPr>
        <w:t xml:space="preserve"> </w:t>
      </w:r>
      <w:proofErr w:type="spellStart"/>
      <w:r>
        <w:t>Investors</w:t>
      </w:r>
      <w:proofErr w:type="spellEnd"/>
      <w:r>
        <w:rPr>
          <w:spacing w:val="-3"/>
        </w:rPr>
        <w:t xml:space="preserve"> </w:t>
      </w:r>
      <w:r>
        <w:t>s.r.o.,</w:t>
      </w:r>
      <w:r>
        <w:rPr>
          <w:spacing w:val="-2"/>
        </w:rPr>
        <w:t xml:space="preserve"> </w:t>
      </w:r>
      <w:r>
        <w:t>IČ:</w:t>
      </w:r>
      <w:r>
        <w:rPr>
          <w:spacing w:val="-1"/>
        </w:rPr>
        <w:t xml:space="preserve"> </w:t>
      </w:r>
      <w:r>
        <w:t>084</w:t>
      </w:r>
      <w:r>
        <w:rPr>
          <w:spacing w:val="-2"/>
        </w:rPr>
        <w:t xml:space="preserve"> </w:t>
      </w:r>
      <w:r>
        <w:t>55</w:t>
      </w:r>
      <w:r>
        <w:rPr>
          <w:spacing w:val="-2"/>
        </w:rPr>
        <w:t xml:space="preserve"> </w:t>
      </w:r>
      <w:r>
        <w:rPr>
          <w:spacing w:val="-4"/>
        </w:rPr>
        <w:t>678,</w:t>
      </w:r>
    </w:p>
    <w:p w14:paraId="55DC82D0" w14:textId="77777777" w:rsidR="002B4D7C" w:rsidRDefault="00000000">
      <w:pPr>
        <w:pStyle w:val="Zkladntext"/>
        <w:spacing w:line="252" w:lineRule="exact"/>
      </w:pPr>
      <w:r>
        <w:t>Partyzánská</w:t>
      </w:r>
      <w:r>
        <w:rPr>
          <w:spacing w:val="-2"/>
        </w:rPr>
        <w:t xml:space="preserve"> </w:t>
      </w:r>
      <w:r>
        <w:t>18/23,</w:t>
      </w:r>
      <w:r>
        <w:rPr>
          <w:spacing w:val="-5"/>
        </w:rPr>
        <w:t xml:space="preserve"> </w:t>
      </w:r>
      <w:r>
        <w:t>17000</w:t>
      </w:r>
      <w:r>
        <w:rPr>
          <w:spacing w:val="-4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Holešovice</w:t>
      </w:r>
    </w:p>
    <w:p w14:paraId="55DC82D1" w14:textId="77777777" w:rsidR="002B4D7C" w:rsidRDefault="00000000">
      <w:pPr>
        <w:pStyle w:val="Zkladntext"/>
        <w:spacing w:before="2"/>
      </w:pPr>
      <w:proofErr w:type="spellStart"/>
      <w:r>
        <w:t>parc.č</w:t>
      </w:r>
      <w:proofErr w:type="spellEnd"/>
      <w:r>
        <w:t>.</w:t>
      </w:r>
      <w:r>
        <w:rPr>
          <w:spacing w:val="-2"/>
        </w:rPr>
        <w:t xml:space="preserve"> </w:t>
      </w:r>
      <w:r>
        <w:t>2176/4,</w:t>
      </w:r>
      <w:r>
        <w:rPr>
          <w:spacing w:val="40"/>
        </w:rPr>
        <w:t xml:space="preserve"> </w:t>
      </w:r>
      <w:r>
        <w:t>2177/1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Hlavní</w:t>
      </w:r>
      <w:r>
        <w:rPr>
          <w:spacing w:val="-1"/>
        </w:rPr>
        <w:t xml:space="preserve"> </w:t>
      </w:r>
      <w:r>
        <w:t>město</w:t>
      </w:r>
      <w:r>
        <w:rPr>
          <w:spacing w:val="-2"/>
        </w:rPr>
        <w:t xml:space="preserve"> </w:t>
      </w:r>
      <w:r>
        <w:t>Praha,</w:t>
      </w:r>
      <w:r>
        <w:rPr>
          <w:spacing w:val="-2"/>
        </w:rPr>
        <w:t xml:space="preserve"> </w:t>
      </w:r>
      <w:r>
        <w:t>IČ:</w:t>
      </w:r>
      <w:r>
        <w:rPr>
          <w:spacing w:val="-1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t>581,</w:t>
      </w:r>
      <w:r>
        <w:rPr>
          <w:spacing w:val="-5"/>
        </w:rPr>
        <w:t xml:space="preserve"> </w:t>
      </w:r>
      <w:r>
        <w:t>Mariánské</w:t>
      </w:r>
      <w:r>
        <w:rPr>
          <w:spacing w:val="-2"/>
        </w:rPr>
        <w:t xml:space="preserve"> </w:t>
      </w:r>
      <w:r>
        <w:t>nám.</w:t>
      </w:r>
      <w:r>
        <w:rPr>
          <w:spacing w:val="-2"/>
        </w:rPr>
        <w:t xml:space="preserve"> </w:t>
      </w:r>
      <w:r>
        <w:t>2/2,</w:t>
      </w:r>
      <w:r>
        <w:rPr>
          <w:spacing w:val="-2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Staré </w:t>
      </w:r>
      <w:r>
        <w:rPr>
          <w:spacing w:val="-2"/>
        </w:rPr>
        <w:t>Město.</w:t>
      </w:r>
    </w:p>
    <w:p w14:paraId="55DC82D2" w14:textId="77777777" w:rsidR="002B4D7C" w:rsidRDefault="002B4D7C">
      <w:pPr>
        <w:pStyle w:val="Zkladntext"/>
        <w:spacing w:before="119"/>
        <w:ind w:left="0"/>
      </w:pPr>
    </w:p>
    <w:p w14:paraId="55DC82D3" w14:textId="77777777" w:rsidR="002B4D7C" w:rsidRDefault="00000000">
      <w:pPr>
        <w:pStyle w:val="Zkladntext"/>
        <w:ind w:right="132"/>
        <w:jc w:val="both"/>
      </w:pPr>
      <w:r>
        <w:t>Stavební úřad oznámil zahájení stavebního řízení známým účastníkům řízení a dotčeným orgánům. Současně podle ustanovení §</w:t>
      </w:r>
      <w:r>
        <w:rPr>
          <w:spacing w:val="-1"/>
        </w:rPr>
        <w:t xml:space="preserve"> </w:t>
      </w:r>
      <w:r>
        <w:t>112 odst.</w:t>
      </w:r>
      <w:r>
        <w:rPr>
          <w:spacing w:val="-1"/>
        </w:rPr>
        <w:t xml:space="preserve"> </w:t>
      </w:r>
      <w:r>
        <w:t>2 stavebního zákona upustil od ohledání na místě a ústního jednání,</w:t>
      </w:r>
      <w:r>
        <w:rPr>
          <w:spacing w:val="10"/>
        </w:rPr>
        <w:t xml:space="preserve"> </w:t>
      </w:r>
      <w:r>
        <w:t>protože</w:t>
      </w:r>
      <w:r>
        <w:rPr>
          <w:spacing w:val="14"/>
        </w:rPr>
        <w:t xml:space="preserve"> </w:t>
      </w:r>
      <w:r>
        <w:t>mu</w:t>
      </w:r>
      <w:r>
        <w:rPr>
          <w:spacing w:val="14"/>
        </w:rPr>
        <w:t xml:space="preserve"> </w:t>
      </w:r>
      <w:r>
        <w:t>poměry</w:t>
      </w:r>
      <w:r>
        <w:rPr>
          <w:spacing w:val="11"/>
        </w:rPr>
        <w:t xml:space="preserve"> </w:t>
      </w:r>
      <w:r>
        <w:t>staveniště</w:t>
      </w:r>
      <w:r>
        <w:rPr>
          <w:spacing w:val="14"/>
        </w:rPr>
        <w:t xml:space="preserve"> </w:t>
      </w:r>
      <w:r>
        <w:t>byly</w:t>
      </w:r>
      <w:r>
        <w:rPr>
          <w:spacing w:val="11"/>
        </w:rPr>
        <w:t xml:space="preserve"> </w:t>
      </w:r>
      <w:r>
        <w:t>dobře</w:t>
      </w:r>
      <w:r>
        <w:rPr>
          <w:spacing w:val="13"/>
        </w:rPr>
        <w:t xml:space="preserve"> </w:t>
      </w:r>
      <w:r>
        <w:t>známy</w:t>
      </w:r>
      <w:r>
        <w:rPr>
          <w:spacing w:val="11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žádost</w:t>
      </w:r>
      <w:r>
        <w:rPr>
          <w:spacing w:val="15"/>
        </w:rPr>
        <w:t xml:space="preserve"> </w:t>
      </w:r>
      <w:r>
        <w:t>poskytovala</w:t>
      </w:r>
      <w:r>
        <w:rPr>
          <w:spacing w:val="14"/>
        </w:rPr>
        <w:t xml:space="preserve"> </w:t>
      </w:r>
      <w:r>
        <w:t>dostatečné</w:t>
      </w:r>
      <w:r>
        <w:rPr>
          <w:spacing w:val="14"/>
        </w:rPr>
        <w:t xml:space="preserve"> </w:t>
      </w:r>
      <w:r>
        <w:t>podklady</w:t>
      </w:r>
      <w:r>
        <w:rPr>
          <w:spacing w:val="11"/>
        </w:rPr>
        <w:t xml:space="preserve"> </w:t>
      </w:r>
      <w:r>
        <w:rPr>
          <w:spacing w:val="-5"/>
        </w:rPr>
        <w:t>pro</w:t>
      </w:r>
    </w:p>
    <w:p w14:paraId="55DC82D4" w14:textId="77777777" w:rsidR="002B4D7C" w:rsidRDefault="002B4D7C">
      <w:pPr>
        <w:pStyle w:val="Zkladntext"/>
        <w:jc w:val="both"/>
        <w:sectPr w:rsidR="002B4D7C">
          <w:headerReference w:type="default" r:id="rId11"/>
          <w:pgSz w:w="11900" w:h="16840"/>
          <w:pgMar w:top="980" w:right="992" w:bottom="280" w:left="1275" w:header="710" w:footer="0" w:gutter="0"/>
          <w:pgNumType w:start="2"/>
          <w:cols w:space="708"/>
        </w:sectPr>
      </w:pPr>
    </w:p>
    <w:p w14:paraId="55DC82D5" w14:textId="77777777" w:rsidR="002B4D7C" w:rsidRDefault="00000000">
      <w:pPr>
        <w:pStyle w:val="Zkladntext"/>
        <w:spacing w:before="252"/>
        <w:ind w:right="133"/>
        <w:jc w:val="both"/>
      </w:pPr>
      <w:r>
        <w:lastRenderedPageBreak/>
        <w:t>posouzení stavby, a stanovil, že ve lhůtě do 10 dnů od doručení tohoto oznámení mohou účastníci řízení uplatnit své námitky a dotčené orgány svá stanoviska.</w:t>
      </w:r>
    </w:p>
    <w:p w14:paraId="55DC82D6" w14:textId="77777777" w:rsidR="002B4D7C" w:rsidRDefault="00000000">
      <w:pPr>
        <w:pStyle w:val="Zkladntext"/>
        <w:spacing w:before="120"/>
        <w:ind w:right="130"/>
        <w:jc w:val="both"/>
      </w:pPr>
      <w:r>
        <w:t>Objekt je nemovitou národní kulturní památkou zapsanou v</w:t>
      </w:r>
      <w:r>
        <w:rPr>
          <w:spacing w:val="-5"/>
        </w:rPr>
        <w:t xml:space="preserve"> </w:t>
      </w:r>
      <w:r>
        <w:t xml:space="preserve">Ústředním seznamu kulturních památek pod </w:t>
      </w:r>
      <w:proofErr w:type="spellStart"/>
      <w:r>
        <w:t>R.č</w:t>
      </w:r>
      <w:proofErr w:type="spellEnd"/>
      <w:r>
        <w:t>. ÚSKP 183(</w:t>
      </w:r>
      <w:proofErr w:type="spellStart"/>
      <w:r>
        <w:t>r.č</w:t>
      </w:r>
      <w:proofErr w:type="spellEnd"/>
      <w:r>
        <w:t>. KP 40543/1-1524) a je v</w:t>
      </w:r>
      <w:r>
        <w:rPr>
          <w:spacing w:val="40"/>
        </w:rPr>
        <w:t xml:space="preserve"> </w:t>
      </w:r>
      <w:r>
        <w:t>památkové zóně Staré Střešovice, prohlášené vyhláškou č.108/2003 Sb., o prohlášení území s</w:t>
      </w:r>
      <w:r>
        <w:rPr>
          <w:spacing w:val="-1"/>
        </w:rPr>
        <w:t xml:space="preserve"> </w:t>
      </w:r>
      <w:r>
        <w:t>historickým prostředím ve vybraných městech a obcích za památkové zóny a určování podmínek pro jejich ochranu. Vila dr. Müllera byla postavená v</w:t>
      </w:r>
      <w:r>
        <w:rPr>
          <w:spacing w:val="-4"/>
        </w:rPr>
        <w:t xml:space="preserve"> </w:t>
      </w:r>
      <w:r>
        <w:t xml:space="preserve">letech </w:t>
      </w:r>
      <w:proofErr w:type="gramStart"/>
      <w:r>
        <w:t>1928- 30</w:t>
      </w:r>
      <w:proofErr w:type="gramEnd"/>
      <w:r>
        <w:t xml:space="preserve"> podle návrhu Adolfa </w:t>
      </w:r>
      <w:proofErr w:type="spellStart"/>
      <w:r>
        <w:t>Loose</w:t>
      </w:r>
      <w:proofErr w:type="spellEnd"/>
      <w:r>
        <w:t xml:space="preserve"> za spolupráce Karla Lhoty a patří k</w:t>
      </w:r>
      <w:r>
        <w:rPr>
          <w:spacing w:val="-4"/>
        </w:rPr>
        <w:t xml:space="preserve"> </w:t>
      </w:r>
      <w:r>
        <w:t>nejvýznamnějším realizacím moderní architektury v</w:t>
      </w:r>
      <w:r>
        <w:rPr>
          <w:spacing w:val="-5"/>
        </w:rPr>
        <w:t xml:space="preserve"> </w:t>
      </w:r>
      <w:r>
        <w:t>České republice. Jak vyplývá z</w:t>
      </w:r>
      <w:r>
        <w:rPr>
          <w:spacing w:val="-2"/>
        </w:rPr>
        <w:t xml:space="preserve"> </w:t>
      </w:r>
      <w:r>
        <w:t xml:space="preserve">vyjádření orgánů památkové péče ze dne 09.06.2023 je návrh stavební úpravy střechy přípustný za určitých podmínek, které byly převzaty do podmínek tohoto </w:t>
      </w:r>
      <w:r>
        <w:rPr>
          <w:spacing w:val="-2"/>
        </w:rPr>
        <w:t>rozhodnutí.</w:t>
      </w:r>
    </w:p>
    <w:p w14:paraId="55DC82D7" w14:textId="77777777" w:rsidR="002B4D7C" w:rsidRDefault="002B4D7C">
      <w:pPr>
        <w:pStyle w:val="Zkladntext"/>
        <w:spacing w:before="239"/>
        <w:ind w:left="0"/>
      </w:pPr>
    </w:p>
    <w:p w14:paraId="55DC82D8" w14:textId="77777777" w:rsidR="002B4D7C" w:rsidRDefault="00000000">
      <w:pPr>
        <w:pStyle w:val="Zkladntext"/>
      </w:pPr>
      <w:r>
        <w:t>Žádost</w:t>
      </w:r>
      <w:r>
        <w:rPr>
          <w:spacing w:val="-2"/>
        </w:rPr>
        <w:t xml:space="preserve"> </w:t>
      </w:r>
      <w:r>
        <w:t>byla</w:t>
      </w:r>
      <w:r>
        <w:rPr>
          <w:spacing w:val="-2"/>
        </w:rPr>
        <w:t xml:space="preserve"> doložena:</w:t>
      </w:r>
    </w:p>
    <w:p w14:paraId="55DC82D9" w14:textId="77777777" w:rsidR="002B4D7C" w:rsidRDefault="00000000">
      <w:pPr>
        <w:pStyle w:val="Odstavecseseznamem"/>
        <w:numPr>
          <w:ilvl w:val="0"/>
          <w:numId w:val="4"/>
        </w:numPr>
        <w:tabs>
          <w:tab w:val="left" w:pos="851"/>
        </w:tabs>
        <w:spacing w:before="120"/>
        <w:ind w:left="851"/>
      </w:pPr>
      <w:r>
        <w:t>Výpisem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katastru</w:t>
      </w:r>
      <w:r>
        <w:rPr>
          <w:spacing w:val="-4"/>
        </w:rPr>
        <w:t xml:space="preserve"> </w:t>
      </w:r>
      <w:r>
        <w:t>nemovitostí,</w:t>
      </w:r>
      <w:r>
        <w:rPr>
          <w:spacing w:val="-2"/>
        </w:rPr>
        <w:t xml:space="preserve"> </w:t>
      </w:r>
      <w:r>
        <w:t xml:space="preserve">LV </w:t>
      </w:r>
      <w:r>
        <w:rPr>
          <w:spacing w:val="-4"/>
        </w:rPr>
        <w:t>1396</w:t>
      </w:r>
    </w:p>
    <w:p w14:paraId="55DC82DA" w14:textId="77777777" w:rsidR="002B4D7C" w:rsidRDefault="00000000">
      <w:pPr>
        <w:pStyle w:val="Odstavecseseznamem"/>
        <w:numPr>
          <w:ilvl w:val="0"/>
          <w:numId w:val="4"/>
        </w:numPr>
        <w:tabs>
          <w:tab w:val="left" w:pos="851"/>
          <w:tab w:val="left" w:pos="863"/>
        </w:tabs>
        <w:spacing w:before="119"/>
        <w:ind w:right="132" w:hanging="360"/>
      </w:pPr>
      <w:r>
        <w:t>Zřizovací</w:t>
      </w:r>
      <w:r>
        <w:rPr>
          <w:spacing w:val="40"/>
        </w:rPr>
        <w:t xml:space="preserve"> </w:t>
      </w:r>
      <w:r>
        <w:t>listina</w:t>
      </w:r>
      <w:r>
        <w:rPr>
          <w:spacing w:val="39"/>
        </w:rPr>
        <w:t xml:space="preserve"> </w:t>
      </w:r>
      <w:r>
        <w:t>od</w:t>
      </w:r>
      <w:r>
        <w:rPr>
          <w:spacing w:val="39"/>
        </w:rPr>
        <w:t xml:space="preserve"> </w:t>
      </w:r>
      <w:r>
        <w:t>Zastupitelstva</w:t>
      </w:r>
      <w:r>
        <w:rPr>
          <w:spacing w:val="39"/>
        </w:rPr>
        <w:t xml:space="preserve"> </w:t>
      </w:r>
      <w:proofErr w:type="spellStart"/>
      <w:r>
        <w:t>hl.m.Prahy</w:t>
      </w:r>
      <w:proofErr w:type="spellEnd"/>
      <w:r>
        <w:rPr>
          <w:spacing w:val="38"/>
        </w:rPr>
        <w:t xml:space="preserve"> </w:t>
      </w:r>
      <w:r>
        <w:t>pro</w:t>
      </w:r>
      <w:r>
        <w:rPr>
          <w:spacing w:val="39"/>
        </w:rPr>
        <w:t xml:space="preserve"> </w:t>
      </w:r>
      <w:r>
        <w:t>příspěvkovou</w:t>
      </w:r>
      <w:r>
        <w:rPr>
          <w:spacing w:val="39"/>
        </w:rPr>
        <w:t xml:space="preserve"> </w:t>
      </w:r>
      <w:r>
        <w:t>organizaci</w:t>
      </w:r>
      <w:r>
        <w:rPr>
          <w:spacing w:val="40"/>
        </w:rPr>
        <w:t xml:space="preserve"> </w:t>
      </w:r>
      <w:r>
        <w:t>Muzeum</w:t>
      </w:r>
      <w:r>
        <w:rPr>
          <w:spacing w:val="36"/>
        </w:rPr>
        <w:t xml:space="preserve"> </w:t>
      </w:r>
      <w:r>
        <w:t>hlavního města Prahy ze dne 13.11.2020</w:t>
      </w:r>
    </w:p>
    <w:p w14:paraId="55DC82DB" w14:textId="77777777" w:rsidR="002B4D7C" w:rsidRDefault="00000000">
      <w:pPr>
        <w:pStyle w:val="Odstavecseseznamem"/>
        <w:numPr>
          <w:ilvl w:val="0"/>
          <w:numId w:val="4"/>
        </w:numPr>
        <w:tabs>
          <w:tab w:val="left" w:pos="851"/>
          <w:tab w:val="left" w:pos="863"/>
        </w:tabs>
        <w:spacing w:before="118"/>
        <w:ind w:right="132" w:hanging="360"/>
      </w:pPr>
      <w:r>
        <w:t>Závazným</w:t>
      </w:r>
      <w:r>
        <w:rPr>
          <w:spacing w:val="40"/>
        </w:rPr>
        <w:t xml:space="preserve"> </w:t>
      </w:r>
      <w:r>
        <w:t>stanoviskem</w:t>
      </w:r>
      <w:r>
        <w:rPr>
          <w:spacing w:val="40"/>
        </w:rPr>
        <w:t xml:space="preserve"> </w:t>
      </w:r>
      <w:r>
        <w:t>odboru</w:t>
      </w:r>
      <w:r>
        <w:rPr>
          <w:spacing w:val="40"/>
        </w:rPr>
        <w:t xml:space="preserve"> </w:t>
      </w:r>
      <w:r>
        <w:t>památkové</w:t>
      </w:r>
      <w:r>
        <w:rPr>
          <w:spacing w:val="40"/>
        </w:rPr>
        <w:t xml:space="preserve"> </w:t>
      </w:r>
      <w:r>
        <w:t>péče</w:t>
      </w:r>
      <w:r>
        <w:rPr>
          <w:spacing w:val="40"/>
        </w:rPr>
        <w:t xml:space="preserve"> </w:t>
      </w:r>
      <w:r>
        <w:t>MHMP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dne</w:t>
      </w:r>
      <w:r>
        <w:rPr>
          <w:spacing w:val="40"/>
        </w:rPr>
        <w:t xml:space="preserve"> </w:t>
      </w:r>
      <w:r>
        <w:t>09.06.2023</w:t>
      </w:r>
      <w:r>
        <w:rPr>
          <w:spacing w:val="40"/>
        </w:rPr>
        <w:t xml:space="preserve"> </w:t>
      </w:r>
      <w:r>
        <w:t>pod</w:t>
      </w:r>
      <w:r>
        <w:rPr>
          <w:spacing w:val="40"/>
        </w:rPr>
        <w:t xml:space="preserve"> </w:t>
      </w:r>
      <w:r>
        <w:t>č.j.</w:t>
      </w:r>
      <w:r>
        <w:rPr>
          <w:spacing w:val="40"/>
        </w:rPr>
        <w:t xml:space="preserve"> </w:t>
      </w:r>
      <w:r>
        <w:t>MHMP 1200557/2023, spis. zn. S-MHMP 759787/</w:t>
      </w:r>
      <w:proofErr w:type="gramStart"/>
      <w:r>
        <w:t>2023 – s</w:t>
      </w:r>
      <w:proofErr w:type="gramEnd"/>
      <w:r>
        <w:t xml:space="preserve"> podmínkami</w:t>
      </w:r>
    </w:p>
    <w:p w14:paraId="55DC82DC" w14:textId="77777777" w:rsidR="002B4D7C" w:rsidRDefault="00000000">
      <w:pPr>
        <w:pStyle w:val="Odstavecseseznamem"/>
        <w:numPr>
          <w:ilvl w:val="0"/>
          <w:numId w:val="4"/>
        </w:numPr>
        <w:tabs>
          <w:tab w:val="left" w:pos="851"/>
          <w:tab w:val="left" w:pos="863"/>
        </w:tabs>
        <w:spacing w:before="119"/>
        <w:ind w:right="1142" w:hanging="360"/>
      </w:pPr>
      <w:r>
        <w:t>Vyjádřením</w:t>
      </w:r>
      <w:r>
        <w:rPr>
          <w:spacing w:val="-6"/>
        </w:rPr>
        <w:t xml:space="preserve"> </w:t>
      </w:r>
      <w:r>
        <w:t>Odboru</w:t>
      </w:r>
      <w:r>
        <w:rPr>
          <w:spacing w:val="-2"/>
        </w:rPr>
        <w:t xml:space="preserve"> </w:t>
      </w:r>
      <w:r>
        <w:t>dopravy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ÚMČ</w:t>
      </w:r>
      <w:r>
        <w:rPr>
          <w:spacing w:val="40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pod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proofErr w:type="spellStart"/>
      <w:r>
        <w:t>jedn</w:t>
      </w:r>
      <w:proofErr w:type="spellEnd"/>
      <w:r>
        <w:t>.</w:t>
      </w:r>
      <w:r>
        <w:rPr>
          <w:spacing w:val="-5"/>
        </w:rPr>
        <w:t xml:space="preserve"> </w:t>
      </w:r>
      <w:r>
        <w:t>MCP6 141179/2023 ze dne 02.05.2023</w:t>
      </w:r>
      <w:r>
        <w:rPr>
          <w:spacing w:val="40"/>
        </w:rPr>
        <w:t xml:space="preserve"> </w:t>
      </w:r>
      <w:r>
        <w:t>– bez podmínek</w:t>
      </w:r>
    </w:p>
    <w:p w14:paraId="55DC82DD" w14:textId="77777777" w:rsidR="002B4D7C" w:rsidRDefault="00000000">
      <w:pPr>
        <w:pStyle w:val="Odstavecseseznamem"/>
        <w:numPr>
          <w:ilvl w:val="0"/>
          <w:numId w:val="4"/>
        </w:numPr>
        <w:tabs>
          <w:tab w:val="left" w:pos="851"/>
          <w:tab w:val="left" w:pos="863"/>
        </w:tabs>
        <w:spacing w:before="120"/>
        <w:ind w:right="185" w:hanging="360"/>
      </w:pPr>
      <w:r>
        <w:t>2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projektovou</w:t>
      </w:r>
      <w:r>
        <w:rPr>
          <w:spacing w:val="-2"/>
        </w:rPr>
        <w:t xml:space="preserve"> </w:t>
      </w:r>
      <w:r>
        <w:t>dokumentací</w:t>
      </w:r>
      <w:r>
        <w:rPr>
          <w:spacing w:val="-2"/>
        </w:rPr>
        <w:t xml:space="preserve"> </w:t>
      </w:r>
      <w:r>
        <w:t>zpracovanou</w:t>
      </w:r>
      <w:r>
        <w:rPr>
          <w:spacing w:val="-2"/>
        </w:rPr>
        <w:t xml:space="preserve"> </w:t>
      </w:r>
      <w:r>
        <w:t>ČVUT</w:t>
      </w:r>
      <w:r>
        <w:rPr>
          <w:spacing w:val="-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Praze,</w:t>
      </w:r>
      <w:r>
        <w:rPr>
          <w:spacing w:val="-2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arch.</w:t>
      </w:r>
      <w:r>
        <w:rPr>
          <w:spacing w:val="-2"/>
        </w:rPr>
        <w:t xml:space="preserve"> </w:t>
      </w:r>
      <w:r>
        <w:t>Aleš</w:t>
      </w:r>
      <w:r>
        <w:rPr>
          <w:spacing w:val="-4"/>
        </w:rPr>
        <w:t xml:space="preserve"> </w:t>
      </w:r>
      <w:proofErr w:type="spellStart"/>
      <w:r>
        <w:t>Mikule</w:t>
      </w:r>
      <w:proofErr w:type="spellEnd"/>
      <w:r>
        <w:t>,</w:t>
      </w:r>
      <w:r>
        <w:rPr>
          <w:spacing w:val="-5"/>
        </w:rPr>
        <w:t xml:space="preserve"> </w:t>
      </w:r>
      <w:r>
        <w:t>Ph.D.</w:t>
      </w:r>
      <w:r>
        <w:rPr>
          <w:spacing w:val="-2"/>
        </w:rPr>
        <w:t xml:space="preserve"> </w:t>
      </w:r>
      <w:r>
        <w:t>(ČKA</w:t>
      </w:r>
      <w:r>
        <w:rPr>
          <w:spacing w:val="-3"/>
        </w:rPr>
        <w:t xml:space="preserve"> </w:t>
      </w:r>
      <w:r>
        <w:t xml:space="preserve">– 03704 – aut. </w:t>
      </w:r>
      <w:proofErr w:type="gramStart"/>
      <w:r>
        <w:t>architekt )</w:t>
      </w:r>
      <w:proofErr w:type="gramEnd"/>
      <w:r>
        <w:rPr>
          <w:spacing w:val="40"/>
        </w:rPr>
        <w:t xml:space="preserve"> </w:t>
      </w:r>
      <w:r>
        <w:t>v březnu 2023.</w:t>
      </w:r>
    </w:p>
    <w:p w14:paraId="55DC82DE" w14:textId="77777777" w:rsidR="002B4D7C" w:rsidRDefault="00000000">
      <w:pPr>
        <w:pStyle w:val="Odstavecseseznamem"/>
        <w:numPr>
          <w:ilvl w:val="0"/>
          <w:numId w:val="4"/>
        </w:numPr>
        <w:tabs>
          <w:tab w:val="left" w:pos="851"/>
          <w:tab w:val="left" w:pos="863"/>
        </w:tabs>
        <w:spacing w:before="119"/>
        <w:ind w:right="132" w:hanging="360"/>
      </w:pPr>
      <w:r>
        <w:t>Statické posouzení vypracoval Ing. Robert Mikšík (ČKAIT 0012996– aut. inženýr pro statiku a</w:t>
      </w:r>
      <w:r>
        <w:rPr>
          <w:spacing w:val="40"/>
        </w:rPr>
        <w:t xml:space="preserve"> </w:t>
      </w:r>
      <w:r>
        <w:t>dynamiku staveb) v 03/2023.</w:t>
      </w:r>
    </w:p>
    <w:p w14:paraId="55DC82DF" w14:textId="77777777" w:rsidR="002B4D7C" w:rsidRDefault="00000000">
      <w:pPr>
        <w:pStyle w:val="Zkladntext"/>
        <w:spacing w:before="122"/>
      </w:pPr>
      <w:r>
        <w:t xml:space="preserve">Lhůta </w:t>
      </w:r>
      <w:proofErr w:type="gramStart"/>
      <w:r>
        <w:t>výstavby - realizace</w:t>
      </w:r>
      <w:proofErr w:type="gramEnd"/>
      <w:r>
        <w:t xml:space="preserve"> stavebních prací oprav bude cca</w:t>
      </w:r>
      <w:r>
        <w:rPr>
          <w:spacing w:val="40"/>
        </w:rPr>
        <w:t xml:space="preserve"> </w:t>
      </w:r>
      <w:r>
        <w:t>6 měsíců v</w:t>
      </w:r>
      <w:r>
        <w:rPr>
          <w:spacing w:val="-4"/>
        </w:rPr>
        <w:t xml:space="preserve"> </w:t>
      </w:r>
      <w:r>
        <w:t>jedné etapě. Předpokládaná cena realizace vlastní opravy provozních střešních plášťů je 6 mil. Kč.</w:t>
      </w:r>
    </w:p>
    <w:p w14:paraId="55DC82E0" w14:textId="77777777" w:rsidR="002B4D7C" w:rsidRDefault="002B4D7C">
      <w:pPr>
        <w:pStyle w:val="Zkladntext"/>
        <w:spacing w:before="239"/>
        <w:ind w:left="0"/>
      </w:pPr>
    </w:p>
    <w:p w14:paraId="55DC82E1" w14:textId="77777777" w:rsidR="002B4D7C" w:rsidRDefault="00000000">
      <w:pPr>
        <w:pStyle w:val="Zkladntext"/>
        <w:spacing w:line="252" w:lineRule="exact"/>
        <w:jc w:val="both"/>
      </w:pPr>
      <w:r>
        <w:t>Stručná</w:t>
      </w:r>
      <w:r>
        <w:rPr>
          <w:spacing w:val="-7"/>
        </w:rPr>
        <w:t xml:space="preserve"> </w:t>
      </w:r>
      <w:r>
        <w:t>charakteristika</w:t>
      </w:r>
      <w:r>
        <w:rPr>
          <w:spacing w:val="-6"/>
        </w:rPr>
        <w:t xml:space="preserve"> </w:t>
      </w:r>
      <w:r>
        <w:rPr>
          <w:spacing w:val="-2"/>
        </w:rPr>
        <w:t>stavby:</w:t>
      </w:r>
    </w:p>
    <w:p w14:paraId="55DC82E2" w14:textId="77777777" w:rsidR="002B4D7C" w:rsidRDefault="00000000">
      <w:pPr>
        <w:pStyle w:val="Zkladntext"/>
        <w:ind w:right="130" w:hanging="1"/>
        <w:jc w:val="both"/>
      </w:pPr>
      <w:r>
        <w:t xml:space="preserve">Stavba </w:t>
      </w:r>
      <w:proofErr w:type="spellStart"/>
      <w:r>
        <w:t>Můllerovy</w:t>
      </w:r>
      <w:proofErr w:type="spellEnd"/>
      <w:r>
        <w:t xml:space="preserve"> vily je plně součástí souvislé kobercové zástavby pražských Střešovic, byla jednou z prvních vil v lokalitě a její vznik je sám o sobě neuvěřitelným příkladem meziválečné výstavby. Vila dr. Müllera v pražských Střešovicích, postavená vletech 1928-30 podle návrhu Adolfa </w:t>
      </w:r>
      <w:proofErr w:type="spellStart"/>
      <w:r>
        <w:t>Loose</w:t>
      </w:r>
      <w:proofErr w:type="spellEnd"/>
      <w:r>
        <w:t xml:space="preserve"> za spolupráce Karla Lhoty, patří k nejvýznamnějším realizacím moderní architektury v České republice. Provoz vily je nyní muzeální, výstavní se zachováním dispozic a komplexního výrazu rezidenční vily konce 20. let 20. </w:t>
      </w:r>
      <w:r>
        <w:rPr>
          <w:spacing w:val="-2"/>
        </w:rPr>
        <w:t>století.</w:t>
      </w:r>
    </w:p>
    <w:p w14:paraId="55DC82E3" w14:textId="77777777" w:rsidR="002B4D7C" w:rsidRDefault="00000000">
      <w:pPr>
        <w:pStyle w:val="Zkladntext"/>
        <w:ind w:right="132"/>
        <w:jc w:val="both"/>
      </w:pP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proofErr w:type="gramStart"/>
      <w:r>
        <w:t>1998 -</w:t>
      </w:r>
      <w:r>
        <w:rPr>
          <w:spacing w:val="-4"/>
        </w:rPr>
        <w:t xml:space="preserve"> </w:t>
      </w:r>
      <w:r>
        <w:t>2000</w:t>
      </w:r>
      <w:proofErr w:type="gramEnd"/>
      <w:r>
        <w:t xml:space="preserve"> proběhlo</w:t>
      </w:r>
      <w:r>
        <w:rPr>
          <w:spacing w:val="-2"/>
        </w:rPr>
        <w:t xml:space="preserve"> </w:t>
      </w:r>
      <w:r>
        <w:t>restaurování</w:t>
      </w:r>
      <w:r>
        <w:rPr>
          <w:spacing w:val="-1"/>
        </w:rPr>
        <w:t xml:space="preserve"> </w:t>
      </w:r>
      <w:r>
        <w:t>celého objektu a vila</w:t>
      </w:r>
      <w:r>
        <w:rPr>
          <w:spacing w:val="-2"/>
        </w:rPr>
        <w:t xml:space="preserve"> </w:t>
      </w:r>
      <w:r>
        <w:t>byla zpřístupněna veřejnosti. Při</w:t>
      </w:r>
      <w:r>
        <w:rPr>
          <w:spacing w:val="-1"/>
        </w:rPr>
        <w:t xml:space="preserve"> </w:t>
      </w:r>
      <w:r>
        <w:t>obnově vily byla souvrství plochy terasy na 5. úrovni před letní jídelnou a rovné střechy nad ní, schodištěm a fotokomorou s</w:t>
      </w:r>
      <w:r>
        <w:rPr>
          <w:spacing w:val="-1"/>
        </w:rPr>
        <w:t xml:space="preserve"> </w:t>
      </w:r>
      <w:r>
        <w:t>nástavbou výtahu nově provedena včetně hydroizolace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pochozích asfaltových ploch. Pro nedostupnost původně použitého trinidadského asfaltu byl použit tehdy dostupný litý asfalt.</w:t>
      </w:r>
    </w:p>
    <w:p w14:paraId="55DC82E4" w14:textId="77777777" w:rsidR="002B4D7C" w:rsidRDefault="00000000">
      <w:pPr>
        <w:pStyle w:val="Zkladntext"/>
        <w:jc w:val="both"/>
      </w:pPr>
      <w:r>
        <w:t>Nyní</w:t>
      </w:r>
      <w:r>
        <w:rPr>
          <w:spacing w:val="-3"/>
        </w:rPr>
        <w:t xml:space="preserve"> </w:t>
      </w:r>
      <w:r>
        <w:t>budou</w:t>
      </w:r>
      <w:r>
        <w:rPr>
          <w:spacing w:val="-2"/>
        </w:rPr>
        <w:t xml:space="preserve"> </w:t>
      </w:r>
      <w:r>
        <w:t>provedeny</w:t>
      </w:r>
      <w:r>
        <w:rPr>
          <w:spacing w:val="-5"/>
        </w:rPr>
        <w:t xml:space="preserve"> </w:t>
      </w:r>
      <w:r>
        <w:t>udržovací</w:t>
      </w:r>
      <w:r>
        <w:rPr>
          <w:spacing w:val="-1"/>
        </w:rPr>
        <w:t xml:space="preserve"> </w:t>
      </w:r>
      <w:r>
        <w:t>práce</w:t>
      </w:r>
      <w:r>
        <w:rPr>
          <w:spacing w:val="50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§104,</w:t>
      </w:r>
      <w:r>
        <w:rPr>
          <w:spacing w:val="-5"/>
        </w:rPr>
        <w:t xml:space="preserve"> </w:t>
      </w:r>
      <w:r>
        <w:t>bod</w:t>
      </w:r>
      <w:r>
        <w:rPr>
          <w:spacing w:val="-5"/>
        </w:rPr>
        <w:t xml:space="preserve"> </w:t>
      </w:r>
      <w:r>
        <w:t xml:space="preserve">1) </w:t>
      </w:r>
      <w:proofErr w:type="spellStart"/>
      <w:proofErr w:type="gramStart"/>
      <w:r>
        <w:rPr>
          <w:spacing w:val="-2"/>
        </w:rPr>
        <w:t>písm.j</w:t>
      </w:r>
      <w:proofErr w:type="spellEnd"/>
      <w:proofErr w:type="gramEnd"/>
      <w:r>
        <w:rPr>
          <w:spacing w:val="-2"/>
        </w:rPr>
        <w:t>):</w:t>
      </w:r>
    </w:p>
    <w:p w14:paraId="55DC82E5" w14:textId="77777777" w:rsidR="002B4D7C" w:rsidRDefault="00000000">
      <w:pPr>
        <w:pStyle w:val="Odstavecseseznamem"/>
        <w:numPr>
          <w:ilvl w:val="0"/>
          <w:numId w:val="3"/>
        </w:numPr>
        <w:tabs>
          <w:tab w:val="left" w:pos="503"/>
        </w:tabs>
        <w:spacing w:before="1"/>
        <w:ind w:right="132"/>
        <w:jc w:val="both"/>
      </w:pPr>
      <w:r>
        <w:t xml:space="preserve">Stavební úprava střešních plášťů (plochá střecha) - oprava ploch terasy v 6. úrovni terasy a ploché </w:t>
      </w:r>
      <w:proofErr w:type="spellStart"/>
      <w:r>
        <w:t>zaatikové</w:t>
      </w:r>
      <w:proofErr w:type="spellEnd"/>
      <w:r>
        <w:t xml:space="preserve"> střechy v 7. úrovni. Po sejmutí stávajících vrstev </w:t>
      </w:r>
      <w:proofErr w:type="gramStart"/>
      <w:r>
        <w:t>( litý</w:t>
      </w:r>
      <w:proofErr w:type="gramEnd"/>
      <w:r>
        <w:t xml:space="preserve"> asfalt s</w:t>
      </w:r>
      <w:r>
        <w:rPr>
          <w:spacing w:val="-1"/>
        </w:rPr>
        <w:t xml:space="preserve"> </w:t>
      </w:r>
      <w:r>
        <w:t xml:space="preserve">četnými dilatacemi a na krajích u atikových zdí a zábradlí asfaltovými prefabrikáty tvaru “L“) až na odhalené nosné konstrukce budou na parotěsnou izolaci položeny vrstvy tepelné izolace z </w:t>
      </w:r>
      <w:proofErr w:type="spellStart"/>
      <w:r>
        <w:t>pěnoskla</w:t>
      </w:r>
      <w:proofErr w:type="spellEnd"/>
      <w:r>
        <w:t>, souvrství pojistných hydroizolací se separační a expanzní vrstvou, překryté nosnou armovanou betonovou deskou s finální izolací PMMA stěrkou na povrchu s výrazem asfaltu;</w:t>
      </w:r>
    </w:p>
    <w:p w14:paraId="55DC82E6" w14:textId="77777777" w:rsidR="002B4D7C" w:rsidRDefault="00000000">
      <w:pPr>
        <w:pStyle w:val="Odstavecseseznamem"/>
        <w:numPr>
          <w:ilvl w:val="0"/>
          <w:numId w:val="3"/>
        </w:numPr>
        <w:tabs>
          <w:tab w:val="left" w:pos="503"/>
        </w:tabs>
        <w:ind w:right="132"/>
        <w:jc w:val="both"/>
      </w:pPr>
      <w:r>
        <w:t>výměna sklobetonového světlíku za kopii; původní bude demontován a uložen v depozitáři vily; sklobetonový střešní světlík je umístěn v ploše střechy 6.ůrovně a je z původních, dnes již značně poškozených skleněných tvarovek. Záměrem</w:t>
      </w:r>
      <w:r>
        <w:rPr>
          <w:spacing w:val="-1"/>
        </w:rPr>
        <w:t xml:space="preserve"> </w:t>
      </w:r>
      <w:r>
        <w:t xml:space="preserve">je jeho demontáž po sestavitelných částech a uložení ve vile jako artefakt. Světlík bude kompletně nově </w:t>
      </w:r>
      <w:proofErr w:type="gramStart"/>
      <w:r>
        <w:t>vyroben - kopiemi</w:t>
      </w:r>
      <w:proofErr w:type="gramEnd"/>
      <w:r>
        <w:t xml:space="preserve"> skleněných tvarovek za účasti restaurátora a poté vložen do totožného rastru-skeletu, s aplikací nových izolačních postupů a napojení na střechu.</w:t>
      </w:r>
    </w:p>
    <w:p w14:paraId="55DC82E7" w14:textId="77777777" w:rsidR="002B4D7C" w:rsidRDefault="00000000">
      <w:pPr>
        <w:pStyle w:val="Odstavecseseznamem"/>
        <w:numPr>
          <w:ilvl w:val="0"/>
          <w:numId w:val="3"/>
        </w:numPr>
        <w:tabs>
          <w:tab w:val="left" w:pos="503"/>
        </w:tabs>
        <w:ind w:right="197"/>
        <w:jc w:val="both"/>
      </w:pPr>
      <w:r>
        <w:t>Dočasné</w:t>
      </w:r>
      <w:r>
        <w:rPr>
          <w:spacing w:val="-4"/>
        </w:rPr>
        <w:t xml:space="preserve"> </w:t>
      </w:r>
      <w:r>
        <w:t>zastřešení</w:t>
      </w:r>
      <w:r>
        <w:rPr>
          <w:spacing w:val="-3"/>
        </w:rPr>
        <w:t xml:space="preserve"> </w:t>
      </w:r>
      <w:r>
        <w:t>objektu</w:t>
      </w:r>
      <w:r>
        <w:rPr>
          <w:spacing w:val="-6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stavby,</w:t>
      </w:r>
      <w:r>
        <w:rPr>
          <w:spacing w:val="-4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ochrání</w:t>
      </w:r>
      <w:r>
        <w:rPr>
          <w:spacing w:val="-3"/>
        </w:rPr>
        <w:t xml:space="preserve"> </w:t>
      </w:r>
      <w:r>
        <w:t>objekt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rekonstrukce</w:t>
      </w:r>
      <w:r>
        <w:rPr>
          <w:spacing w:val="-4"/>
        </w:rPr>
        <w:t xml:space="preserve"> </w:t>
      </w:r>
      <w:r>
        <w:t>proti</w:t>
      </w:r>
      <w:r>
        <w:rPr>
          <w:spacing w:val="-3"/>
        </w:rPr>
        <w:t xml:space="preserve"> </w:t>
      </w:r>
      <w:r>
        <w:t>srážkové vodě. Konstrukce nebude kotvena do stávajících zdí, ale bude založena na terénu.</w:t>
      </w:r>
    </w:p>
    <w:p w14:paraId="55DC82E8" w14:textId="77777777" w:rsidR="002B4D7C" w:rsidRDefault="002B4D7C">
      <w:pPr>
        <w:pStyle w:val="Odstavecseseznamem"/>
        <w:jc w:val="both"/>
        <w:sectPr w:rsidR="002B4D7C">
          <w:pgSz w:w="11900" w:h="16840"/>
          <w:pgMar w:top="980" w:right="992" w:bottom="280" w:left="1275" w:header="710" w:footer="0" w:gutter="0"/>
          <w:cols w:space="708"/>
        </w:sectPr>
      </w:pPr>
    </w:p>
    <w:p w14:paraId="55DC82E9" w14:textId="77777777" w:rsidR="002B4D7C" w:rsidRDefault="00000000">
      <w:pPr>
        <w:pStyle w:val="Odstavecseseznamem"/>
        <w:numPr>
          <w:ilvl w:val="0"/>
          <w:numId w:val="3"/>
        </w:numPr>
        <w:tabs>
          <w:tab w:val="left" w:pos="503"/>
        </w:tabs>
        <w:spacing w:before="252" w:line="252" w:lineRule="exact"/>
      </w:pPr>
      <w:r>
        <w:lastRenderedPageBreak/>
        <w:t>Zůstává</w:t>
      </w:r>
      <w:r>
        <w:rPr>
          <w:spacing w:val="-5"/>
        </w:rPr>
        <w:t xml:space="preserve"> </w:t>
      </w:r>
      <w:r>
        <w:t>zachováno</w:t>
      </w:r>
      <w:r>
        <w:rPr>
          <w:spacing w:val="-5"/>
        </w:rPr>
        <w:t xml:space="preserve"> </w:t>
      </w:r>
      <w:r>
        <w:t>stávající</w:t>
      </w:r>
      <w:r>
        <w:rPr>
          <w:spacing w:val="-3"/>
        </w:rPr>
        <w:t xml:space="preserve"> </w:t>
      </w:r>
      <w:r>
        <w:t>řešení</w:t>
      </w:r>
      <w:r>
        <w:rPr>
          <w:spacing w:val="-4"/>
        </w:rPr>
        <w:t xml:space="preserve"> </w:t>
      </w:r>
      <w:r>
        <w:t>větrání,</w:t>
      </w:r>
      <w:r>
        <w:rPr>
          <w:spacing w:val="-5"/>
        </w:rPr>
        <w:t xml:space="preserve"> </w:t>
      </w:r>
      <w:r>
        <w:t>vytápění,</w:t>
      </w:r>
      <w:r>
        <w:rPr>
          <w:spacing w:val="-4"/>
        </w:rPr>
        <w:t xml:space="preserve"> </w:t>
      </w:r>
      <w:r>
        <w:t>osvětlení,</w:t>
      </w:r>
      <w:r>
        <w:rPr>
          <w:spacing w:val="-5"/>
        </w:rPr>
        <w:t xml:space="preserve"> </w:t>
      </w:r>
      <w:r>
        <w:t>zásobování</w:t>
      </w:r>
      <w:r>
        <w:rPr>
          <w:spacing w:val="-4"/>
        </w:rPr>
        <w:t xml:space="preserve"> </w:t>
      </w:r>
      <w:r>
        <w:t>vodou,</w:t>
      </w:r>
      <w:r>
        <w:rPr>
          <w:spacing w:val="-7"/>
        </w:rPr>
        <w:t xml:space="preserve"> </w:t>
      </w:r>
      <w:r>
        <w:t>odpadů</w:t>
      </w:r>
      <w:r>
        <w:rPr>
          <w:spacing w:val="-7"/>
        </w:rPr>
        <w:t xml:space="preserve"> </w:t>
      </w:r>
      <w:r>
        <w:rPr>
          <w:spacing w:val="-2"/>
        </w:rPr>
        <w:t>apod.</w:t>
      </w:r>
    </w:p>
    <w:p w14:paraId="55DC82EA" w14:textId="77777777" w:rsidR="002B4D7C" w:rsidRDefault="00000000">
      <w:pPr>
        <w:pStyle w:val="Odstavecseseznamem"/>
        <w:numPr>
          <w:ilvl w:val="0"/>
          <w:numId w:val="3"/>
        </w:numPr>
        <w:tabs>
          <w:tab w:val="left" w:pos="503"/>
        </w:tabs>
        <w:spacing w:line="252" w:lineRule="exact"/>
      </w:pPr>
      <w:r>
        <w:t>Opravou</w:t>
      </w:r>
      <w:r>
        <w:rPr>
          <w:spacing w:val="-6"/>
        </w:rPr>
        <w:t xml:space="preserve"> </w:t>
      </w:r>
      <w:r>
        <w:t>střech</w:t>
      </w:r>
      <w:r>
        <w:rPr>
          <w:spacing w:val="-6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ovlivněno</w:t>
      </w:r>
      <w:r>
        <w:rPr>
          <w:spacing w:val="-3"/>
        </w:rPr>
        <w:t xml:space="preserve"> </w:t>
      </w:r>
      <w:r>
        <w:t>osvětlení,</w:t>
      </w:r>
      <w:r>
        <w:rPr>
          <w:spacing w:val="-4"/>
        </w:rPr>
        <w:t xml:space="preserve"> </w:t>
      </w:r>
      <w:r>
        <w:t>oslunění</w:t>
      </w:r>
      <w:r>
        <w:rPr>
          <w:spacing w:val="-5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jiné</w:t>
      </w:r>
      <w:r>
        <w:rPr>
          <w:spacing w:val="-5"/>
        </w:rPr>
        <w:t xml:space="preserve"> </w:t>
      </w:r>
      <w:r>
        <w:t>sledované</w:t>
      </w:r>
      <w:r>
        <w:rPr>
          <w:spacing w:val="-3"/>
        </w:rPr>
        <w:t xml:space="preserve"> </w:t>
      </w:r>
      <w:r>
        <w:t>hygienické</w:t>
      </w:r>
      <w:r>
        <w:rPr>
          <w:spacing w:val="-3"/>
        </w:rPr>
        <w:t xml:space="preserve"> </w:t>
      </w:r>
      <w:r>
        <w:rPr>
          <w:spacing w:val="-2"/>
        </w:rPr>
        <w:t>veličiny.</w:t>
      </w:r>
    </w:p>
    <w:p w14:paraId="55DC82EB" w14:textId="77777777" w:rsidR="002B4D7C" w:rsidRDefault="00000000">
      <w:pPr>
        <w:pStyle w:val="Odstavecseseznamem"/>
        <w:numPr>
          <w:ilvl w:val="0"/>
          <w:numId w:val="3"/>
        </w:numPr>
        <w:tabs>
          <w:tab w:val="left" w:pos="503"/>
        </w:tabs>
        <w:ind w:left="143" w:right="2064" w:firstLine="0"/>
      </w:pPr>
      <w:r>
        <w:t>Ve</w:t>
      </w:r>
      <w:r>
        <w:rPr>
          <w:spacing w:val="-5"/>
        </w:rPr>
        <w:t xml:space="preserve"> </w:t>
      </w:r>
      <w:r>
        <w:t>stavbě</w:t>
      </w:r>
      <w:r>
        <w:rPr>
          <w:spacing w:val="-3"/>
        </w:rPr>
        <w:t xml:space="preserve"> </w:t>
      </w:r>
      <w:r>
        <w:t>střešní</w:t>
      </w:r>
      <w:r>
        <w:rPr>
          <w:spacing w:val="-2"/>
        </w:rPr>
        <w:t xml:space="preserve"> </w:t>
      </w:r>
      <w:r>
        <w:t>terasy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nenachází</w:t>
      </w:r>
      <w:r>
        <w:rPr>
          <w:spacing w:val="-2"/>
        </w:rPr>
        <w:t xml:space="preserve"> </w:t>
      </w:r>
      <w:r>
        <w:t>technická</w:t>
      </w:r>
      <w:r>
        <w:rPr>
          <w:spacing w:val="-3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působící</w:t>
      </w:r>
      <w:r>
        <w:rPr>
          <w:spacing w:val="-2"/>
        </w:rPr>
        <w:t xml:space="preserve"> </w:t>
      </w:r>
      <w:r>
        <w:t>hluk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vibrace. V podrobnostech se odkazuje na projektovou dokumentaci.</w:t>
      </w:r>
    </w:p>
    <w:p w14:paraId="55DC82EC" w14:textId="77777777" w:rsidR="002B4D7C" w:rsidRDefault="002B4D7C">
      <w:pPr>
        <w:pStyle w:val="Zkladntext"/>
        <w:spacing w:before="1"/>
        <w:ind w:left="0"/>
      </w:pPr>
    </w:p>
    <w:p w14:paraId="55DC82ED" w14:textId="77777777" w:rsidR="002B4D7C" w:rsidRDefault="00000000">
      <w:pPr>
        <w:pStyle w:val="Zkladntext"/>
        <w:ind w:right="132"/>
        <w:jc w:val="both"/>
      </w:pPr>
      <w:r>
        <w:t>Projektová dokumentace stavby zpracovaná v</w:t>
      </w:r>
      <w:r>
        <w:rPr>
          <w:spacing w:val="-5"/>
        </w:rPr>
        <w:t xml:space="preserve"> </w:t>
      </w:r>
      <w:r>
        <w:t>03/2020 a byla posouzena zda splňuje obecné požadavky</w:t>
      </w:r>
      <w:r>
        <w:rPr>
          <w:spacing w:val="40"/>
        </w:rPr>
        <w:t xml:space="preserve"> </w:t>
      </w:r>
      <w:r>
        <w:t xml:space="preserve">na výstavbu, tj. </w:t>
      </w:r>
      <w:r>
        <w:rPr>
          <w:u w:val="single"/>
        </w:rPr>
        <w:t xml:space="preserve">nařízení č. 10/2016 Sb. </w:t>
      </w:r>
      <w:proofErr w:type="spellStart"/>
      <w:r>
        <w:rPr>
          <w:u w:val="single"/>
        </w:rPr>
        <w:t>hl.m.Prahy</w:t>
      </w:r>
      <w:proofErr w:type="spellEnd"/>
      <w:r>
        <w:t xml:space="preserve">, kterým se stanovují </w:t>
      </w:r>
      <w:r>
        <w:rPr>
          <w:u w:val="single"/>
        </w:rPr>
        <w:t>obecné požadavky na využívání</w:t>
      </w:r>
      <w:r>
        <w:t xml:space="preserve"> </w:t>
      </w:r>
      <w:r>
        <w:rPr>
          <w:u w:val="single"/>
        </w:rPr>
        <w:t xml:space="preserve">území a technické požadavky na stavby v </w:t>
      </w:r>
      <w:proofErr w:type="spellStart"/>
      <w:r>
        <w:rPr>
          <w:u w:val="single"/>
        </w:rPr>
        <w:t>hl.m.Praze</w:t>
      </w:r>
      <w:proofErr w:type="spellEnd"/>
      <w:r>
        <w:t xml:space="preserve"> </w:t>
      </w:r>
      <w:proofErr w:type="gramStart"/>
      <w:r>
        <w:t>( Pražské</w:t>
      </w:r>
      <w:proofErr w:type="gramEnd"/>
      <w:r>
        <w:t xml:space="preserve"> stavební předpisy).</w:t>
      </w:r>
    </w:p>
    <w:p w14:paraId="55DC82EE" w14:textId="77777777" w:rsidR="002B4D7C" w:rsidRDefault="00000000">
      <w:pPr>
        <w:pStyle w:val="Odstavecseseznamem"/>
        <w:numPr>
          <w:ilvl w:val="1"/>
          <w:numId w:val="3"/>
        </w:numPr>
        <w:tabs>
          <w:tab w:val="left" w:pos="863"/>
        </w:tabs>
        <w:ind w:right="132"/>
        <w:jc w:val="both"/>
      </w:pPr>
      <w:r>
        <w:t xml:space="preserve">V souladu s § </w:t>
      </w:r>
      <w:proofErr w:type="gramStart"/>
      <w:r>
        <w:t>39 – 43</w:t>
      </w:r>
      <w:proofErr w:type="gramEnd"/>
      <w:r>
        <w:t xml:space="preserve"> jsou splněny základní požadavky na mechanickou stabilitu, požární bezpečnost.</w:t>
      </w:r>
      <w:r>
        <w:rPr>
          <w:spacing w:val="40"/>
        </w:rPr>
        <w:t xml:space="preserve"> </w:t>
      </w:r>
      <w:r>
        <w:t>Bylo</w:t>
      </w:r>
      <w:r>
        <w:rPr>
          <w:spacing w:val="-2"/>
        </w:rPr>
        <w:t xml:space="preserve"> </w:t>
      </w:r>
      <w:r>
        <w:t>doloženo</w:t>
      </w:r>
      <w:r>
        <w:rPr>
          <w:spacing w:val="-4"/>
        </w:rPr>
        <w:t xml:space="preserve"> </w:t>
      </w:r>
      <w:r>
        <w:t>statické</w:t>
      </w:r>
      <w:r>
        <w:rPr>
          <w:spacing w:val="-1"/>
        </w:rPr>
        <w:t xml:space="preserve"> </w:t>
      </w:r>
      <w:r>
        <w:t>posouzení</w:t>
      </w:r>
      <w:r>
        <w:rPr>
          <w:spacing w:val="-1"/>
        </w:rPr>
        <w:t xml:space="preserve"> </w:t>
      </w:r>
      <w:r>
        <w:t>vypracoval</w:t>
      </w:r>
      <w:r>
        <w:rPr>
          <w:spacing w:val="-1"/>
        </w:rPr>
        <w:t xml:space="preserve"> </w:t>
      </w:r>
      <w:r>
        <w:t>Ing.</w:t>
      </w:r>
      <w:r>
        <w:rPr>
          <w:spacing w:val="-2"/>
        </w:rPr>
        <w:t xml:space="preserve"> </w:t>
      </w:r>
      <w:r>
        <w:t>Robert</w:t>
      </w:r>
      <w:r>
        <w:rPr>
          <w:spacing w:val="-1"/>
        </w:rPr>
        <w:t xml:space="preserve"> </w:t>
      </w:r>
      <w:r>
        <w:t>Mikšík</w:t>
      </w:r>
      <w:r>
        <w:rPr>
          <w:spacing w:val="-4"/>
        </w:rPr>
        <w:t xml:space="preserve"> </w:t>
      </w:r>
      <w:r>
        <w:t>(ČKAIT 0012996– aut. inženýr pro statiku a dynamiku staveb) v 03/2023.</w:t>
      </w:r>
    </w:p>
    <w:p w14:paraId="55DC82EF" w14:textId="77777777" w:rsidR="002B4D7C" w:rsidRDefault="00000000">
      <w:pPr>
        <w:pStyle w:val="Odstavecseseznamem"/>
        <w:numPr>
          <w:ilvl w:val="1"/>
          <w:numId w:val="3"/>
        </w:numPr>
        <w:tabs>
          <w:tab w:val="left" w:pos="863"/>
        </w:tabs>
        <w:ind w:right="132"/>
        <w:jc w:val="both"/>
      </w:pPr>
      <w:r>
        <w:t xml:space="preserve">Terasa je nespalná a navržený povrch střech je nehořlavý (beton A1), proto stavební úřad nepožadoval vypracování PBŘ a jeho posouzení HZS </w:t>
      </w:r>
      <w:proofErr w:type="spellStart"/>
      <w:r>
        <w:t>hl.m.Prahy</w:t>
      </w:r>
      <w:proofErr w:type="spellEnd"/>
      <w:r>
        <w:t>.</w:t>
      </w:r>
    </w:p>
    <w:p w14:paraId="55DC82F0" w14:textId="77777777" w:rsidR="002B4D7C" w:rsidRDefault="00000000">
      <w:pPr>
        <w:pStyle w:val="Odstavecseseznamem"/>
        <w:numPr>
          <w:ilvl w:val="1"/>
          <w:numId w:val="3"/>
        </w:numPr>
        <w:tabs>
          <w:tab w:val="left" w:pos="851"/>
          <w:tab w:val="left" w:pos="868"/>
        </w:tabs>
        <w:ind w:left="851" w:right="411" w:hanging="348"/>
      </w:pPr>
      <w:r>
        <w:t>Přistup na</w:t>
      </w:r>
      <w:r>
        <w:rPr>
          <w:spacing w:val="-2"/>
        </w:rPr>
        <w:t xml:space="preserve"> </w:t>
      </w:r>
      <w:r>
        <w:t>střešní</w:t>
      </w:r>
      <w:r>
        <w:rPr>
          <w:spacing w:val="-4"/>
        </w:rPr>
        <w:t xml:space="preserve"> </w:t>
      </w:r>
      <w:r>
        <w:t>terasu</w:t>
      </w:r>
      <w:r>
        <w:rPr>
          <w:spacing w:val="-2"/>
        </w:rPr>
        <w:t xml:space="preserve"> </w:t>
      </w:r>
      <w:r>
        <w:t>(6.Ú)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podmíněně</w:t>
      </w:r>
      <w:r>
        <w:rPr>
          <w:spacing w:val="-2"/>
        </w:rPr>
        <w:t xml:space="preserve"> </w:t>
      </w:r>
      <w:r>
        <w:t>možný.</w:t>
      </w:r>
      <w:r>
        <w:rPr>
          <w:spacing w:val="-2"/>
        </w:rPr>
        <w:t xml:space="preserve"> </w:t>
      </w:r>
      <w:r>
        <w:t>Střešní</w:t>
      </w:r>
      <w:r>
        <w:rPr>
          <w:spacing w:val="-4"/>
        </w:rPr>
        <w:t xml:space="preserve"> </w:t>
      </w:r>
      <w:r>
        <w:t>terasa</w:t>
      </w:r>
      <w:r>
        <w:rPr>
          <w:spacing w:val="-4"/>
        </w:rPr>
        <w:t xml:space="preserve"> </w:t>
      </w:r>
      <w:r>
        <w:t>splňuje</w:t>
      </w:r>
      <w:r>
        <w:rPr>
          <w:spacing w:val="-4"/>
        </w:rPr>
        <w:t xml:space="preserve"> </w:t>
      </w:r>
      <w:r>
        <w:t>požadavky</w:t>
      </w:r>
      <w:r>
        <w:rPr>
          <w:spacing w:val="-5"/>
        </w:rPr>
        <w:t xml:space="preserve"> </w:t>
      </w:r>
      <w:r>
        <w:t>na bezpečné užívání podle obecných stavebních předpisů, střecha pak s provozním omezením přístupu.</w:t>
      </w:r>
      <w:r>
        <w:rPr>
          <w:spacing w:val="40"/>
        </w:rPr>
        <w:t xml:space="preserve"> </w:t>
      </w:r>
      <w:r>
        <w:t xml:space="preserve">Byly respektovány autentické výšky </w:t>
      </w:r>
      <w:proofErr w:type="gramStart"/>
      <w:r>
        <w:t>atik - zábradlí</w:t>
      </w:r>
      <w:proofErr w:type="gramEnd"/>
      <w:r>
        <w:t>,</w:t>
      </w:r>
      <w:r>
        <w:rPr>
          <w:spacing w:val="40"/>
        </w:rPr>
        <w:t xml:space="preserve"> </w:t>
      </w:r>
      <w:r>
        <w:t>které však</w:t>
      </w:r>
      <w:r>
        <w:rPr>
          <w:spacing w:val="40"/>
        </w:rPr>
        <w:t xml:space="preserve"> </w:t>
      </w:r>
      <w:r>
        <w:t>nevyhovují požadavkům §58 PSP, resp. ČSN 74 3305 Ochranná zábradlí.</w:t>
      </w:r>
    </w:p>
    <w:p w14:paraId="55DC82F1" w14:textId="77777777" w:rsidR="002B4D7C" w:rsidRDefault="00000000">
      <w:pPr>
        <w:pStyle w:val="Zkladntext"/>
        <w:ind w:left="851" w:right="245"/>
      </w:pPr>
      <w:r>
        <w:t>Protože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jedná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stávající</w:t>
      </w:r>
      <w:r>
        <w:rPr>
          <w:spacing w:val="-4"/>
        </w:rPr>
        <w:t xml:space="preserve"> </w:t>
      </w:r>
      <w:r>
        <w:t>nemovitou</w:t>
      </w:r>
      <w:r>
        <w:rPr>
          <w:spacing w:val="-2"/>
        </w:rPr>
        <w:t xml:space="preserve"> </w:t>
      </w:r>
      <w:r>
        <w:t>národní</w:t>
      </w:r>
      <w:r>
        <w:rPr>
          <w:spacing w:val="-1"/>
        </w:rPr>
        <w:t xml:space="preserve"> </w:t>
      </w:r>
      <w:r>
        <w:t>kulturní</w:t>
      </w:r>
      <w:r>
        <w:rPr>
          <w:spacing w:val="-4"/>
        </w:rPr>
        <w:t xml:space="preserve"> </w:t>
      </w:r>
      <w:r>
        <w:t>památku,</w:t>
      </w:r>
      <w:r>
        <w:rPr>
          <w:spacing w:val="-2"/>
        </w:rPr>
        <w:t xml:space="preserve"> </w:t>
      </w:r>
      <w:r>
        <w:t>netrvá</w:t>
      </w:r>
      <w:r>
        <w:rPr>
          <w:spacing w:val="-2"/>
        </w:rPr>
        <w:t xml:space="preserve"> </w:t>
      </w:r>
      <w:r>
        <w:t>stavební</w:t>
      </w:r>
      <w:r>
        <w:rPr>
          <w:spacing w:val="-1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ohledem na §1 odst.4 PSP na plném respektování pražských stavebních předpisů.</w:t>
      </w:r>
    </w:p>
    <w:p w14:paraId="55DC82F2" w14:textId="77777777" w:rsidR="002B4D7C" w:rsidRDefault="002B4D7C">
      <w:pPr>
        <w:pStyle w:val="Zkladntext"/>
        <w:spacing w:before="120"/>
        <w:ind w:left="0"/>
      </w:pPr>
    </w:p>
    <w:p w14:paraId="55DC82F3" w14:textId="77777777" w:rsidR="002B4D7C" w:rsidRDefault="00000000">
      <w:pPr>
        <w:pStyle w:val="Zkladntext"/>
        <w:ind w:right="131"/>
        <w:jc w:val="both"/>
      </w:pPr>
      <w:r>
        <w:t>Stavební</w:t>
      </w:r>
      <w:r>
        <w:rPr>
          <w:spacing w:val="80"/>
          <w:w w:val="150"/>
        </w:rPr>
        <w:t xml:space="preserve"> </w:t>
      </w:r>
      <w:r>
        <w:t>úřad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provedeném</w:t>
      </w:r>
      <w:r>
        <w:rPr>
          <w:spacing w:val="40"/>
        </w:rPr>
        <w:t xml:space="preserve"> </w:t>
      </w:r>
      <w:r>
        <w:t>stavebním řízení</w:t>
      </w:r>
      <w:r>
        <w:rPr>
          <w:spacing w:val="12"/>
        </w:rPr>
        <w:t xml:space="preserve"> </w:t>
      </w:r>
      <w:r>
        <w:t>přezkoumal</w:t>
      </w:r>
      <w:r>
        <w:rPr>
          <w:spacing w:val="12"/>
        </w:rPr>
        <w:t xml:space="preserve"> </w:t>
      </w:r>
      <w:r>
        <w:t>předloženou</w:t>
      </w:r>
      <w:r>
        <w:rPr>
          <w:spacing w:val="11"/>
        </w:rPr>
        <w:t xml:space="preserve"> </w:t>
      </w:r>
      <w:r>
        <w:t>žádost</w:t>
      </w:r>
      <w:r>
        <w:rPr>
          <w:spacing w:val="12"/>
        </w:rPr>
        <w:t xml:space="preserve"> </w:t>
      </w:r>
      <w:r>
        <w:t>z hledisek uvedených v</w:t>
      </w:r>
      <w:r>
        <w:rPr>
          <w:spacing w:val="-4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111 stavebního zákona, projednal ji s účastníky řízení a s dotčenými orgány a zjistil, že jejím uskutečněním nebo</w:t>
      </w:r>
      <w:r>
        <w:rPr>
          <w:spacing w:val="19"/>
        </w:rPr>
        <w:t xml:space="preserve"> </w:t>
      </w:r>
      <w:r>
        <w:t>užíváním nejsou</w:t>
      </w:r>
      <w:r>
        <w:rPr>
          <w:spacing w:val="19"/>
        </w:rPr>
        <w:t xml:space="preserve"> </w:t>
      </w:r>
      <w:r>
        <w:t>ohroženy zájmy</w:t>
      </w:r>
      <w:r>
        <w:rPr>
          <w:spacing w:val="19"/>
        </w:rPr>
        <w:t xml:space="preserve"> </w:t>
      </w:r>
      <w:r>
        <w:t>chráněné</w:t>
      </w:r>
      <w:r>
        <w:rPr>
          <w:spacing w:val="20"/>
        </w:rPr>
        <w:t xml:space="preserve"> </w:t>
      </w:r>
      <w:r>
        <w:t>stavebním</w:t>
      </w:r>
      <w:r>
        <w:rPr>
          <w:spacing w:val="18"/>
        </w:rPr>
        <w:t xml:space="preserve"> </w:t>
      </w:r>
      <w:r>
        <w:t>zákonem,</w:t>
      </w:r>
      <w:r>
        <w:rPr>
          <w:spacing w:val="19"/>
        </w:rPr>
        <w:t xml:space="preserve"> </w:t>
      </w:r>
      <w:r>
        <w:t>předpisy vydanými k jeho provedení a zvláštními předpisy.</w:t>
      </w:r>
    </w:p>
    <w:p w14:paraId="55DC82F4" w14:textId="77777777" w:rsidR="002B4D7C" w:rsidRDefault="00000000">
      <w:pPr>
        <w:pStyle w:val="Zkladntext"/>
        <w:spacing w:before="118"/>
        <w:ind w:right="133"/>
        <w:jc w:val="both"/>
      </w:pPr>
      <w:r>
        <w:t>Projektová dokumentace stavby splňuje obecné požadavky na výstavbu. Stavební úřad v průběhu řízení neshledal důvody, které by bránily povolení stavby.</w:t>
      </w:r>
    </w:p>
    <w:p w14:paraId="55DC82F5" w14:textId="77777777" w:rsidR="002B4D7C" w:rsidRDefault="002B4D7C">
      <w:pPr>
        <w:pStyle w:val="Zkladntext"/>
        <w:spacing w:before="242"/>
        <w:ind w:left="0"/>
      </w:pPr>
    </w:p>
    <w:p w14:paraId="55DC82F6" w14:textId="77777777" w:rsidR="002B4D7C" w:rsidRDefault="00000000">
      <w:pPr>
        <w:pStyle w:val="Zkladntext"/>
      </w:pPr>
      <w:r>
        <w:t>Stavební</w:t>
      </w:r>
      <w:r>
        <w:rPr>
          <w:spacing w:val="80"/>
          <w:w w:val="150"/>
        </w:rPr>
        <w:t xml:space="preserve"> </w:t>
      </w:r>
      <w:r>
        <w:t>úřad</w:t>
      </w:r>
      <w:r>
        <w:rPr>
          <w:spacing w:val="80"/>
          <w:w w:val="150"/>
        </w:rPr>
        <w:t xml:space="preserve"> </w:t>
      </w:r>
      <w:r>
        <w:t>zajistil</w:t>
      </w:r>
      <w:r>
        <w:rPr>
          <w:spacing w:val="80"/>
          <w:w w:val="150"/>
        </w:rPr>
        <w:t xml:space="preserve"> </w:t>
      </w:r>
      <w:r>
        <w:t>vzájemný</w:t>
      </w:r>
      <w:r>
        <w:rPr>
          <w:spacing w:val="80"/>
          <w:w w:val="150"/>
        </w:rPr>
        <w:t xml:space="preserve"> </w:t>
      </w:r>
      <w:r>
        <w:t>soulad</w:t>
      </w:r>
      <w:r>
        <w:rPr>
          <w:spacing w:val="80"/>
          <w:w w:val="150"/>
        </w:rPr>
        <w:t xml:space="preserve"> </w:t>
      </w:r>
      <w:r>
        <w:t>předložených</w:t>
      </w:r>
      <w:r>
        <w:rPr>
          <w:spacing w:val="80"/>
          <w:w w:val="150"/>
        </w:rPr>
        <w:t xml:space="preserve"> </w:t>
      </w:r>
      <w:r>
        <w:t>závazných</w:t>
      </w:r>
      <w:r>
        <w:rPr>
          <w:spacing w:val="80"/>
          <w:w w:val="150"/>
        </w:rPr>
        <w:t xml:space="preserve"> </w:t>
      </w:r>
      <w:r>
        <w:t>stanovisek</w:t>
      </w:r>
      <w:r>
        <w:rPr>
          <w:spacing w:val="80"/>
          <w:w w:val="150"/>
        </w:rPr>
        <w:t xml:space="preserve"> </w:t>
      </w:r>
      <w:r>
        <w:t>dotčených</w:t>
      </w:r>
      <w:r>
        <w:rPr>
          <w:spacing w:val="80"/>
          <w:w w:val="150"/>
        </w:rPr>
        <w:t xml:space="preserve"> </w:t>
      </w:r>
      <w:r>
        <w:t>orgánů vyžadovaných zvláštními předpisy a zahrnul je do podmínek rozhodnutí.</w:t>
      </w:r>
    </w:p>
    <w:p w14:paraId="55DC82F7" w14:textId="77777777" w:rsidR="002B4D7C" w:rsidRDefault="00000000">
      <w:pPr>
        <w:pStyle w:val="Odstavecseseznamem"/>
        <w:numPr>
          <w:ilvl w:val="0"/>
          <w:numId w:val="3"/>
        </w:numPr>
        <w:tabs>
          <w:tab w:val="left" w:pos="503"/>
        </w:tabs>
        <w:spacing w:before="118"/>
        <w:ind w:right="132"/>
      </w:pPr>
      <w:r>
        <w:t xml:space="preserve">Podmínky č.1, </w:t>
      </w:r>
      <w:proofErr w:type="gramStart"/>
      <w:r>
        <w:t>2 ,</w:t>
      </w:r>
      <w:proofErr w:type="gramEnd"/>
      <w:r>
        <w:t xml:space="preserve"> 3, 4 , 5</w:t>
      </w:r>
      <w:r>
        <w:rPr>
          <w:spacing w:val="40"/>
        </w:rPr>
        <w:t xml:space="preserve"> </w:t>
      </w:r>
      <w:r>
        <w:t>byly stanoveny na</w:t>
      </w:r>
      <w:r>
        <w:rPr>
          <w:spacing w:val="4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prováděcí vyhlášky č. 503/2006 Sb., kterou se provádějí některá ustanovení stavebního zákona</w:t>
      </w:r>
    </w:p>
    <w:p w14:paraId="55DC82F8" w14:textId="77777777" w:rsidR="002B4D7C" w:rsidRDefault="00000000">
      <w:pPr>
        <w:pStyle w:val="Odstavecseseznamem"/>
        <w:numPr>
          <w:ilvl w:val="0"/>
          <w:numId w:val="3"/>
        </w:numPr>
        <w:tabs>
          <w:tab w:val="left" w:pos="503"/>
          <w:tab w:val="left" w:pos="4187"/>
          <w:tab w:val="left" w:pos="7705"/>
        </w:tabs>
        <w:spacing w:before="121"/>
        <w:ind w:right="132" w:hanging="361"/>
      </w:pPr>
      <w:r>
        <w:t>Podmínky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8,</w:t>
      </w:r>
      <w:r>
        <w:rPr>
          <w:spacing w:val="40"/>
        </w:rPr>
        <w:t xml:space="preserve"> </w:t>
      </w:r>
      <w:proofErr w:type="gramStart"/>
      <w:r>
        <w:t>10a</w:t>
      </w:r>
      <w:proofErr w:type="gramEnd"/>
      <w:r>
        <w:t>)</w:t>
      </w:r>
      <w:r>
        <w:rPr>
          <w:spacing w:val="40"/>
        </w:rPr>
        <w:t xml:space="preserve"> </w:t>
      </w:r>
      <w:r>
        <w:t>byly</w:t>
      </w:r>
      <w:r>
        <w:rPr>
          <w:spacing w:val="40"/>
        </w:rPr>
        <w:t xml:space="preserve"> </w:t>
      </w:r>
      <w:r>
        <w:t>stanoveny</w:t>
      </w:r>
      <w:r>
        <w:tab/>
        <w:t>na</w:t>
      </w:r>
      <w:r>
        <w:rPr>
          <w:spacing w:val="40"/>
        </w:rPr>
        <w:t xml:space="preserve"> </w:t>
      </w:r>
      <w:r>
        <w:t>základě</w:t>
      </w:r>
      <w:r>
        <w:rPr>
          <w:spacing w:val="80"/>
        </w:rPr>
        <w:t xml:space="preserve"> </w:t>
      </w:r>
      <w:r>
        <w:t>vyjádření</w:t>
      </w:r>
      <w:r>
        <w:rPr>
          <w:spacing w:val="40"/>
        </w:rPr>
        <w:t xml:space="preserve"> </w:t>
      </w:r>
      <w:r>
        <w:t>ODŽP</w:t>
      </w:r>
      <w:r>
        <w:rPr>
          <w:spacing w:val="40"/>
        </w:rPr>
        <w:t xml:space="preserve"> </w:t>
      </w:r>
      <w:r>
        <w:t>ÚMČ</w:t>
      </w:r>
      <w:r>
        <w:tab/>
        <w:t>Praha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č.j.</w:t>
      </w:r>
      <w:r>
        <w:rPr>
          <w:spacing w:val="40"/>
        </w:rPr>
        <w:t xml:space="preserve"> </w:t>
      </w:r>
      <w:r>
        <w:t>MCP6 141179/2023 ze dne 02.05.2023.</w:t>
      </w:r>
    </w:p>
    <w:p w14:paraId="55DC82F9" w14:textId="77777777" w:rsidR="002B4D7C" w:rsidRDefault="00000000">
      <w:pPr>
        <w:pStyle w:val="Odstavecseseznamem"/>
        <w:numPr>
          <w:ilvl w:val="0"/>
          <w:numId w:val="3"/>
        </w:numPr>
        <w:tabs>
          <w:tab w:val="left" w:pos="503"/>
        </w:tabs>
        <w:spacing w:before="120"/>
        <w:ind w:right="132"/>
      </w:pPr>
      <w:r>
        <w:t>Podmínka č.</w:t>
      </w:r>
      <w:r>
        <w:rPr>
          <w:spacing w:val="-1"/>
        </w:rPr>
        <w:t xml:space="preserve"> </w:t>
      </w:r>
      <w:r>
        <w:t>10b)</w:t>
      </w:r>
      <w:r>
        <w:rPr>
          <w:spacing w:val="40"/>
        </w:rPr>
        <w:t xml:space="preserve"> </w:t>
      </w:r>
      <w:r>
        <w:t>byla</w:t>
      </w:r>
      <w:r>
        <w:rPr>
          <w:spacing w:val="-3"/>
        </w:rPr>
        <w:t xml:space="preserve"> </w:t>
      </w:r>
      <w:r>
        <w:t>stanovena</w:t>
      </w:r>
      <w:r>
        <w:rPr>
          <w:spacing w:val="40"/>
        </w:rPr>
        <w:t xml:space="preserve"> </w:t>
      </w:r>
      <w:r>
        <w:t>na základě</w:t>
      </w:r>
      <w:r>
        <w:rPr>
          <w:spacing w:val="40"/>
        </w:rPr>
        <w:t xml:space="preserve"> </w:t>
      </w:r>
      <w:r>
        <w:t>závazného</w:t>
      </w:r>
      <w:r>
        <w:rPr>
          <w:spacing w:val="-1"/>
        </w:rPr>
        <w:t xml:space="preserve"> </w:t>
      </w:r>
      <w:r>
        <w:t>stanoviska OPP</w:t>
      </w:r>
      <w:r>
        <w:rPr>
          <w:spacing w:val="-1"/>
        </w:rPr>
        <w:t xml:space="preserve"> </w:t>
      </w:r>
      <w:r>
        <w:t>MHMP</w:t>
      </w:r>
      <w:r>
        <w:rPr>
          <w:spacing w:val="40"/>
        </w:rPr>
        <w:t xml:space="preserve"> </w:t>
      </w:r>
      <w:r>
        <w:t>ze dne 09.06.2023 pod č.j. MHMP 1200557/2023, spis. zn. S-MHMP 759787/2023</w:t>
      </w:r>
    </w:p>
    <w:p w14:paraId="55DC82FA" w14:textId="77777777" w:rsidR="002B4D7C" w:rsidRDefault="002B4D7C">
      <w:pPr>
        <w:pStyle w:val="Zkladntext"/>
        <w:spacing w:before="240"/>
        <w:ind w:left="0"/>
      </w:pPr>
    </w:p>
    <w:p w14:paraId="55DC82FB" w14:textId="77777777" w:rsidR="002B4D7C" w:rsidRDefault="00000000">
      <w:pPr>
        <w:pStyle w:val="Zkladntext"/>
      </w:pPr>
      <w:r>
        <w:t>Stavební úřad rozhodl, jak je uvedeno ve výroku rozhodnutí, za použití ustanovení právních předpisů ve výroku uvedených.</w:t>
      </w:r>
    </w:p>
    <w:p w14:paraId="55DC82FC" w14:textId="77777777" w:rsidR="002B4D7C" w:rsidRDefault="002B4D7C">
      <w:pPr>
        <w:pStyle w:val="Zkladntext"/>
        <w:spacing w:before="239"/>
        <w:ind w:left="0"/>
      </w:pPr>
    </w:p>
    <w:p w14:paraId="55DC82FD" w14:textId="77777777" w:rsidR="002B4D7C" w:rsidRDefault="00000000">
      <w:pPr>
        <w:pStyle w:val="Zkladntext"/>
      </w:pPr>
      <w:r>
        <w:t>Účastníci</w:t>
      </w:r>
      <w:r>
        <w:rPr>
          <w:spacing w:val="-4"/>
        </w:rPr>
        <w:t xml:space="preserve"> </w:t>
      </w:r>
      <w:proofErr w:type="gramStart"/>
      <w:r>
        <w:t>řízení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další</w:t>
      </w:r>
      <w:proofErr w:type="gramEnd"/>
      <w:r>
        <w:rPr>
          <w:spacing w:val="-1"/>
        </w:rPr>
        <w:t xml:space="preserve"> </w:t>
      </w:r>
      <w:r>
        <w:t>dotčené</w:t>
      </w:r>
      <w:r>
        <w:rPr>
          <w:spacing w:val="-2"/>
        </w:rPr>
        <w:t xml:space="preserve"> osoby:</w:t>
      </w:r>
    </w:p>
    <w:p w14:paraId="55DC82FE" w14:textId="77777777" w:rsidR="002B4D7C" w:rsidRDefault="00000000">
      <w:pPr>
        <w:pStyle w:val="Zkladntext"/>
        <w:spacing w:before="122"/>
        <w:ind w:left="623"/>
      </w:pPr>
      <w:r>
        <w:t>Hlavní</w:t>
      </w:r>
      <w:r>
        <w:rPr>
          <w:spacing w:val="-5"/>
        </w:rPr>
        <w:t xml:space="preserve"> </w:t>
      </w:r>
      <w:r>
        <w:t>město</w:t>
      </w:r>
      <w:r>
        <w:rPr>
          <w:spacing w:val="-4"/>
        </w:rPr>
        <w:t xml:space="preserve"> </w:t>
      </w:r>
      <w:r>
        <w:t>Praha,</w:t>
      </w:r>
      <w:r>
        <w:rPr>
          <w:spacing w:val="-3"/>
        </w:rPr>
        <w:t xml:space="preserve"> </w:t>
      </w:r>
      <w:proofErr w:type="spellStart"/>
      <w:r>
        <w:t>zast</w:t>
      </w:r>
      <w:proofErr w:type="spellEnd"/>
      <w:r>
        <w:t>.</w:t>
      </w:r>
      <w:r>
        <w:rPr>
          <w:spacing w:val="-6"/>
        </w:rPr>
        <w:t xml:space="preserve"> </w:t>
      </w:r>
      <w:r>
        <w:t>odborem</w:t>
      </w:r>
      <w:r>
        <w:rPr>
          <w:spacing w:val="-8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majetku</w:t>
      </w:r>
      <w:r>
        <w:rPr>
          <w:spacing w:val="-3"/>
        </w:rPr>
        <w:t xml:space="preserve"> </w:t>
      </w:r>
      <w:r>
        <w:t>MHMP,</w:t>
      </w:r>
      <w:r>
        <w:rPr>
          <w:spacing w:val="-4"/>
        </w:rPr>
        <w:t xml:space="preserve"> </w:t>
      </w:r>
      <w:r>
        <w:t>GEONE</w:t>
      </w:r>
      <w:r>
        <w:rPr>
          <w:spacing w:val="-4"/>
        </w:rPr>
        <w:t xml:space="preserve"> </w:t>
      </w:r>
      <w:proofErr w:type="spellStart"/>
      <w:r>
        <w:t>Residential</w:t>
      </w:r>
      <w:proofErr w:type="spellEnd"/>
      <w:r>
        <w:rPr>
          <w:spacing w:val="-3"/>
        </w:rPr>
        <w:t xml:space="preserve"> </w:t>
      </w:r>
      <w:proofErr w:type="spellStart"/>
      <w:r>
        <w:t>Investors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55DC82FF" w14:textId="77777777" w:rsidR="002B4D7C" w:rsidRDefault="00000000">
      <w:pPr>
        <w:pStyle w:val="Zkladntext"/>
        <w:spacing w:before="119"/>
      </w:pPr>
      <w:r>
        <w:t>Vypořádání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návrhy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námitkami</w:t>
      </w:r>
      <w:r>
        <w:rPr>
          <w:spacing w:val="-2"/>
        </w:rPr>
        <w:t xml:space="preserve"> účastníků:</w:t>
      </w:r>
    </w:p>
    <w:p w14:paraId="55DC8300" w14:textId="77777777" w:rsidR="002B4D7C" w:rsidRDefault="00000000">
      <w:pPr>
        <w:pStyle w:val="Odstavecseseznamem"/>
        <w:numPr>
          <w:ilvl w:val="0"/>
          <w:numId w:val="3"/>
        </w:numPr>
        <w:tabs>
          <w:tab w:val="left" w:pos="625"/>
        </w:tabs>
        <w:spacing w:before="61"/>
        <w:ind w:left="625" w:hanging="482"/>
      </w:pPr>
      <w:r>
        <w:t>Účastníci</w:t>
      </w:r>
      <w:r>
        <w:rPr>
          <w:spacing w:val="-4"/>
        </w:rPr>
        <w:t xml:space="preserve"> </w:t>
      </w:r>
      <w:r>
        <w:t>neuplatnili</w:t>
      </w:r>
      <w:r>
        <w:rPr>
          <w:spacing w:val="-3"/>
        </w:rPr>
        <w:t xml:space="preserve"> </w:t>
      </w:r>
      <w:r>
        <w:t>návrhy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námitky.</w:t>
      </w:r>
    </w:p>
    <w:p w14:paraId="55DC8301" w14:textId="77777777" w:rsidR="002B4D7C" w:rsidRDefault="00000000">
      <w:pPr>
        <w:pStyle w:val="Zkladntext"/>
        <w:spacing w:before="119"/>
      </w:pPr>
      <w:r>
        <w:t>Vypořádání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vyjádřeními</w:t>
      </w:r>
      <w:r>
        <w:rPr>
          <w:spacing w:val="-3"/>
        </w:rPr>
        <w:t xml:space="preserve"> </w:t>
      </w:r>
      <w:r>
        <w:t>účastníků</w:t>
      </w:r>
      <w:r>
        <w:rPr>
          <w:spacing w:val="-3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podkladům</w:t>
      </w:r>
      <w:r>
        <w:rPr>
          <w:spacing w:val="-7"/>
        </w:rPr>
        <w:t xml:space="preserve"> </w:t>
      </w:r>
      <w:r>
        <w:rPr>
          <w:spacing w:val="-2"/>
        </w:rPr>
        <w:t>rozhodnutí:</w:t>
      </w:r>
    </w:p>
    <w:p w14:paraId="55DC8302" w14:textId="77777777" w:rsidR="002B4D7C" w:rsidRDefault="00000000">
      <w:pPr>
        <w:pStyle w:val="Odstavecseseznamem"/>
        <w:numPr>
          <w:ilvl w:val="0"/>
          <w:numId w:val="3"/>
        </w:numPr>
        <w:tabs>
          <w:tab w:val="left" w:pos="570"/>
        </w:tabs>
        <w:spacing w:before="62"/>
        <w:ind w:left="570" w:hanging="427"/>
      </w:pPr>
      <w:r>
        <w:t>Účastníci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podkladům</w:t>
      </w:r>
      <w:r>
        <w:rPr>
          <w:spacing w:val="-6"/>
        </w:rPr>
        <w:t xml:space="preserve"> </w:t>
      </w:r>
      <w:r>
        <w:t>rozhodnutí</w:t>
      </w:r>
      <w:r>
        <w:rPr>
          <w:spacing w:val="-3"/>
        </w:rPr>
        <w:t xml:space="preserve"> </w:t>
      </w:r>
      <w:r>
        <w:rPr>
          <w:spacing w:val="-2"/>
        </w:rPr>
        <w:t>nevyjádřili.</w:t>
      </w:r>
    </w:p>
    <w:p w14:paraId="55DC8303" w14:textId="77777777" w:rsidR="002B4D7C" w:rsidRDefault="002B4D7C">
      <w:pPr>
        <w:pStyle w:val="Zkladntext"/>
        <w:spacing w:before="237"/>
        <w:ind w:left="0"/>
      </w:pPr>
    </w:p>
    <w:p w14:paraId="55DC8304" w14:textId="77777777" w:rsidR="002B4D7C" w:rsidRDefault="00000000">
      <w:pPr>
        <w:spacing w:before="1"/>
        <w:ind w:left="143"/>
        <w:rPr>
          <w:i/>
        </w:rPr>
      </w:pPr>
      <w:r>
        <w:rPr>
          <w:i/>
        </w:rPr>
        <w:t>Upozornění</w:t>
      </w:r>
      <w:r>
        <w:rPr>
          <w:i/>
          <w:spacing w:val="-6"/>
        </w:rPr>
        <w:t xml:space="preserve"> </w:t>
      </w:r>
      <w:r>
        <w:rPr>
          <w:i/>
        </w:rPr>
        <w:t>na</w:t>
      </w:r>
      <w:r>
        <w:rPr>
          <w:i/>
          <w:spacing w:val="-4"/>
        </w:rPr>
        <w:t xml:space="preserve"> </w:t>
      </w:r>
      <w:r>
        <w:rPr>
          <w:i/>
        </w:rPr>
        <w:t>povinnosti</w:t>
      </w:r>
      <w:r>
        <w:rPr>
          <w:i/>
          <w:spacing w:val="-3"/>
        </w:rPr>
        <w:t xml:space="preserve"> </w:t>
      </w:r>
      <w:r>
        <w:rPr>
          <w:i/>
        </w:rPr>
        <w:t>vyplývající</w:t>
      </w:r>
      <w:r>
        <w:rPr>
          <w:i/>
          <w:spacing w:val="-3"/>
        </w:rPr>
        <w:t xml:space="preserve"> </w:t>
      </w:r>
      <w:r>
        <w:rPr>
          <w:i/>
        </w:rPr>
        <w:t>z</w:t>
      </w:r>
      <w:r>
        <w:rPr>
          <w:i/>
          <w:spacing w:val="-4"/>
        </w:rPr>
        <w:t xml:space="preserve"> </w:t>
      </w:r>
      <w:r>
        <w:rPr>
          <w:i/>
        </w:rPr>
        <w:t>některých</w:t>
      </w:r>
      <w:r>
        <w:rPr>
          <w:i/>
          <w:spacing w:val="-4"/>
        </w:rPr>
        <w:t xml:space="preserve"> </w:t>
      </w:r>
      <w:r>
        <w:rPr>
          <w:i/>
        </w:rPr>
        <w:t>právních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předpisů:</w:t>
      </w:r>
    </w:p>
    <w:p w14:paraId="55DC8305" w14:textId="77777777" w:rsidR="002B4D7C" w:rsidRDefault="00000000">
      <w:pPr>
        <w:pStyle w:val="Odstavecseseznamem"/>
        <w:numPr>
          <w:ilvl w:val="0"/>
          <w:numId w:val="2"/>
        </w:numPr>
        <w:tabs>
          <w:tab w:val="left" w:pos="851"/>
          <w:tab w:val="left" w:pos="863"/>
        </w:tabs>
        <w:spacing w:before="120"/>
        <w:ind w:right="133" w:hanging="361"/>
      </w:pPr>
      <w:r>
        <w:t>Stavba nesmí</w:t>
      </w:r>
      <w:r>
        <w:rPr>
          <w:spacing w:val="26"/>
        </w:rPr>
        <w:t xml:space="preserve"> </w:t>
      </w:r>
      <w:r>
        <w:t>být</w:t>
      </w:r>
      <w:r>
        <w:rPr>
          <w:spacing w:val="26"/>
        </w:rPr>
        <w:t xml:space="preserve"> </w:t>
      </w:r>
      <w:r>
        <w:t>zahájena, dokud stavební povolení nenabude právní</w:t>
      </w:r>
      <w:r>
        <w:rPr>
          <w:spacing w:val="26"/>
        </w:rPr>
        <w:t xml:space="preserve"> </w:t>
      </w:r>
      <w:r>
        <w:t>moci. Stavební</w:t>
      </w:r>
      <w:r>
        <w:rPr>
          <w:spacing w:val="26"/>
        </w:rPr>
        <w:t xml:space="preserve"> </w:t>
      </w:r>
      <w:r>
        <w:t>povolení pozbývá platnosti, jestliže stavba nebyla zahájena do 2 let ode dne, kdy nabylo právní moci.</w:t>
      </w:r>
    </w:p>
    <w:p w14:paraId="55DC8306" w14:textId="77777777" w:rsidR="002B4D7C" w:rsidRDefault="002B4D7C">
      <w:pPr>
        <w:pStyle w:val="Odstavecseseznamem"/>
        <w:sectPr w:rsidR="002B4D7C">
          <w:pgSz w:w="11900" w:h="16840"/>
          <w:pgMar w:top="980" w:right="992" w:bottom="280" w:left="1275" w:header="710" w:footer="0" w:gutter="0"/>
          <w:cols w:space="708"/>
        </w:sectPr>
      </w:pPr>
    </w:p>
    <w:p w14:paraId="55DC8307" w14:textId="77777777" w:rsidR="002B4D7C" w:rsidRDefault="00000000">
      <w:pPr>
        <w:pStyle w:val="Odstavecseseznamem"/>
        <w:numPr>
          <w:ilvl w:val="0"/>
          <w:numId w:val="2"/>
        </w:numPr>
        <w:tabs>
          <w:tab w:val="left" w:pos="850"/>
        </w:tabs>
        <w:spacing w:before="251"/>
        <w:ind w:left="850" w:hanging="347"/>
        <w:jc w:val="both"/>
      </w:pPr>
      <w:r>
        <w:lastRenderedPageBreak/>
        <w:t>Případné</w:t>
      </w:r>
      <w:r>
        <w:rPr>
          <w:spacing w:val="-6"/>
        </w:rPr>
        <w:t xml:space="preserve"> </w:t>
      </w:r>
      <w:r>
        <w:t>změny</w:t>
      </w:r>
      <w:r>
        <w:rPr>
          <w:spacing w:val="-6"/>
        </w:rPr>
        <w:t xml:space="preserve"> </w:t>
      </w:r>
      <w:r>
        <w:t>proto</w:t>
      </w:r>
      <w:r>
        <w:rPr>
          <w:spacing w:val="-4"/>
        </w:rPr>
        <w:t xml:space="preserve"> </w:t>
      </w:r>
      <w:r>
        <w:t>schválené</w:t>
      </w:r>
      <w:r>
        <w:rPr>
          <w:spacing w:val="-3"/>
        </w:rPr>
        <w:t xml:space="preserve"> </w:t>
      </w:r>
      <w:r>
        <w:t>dokumentaci</w:t>
      </w:r>
      <w:r>
        <w:rPr>
          <w:spacing w:val="-3"/>
        </w:rPr>
        <w:t xml:space="preserve"> </w:t>
      </w:r>
      <w:r>
        <w:t>projednejte</w:t>
      </w:r>
      <w:r>
        <w:rPr>
          <w:spacing w:val="-4"/>
        </w:rPr>
        <w:t xml:space="preserve"> </w:t>
      </w:r>
      <w:r>
        <w:t>předem</w:t>
      </w:r>
      <w:r>
        <w:rPr>
          <w:spacing w:val="-7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zdejšího</w:t>
      </w:r>
      <w:r>
        <w:rPr>
          <w:spacing w:val="-4"/>
        </w:rPr>
        <w:t xml:space="preserve"> </w:t>
      </w:r>
      <w:r>
        <w:t>odboru</w:t>
      </w:r>
      <w:r>
        <w:rPr>
          <w:spacing w:val="-3"/>
        </w:rPr>
        <w:t xml:space="preserve"> </w:t>
      </w:r>
      <w:r>
        <w:rPr>
          <w:spacing w:val="-2"/>
        </w:rPr>
        <w:t>výstavby.</w:t>
      </w:r>
    </w:p>
    <w:p w14:paraId="55DC8308" w14:textId="77777777" w:rsidR="002B4D7C" w:rsidRDefault="00000000">
      <w:pPr>
        <w:pStyle w:val="Odstavecseseznamem"/>
        <w:numPr>
          <w:ilvl w:val="0"/>
          <w:numId w:val="2"/>
        </w:numPr>
        <w:tabs>
          <w:tab w:val="left" w:pos="850"/>
          <w:tab w:val="left" w:pos="863"/>
        </w:tabs>
        <w:spacing w:before="119"/>
        <w:ind w:right="132" w:hanging="360"/>
        <w:jc w:val="both"/>
      </w:pPr>
      <w:r>
        <w:t>Stavebník je povinen štítek před zahájením stavby umístit na viditelném místě u vstupu na staveniště a ponechat</w:t>
      </w:r>
      <w:r>
        <w:rPr>
          <w:spacing w:val="-1"/>
        </w:rPr>
        <w:t xml:space="preserve"> </w:t>
      </w:r>
      <w:r>
        <w:t>jej tam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do dokončení stavby, případně do vydání kolaudačního souhlasu; rozsáhlé stavby se mohou označit jiným vhodným způsobem s uvedením údajů ze štítku.</w:t>
      </w:r>
    </w:p>
    <w:p w14:paraId="55DC8309" w14:textId="77777777" w:rsidR="002B4D7C" w:rsidRDefault="00000000">
      <w:pPr>
        <w:pStyle w:val="Odstavecseseznamem"/>
        <w:numPr>
          <w:ilvl w:val="0"/>
          <w:numId w:val="2"/>
        </w:numPr>
        <w:tabs>
          <w:tab w:val="left" w:pos="850"/>
          <w:tab w:val="left" w:pos="863"/>
        </w:tabs>
        <w:spacing w:before="120"/>
        <w:ind w:right="132" w:hanging="360"/>
        <w:jc w:val="both"/>
      </w:pPr>
      <w:r>
        <w:t>Při provádění stavebních prací je nutné dbát na bezpečnost práce a ochranu zdraví osob na staveništi, zejména na dodržení požadavků nařízení vlády</w:t>
      </w:r>
      <w:r>
        <w:rPr>
          <w:spacing w:val="-2"/>
        </w:rPr>
        <w:t xml:space="preserve"> </w:t>
      </w:r>
      <w:r>
        <w:t>č. 591/2006</w:t>
      </w:r>
      <w:r>
        <w:rPr>
          <w:spacing w:val="-2"/>
        </w:rPr>
        <w:t xml:space="preserve"> </w:t>
      </w:r>
      <w:r>
        <w:t>Sb. o</w:t>
      </w:r>
      <w:r>
        <w:rPr>
          <w:spacing w:val="-2"/>
        </w:rPr>
        <w:t xml:space="preserve"> </w:t>
      </w:r>
      <w:r>
        <w:t>bližších minimálních požadavcích na bezpečnost a ochranu zdraví při práci na staveništích, v</w:t>
      </w:r>
      <w:r>
        <w:rPr>
          <w:spacing w:val="-5"/>
        </w:rPr>
        <w:t xml:space="preserve"> </w:t>
      </w:r>
      <w:r>
        <w:t>platném znění včetně nařízení</w:t>
      </w:r>
      <w:r>
        <w:rPr>
          <w:spacing w:val="-1"/>
        </w:rPr>
        <w:t xml:space="preserve"> </w:t>
      </w:r>
      <w:r>
        <w:t>vlády</w:t>
      </w:r>
      <w:r>
        <w:rPr>
          <w:spacing w:val="-5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362/2005</w:t>
      </w:r>
      <w:r>
        <w:rPr>
          <w:spacing w:val="-5"/>
        </w:rPr>
        <w:t xml:space="preserve"> </w:t>
      </w:r>
      <w:r>
        <w:t>Sb.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bližších</w:t>
      </w:r>
      <w:r>
        <w:rPr>
          <w:spacing w:val="-2"/>
        </w:rPr>
        <w:t xml:space="preserve"> </w:t>
      </w:r>
      <w:r>
        <w:t>požadavcích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bezpečnost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ochranu</w:t>
      </w:r>
      <w:r>
        <w:rPr>
          <w:spacing w:val="-2"/>
        </w:rPr>
        <w:t xml:space="preserve"> </w:t>
      </w:r>
      <w:r>
        <w:t>zdraví</w:t>
      </w:r>
      <w:r>
        <w:rPr>
          <w:spacing w:val="-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práci</w:t>
      </w:r>
      <w:r>
        <w:rPr>
          <w:spacing w:val="-1"/>
        </w:rPr>
        <w:t xml:space="preserve"> </w:t>
      </w:r>
      <w:r>
        <w:t>na pracovištích s nebezpečím pádu z výšky nebo do hloubky.</w:t>
      </w:r>
    </w:p>
    <w:p w14:paraId="55DC830A" w14:textId="77777777" w:rsidR="002B4D7C" w:rsidRDefault="00000000">
      <w:pPr>
        <w:pStyle w:val="Odstavecseseznamem"/>
        <w:numPr>
          <w:ilvl w:val="0"/>
          <w:numId w:val="2"/>
        </w:numPr>
        <w:tabs>
          <w:tab w:val="left" w:pos="850"/>
          <w:tab w:val="left" w:pos="863"/>
        </w:tabs>
        <w:spacing w:before="117"/>
        <w:ind w:right="132" w:hanging="360"/>
        <w:jc w:val="both"/>
      </w:pPr>
      <w:r>
        <w:t>V</w:t>
      </w:r>
      <w:r>
        <w:rPr>
          <w:spacing w:val="-1"/>
        </w:rPr>
        <w:t xml:space="preserve"> </w:t>
      </w:r>
      <w:r>
        <w:t>průběhu</w:t>
      </w:r>
      <w:r>
        <w:rPr>
          <w:spacing w:val="40"/>
        </w:rPr>
        <w:t xml:space="preserve"> </w:t>
      </w:r>
      <w:r>
        <w:t>stavebních</w:t>
      </w:r>
      <w:r>
        <w:rPr>
          <w:spacing w:val="40"/>
        </w:rPr>
        <w:t xml:space="preserve"> </w:t>
      </w:r>
      <w:r>
        <w:t>úprav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zajišťována</w:t>
      </w:r>
      <w:r>
        <w:rPr>
          <w:spacing w:val="40"/>
        </w:rPr>
        <w:t xml:space="preserve"> </w:t>
      </w:r>
      <w:r>
        <w:t>opatření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úseku</w:t>
      </w:r>
      <w:r>
        <w:rPr>
          <w:spacing w:val="40"/>
        </w:rPr>
        <w:t xml:space="preserve"> </w:t>
      </w:r>
      <w:r>
        <w:t>požární</w:t>
      </w:r>
      <w:r>
        <w:rPr>
          <w:spacing w:val="40"/>
        </w:rPr>
        <w:t xml:space="preserve"> </w:t>
      </w:r>
      <w:r>
        <w:t>ochrany</w:t>
      </w:r>
      <w:r>
        <w:rPr>
          <w:spacing w:val="40"/>
        </w:rPr>
        <w:t xml:space="preserve"> </w:t>
      </w:r>
      <w:r>
        <w:t>vplývající z</w:t>
      </w:r>
      <w:r>
        <w:rPr>
          <w:spacing w:val="-4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právnických a</w:t>
      </w:r>
      <w:r>
        <w:rPr>
          <w:spacing w:val="-2"/>
        </w:rPr>
        <w:t xml:space="preserve"> </w:t>
      </w:r>
      <w:r>
        <w:t>fyzických osob</w:t>
      </w:r>
      <w:r>
        <w:rPr>
          <w:spacing w:val="-2"/>
        </w:rPr>
        <w:t xml:space="preserve"> </w:t>
      </w:r>
      <w:r>
        <w:t>stanovené zákonem</w:t>
      </w:r>
      <w:r>
        <w:rPr>
          <w:spacing w:val="-4"/>
        </w:rPr>
        <w:t xml:space="preserve"> </w:t>
      </w:r>
      <w:r>
        <w:t>č. 133/1985 Sb.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spacing w:val="-4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>o požární ochraně.</w:t>
      </w:r>
    </w:p>
    <w:p w14:paraId="55DC830B" w14:textId="77777777" w:rsidR="002B4D7C" w:rsidRDefault="00000000">
      <w:pPr>
        <w:pStyle w:val="Odstavecseseznamem"/>
        <w:numPr>
          <w:ilvl w:val="0"/>
          <w:numId w:val="2"/>
        </w:numPr>
        <w:tabs>
          <w:tab w:val="left" w:pos="863"/>
          <w:tab w:val="left" w:pos="905"/>
        </w:tabs>
        <w:spacing w:before="120"/>
        <w:ind w:right="132" w:hanging="360"/>
        <w:jc w:val="both"/>
      </w:pPr>
      <w:r>
        <w:t>Při</w:t>
      </w:r>
      <w:r>
        <w:rPr>
          <w:spacing w:val="40"/>
        </w:rPr>
        <w:t xml:space="preserve"> </w:t>
      </w:r>
      <w:r>
        <w:t>provádění stavebních prací podle projektové dokumentace ověřené ve stavebním řízení nebude překročen hygienický limit akustického tlaku ze stavební činnosti ve smyslu požadavků zákona č. 258/2000 Sb., o ochraně veřejného zdraví a nařízení vlády ČR č.272/2011 Sb. o</w:t>
      </w:r>
      <w:r>
        <w:rPr>
          <w:spacing w:val="40"/>
        </w:rPr>
        <w:t xml:space="preserve"> </w:t>
      </w:r>
      <w:r>
        <w:t>ochraně zdraví před nepříznivými účinky hluku a vibrací, ve znění pozdějších změn a doplňků.</w:t>
      </w:r>
    </w:p>
    <w:p w14:paraId="55DC830C" w14:textId="77777777" w:rsidR="002B4D7C" w:rsidRDefault="00000000">
      <w:pPr>
        <w:pStyle w:val="Odstavecseseznamem"/>
        <w:numPr>
          <w:ilvl w:val="0"/>
          <w:numId w:val="2"/>
        </w:numPr>
        <w:tabs>
          <w:tab w:val="left" w:pos="850"/>
        </w:tabs>
        <w:spacing w:before="119"/>
        <w:ind w:left="850" w:hanging="347"/>
        <w:jc w:val="both"/>
      </w:pPr>
      <w:r>
        <w:t>Při</w:t>
      </w:r>
      <w:r>
        <w:rPr>
          <w:spacing w:val="-4"/>
        </w:rPr>
        <w:t xml:space="preserve"> </w:t>
      </w:r>
      <w:r>
        <w:t>provádění</w:t>
      </w:r>
      <w:r>
        <w:rPr>
          <w:spacing w:val="-2"/>
        </w:rPr>
        <w:t xml:space="preserve"> </w:t>
      </w:r>
      <w:r>
        <w:t>stavebních</w:t>
      </w:r>
      <w:r>
        <w:rPr>
          <w:spacing w:val="-3"/>
        </w:rPr>
        <w:t xml:space="preserve"> </w:t>
      </w:r>
      <w:r>
        <w:t>úprav</w:t>
      </w:r>
      <w:r>
        <w:rPr>
          <w:spacing w:val="-8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nutno</w:t>
      </w:r>
      <w:r>
        <w:rPr>
          <w:spacing w:val="-5"/>
        </w:rPr>
        <w:t xml:space="preserve"> </w:t>
      </w:r>
      <w:r>
        <w:t>dbát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zajištění</w:t>
      </w:r>
      <w:r>
        <w:rPr>
          <w:spacing w:val="-2"/>
        </w:rPr>
        <w:t xml:space="preserve"> </w:t>
      </w:r>
      <w:r>
        <w:t>čistoty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veřejném</w:t>
      </w:r>
      <w:r>
        <w:rPr>
          <w:spacing w:val="-6"/>
        </w:rPr>
        <w:t xml:space="preserve"> </w:t>
      </w:r>
      <w:r>
        <w:rPr>
          <w:spacing w:val="-2"/>
        </w:rPr>
        <w:t>prostranství.</w:t>
      </w:r>
    </w:p>
    <w:p w14:paraId="55DC830D" w14:textId="77777777" w:rsidR="002B4D7C" w:rsidRDefault="00000000">
      <w:pPr>
        <w:pStyle w:val="Odstavecseseznamem"/>
        <w:numPr>
          <w:ilvl w:val="0"/>
          <w:numId w:val="2"/>
        </w:numPr>
        <w:tabs>
          <w:tab w:val="left" w:pos="850"/>
          <w:tab w:val="left" w:pos="863"/>
        </w:tabs>
        <w:spacing w:before="119"/>
        <w:ind w:right="132" w:hanging="360"/>
        <w:jc w:val="both"/>
      </w:pPr>
      <w:r>
        <w:t>Během realizace stavby budou plněny požadavky vyhlášky č. 5/2007 Sb. hl. m. Prahy, kterou se stanoví systém shromažďování, sběru, přepravy, třídění, využívání a odstraňování komunálních odpadů</w:t>
      </w:r>
      <w:r>
        <w:rPr>
          <w:spacing w:val="-2"/>
        </w:rPr>
        <w:t xml:space="preserve"> </w:t>
      </w:r>
      <w:r>
        <w:t>vznikajících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území</w:t>
      </w:r>
      <w:r>
        <w:rPr>
          <w:spacing w:val="-1"/>
        </w:rPr>
        <w:t xml:space="preserve"> </w:t>
      </w:r>
      <w:r>
        <w:t>hl. m.</w:t>
      </w:r>
      <w:r>
        <w:rPr>
          <w:spacing w:val="-2"/>
        </w:rPr>
        <w:t xml:space="preserve"> </w:t>
      </w:r>
      <w:r>
        <w:t>Prahy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systém</w:t>
      </w:r>
      <w:r>
        <w:rPr>
          <w:spacing w:val="-6"/>
        </w:rPr>
        <w:t xml:space="preserve"> </w:t>
      </w:r>
      <w:r>
        <w:t>nakládání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stavebním</w:t>
      </w:r>
      <w:r>
        <w:rPr>
          <w:spacing w:val="-6"/>
        </w:rPr>
        <w:t xml:space="preserve"> </w:t>
      </w:r>
      <w:r>
        <w:t>odpadem</w:t>
      </w:r>
      <w:r>
        <w:rPr>
          <w:spacing w:val="-6"/>
        </w:rPr>
        <w:t xml:space="preserve"> </w:t>
      </w:r>
      <w:r>
        <w:t>(vyhláška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odpadech)</w:t>
      </w:r>
    </w:p>
    <w:p w14:paraId="55DC830E" w14:textId="77777777" w:rsidR="002B4D7C" w:rsidRDefault="00000000">
      <w:pPr>
        <w:pStyle w:val="Odstavecseseznamem"/>
        <w:numPr>
          <w:ilvl w:val="0"/>
          <w:numId w:val="2"/>
        </w:numPr>
        <w:tabs>
          <w:tab w:val="left" w:pos="850"/>
          <w:tab w:val="left" w:pos="863"/>
        </w:tabs>
        <w:spacing w:before="119"/>
        <w:ind w:right="131" w:hanging="360"/>
        <w:jc w:val="both"/>
      </w:pPr>
      <w:r>
        <w:t>Případný zábor veřejné prostranství je nutno předem projednat s</w:t>
      </w:r>
      <w:r>
        <w:rPr>
          <w:spacing w:val="-1"/>
        </w:rPr>
        <w:t xml:space="preserve"> </w:t>
      </w:r>
      <w:r>
        <w:t xml:space="preserve">příslušným silničním správním </w:t>
      </w:r>
      <w:r>
        <w:rPr>
          <w:spacing w:val="-2"/>
        </w:rPr>
        <w:t>úřadem.</w:t>
      </w:r>
    </w:p>
    <w:p w14:paraId="55DC830F" w14:textId="77777777" w:rsidR="002B4D7C" w:rsidRDefault="002B4D7C">
      <w:pPr>
        <w:pStyle w:val="Zkladntext"/>
        <w:spacing w:before="245"/>
        <w:ind w:left="0"/>
      </w:pPr>
    </w:p>
    <w:p w14:paraId="55DC8310" w14:textId="77777777" w:rsidR="002B4D7C" w:rsidRDefault="00000000">
      <w:pPr>
        <w:pStyle w:val="Nadpis1"/>
        <w:spacing w:before="1"/>
        <w:jc w:val="both"/>
      </w:pPr>
      <w:r>
        <w:t>Poučení</w:t>
      </w:r>
      <w:r>
        <w:rPr>
          <w:spacing w:val="-2"/>
        </w:rPr>
        <w:t xml:space="preserve"> účastníků:</w:t>
      </w:r>
    </w:p>
    <w:p w14:paraId="55DC8311" w14:textId="77777777" w:rsidR="002B4D7C" w:rsidRDefault="00000000">
      <w:pPr>
        <w:pStyle w:val="Zkladntext"/>
        <w:spacing w:before="116"/>
        <w:ind w:right="132" w:hanging="1"/>
        <w:jc w:val="both"/>
      </w:pPr>
      <w:r>
        <w:t>Proti tomuto rozhodnutí se lze odvolat do 15 dnů ode dne jeho oznámení k odboru stavebního řádu Magistrátu hl. m. Prahy podáním u zdejšího správního orgánu.</w:t>
      </w:r>
    </w:p>
    <w:p w14:paraId="55DC8312" w14:textId="77777777" w:rsidR="002B4D7C" w:rsidRDefault="00000000">
      <w:pPr>
        <w:pStyle w:val="Zkladntext"/>
        <w:spacing w:before="118"/>
        <w:ind w:right="132"/>
        <w:jc w:val="both"/>
      </w:pPr>
      <w:r>
        <w:t>Odvolání se podává s potřebným počtem stejnopisů tak, aby jeden stejnopis zůstal správnímu orgánu a aby každý účastník dostal jeden stejnopis. Nepodá-li účastník potřebný počet stejnopisů, vyhotoví je správní orgán na náklady účastníka.</w:t>
      </w:r>
    </w:p>
    <w:p w14:paraId="55DC8313" w14:textId="77777777" w:rsidR="002B4D7C" w:rsidRDefault="00000000">
      <w:pPr>
        <w:pStyle w:val="Zkladntext"/>
        <w:spacing w:before="122"/>
        <w:ind w:right="132"/>
        <w:jc w:val="both"/>
      </w:pPr>
      <w:r>
        <w:t>Odvoláním lze napadnout výrokovou část rozhodnutí, jednotlivý výrok nebo jeho vedlejší ustanovení. Odvolání jen proti odůvodnění rozhodnutí je nepřípustné.</w:t>
      </w:r>
    </w:p>
    <w:p w14:paraId="55DC8314" w14:textId="77777777" w:rsidR="002B4D7C" w:rsidRDefault="002B4D7C">
      <w:pPr>
        <w:pStyle w:val="Zkladntext"/>
        <w:ind w:left="0"/>
      </w:pPr>
    </w:p>
    <w:p w14:paraId="55DC8315" w14:textId="77777777" w:rsidR="002B4D7C" w:rsidRDefault="002B4D7C">
      <w:pPr>
        <w:pStyle w:val="Zkladntext"/>
        <w:ind w:left="0"/>
      </w:pPr>
    </w:p>
    <w:p w14:paraId="55DC8316" w14:textId="77777777" w:rsidR="002B4D7C" w:rsidRDefault="002B4D7C">
      <w:pPr>
        <w:pStyle w:val="Zkladntext"/>
        <w:ind w:left="0"/>
      </w:pPr>
    </w:p>
    <w:p w14:paraId="034FB1BE" w14:textId="77777777" w:rsidR="00F373B1" w:rsidRDefault="00F373B1">
      <w:pPr>
        <w:pStyle w:val="Zkladntext"/>
        <w:ind w:left="4840" w:right="1837" w:hanging="82"/>
      </w:pPr>
      <w:r>
        <w:t>XXX</w:t>
      </w:r>
    </w:p>
    <w:p w14:paraId="55DC8317" w14:textId="47C2EEE1" w:rsidR="002B4D7C" w:rsidRDefault="00000000">
      <w:pPr>
        <w:pStyle w:val="Zkladntext"/>
        <w:ind w:left="4840" w:right="1837" w:hanging="82"/>
      </w:pPr>
      <w:r>
        <w:t xml:space="preserve"> </w:t>
      </w:r>
      <w:r w:rsidR="00F373B1">
        <w:t>XXX</w:t>
      </w:r>
    </w:p>
    <w:p w14:paraId="55DC8318" w14:textId="77777777" w:rsidR="002B4D7C" w:rsidRDefault="00000000">
      <w:pPr>
        <w:pStyle w:val="Zkladntext"/>
        <w:spacing w:before="1" w:line="720" w:lineRule="auto"/>
        <w:ind w:right="7249" w:firstLine="55"/>
      </w:pPr>
      <w:r>
        <w:t>otisk úředního razítka</w:t>
      </w:r>
      <w:r>
        <w:rPr>
          <w:spacing w:val="40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správnost</w:t>
      </w:r>
      <w:r>
        <w:rPr>
          <w:spacing w:val="-14"/>
        </w:rPr>
        <w:t xml:space="preserve"> </w:t>
      </w:r>
      <w:r>
        <w:t>vyhotovení:</w:t>
      </w:r>
    </w:p>
    <w:p w14:paraId="55DC8319" w14:textId="77777777" w:rsidR="002B4D7C" w:rsidRDefault="00000000">
      <w:pPr>
        <w:pStyle w:val="Nadpis1"/>
        <w:spacing w:before="243"/>
      </w:pPr>
      <w:r>
        <w:rPr>
          <w:spacing w:val="-2"/>
        </w:rPr>
        <w:t>Poplatek:</w:t>
      </w:r>
    </w:p>
    <w:p w14:paraId="55DC831A" w14:textId="77777777" w:rsidR="002B4D7C" w:rsidRDefault="00000000">
      <w:pPr>
        <w:pStyle w:val="Zkladntext"/>
        <w:spacing w:before="55"/>
      </w:pPr>
      <w:r>
        <w:t>Správní</w:t>
      </w:r>
      <w:r>
        <w:rPr>
          <w:spacing w:val="31"/>
        </w:rPr>
        <w:t xml:space="preserve"> </w:t>
      </w:r>
      <w:r>
        <w:t>poplatek</w:t>
      </w:r>
      <w:r>
        <w:rPr>
          <w:spacing w:val="29"/>
        </w:rPr>
        <w:t xml:space="preserve"> </w:t>
      </w:r>
      <w:r>
        <w:t>podle</w:t>
      </w:r>
      <w:r>
        <w:rPr>
          <w:spacing w:val="31"/>
        </w:rPr>
        <w:t xml:space="preserve"> </w:t>
      </w:r>
      <w:r>
        <w:t>zákona</w:t>
      </w:r>
      <w:r>
        <w:rPr>
          <w:spacing w:val="31"/>
        </w:rPr>
        <w:t xml:space="preserve"> </w:t>
      </w:r>
      <w:r>
        <w:t>č.</w:t>
      </w:r>
      <w:r>
        <w:rPr>
          <w:spacing w:val="31"/>
        </w:rPr>
        <w:t xml:space="preserve"> </w:t>
      </w:r>
      <w:r>
        <w:t>634/2004</w:t>
      </w:r>
      <w:r>
        <w:rPr>
          <w:spacing w:val="31"/>
        </w:rPr>
        <w:t xml:space="preserve"> </w:t>
      </w:r>
      <w:r>
        <w:t>Sb.,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správních</w:t>
      </w:r>
      <w:r>
        <w:rPr>
          <w:spacing w:val="31"/>
        </w:rPr>
        <w:t xml:space="preserve"> </w:t>
      </w:r>
      <w:r>
        <w:t>poplatcích,</w:t>
      </w:r>
      <w:r>
        <w:rPr>
          <w:spacing w:val="31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znění</w:t>
      </w:r>
      <w:r>
        <w:rPr>
          <w:spacing w:val="31"/>
        </w:rPr>
        <w:t xml:space="preserve"> </w:t>
      </w:r>
      <w:r>
        <w:t>pozdějších</w:t>
      </w:r>
      <w:r>
        <w:rPr>
          <w:spacing w:val="31"/>
        </w:rPr>
        <w:t xml:space="preserve"> </w:t>
      </w:r>
      <w:r>
        <w:t>předpisů položky 18 odst. 1 písm. f) ve výši 5000 Kč byl zaplacen dne 2.8.2023.</w:t>
      </w:r>
    </w:p>
    <w:p w14:paraId="55DC831B" w14:textId="77777777" w:rsidR="002B4D7C" w:rsidRDefault="002B4D7C">
      <w:pPr>
        <w:pStyle w:val="Zkladntext"/>
        <w:spacing w:before="66"/>
        <w:ind w:left="0"/>
      </w:pPr>
    </w:p>
    <w:p w14:paraId="55DC831C" w14:textId="77777777" w:rsidR="002B4D7C" w:rsidRDefault="00000000">
      <w:pPr>
        <w:pStyle w:val="Nadpis1"/>
      </w:pPr>
      <w:r>
        <w:rPr>
          <w:spacing w:val="-2"/>
        </w:rPr>
        <w:t>Obdrží:</w:t>
      </w:r>
    </w:p>
    <w:p w14:paraId="55DC831D" w14:textId="77777777" w:rsidR="002B4D7C" w:rsidRDefault="00000000">
      <w:pPr>
        <w:pStyle w:val="Zkladntext"/>
        <w:spacing w:before="54" w:line="252" w:lineRule="exact"/>
      </w:pPr>
      <w:r>
        <w:t>navrhovatel</w:t>
      </w:r>
      <w:r>
        <w:rPr>
          <w:spacing w:val="-7"/>
        </w:rPr>
        <w:t xml:space="preserve"> </w:t>
      </w:r>
      <w:r>
        <w:rPr>
          <w:spacing w:val="-2"/>
        </w:rPr>
        <w:t>(dodejky):</w:t>
      </w:r>
    </w:p>
    <w:p w14:paraId="55DC831E" w14:textId="77777777" w:rsidR="002B4D7C" w:rsidRDefault="00000000">
      <w:pPr>
        <w:pStyle w:val="Odstavecseseznamem"/>
        <w:numPr>
          <w:ilvl w:val="0"/>
          <w:numId w:val="1"/>
        </w:numPr>
        <w:tabs>
          <w:tab w:val="left" w:pos="363"/>
        </w:tabs>
        <w:spacing w:line="252" w:lineRule="exact"/>
        <w:ind w:left="363" w:hanging="220"/>
      </w:pPr>
      <w:r>
        <w:t>Muzeum</w:t>
      </w:r>
      <w:r>
        <w:rPr>
          <w:spacing w:val="-7"/>
        </w:rPr>
        <w:t xml:space="preserve"> </w:t>
      </w:r>
      <w:r>
        <w:t>hlavního</w:t>
      </w:r>
      <w:r>
        <w:rPr>
          <w:spacing w:val="-3"/>
        </w:rPr>
        <w:t xml:space="preserve"> </w:t>
      </w:r>
      <w:r>
        <w:t>města</w:t>
      </w:r>
      <w:r>
        <w:rPr>
          <w:spacing w:val="-5"/>
        </w:rPr>
        <w:t xml:space="preserve"> </w:t>
      </w:r>
      <w:r>
        <w:t>Prahy,</w:t>
      </w:r>
      <w:r>
        <w:rPr>
          <w:spacing w:val="-3"/>
        </w:rPr>
        <w:t xml:space="preserve"> </w:t>
      </w:r>
      <w:r>
        <w:t>IDDS:</w:t>
      </w:r>
      <w:r>
        <w:rPr>
          <w:spacing w:val="-2"/>
        </w:rPr>
        <w:t xml:space="preserve"> 4aniq5f</w:t>
      </w:r>
    </w:p>
    <w:p w14:paraId="55DC831F" w14:textId="77777777" w:rsidR="002B4D7C" w:rsidRDefault="002B4D7C">
      <w:pPr>
        <w:pStyle w:val="Odstavecseseznamem"/>
        <w:spacing w:line="252" w:lineRule="exact"/>
        <w:sectPr w:rsidR="002B4D7C">
          <w:pgSz w:w="11900" w:h="16840"/>
          <w:pgMar w:top="980" w:right="992" w:bottom="280" w:left="1275" w:header="710" w:footer="0" w:gutter="0"/>
          <w:cols w:space="708"/>
        </w:sectPr>
      </w:pPr>
    </w:p>
    <w:p w14:paraId="55DC8320" w14:textId="77777777" w:rsidR="002B4D7C" w:rsidRDefault="002B4D7C">
      <w:pPr>
        <w:pStyle w:val="Zkladntext"/>
        <w:spacing w:before="251"/>
        <w:ind w:left="0"/>
      </w:pPr>
    </w:p>
    <w:p w14:paraId="55DC8321" w14:textId="77777777" w:rsidR="002B4D7C" w:rsidRDefault="00000000">
      <w:pPr>
        <w:pStyle w:val="Zkladntext"/>
      </w:pPr>
      <w:r>
        <w:t>účastníci</w:t>
      </w:r>
      <w:r>
        <w:rPr>
          <w:spacing w:val="-6"/>
        </w:rPr>
        <w:t xml:space="preserve"> </w:t>
      </w:r>
      <w:r>
        <w:t>řízení</w:t>
      </w:r>
      <w:r>
        <w:rPr>
          <w:spacing w:val="-2"/>
        </w:rPr>
        <w:t xml:space="preserve"> (dodejky):</w:t>
      </w:r>
    </w:p>
    <w:p w14:paraId="55DC8322" w14:textId="77777777" w:rsidR="002B4D7C" w:rsidRDefault="00000000">
      <w:pPr>
        <w:pStyle w:val="Odstavecseseznamem"/>
        <w:numPr>
          <w:ilvl w:val="0"/>
          <w:numId w:val="1"/>
        </w:numPr>
        <w:tabs>
          <w:tab w:val="left" w:pos="363"/>
        </w:tabs>
        <w:spacing w:before="1" w:line="252" w:lineRule="exact"/>
        <w:ind w:left="363" w:hanging="220"/>
      </w:pPr>
      <w:r>
        <w:t>Hlavní</w:t>
      </w:r>
      <w:r>
        <w:rPr>
          <w:spacing w:val="-5"/>
        </w:rPr>
        <w:t xml:space="preserve"> </w:t>
      </w:r>
      <w:r>
        <w:t>město</w:t>
      </w:r>
      <w:r>
        <w:rPr>
          <w:spacing w:val="-4"/>
        </w:rPr>
        <w:t xml:space="preserve"> </w:t>
      </w:r>
      <w:r>
        <w:t>Praha,</w:t>
      </w:r>
      <w:r>
        <w:rPr>
          <w:spacing w:val="-4"/>
        </w:rPr>
        <w:t xml:space="preserve"> </w:t>
      </w:r>
      <w:proofErr w:type="spellStart"/>
      <w:r>
        <w:t>zast</w:t>
      </w:r>
      <w:proofErr w:type="spellEnd"/>
      <w:r>
        <w:t>.</w:t>
      </w:r>
      <w:r>
        <w:rPr>
          <w:spacing w:val="-3"/>
        </w:rPr>
        <w:t xml:space="preserve"> </w:t>
      </w:r>
      <w:r>
        <w:t>odborem</w:t>
      </w:r>
      <w:r>
        <w:rPr>
          <w:spacing w:val="-8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majetku</w:t>
      </w:r>
      <w:r>
        <w:rPr>
          <w:spacing w:val="-4"/>
        </w:rPr>
        <w:t xml:space="preserve"> </w:t>
      </w:r>
      <w:r>
        <w:t>MHMP,</w:t>
      </w:r>
      <w:r>
        <w:rPr>
          <w:spacing w:val="-4"/>
        </w:rPr>
        <w:t xml:space="preserve"> </w:t>
      </w:r>
      <w:r>
        <w:t>IDDS:</w:t>
      </w:r>
      <w:r>
        <w:rPr>
          <w:spacing w:val="-2"/>
        </w:rPr>
        <w:t xml:space="preserve"> 48ia97h</w:t>
      </w:r>
    </w:p>
    <w:p w14:paraId="55DC8323" w14:textId="77777777" w:rsidR="002B4D7C" w:rsidRDefault="00000000">
      <w:pPr>
        <w:pStyle w:val="Odstavecseseznamem"/>
        <w:numPr>
          <w:ilvl w:val="0"/>
          <w:numId w:val="1"/>
        </w:numPr>
        <w:tabs>
          <w:tab w:val="left" w:pos="363"/>
        </w:tabs>
        <w:spacing w:line="252" w:lineRule="exact"/>
        <w:ind w:left="363" w:hanging="220"/>
      </w:pPr>
      <w:r>
        <w:t>GEONE</w:t>
      </w:r>
      <w:r>
        <w:rPr>
          <w:spacing w:val="-7"/>
        </w:rPr>
        <w:t xml:space="preserve"> </w:t>
      </w:r>
      <w:proofErr w:type="spellStart"/>
      <w:r>
        <w:t>Residential</w:t>
      </w:r>
      <w:proofErr w:type="spellEnd"/>
      <w:r>
        <w:rPr>
          <w:spacing w:val="-4"/>
        </w:rPr>
        <w:t xml:space="preserve"> </w:t>
      </w:r>
      <w:proofErr w:type="spellStart"/>
      <w:r>
        <w:t>Investors</w:t>
      </w:r>
      <w:proofErr w:type="spellEnd"/>
      <w:r>
        <w:rPr>
          <w:spacing w:val="-5"/>
        </w:rPr>
        <w:t xml:space="preserve"> </w:t>
      </w:r>
      <w:r>
        <w:t>s.r.o.,</w:t>
      </w:r>
      <w:r>
        <w:rPr>
          <w:spacing w:val="-5"/>
        </w:rPr>
        <w:t xml:space="preserve"> </w:t>
      </w:r>
      <w:r>
        <w:t>IDDS:</w:t>
      </w:r>
      <w:r>
        <w:rPr>
          <w:spacing w:val="-4"/>
        </w:rPr>
        <w:t xml:space="preserve"> </w:t>
      </w:r>
      <w:r>
        <w:rPr>
          <w:spacing w:val="-2"/>
        </w:rPr>
        <w:t>y9eb6i3</w:t>
      </w:r>
    </w:p>
    <w:p w14:paraId="55DC8324" w14:textId="77777777" w:rsidR="002B4D7C" w:rsidRDefault="002B4D7C">
      <w:pPr>
        <w:pStyle w:val="Zkladntext"/>
        <w:spacing w:before="1"/>
        <w:ind w:left="0"/>
      </w:pPr>
    </w:p>
    <w:p w14:paraId="55DC8325" w14:textId="77777777" w:rsidR="002B4D7C" w:rsidRDefault="00000000">
      <w:pPr>
        <w:pStyle w:val="Zkladntext"/>
        <w:spacing w:line="252" w:lineRule="exact"/>
      </w:pPr>
      <w:r>
        <w:t>dotčené</w:t>
      </w:r>
      <w:r>
        <w:rPr>
          <w:spacing w:val="-1"/>
        </w:rPr>
        <w:t xml:space="preserve"> </w:t>
      </w:r>
      <w:r>
        <w:rPr>
          <w:spacing w:val="-2"/>
        </w:rPr>
        <w:t>orgány:</w:t>
      </w:r>
    </w:p>
    <w:p w14:paraId="55DC8326" w14:textId="77777777" w:rsidR="002B4D7C" w:rsidRDefault="00000000">
      <w:pPr>
        <w:pStyle w:val="Odstavecseseznamem"/>
        <w:numPr>
          <w:ilvl w:val="0"/>
          <w:numId w:val="1"/>
        </w:numPr>
        <w:tabs>
          <w:tab w:val="left" w:pos="363"/>
        </w:tabs>
        <w:spacing w:line="252" w:lineRule="exact"/>
        <w:ind w:left="363" w:hanging="220"/>
      </w:pPr>
      <w:r>
        <w:t>Hygienická</w:t>
      </w:r>
      <w:r>
        <w:rPr>
          <w:spacing w:val="-4"/>
        </w:rPr>
        <w:t xml:space="preserve"> </w:t>
      </w:r>
      <w:r>
        <w:t>stanice</w:t>
      </w:r>
      <w:r>
        <w:rPr>
          <w:spacing w:val="-6"/>
        </w:rPr>
        <w:t xml:space="preserve"> </w:t>
      </w:r>
      <w:r>
        <w:t>hl.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Prahy,</w:t>
      </w:r>
      <w:r>
        <w:rPr>
          <w:spacing w:val="-4"/>
        </w:rPr>
        <w:t xml:space="preserve"> </w:t>
      </w:r>
      <w:r>
        <w:t xml:space="preserve">IDDS: </w:t>
      </w:r>
      <w:r>
        <w:rPr>
          <w:spacing w:val="-2"/>
        </w:rPr>
        <w:t>zpqai2i</w:t>
      </w:r>
    </w:p>
    <w:p w14:paraId="55DC8327" w14:textId="77777777" w:rsidR="002B4D7C" w:rsidRDefault="00000000">
      <w:pPr>
        <w:pStyle w:val="Odstavecseseznamem"/>
        <w:numPr>
          <w:ilvl w:val="0"/>
          <w:numId w:val="1"/>
        </w:numPr>
        <w:tabs>
          <w:tab w:val="left" w:pos="363"/>
        </w:tabs>
        <w:spacing w:before="1" w:line="252" w:lineRule="exact"/>
        <w:ind w:left="363" w:hanging="220"/>
      </w:pPr>
      <w:r>
        <w:t>Odbor</w:t>
      </w:r>
      <w:r>
        <w:rPr>
          <w:spacing w:val="-4"/>
        </w:rPr>
        <w:t xml:space="preserve"> </w:t>
      </w:r>
      <w:r>
        <w:t>památkové</w:t>
      </w:r>
      <w:r>
        <w:rPr>
          <w:spacing w:val="-4"/>
        </w:rPr>
        <w:t xml:space="preserve"> </w:t>
      </w:r>
      <w:r>
        <w:t>péče</w:t>
      </w:r>
      <w:r>
        <w:rPr>
          <w:spacing w:val="-4"/>
        </w:rPr>
        <w:t xml:space="preserve"> </w:t>
      </w:r>
      <w:r>
        <w:t>MHMP,</w:t>
      </w:r>
      <w:r>
        <w:rPr>
          <w:spacing w:val="-4"/>
        </w:rPr>
        <w:t xml:space="preserve"> </w:t>
      </w:r>
      <w:r>
        <w:t>prostřednictvím</w:t>
      </w:r>
      <w:r>
        <w:rPr>
          <w:spacing w:val="-8"/>
        </w:rPr>
        <w:t xml:space="preserve"> </w:t>
      </w:r>
      <w:r>
        <w:t>podatelny</w:t>
      </w:r>
      <w:r>
        <w:rPr>
          <w:spacing w:val="-6"/>
        </w:rPr>
        <w:t xml:space="preserve"> </w:t>
      </w:r>
      <w:r>
        <w:rPr>
          <w:spacing w:val="-4"/>
        </w:rPr>
        <w:t>MHMP</w:t>
      </w:r>
    </w:p>
    <w:p w14:paraId="55DC8328" w14:textId="77777777" w:rsidR="002B4D7C" w:rsidRDefault="00000000">
      <w:pPr>
        <w:pStyle w:val="Odstavecseseznamem"/>
        <w:numPr>
          <w:ilvl w:val="0"/>
          <w:numId w:val="1"/>
        </w:numPr>
        <w:tabs>
          <w:tab w:val="left" w:pos="363"/>
        </w:tabs>
        <w:spacing w:line="252" w:lineRule="exact"/>
        <w:ind w:left="363" w:hanging="220"/>
      </w:pPr>
      <w:r>
        <w:t>ODŽP</w:t>
      </w:r>
      <w:r>
        <w:rPr>
          <w:spacing w:val="-6"/>
        </w:rPr>
        <w:t xml:space="preserve"> </w:t>
      </w:r>
      <w:r>
        <w:t>ÚMČ</w:t>
      </w:r>
      <w:r>
        <w:rPr>
          <w:spacing w:val="-3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Čs.</w:t>
      </w:r>
      <w:r>
        <w:rPr>
          <w:spacing w:val="-3"/>
        </w:rPr>
        <w:t xml:space="preserve"> </w:t>
      </w:r>
      <w:r>
        <w:t>armády</w:t>
      </w:r>
      <w:r>
        <w:rPr>
          <w:spacing w:val="-5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601/23,</w:t>
      </w:r>
      <w:r>
        <w:rPr>
          <w:spacing w:val="-2"/>
        </w:rPr>
        <w:t xml:space="preserve"> </w:t>
      </w:r>
      <w:r>
        <w:t>160</w:t>
      </w:r>
      <w:r>
        <w:rPr>
          <w:spacing w:val="-3"/>
        </w:rPr>
        <w:t xml:space="preserve"> </w:t>
      </w:r>
      <w:r>
        <w:t>00</w:t>
      </w:r>
      <w:r>
        <w:rPr>
          <w:spacing w:val="51"/>
        </w:rPr>
        <w:t xml:space="preserve"> </w:t>
      </w:r>
      <w:r>
        <w:t>Praha</w:t>
      </w:r>
      <w:r>
        <w:rPr>
          <w:spacing w:val="-2"/>
        </w:rPr>
        <w:t xml:space="preserve"> </w:t>
      </w:r>
      <w:proofErr w:type="gramStart"/>
      <w:r>
        <w:t>6-</w:t>
      </w:r>
      <w:r>
        <w:rPr>
          <w:spacing w:val="-2"/>
        </w:rPr>
        <w:t>Bubeneč</w:t>
      </w:r>
      <w:proofErr w:type="gramEnd"/>
    </w:p>
    <w:p w14:paraId="55DC8329" w14:textId="77777777" w:rsidR="002B4D7C" w:rsidRDefault="002B4D7C">
      <w:pPr>
        <w:pStyle w:val="Zkladntext"/>
        <w:ind w:left="0"/>
      </w:pPr>
    </w:p>
    <w:p w14:paraId="55DC832A" w14:textId="77777777" w:rsidR="002B4D7C" w:rsidRDefault="00000000">
      <w:pPr>
        <w:pStyle w:val="Zkladntext"/>
        <w:spacing w:before="1" w:line="252" w:lineRule="exact"/>
      </w:pPr>
      <w:r>
        <w:t>Na</w:t>
      </w:r>
      <w:r>
        <w:rPr>
          <w:spacing w:val="-1"/>
        </w:rPr>
        <w:t xml:space="preserve"> </w:t>
      </w:r>
      <w:r>
        <w:rPr>
          <w:spacing w:val="-2"/>
        </w:rPr>
        <w:t>vědomí:</w:t>
      </w:r>
    </w:p>
    <w:p w14:paraId="55DC832B" w14:textId="521952B7" w:rsidR="002B4D7C" w:rsidRDefault="00393898">
      <w:pPr>
        <w:pStyle w:val="Odstavecseseznamem"/>
        <w:numPr>
          <w:ilvl w:val="0"/>
          <w:numId w:val="1"/>
        </w:numPr>
        <w:tabs>
          <w:tab w:val="left" w:pos="363"/>
        </w:tabs>
        <w:spacing w:line="252" w:lineRule="exact"/>
        <w:ind w:left="363" w:hanging="220"/>
      </w:pPr>
      <w:r>
        <w:t>XXX</w:t>
      </w:r>
    </w:p>
    <w:p w14:paraId="55DC832C" w14:textId="2F462563" w:rsidR="002B4D7C" w:rsidRDefault="00393898">
      <w:pPr>
        <w:pStyle w:val="Odstavecseseznamem"/>
        <w:numPr>
          <w:ilvl w:val="0"/>
          <w:numId w:val="1"/>
        </w:numPr>
        <w:tabs>
          <w:tab w:val="left" w:pos="363"/>
        </w:tabs>
        <w:spacing w:before="1" w:line="252" w:lineRule="exact"/>
        <w:ind w:left="363" w:hanging="220"/>
      </w:pPr>
      <w:r>
        <w:t>XXX</w:t>
      </w:r>
    </w:p>
    <w:p w14:paraId="55DC832D" w14:textId="2FDA4AC2" w:rsidR="002B4D7C" w:rsidRDefault="00393898">
      <w:pPr>
        <w:pStyle w:val="Odstavecseseznamem"/>
        <w:numPr>
          <w:ilvl w:val="0"/>
          <w:numId w:val="1"/>
        </w:numPr>
        <w:tabs>
          <w:tab w:val="left" w:pos="363"/>
        </w:tabs>
        <w:spacing w:line="252" w:lineRule="exact"/>
        <w:ind w:left="363" w:hanging="220"/>
      </w:pPr>
      <w:r>
        <w:t>XXX</w:t>
      </w:r>
    </w:p>
    <w:p w14:paraId="55DC832E" w14:textId="41533A26" w:rsidR="002B4D7C" w:rsidRDefault="00393898">
      <w:pPr>
        <w:pStyle w:val="Odstavecseseznamem"/>
        <w:numPr>
          <w:ilvl w:val="0"/>
          <w:numId w:val="1"/>
        </w:numPr>
        <w:tabs>
          <w:tab w:val="left" w:pos="473"/>
        </w:tabs>
        <w:spacing w:before="2" w:line="252" w:lineRule="exact"/>
        <w:ind w:left="473" w:hanging="330"/>
      </w:pPr>
      <w:r>
        <w:t>XXX</w:t>
      </w:r>
    </w:p>
    <w:p w14:paraId="55DC832F" w14:textId="05615B83" w:rsidR="002B4D7C" w:rsidRDefault="00393898">
      <w:pPr>
        <w:pStyle w:val="Odstavecseseznamem"/>
        <w:numPr>
          <w:ilvl w:val="0"/>
          <w:numId w:val="1"/>
        </w:numPr>
        <w:tabs>
          <w:tab w:val="left" w:pos="473"/>
        </w:tabs>
        <w:spacing w:line="252" w:lineRule="exact"/>
        <w:ind w:left="473" w:hanging="330"/>
      </w:pPr>
      <w:r>
        <w:t>XXX</w:t>
      </w:r>
    </w:p>
    <w:p w14:paraId="55DC8330" w14:textId="1E1C006A" w:rsidR="002B4D7C" w:rsidRDefault="00393898">
      <w:pPr>
        <w:pStyle w:val="Odstavecseseznamem"/>
        <w:numPr>
          <w:ilvl w:val="0"/>
          <w:numId w:val="1"/>
        </w:numPr>
        <w:tabs>
          <w:tab w:val="left" w:pos="473"/>
        </w:tabs>
        <w:spacing w:line="252" w:lineRule="exact"/>
        <w:ind w:left="473" w:hanging="330"/>
      </w:pPr>
      <w:r>
        <w:t>XXX</w:t>
      </w:r>
    </w:p>
    <w:p w14:paraId="55DC8331" w14:textId="77777777" w:rsidR="002B4D7C" w:rsidRDefault="002B4D7C">
      <w:pPr>
        <w:pStyle w:val="Zkladntext"/>
        <w:ind w:left="0"/>
      </w:pPr>
    </w:p>
    <w:p w14:paraId="55DC8332" w14:textId="77777777" w:rsidR="002B4D7C" w:rsidRDefault="00000000">
      <w:pPr>
        <w:pStyle w:val="Odstavecseseznamem"/>
        <w:numPr>
          <w:ilvl w:val="0"/>
          <w:numId w:val="1"/>
        </w:numPr>
        <w:tabs>
          <w:tab w:val="left" w:pos="473"/>
        </w:tabs>
        <w:ind w:left="143" w:right="1351" w:firstLine="0"/>
      </w:pPr>
      <w:r>
        <w:t>MAGISTRÁT</w:t>
      </w:r>
      <w:r>
        <w:rPr>
          <w:spacing w:val="-1"/>
        </w:rPr>
        <w:t xml:space="preserve"> </w:t>
      </w:r>
      <w:r>
        <w:t>HLAVNÍHO</w:t>
      </w:r>
      <w:r>
        <w:rPr>
          <w:spacing w:val="-4"/>
        </w:rPr>
        <w:t xml:space="preserve"> </w:t>
      </w:r>
      <w:r>
        <w:t>MĚSTA</w:t>
      </w:r>
      <w:r>
        <w:rPr>
          <w:spacing w:val="-4"/>
        </w:rPr>
        <w:t xml:space="preserve"> </w:t>
      </w:r>
      <w:r>
        <w:t>PRAHY,</w:t>
      </w:r>
      <w:r>
        <w:rPr>
          <w:spacing w:val="-3"/>
        </w:rPr>
        <w:t xml:space="preserve"> </w:t>
      </w:r>
      <w:proofErr w:type="gramStart"/>
      <w:r>
        <w:t>podatelna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za</w:t>
      </w:r>
      <w:proofErr w:type="gramEnd"/>
      <w:r>
        <w:rPr>
          <w:spacing w:val="-3"/>
        </w:rPr>
        <w:t xml:space="preserve"> </w:t>
      </w:r>
      <w:r>
        <w:t>odbory</w:t>
      </w:r>
      <w:r>
        <w:rPr>
          <w:spacing w:val="-6"/>
        </w:rPr>
        <w:t xml:space="preserve"> </w:t>
      </w:r>
      <w:r>
        <w:t>MHMP</w:t>
      </w:r>
      <w:r>
        <w:rPr>
          <w:spacing w:val="-6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v rozdělovníku, IDDS: 48ia97h</w:t>
      </w:r>
    </w:p>
    <w:sectPr w:rsidR="002B4D7C">
      <w:pgSz w:w="11900" w:h="16840"/>
      <w:pgMar w:top="980" w:right="992" w:bottom="280" w:left="1275" w:header="71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7FAD2" w14:textId="77777777" w:rsidR="00D32830" w:rsidRDefault="00D32830">
      <w:r>
        <w:separator/>
      </w:r>
    </w:p>
  </w:endnote>
  <w:endnote w:type="continuationSeparator" w:id="0">
    <w:p w14:paraId="4D85A2C8" w14:textId="77777777" w:rsidR="00D32830" w:rsidRDefault="00D3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8E521" w14:textId="77777777" w:rsidR="00D32830" w:rsidRDefault="00D32830">
      <w:r>
        <w:separator/>
      </w:r>
    </w:p>
  </w:footnote>
  <w:footnote w:type="continuationSeparator" w:id="0">
    <w:p w14:paraId="66633040" w14:textId="77777777" w:rsidR="00D32830" w:rsidRDefault="00D32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C8337" w14:textId="77777777" w:rsidR="002B4D7C" w:rsidRDefault="00000000">
    <w:pPr>
      <w:pStyle w:val="Zkladn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55DC8338" wp14:editId="55DC8339">
              <wp:simplePos x="0" y="0"/>
              <wp:positionH relativeFrom="page">
                <wp:posOffset>887983</wp:posOffset>
              </wp:positionH>
              <wp:positionV relativeFrom="page">
                <wp:posOffset>438661</wp:posOffset>
              </wp:positionV>
              <wp:extent cx="115125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12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C833C" w14:textId="77777777" w:rsidR="002B4D7C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Č.j.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MCP6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335935/2023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C833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9pt;margin-top:34.55pt;width:90.65pt;height:12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" filled="f" stroked="f">
              <v:textbox inset="0,0,0,0">
                <w:txbxContent>
                  <w:p w14:paraId="55DC833C" w14:textId="77777777" w:rsidR="002B4D7C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Č.j.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MCP6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335935/2023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55DC833A" wp14:editId="55DC833B">
              <wp:simplePos x="0" y="0"/>
              <wp:positionH relativeFrom="page">
                <wp:posOffset>3654038</wp:posOffset>
              </wp:positionH>
              <wp:positionV relativeFrom="page">
                <wp:posOffset>438789</wp:posOffset>
              </wp:positionV>
              <wp:extent cx="29337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C833D" w14:textId="77777777" w:rsidR="002B4D7C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DC833A" id="Textbox 4" o:spid="_x0000_s1027" type="#_x0000_t202" style="position:absolute;margin-left:287.7pt;margin-top:34.55pt;width:23.1pt;height:12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" filled="f" stroked="f">
              <v:textbox inset="0,0,0,0">
                <w:txbxContent>
                  <w:p w14:paraId="55DC833D" w14:textId="77777777" w:rsidR="002B4D7C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09A4"/>
    <w:multiLevelType w:val="hybridMultilevel"/>
    <w:tmpl w:val="330CADEA"/>
    <w:lvl w:ilvl="0" w:tplc="864EC4F0">
      <w:numFmt w:val="bullet"/>
      <w:lvlText w:val="-"/>
      <w:lvlJc w:val="left"/>
      <w:pPr>
        <w:ind w:left="5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B440026">
      <w:numFmt w:val="bullet"/>
      <w:lvlText w:val="•"/>
      <w:lvlJc w:val="left"/>
      <w:pPr>
        <w:ind w:left="1413" w:hanging="361"/>
      </w:pPr>
      <w:rPr>
        <w:rFonts w:hint="default"/>
        <w:lang w:val="cs-CZ" w:eastAsia="en-US" w:bidi="ar-SA"/>
      </w:rPr>
    </w:lvl>
    <w:lvl w:ilvl="2" w:tplc="F440EDE4">
      <w:numFmt w:val="bullet"/>
      <w:lvlText w:val="•"/>
      <w:lvlJc w:val="left"/>
      <w:pPr>
        <w:ind w:left="2326" w:hanging="361"/>
      </w:pPr>
      <w:rPr>
        <w:rFonts w:hint="default"/>
        <w:lang w:val="cs-CZ" w:eastAsia="en-US" w:bidi="ar-SA"/>
      </w:rPr>
    </w:lvl>
    <w:lvl w:ilvl="3" w:tplc="D8F269EA">
      <w:numFmt w:val="bullet"/>
      <w:lvlText w:val="•"/>
      <w:lvlJc w:val="left"/>
      <w:pPr>
        <w:ind w:left="3239" w:hanging="361"/>
      </w:pPr>
      <w:rPr>
        <w:rFonts w:hint="default"/>
        <w:lang w:val="cs-CZ" w:eastAsia="en-US" w:bidi="ar-SA"/>
      </w:rPr>
    </w:lvl>
    <w:lvl w:ilvl="4" w:tplc="9AF8C21C">
      <w:numFmt w:val="bullet"/>
      <w:lvlText w:val="•"/>
      <w:lvlJc w:val="left"/>
      <w:pPr>
        <w:ind w:left="4153" w:hanging="361"/>
      </w:pPr>
      <w:rPr>
        <w:rFonts w:hint="default"/>
        <w:lang w:val="cs-CZ" w:eastAsia="en-US" w:bidi="ar-SA"/>
      </w:rPr>
    </w:lvl>
    <w:lvl w:ilvl="5" w:tplc="2198082C">
      <w:numFmt w:val="bullet"/>
      <w:lvlText w:val="•"/>
      <w:lvlJc w:val="left"/>
      <w:pPr>
        <w:ind w:left="5066" w:hanging="361"/>
      </w:pPr>
      <w:rPr>
        <w:rFonts w:hint="default"/>
        <w:lang w:val="cs-CZ" w:eastAsia="en-US" w:bidi="ar-SA"/>
      </w:rPr>
    </w:lvl>
    <w:lvl w:ilvl="6" w:tplc="BE762CEC">
      <w:numFmt w:val="bullet"/>
      <w:lvlText w:val="•"/>
      <w:lvlJc w:val="left"/>
      <w:pPr>
        <w:ind w:left="5979" w:hanging="361"/>
      </w:pPr>
      <w:rPr>
        <w:rFonts w:hint="default"/>
        <w:lang w:val="cs-CZ" w:eastAsia="en-US" w:bidi="ar-SA"/>
      </w:rPr>
    </w:lvl>
    <w:lvl w:ilvl="7" w:tplc="BECC20FC">
      <w:numFmt w:val="bullet"/>
      <w:lvlText w:val="•"/>
      <w:lvlJc w:val="left"/>
      <w:pPr>
        <w:ind w:left="6893" w:hanging="361"/>
      </w:pPr>
      <w:rPr>
        <w:rFonts w:hint="default"/>
        <w:lang w:val="cs-CZ" w:eastAsia="en-US" w:bidi="ar-SA"/>
      </w:rPr>
    </w:lvl>
    <w:lvl w:ilvl="8" w:tplc="B01E09A6">
      <w:numFmt w:val="bullet"/>
      <w:lvlText w:val="•"/>
      <w:lvlJc w:val="left"/>
      <w:pPr>
        <w:ind w:left="7806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0789367D"/>
    <w:multiLevelType w:val="hybridMultilevel"/>
    <w:tmpl w:val="0A8CF924"/>
    <w:lvl w:ilvl="0" w:tplc="9BCEA992">
      <w:start w:val="1"/>
      <w:numFmt w:val="decimal"/>
      <w:lvlText w:val="%1."/>
      <w:lvlJc w:val="left"/>
      <w:pPr>
        <w:ind w:left="36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F3B03384">
      <w:numFmt w:val="bullet"/>
      <w:lvlText w:val="•"/>
      <w:lvlJc w:val="left"/>
      <w:pPr>
        <w:ind w:left="1287" w:hanging="221"/>
      </w:pPr>
      <w:rPr>
        <w:rFonts w:hint="default"/>
        <w:lang w:val="cs-CZ" w:eastAsia="en-US" w:bidi="ar-SA"/>
      </w:rPr>
    </w:lvl>
    <w:lvl w:ilvl="2" w:tplc="DA5EE9C8">
      <w:numFmt w:val="bullet"/>
      <w:lvlText w:val="•"/>
      <w:lvlJc w:val="left"/>
      <w:pPr>
        <w:ind w:left="2214" w:hanging="221"/>
      </w:pPr>
      <w:rPr>
        <w:rFonts w:hint="default"/>
        <w:lang w:val="cs-CZ" w:eastAsia="en-US" w:bidi="ar-SA"/>
      </w:rPr>
    </w:lvl>
    <w:lvl w:ilvl="3" w:tplc="4C9459A6">
      <w:numFmt w:val="bullet"/>
      <w:lvlText w:val="•"/>
      <w:lvlJc w:val="left"/>
      <w:pPr>
        <w:ind w:left="3141" w:hanging="221"/>
      </w:pPr>
      <w:rPr>
        <w:rFonts w:hint="default"/>
        <w:lang w:val="cs-CZ" w:eastAsia="en-US" w:bidi="ar-SA"/>
      </w:rPr>
    </w:lvl>
    <w:lvl w:ilvl="4" w:tplc="BDF02C10">
      <w:numFmt w:val="bullet"/>
      <w:lvlText w:val="•"/>
      <w:lvlJc w:val="left"/>
      <w:pPr>
        <w:ind w:left="4069" w:hanging="221"/>
      </w:pPr>
      <w:rPr>
        <w:rFonts w:hint="default"/>
        <w:lang w:val="cs-CZ" w:eastAsia="en-US" w:bidi="ar-SA"/>
      </w:rPr>
    </w:lvl>
    <w:lvl w:ilvl="5" w:tplc="B61E4498">
      <w:numFmt w:val="bullet"/>
      <w:lvlText w:val="•"/>
      <w:lvlJc w:val="left"/>
      <w:pPr>
        <w:ind w:left="4996" w:hanging="221"/>
      </w:pPr>
      <w:rPr>
        <w:rFonts w:hint="default"/>
        <w:lang w:val="cs-CZ" w:eastAsia="en-US" w:bidi="ar-SA"/>
      </w:rPr>
    </w:lvl>
    <w:lvl w:ilvl="6" w:tplc="10086028">
      <w:numFmt w:val="bullet"/>
      <w:lvlText w:val="•"/>
      <w:lvlJc w:val="left"/>
      <w:pPr>
        <w:ind w:left="5923" w:hanging="221"/>
      </w:pPr>
      <w:rPr>
        <w:rFonts w:hint="default"/>
        <w:lang w:val="cs-CZ" w:eastAsia="en-US" w:bidi="ar-SA"/>
      </w:rPr>
    </w:lvl>
    <w:lvl w:ilvl="7" w:tplc="6A3E2706">
      <w:numFmt w:val="bullet"/>
      <w:lvlText w:val="•"/>
      <w:lvlJc w:val="left"/>
      <w:pPr>
        <w:ind w:left="6851" w:hanging="221"/>
      </w:pPr>
      <w:rPr>
        <w:rFonts w:hint="default"/>
        <w:lang w:val="cs-CZ" w:eastAsia="en-US" w:bidi="ar-SA"/>
      </w:rPr>
    </w:lvl>
    <w:lvl w:ilvl="8" w:tplc="7DEC6DB8">
      <w:numFmt w:val="bullet"/>
      <w:lvlText w:val="•"/>
      <w:lvlJc w:val="left"/>
      <w:pPr>
        <w:ind w:left="7778" w:hanging="221"/>
      </w:pPr>
      <w:rPr>
        <w:rFonts w:hint="default"/>
        <w:lang w:val="cs-CZ" w:eastAsia="en-US" w:bidi="ar-SA"/>
      </w:rPr>
    </w:lvl>
  </w:abstractNum>
  <w:abstractNum w:abstractNumId="2" w15:restartNumberingAfterBreak="0">
    <w:nsid w:val="23220766"/>
    <w:multiLevelType w:val="hybridMultilevel"/>
    <w:tmpl w:val="FA4618B2"/>
    <w:lvl w:ilvl="0" w:tplc="A66E7532">
      <w:numFmt w:val="bullet"/>
      <w:lvlText w:val="-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A485B2C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340644A2">
      <w:numFmt w:val="bullet"/>
      <w:lvlText w:val="•"/>
      <w:lvlJc w:val="left"/>
      <w:pPr>
        <w:ind w:left="1834" w:hanging="360"/>
      </w:pPr>
      <w:rPr>
        <w:rFonts w:hint="default"/>
        <w:lang w:val="cs-CZ" w:eastAsia="en-US" w:bidi="ar-SA"/>
      </w:rPr>
    </w:lvl>
    <w:lvl w:ilvl="3" w:tplc="79C8530C">
      <w:numFmt w:val="bullet"/>
      <w:lvlText w:val="•"/>
      <w:lvlJc w:val="left"/>
      <w:pPr>
        <w:ind w:left="2809" w:hanging="360"/>
      </w:pPr>
      <w:rPr>
        <w:rFonts w:hint="default"/>
        <w:lang w:val="cs-CZ" w:eastAsia="en-US" w:bidi="ar-SA"/>
      </w:rPr>
    </w:lvl>
    <w:lvl w:ilvl="4" w:tplc="8EC6C570">
      <w:numFmt w:val="bullet"/>
      <w:lvlText w:val="•"/>
      <w:lvlJc w:val="left"/>
      <w:pPr>
        <w:ind w:left="3784" w:hanging="360"/>
      </w:pPr>
      <w:rPr>
        <w:rFonts w:hint="default"/>
        <w:lang w:val="cs-CZ" w:eastAsia="en-US" w:bidi="ar-SA"/>
      </w:rPr>
    </w:lvl>
    <w:lvl w:ilvl="5" w:tplc="FC46D032">
      <w:numFmt w:val="bullet"/>
      <w:lvlText w:val="•"/>
      <w:lvlJc w:val="left"/>
      <w:pPr>
        <w:ind w:left="4759" w:hanging="360"/>
      </w:pPr>
      <w:rPr>
        <w:rFonts w:hint="default"/>
        <w:lang w:val="cs-CZ" w:eastAsia="en-US" w:bidi="ar-SA"/>
      </w:rPr>
    </w:lvl>
    <w:lvl w:ilvl="6" w:tplc="9F5E56E2">
      <w:numFmt w:val="bullet"/>
      <w:lvlText w:val="•"/>
      <w:lvlJc w:val="left"/>
      <w:pPr>
        <w:ind w:left="5733" w:hanging="360"/>
      </w:pPr>
      <w:rPr>
        <w:rFonts w:hint="default"/>
        <w:lang w:val="cs-CZ" w:eastAsia="en-US" w:bidi="ar-SA"/>
      </w:rPr>
    </w:lvl>
    <w:lvl w:ilvl="7" w:tplc="859AE26E">
      <w:numFmt w:val="bullet"/>
      <w:lvlText w:val="•"/>
      <w:lvlJc w:val="left"/>
      <w:pPr>
        <w:ind w:left="6708" w:hanging="360"/>
      </w:pPr>
      <w:rPr>
        <w:rFonts w:hint="default"/>
        <w:lang w:val="cs-CZ" w:eastAsia="en-US" w:bidi="ar-SA"/>
      </w:rPr>
    </w:lvl>
    <w:lvl w:ilvl="8" w:tplc="13B4398E">
      <w:numFmt w:val="bullet"/>
      <w:lvlText w:val="•"/>
      <w:lvlJc w:val="left"/>
      <w:pPr>
        <w:ind w:left="768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A71718A"/>
    <w:multiLevelType w:val="hybridMultilevel"/>
    <w:tmpl w:val="37FAD0D0"/>
    <w:lvl w:ilvl="0" w:tplc="7A62920E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594EDD8">
      <w:numFmt w:val="bullet"/>
      <w:lvlText w:val="•"/>
      <w:lvlJc w:val="left"/>
      <w:pPr>
        <w:ind w:left="1737" w:hanging="348"/>
      </w:pPr>
      <w:rPr>
        <w:rFonts w:hint="default"/>
        <w:lang w:val="cs-CZ" w:eastAsia="en-US" w:bidi="ar-SA"/>
      </w:rPr>
    </w:lvl>
    <w:lvl w:ilvl="2" w:tplc="084A519A">
      <w:numFmt w:val="bullet"/>
      <w:lvlText w:val="•"/>
      <w:lvlJc w:val="left"/>
      <w:pPr>
        <w:ind w:left="2614" w:hanging="348"/>
      </w:pPr>
      <w:rPr>
        <w:rFonts w:hint="default"/>
        <w:lang w:val="cs-CZ" w:eastAsia="en-US" w:bidi="ar-SA"/>
      </w:rPr>
    </w:lvl>
    <w:lvl w:ilvl="3" w:tplc="D0E69A82">
      <w:numFmt w:val="bullet"/>
      <w:lvlText w:val="•"/>
      <w:lvlJc w:val="left"/>
      <w:pPr>
        <w:ind w:left="3491" w:hanging="348"/>
      </w:pPr>
      <w:rPr>
        <w:rFonts w:hint="default"/>
        <w:lang w:val="cs-CZ" w:eastAsia="en-US" w:bidi="ar-SA"/>
      </w:rPr>
    </w:lvl>
    <w:lvl w:ilvl="4" w:tplc="0968197E">
      <w:numFmt w:val="bullet"/>
      <w:lvlText w:val="•"/>
      <w:lvlJc w:val="left"/>
      <w:pPr>
        <w:ind w:left="4369" w:hanging="348"/>
      </w:pPr>
      <w:rPr>
        <w:rFonts w:hint="default"/>
        <w:lang w:val="cs-CZ" w:eastAsia="en-US" w:bidi="ar-SA"/>
      </w:rPr>
    </w:lvl>
    <w:lvl w:ilvl="5" w:tplc="4E94F7D4">
      <w:numFmt w:val="bullet"/>
      <w:lvlText w:val="•"/>
      <w:lvlJc w:val="left"/>
      <w:pPr>
        <w:ind w:left="5246" w:hanging="348"/>
      </w:pPr>
      <w:rPr>
        <w:rFonts w:hint="default"/>
        <w:lang w:val="cs-CZ" w:eastAsia="en-US" w:bidi="ar-SA"/>
      </w:rPr>
    </w:lvl>
    <w:lvl w:ilvl="6" w:tplc="47E23C68">
      <w:numFmt w:val="bullet"/>
      <w:lvlText w:val="•"/>
      <w:lvlJc w:val="left"/>
      <w:pPr>
        <w:ind w:left="6123" w:hanging="348"/>
      </w:pPr>
      <w:rPr>
        <w:rFonts w:hint="default"/>
        <w:lang w:val="cs-CZ" w:eastAsia="en-US" w:bidi="ar-SA"/>
      </w:rPr>
    </w:lvl>
    <w:lvl w:ilvl="7" w:tplc="ACA26DB4">
      <w:numFmt w:val="bullet"/>
      <w:lvlText w:val="•"/>
      <w:lvlJc w:val="left"/>
      <w:pPr>
        <w:ind w:left="7001" w:hanging="348"/>
      </w:pPr>
      <w:rPr>
        <w:rFonts w:hint="default"/>
        <w:lang w:val="cs-CZ" w:eastAsia="en-US" w:bidi="ar-SA"/>
      </w:rPr>
    </w:lvl>
    <w:lvl w:ilvl="8" w:tplc="0B143B58">
      <w:numFmt w:val="bullet"/>
      <w:lvlText w:val="•"/>
      <w:lvlJc w:val="left"/>
      <w:pPr>
        <w:ind w:left="7878" w:hanging="348"/>
      </w:pPr>
      <w:rPr>
        <w:rFonts w:hint="default"/>
        <w:lang w:val="cs-CZ" w:eastAsia="en-US" w:bidi="ar-SA"/>
      </w:rPr>
    </w:lvl>
  </w:abstractNum>
  <w:abstractNum w:abstractNumId="4" w15:restartNumberingAfterBreak="0">
    <w:nsid w:val="326B6E1C"/>
    <w:multiLevelType w:val="hybridMultilevel"/>
    <w:tmpl w:val="129C6E20"/>
    <w:lvl w:ilvl="0" w:tplc="5128EFFC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04020F0">
      <w:numFmt w:val="bullet"/>
      <w:lvlText w:val="•"/>
      <w:lvlJc w:val="left"/>
      <w:pPr>
        <w:ind w:left="1737" w:hanging="348"/>
      </w:pPr>
      <w:rPr>
        <w:rFonts w:hint="default"/>
        <w:lang w:val="cs-CZ" w:eastAsia="en-US" w:bidi="ar-SA"/>
      </w:rPr>
    </w:lvl>
    <w:lvl w:ilvl="2" w:tplc="F338630A">
      <w:numFmt w:val="bullet"/>
      <w:lvlText w:val="•"/>
      <w:lvlJc w:val="left"/>
      <w:pPr>
        <w:ind w:left="2614" w:hanging="348"/>
      </w:pPr>
      <w:rPr>
        <w:rFonts w:hint="default"/>
        <w:lang w:val="cs-CZ" w:eastAsia="en-US" w:bidi="ar-SA"/>
      </w:rPr>
    </w:lvl>
    <w:lvl w:ilvl="3" w:tplc="DBEEE1F2">
      <w:numFmt w:val="bullet"/>
      <w:lvlText w:val="•"/>
      <w:lvlJc w:val="left"/>
      <w:pPr>
        <w:ind w:left="3491" w:hanging="348"/>
      </w:pPr>
      <w:rPr>
        <w:rFonts w:hint="default"/>
        <w:lang w:val="cs-CZ" w:eastAsia="en-US" w:bidi="ar-SA"/>
      </w:rPr>
    </w:lvl>
    <w:lvl w:ilvl="4" w:tplc="AE1292A4">
      <w:numFmt w:val="bullet"/>
      <w:lvlText w:val="•"/>
      <w:lvlJc w:val="left"/>
      <w:pPr>
        <w:ind w:left="4369" w:hanging="348"/>
      </w:pPr>
      <w:rPr>
        <w:rFonts w:hint="default"/>
        <w:lang w:val="cs-CZ" w:eastAsia="en-US" w:bidi="ar-SA"/>
      </w:rPr>
    </w:lvl>
    <w:lvl w:ilvl="5" w:tplc="4B6E318C">
      <w:numFmt w:val="bullet"/>
      <w:lvlText w:val="•"/>
      <w:lvlJc w:val="left"/>
      <w:pPr>
        <w:ind w:left="5246" w:hanging="348"/>
      </w:pPr>
      <w:rPr>
        <w:rFonts w:hint="default"/>
        <w:lang w:val="cs-CZ" w:eastAsia="en-US" w:bidi="ar-SA"/>
      </w:rPr>
    </w:lvl>
    <w:lvl w:ilvl="6" w:tplc="0FB0109C">
      <w:numFmt w:val="bullet"/>
      <w:lvlText w:val="•"/>
      <w:lvlJc w:val="left"/>
      <w:pPr>
        <w:ind w:left="6123" w:hanging="348"/>
      </w:pPr>
      <w:rPr>
        <w:rFonts w:hint="default"/>
        <w:lang w:val="cs-CZ" w:eastAsia="en-US" w:bidi="ar-SA"/>
      </w:rPr>
    </w:lvl>
    <w:lvl w:ilvl="7" w:tplc="B61AA040">
      <w:numFmt w:val="bullet"/>
      <w:lvlText w:val="•"/>
      <w:lvlJc w:val="left"/>
      <w:pPr>
        <w:ind w:left="7001" w:hanging="348"/>
      </w:pPr>
      <w:rPr>
        <w:rFonts w:hint="default"/>
        <w:lang w:val="cs-CZ" w:eastAsia="en-US" w:bidi="ar-SA"/>
      </w:rPr>
    </w:lvl>
    <w:lvl w:ilvl="8" w:tplc="473051CC">
      <w:numFmt w:val="bullet"/>
      <w:lvlText w:val="•"/>
      <w:lvlJc w:val="left"/>
      <w:pPr>
        <w:ind w:left="7878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33213150"/>
    <w:multiLevelType w:val="hybridMultilevel"/>
    <w:tmpl w:val="21702560"/>
    <w:lvl w:ilvl="0" w:tplc="319C89FE">
      <w:start w:val="1"/>
      <w:numFmt w:val="decimal"/>
      <w:lvlText w:val="%1."/>
      <w:lvlJc w:val="left"/>
      <w:pPr>
        <w:ind w:left="426" w:hanging="284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3D8806BC">
      <w:start w:val="1"/>
      <w:numFmt w:val="lowerLetter"/>
      <w:lvlText w:val="%2)"/>
      <w:lvlJc w:val="left"/>
      <w:pPr>
        <w:ind w:left="85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CB5290A0">
      <w:numFmt w:val="bullet"/>
      <w:lvlText w:val="•"/>
      <w:lvlJc w:val="left"/>
      <w:pPr>
        <w:ind w:left="1834" w:hanging="425"/>
      </w:pPr>
      <w:rPr>
        <w:rFonts w:hint="default"/>
        <w:lang w:val="cs-CZ" w:eastAsia="en-US" w:bidi="ar-SA"/>
      </w:rPr>
    </w:lvl>
    <w:lvl w:ilvl="3" w:tplc="B5589E5A">
      <w:numFmt w:val="bullet"/>
      <w:lvlText w:val="•"/>
      <w:lvlJc w:val="left"/>
      <w:pPr>
        <w:ind w:left="2809" w:hanging="425"/>
      </w:pPr>
      <w:rPr>
        <w:rFonts w:hint="default"/>
        <w:lang w:val="cs-CZ" w:eastAsia="en-US" w:bidi="ar-SA"/>
      </w:rPr>
    </w:lvl>
    <w:lvl w:ilvl="4" w:tplc="6676227A">
      <w:numFmt w:val="bullet"/>
      <w:lvlText w:val="•"/>
      <w:lvlJc w:val="left"/>
      <w:pPr>
        <w:ind w:left="3784" w:hanging="425"/>
      </w:pPr>
      <w:rPr>
        <w:rFonts w:hint="default"/>
        <w:lang w:val="cs-CZ" w:eastAsia="en-US" w:bidi="ar-SA"/>
      </w:rPr>
    </w:lvl>
    <w:lvl w:ilvl="5" w:tplc="EF680404">
      <w:numFmt w:val="bullet"/>
      <w:lvlText w:val="•"/>
      <w:lvlJc w:val="left"/>
      <w:pPr>
        <w:ind w:left="4759" w:hanging="425"/>
      </w:pPr>
      <w:rPr>
        <w:rFonts w:hint="default"/>
        <w:lang w:val="cs-CZ" w:eastAsia="en-US" w:bidi="ar-SA"/>
      </w:rPr>
    </w:lvl>
    <w:lvl w:ilvl="6" w:tplc="4A0AF464">
      <w:numFmt w:val="bullet"/>
      <w:lvlText w:val="•"/>
      <w:lvlJc w:val="left"/>
      <w:pPr>
        <w:ind w:left="5733" w:hanging="425"/>
      </w:pPr>
      <w:rPr>
        <w:rFonts w:hint="default"/>
        <w:lang w:val="cs-CZ" w:eastAsia="en-US" w:bidi="ar-SA"/>
      </w:rPr>
    </w:lvl>
    <w:lvl w:ilvl="7" w:tplc="32AC35CA">
      <w:numFmt w:val="bullet"/>
      <w:lvlText w:val="•"/>
      <w:lvlJc w:val="left"/>
      <w:pPr>
        <w:ind w:left="6708" w:hanging="425"/>
      </w:pPr>
      <w:rPr>
        <w:rFonts w:hint="default"/>
        <w:lang w:val="cs-CZ" w:eastAsia="en-US" w:bidi="ar-SA"/>
      </w:rPr>
    </w:lvl>
    <w:lvl w:ilvl="8" w:tplc="0E8C6BC6">
      <w:numFmt w:val="bullet"/>
      <w:lvlText w:val="•"/>
      <w:lvlJc w:val="left"/>
      <w:pPr>
        <w:ind w:left="7683" w:hanging="425"/>
      </w:pPr>
      <w:rPr>
        <w:rFonts w:hint="default"/>
        <w:lang w:val="cs-CZ" w:eastAsia="en-US" w:bidi="ar-SA"/>
      </w:rPr>
    </w:lvl>
  </w:abstractNum>
  <w:num w:numId="1" w16cid:durableId="788546774">
    <w:abstractNumId w:val="1"/>
  </w:num>
  <w:num w:numId="2" w16cid:durableId="1798839920">
    <w:abstractNumId w:val="4"/>
  </w:num>
  <w:num w:numId="3" w16cid:durableId="1705595785">
    <w:abstractNumId w:val="2"/>
  </w:num>
  <w:num w:numId="4" w16cid:durableId="2125683872">
    <w:abstractNumId w:val="3"/>
  </w:num>
  <w:num w:numId="5" w16cid:durableId="16665503">
    <w:abstractNumId w:val="5"/>
  </w:num>
  <w:num w:numId="6" w16cid:durableId="36536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D7C"/>
    <w:rsid w:val="002B4D7C"/>
    <w:rsid w:val="00370064"/>
    <w:rsid w:val="00393898"/>
    <w:rsid w:val="006E5CF9"/>
    <w:rsid w:val="008B597A"/>
    <w:rsid w:val="00D32830"/>
    <w:rsid w:val="00F3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828D"/>
  <w15:docId w15:val="{F43E9A70-962F-4B23-8608-B85878A2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43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3"/>
    </w:pPr>
  </w:style>
  <w:style w:type="paragraph" w:styleId="Nzev">
    <w:name w:val="Title"/>
    <w:basedOn w:val="Normln"/>
    <w:uiPriority w:val="10"/>
    <w:qFormat/>
    <w:pPr>
      <w:ind w:left="3243" w:right="3241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863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mrova@praha6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raha6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@praha6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2287</Words>
  <Characters>13498</Characters>
  <Application>Microsoft Office Word</Application>
  <DocSecurity>0</DocSecurity>
  <Lines>112</Lines>
  <Paragraphs>31</Paragraphs>
  <ScaleCrop>false</ScaleCrop>
  <Company/>
  <LinksUpToDate>false</LinksUpToDate>
  <CharactersWithSpaces>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form_51</dc:title>
  <dc:subject>()</dc:subject>
  <dc:creator>novakra</dc:creator>
  <cp:keywords>()</cp:keywords>
  <cp:lastModifiedBy>Kateřina Mátlová</cp:lastModifiedBy>
  <cp:revision>5</cp:revision>
  <dcterms:created xsi:type="dcterms:W3CDTF">2025-01-21T13:18:00Z</dcterms:created>
  <dcterms:modified xsi:type="dcterms:W3CDTF">2025-01-22T11:51:00Z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2025-01-21T00:00:00Z</vt:filetime>
  </property>
  <property fmtid="{D5CDD505-2E9C-101B-9397-08002B2CF9AE}" pid="5" name="Producer">
    <vt:lpwstr>GPL Ghostscript 9.10; modified using iTextSharp™ 5.5.13 ©2000-2018 iText Group NV (AGPL-version)</vt:lpwstr>
  </property>
</Properties>
</file>