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BD" w:rsidRDefault="002177BD" w:rsidP="00403B98">
      <w:pPr>
        <w:pStyle w:val="Nzev"/>
        <w:rPr>
          <w:rFonts w:ascii="Arial" w:hAnsi="Arial" w:cs="Arial"/>
          <w:b w:val="0"/>
          <w:bCs/>
          <w:sz w:val="44"/>
        </w:rPr>
      </w:pPr>
      <w:r>
        <w:rPr>
          <w:rFonts w:ascii="Arial" w:hAnsi="Arial" w:cs="Arial"/>
          <w:b w:val="0"/>
          <w:bCs/>
          <w:sz w:val="44"/>
        </w:rPr>
        <w:t>KUPNÍ SMLOUVA</w:t>
      </w:r>
    </w:p>
    <w:p w:rsidR="002177BD" w:rsidRDefault="002177BD" w:rsidP="002177BD">
      <w:pPr>
        <w:jc w:val="center"/>
        <w:rPr>
          <w:rFonts w:ascii="Arial" w:hAnsi="Arial" w:cs="Arial"/>
          <w:b/>
          <w:sz w:val="22"/>
        </w:rPr>
      </w:pPr>
    </w:p>
    <w:p w:rsidR="002177BD" w:rsidRDefault="002177BD" w:rsidP="002177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Smluvní strany:</w:t>
      </w:r>
    </w:p>
    <w:p w:rsidR="002177BD" w:rsidRDefault="002177BD" w:rsidP="002177BD">
      <w:pPr>
        <w:rPr>
          <w:rFonts w:ascii="Arial" w:hAnsi="Arial" w:cs="Arial"/>
          <w:b/>
          <w:sz w:val="24"/>
        </w:rPr>
      </w:pPr>
    </w:p>
    <w:p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1.1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="001544FD">
        <w:rPr>
          <w:rFonts w:ascii="Arial" w:hAnsi="Arial" w:cs="Arial"/>
          <w:b/>
          <w:sz w:val="24"/>
          <w:u w:val="single"/>
        </w:rPr>
        <w:t>Prodávající:</w:t>
      </w:r>
      <w:r w:rsidR="001544FD">
        <w:rPr>
          <w:rFonts w:ascii="Arial" w:hAnsi="Arial" w:cs="Arial"/>
          <w:sz w:val="24"/>
        </w:rPr>
        <w:t xml:space="preserve"> </w:t>
      </w:r>
      <w:r w:rsidR="001544F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MADISSON, s.r.o.  </w:t>
      </w:r>
    </w:p>
    <w:p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IČO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26124637</w:t>
      </w:r>
    </w:p>
    <w:p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DIČ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CZ26124637</w:t>
      </w:r>
    </w:p>
    <w:p w:rsidR="002177BD" w:rsidRDefault="003052D9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adresa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Soumarská 8, 104 00 </w:t>
      </w:r>
      <w:r w:rsidR="002177BD">
        <w:rPr>
          <w:rFonts w:ascii="Arial" w:hAnsi="Arial" w:cs="Arial"/>
          <w:sz w:val="24"/>
        </w:rPr>
        <w:t>Praha 10</w:t>
      </w:r>
    </w:p>
    <w:p w:rsidR="002177BD" w:rsidRDefault="002177BD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tel/fax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+ 420 271 743 154</w:t>
      </w:r>
    </w:p>
    <w:p w:rsidR="002177BD" w:rsidRDefault="00A86CBC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za</w:t>
      </w:r>
      <w:r w:rsidR="002177BD">
        <w:rPr>
          <w:rFonts w:ascii="Arial" w:hAnsi="Arial" w:cs="Arial"/>
          <w:sz w:val="24"/>
        </w:rPr>
        <w:t>st</w:t>
      </w:r>
      <w:r>
        <w:rPr>
          <w:rFonts w:ascii="Arial" w:hAnsi="Arial" w:cs="Arial"/>
          <w:sz w:val="24"/>
        </w:rPr>
        <w:t>ou</w:t>
      </w:r>
      <w:r w:rsidR="002177BD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ená</w:t>
      </w:r>
      <w:r w:rsidR="002177BD">
        <w:rPr>
          <w:rFonts w:ascii="Arial" w:hAnsi="Arial" w:cs="Arial"/>
          <w:sz w:val="24"/>
        </w:rPr>
        <w:tab/>
      </w:r>
      <w:r w:rsidR="002177BD">
        <w:rPr>
          <w:rFonts w:ascii="Arial" w:hAnsi="Arial" w:cs="Arial"/>
          <w:sz w:val="24"/>
        </w:rPr>
        <w:tab/>
      </w:r>
      <w:r w:rsidR="0073360C">
        <w:rPr>
          <w:rFonts w:ascii="Arial" w:hAnsi="Arial" w:cs="Arial"/>
          <w:sz w:val="24"/>
        </w:rPr>
        <w:t xml:space="preserve">jednatelem </w:t>
      </w:r>
      <w:r w:rsidR="002177BD">
        <w:rPr>
          <w:rFonts w:ascii="Arial" w:hAnsi="Arial" w:cs="Arial"/>
          <w:sz w:val="24"/>
        </w:rPr>
        <w:t>Mgr. Robert Vojtíšek</w:t>
      </w:r>
      <w:r w:rsidR="0073360C">
        <w:rPr>
          <w:rFonts w:ascii="Arial" w:hAnsi="Arial" w:cs="Arial"/>
          <w:sz w:val="24"/>
        </w:rPr>
        <w:t>, MBA</w:t>
      </w:r>
    </w:p>
    <w:p w:rsidR="002177BD" w:rsidRPr="00FB51E3" w:rsidRDefault="002177BD" w:rsidP="002177BD">
      <w:pPr>
        <w:tabs>
          <w:tab w:val="left" w:pos="180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FB51E3">
        <w:rPr>
          <w:rFonts w:ascii="Arial" w:hAnsi="Arial" w:cs="Arial"/>
          <w:sz w:val="24"/>
          <w:szCs w:val="24"/>
        </w:rPr>
        <w:t xml:space="preserve">bankovní spojení: </w:t>
      </w:r>
      <w:r w:rsidRPr="00FB51E3">
        <w:rPr>
          <w:rFonts w:ascii="Arial" w:hAnsi="Arial" w:cs="Arial"/>
          <w:sz w:val="24"/>
          <w:szCs w:val="24"/>
        </w:rPr>
        <w:tab/>
        <w:t>ČSOB a.s.</w:t>
      </w:r>
    </w:p>
    <w:p w:rsidR="002177BD" w:rsidRPr="00A91BE6" w:rsidRDefault="002177BD" w:rsidP="002177BD">
      <w:pPr>
        <w:tabs>
          <w:tab w:val="left" w:pos="1800"/>
        </w:tabs>
        <w:ind w:left="426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B51E3">
        <w:rPr>
          <w:rFonts w:ascii="Arial" w:hAnsi="Arial" w:cs="Arial"/>
          <w:sz w:val="24"/>
          <w:szCs w:val="24"/>
        </w:rPr>
        <w:t xml:space="preserve">číslo účtu </w:t>
      </w:r>
      <w:r w:rsidRPr="00FB51E3">
        <w:rPr>
          <w:rFonts w:ascii="Arial" w:hAnsi="Arial" w:cs="Arial"/>
          <w:sz w:val="24"/>
          <w:szCs w:val="24"/>
        </w:rPr>
        <w:tab/>
      </w:r>
      <w:r w:rsidRPr="00FB51E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177BD" w:rsidRDefault="002177BD" w:rsidP="002177BD">
      <w:pPr>
        <w:rPr>
          <w:rFonts w:ascii="Arial" w:hAnsi="Arial" w:cs="Arial"/>
          <w:color w:val="000000"/>
          <w:sz w:val="24"/>
          <w:szCs w:val="24"/>
        </w:rPr>
      </w:pPr>
    </w:p>
    <w:p w:rsidR="002177BD" w:rsidRPr="00365883" w:rsidRDefault="002177BD" w:rsidP="002177B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1544FD">
        <w:rPr>
          <w:rFonts w:ascii="Arial" w:hAnsi="Arial" w:cs="Arial"/>
          <w:color w:val="000000"/>
          <w:sz w:val="24"/>
          <w:szCs w:val="24"/>
        </w:rPr>
        <w:t>Zapsána v obchodním</w:t>
      </w:r>
      <w:r w:rsidRPr="00365883">
        <w:rPr>
          <w:rFonts w:ascii="Arial" w:hAnsi="Arial" w:cs="Arial"/>
          <w:color w:val="000000"/>
          <w:sz w:val="24"/>
          <w:szCs w:val="24"/>
        </w:rPr>
        <w:t xml:space="preserve"> rejstříku, vedeného Městským soudem v Praze</w:t>
      </w:r>
    </w:p>
    <w:p w:rsidR="002177BD" w:rsidRPr="00365883" w:rsidRDefault="002177BD" w:rsidP="002177B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65883">
        <w:rPr>
          <w:rFonts w:ascii="Arial" w:hAnsi="Arial" w:cs="Arial"/>
          <w:color w:val="000000"/>
          <w:sz w:val="24"/>
          <w:szCs w:val="24"/>
        </w:rPr>
        <w:t>oddíl C, vložka 72284</w:t>
      </w:r>
    </w:p>
    <w:p w:rsidR="002177BD" w:rsidRDefault="002177BD" w:rsidP="002177BD">
      <w:pPr>
        <w:jc w:val="center"/>
        <w:rPr>
          <w:rFonts w:ascii="Arial" w:hAnsi="Arial" w:cs="Arial"/>
          <w:sz w:val="24"/>
        </w:rPr>
      </w:pPr>
    </w:p>
    <w:p w:rsidR="002177BD" w:rsidRDefault="002177BD" w:rsidP="002177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:rsidR="002177BD" w:rsidRDefault="002177BD" w:rsidP="002177BD">
      <w:pPr>
        <w:jc w:val="center"/>
        <w:rPr>
          <w:rFonts w:ascii="Arial" w:hAnsi="Arial" w:cs="Arial"/>
          <w:sz w:val="24"/>
        </w:rPr>
      </w:pPr>
    </w:p>
    <w:p w:rsidR="002177BD" w:rsidRPr="0086504A" w:rsidRDefault="002177BD" w:rsidP="0086504A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86504A">
        <w:rPr>
          <w:rFonts w:ascii="Arial" w:hAnsi="Arial" w:cs="Arial"/>
          <w:b/>
          <w:sz w:val="24"/>
          <w:u w:val="single"/>
        </w:rPr>
        <w:t>Kupující:</w:t>
      </w:r>
      <w:r w:rsidRPr="0086504A">
        <w:rPr>
          <w:rFonts w:ascii="Arial" w:hAnsi="Arial" w:cs="Arial"/>
          <w:b/>
          <w:sz w:val="24"/>
        </w:rPr>
        <w:t xml:space="preserve"> </w:t>
      </w:r>
      <w:r w:rsidRPr="0086504A">
        <w:rPr>
          <w:rFonts w:ascii="Arial" w:hAnsi="Arial" w:cs="Arial"/>
          <w:b/>
          <w:sz w:val="24"/>
        </w:rPr>
        <w:tab/>
      </w:r>
      <w:r w:rsidRPr="0086504A">
        <w:rPr>
          <w:rFonts w:ascii="Arial" w:hAnsi="Arial" w:cs="Arial"/>
          <w:bCs/>
          <w:sz w:val="24"/>
        </w:rPr>
        <w:tab/>
      </w:r>
      <w:r w:rsidR="0086504A" w:rsidRPr="0086504A">
        <w:rPr>
          <w:rFonts w:ascii="Arial" w:hAnsi="Arial" w:cs="Arial"/>
          <w:sz w:val="24"/>
          <w:szCs w:val="24"/>
        </w:rPr>
        <w:t>Sdružení ozdravoven a léčeben okresu Trutnov</w:t>
      </w:r>
      <w:r w:rsidR="0086504A" w:rsidRPr="0086504A">
        <w:rPr>
          <w:rFonts w:ascii="Arial" w:hAnsi="Arial" w:cs="Arial"/>
          <w:sz w:val="24"/>
          <w:szCs w:val="24"/>
        </w:rPr>
        <w:tab/>
      </w:r>
      <w:r w:rsidRPr="0086504A">
        <w:rPr>
          <w:rFonts w:ascii="Arial" w:hAnsi="Arial" w:cs="Arial"/>
          <w:sz w:val="24"/>
        </w:rPr>
        <w:t xml:space="preserve">           IČO</w:t>
      </w:r>
      <w:r w:rsidRPr="0086504A">
        <w:rPr>
          <w:rFonts w:ascii="Arial" w:hAnsi="Arial" w:cs="Arial"/>
          <w:sz w:val="24"/>
        </w:rPr>
        <w:tab/>
      </w:r>
      <w:r w:rsidR="00F92FCC" w:rsidRPr="0086504A">
        <w:rPr>
          <w:rFonts w:ascii="Arial" w:hAnsi="Arial" w:cs="Arial"/>
          <w:sz w:val="24"/>
        </w:rPr>
        <w:tab/>
      </w:r>
      <w:r w:rsidR="00F92FCC" w:rsidRPr="0086504A">
        <w:rPr>
          <w:rFonts w:ascii="Arial" w:hAnsi="Arial" w:cs="Arial"/>
          <w:sz w:val="24"/>
        </w:rPr>
        <w:tab/>
      </w:r>
      <w:r w:rsidR="0086504A" w:rsidRPr="0086504A">
        <w:rPr>
          <w:rFonts w:ascii="Arial" w:hAnsi="Arial" w:cs="Arial"/>
          <w:sz w:val="24"/>
          <w:szCs w:val="24"/>
        </w:rPr>
        <w:t>00195201</w:t>
      </w:r>
    </w:p>
    <w:p w:rsidR="002177BD" w:rsidRPr="004445CC" w:rsidRDefault="002177BD" w:rsidP="002177BD">
      <w:pPr>
        <w:ind w:firstLine="708"/>
        <w:rPr>
          <w:rFonts w:ascii="Arial" w:hAnsi="Arial" w:cs="Arial"/>
          <w:sz w:val="24"/>
          <w:szCs w:val="24"/>
        </w:rPr>
      </w:pPr>
      <w:r w:rsidRPr="004445CC">
        <w:rPr>
          <w:rFonts w:ascii="Arial" w:hAnsi="Arial" w:cs="Arial"/>
          <w:sz w:val="24"/>
          <w:szCs w:val="24"/>
        </w:rPr>
        <w:t>DIČ</w:t>
      </w:r>
      <w:r w:rsidRPr="004445CC">
        <w:rPr>
          <w:rFonts w:ascii="Arial" w:hAnsi="Arial" w:cs="Arial"/>
          <w:sz w:val="24"/>
          <w:szCs w:val="24"/>
        </w:rPr>
        <w:tab/>
      </w:r>
      <w:r w:rsidRPr="004445CC">
        <w:rPr>
          <w:rFonts w:ascii="Arial" w:hAnsi="Arial" w:cs="Arial"/>
          <w:sz w:val="24"/>
          <w:szCs w:val="24"/>
        </w:rPr>
        <w:tab/>
      </w:r>
      <w:r w:rsidRPr="004445CC">
        <w:rPr>
          <w:rFonts w:ascii="Arial" w:hAnsi="Arial" w:cs="Arial"/>
          <w:sz w:val="24"/>
          <w:szCs w:val="24"/>
        </w:rPr>
        <w:tab/>
      </w:r>
      <w:r w:rsidR="0086504A" w:rsidRPr="0086504A">
        <w:rPr>
          <w:rFonts w:ascii="Arial" w:hAnsi="Arial" w:cs="Arial"/>
          <w:sz w:val="24"/>
          <w:szCs w:val="24"/>
        </w:rPr>
        <w:t>CZ00195201</w:t>
      </w:r>
    </w:p>
    <w:p w:rsidR="002177BD" w:rsidRPr="004445CC" w:rsidRDefault="002177BD" w:rsidP="002177BD">
      <w:pPr>
        <w:rPr>
          <w:rFonts w:ascii="Arial" w:hAnsi="Arial" w:cs="Arial"/>
          <w:sz w:val="24"/>
        </w:rPr>
      </w:pPr>
      <w:r w:rsidRPr="004445CC">
        <w:rPr>
          <w:rFonts w:ascii="Arial" w:hAnsi="Arial" w:cs="Arial"/>
          <w:sz w:val="24"/>
        </w:rPr>
        <w:tab/>
        <w:t>adresa</w:t>
      </w:r>
      <w:r w:rsidRPr="004445CC">
        <w:rPr>
          <w:rFonts w:ascii="Arial" w:hAnsi="Arial" w:cs="Arial"/>
          <w:sz w:val="24"/>
        </w:rPr>
        <w:tab/>
      </w:r>
      <w:r w:rsidRPr="004445CC">
        <w:rPr>
          <w:rFonts w:ascii="Arial" w:hAnsi="Arial" w:cs="Arial"/>
          <w:sz w:val="24"/>
        </w:rPr>
        <w:tab/>
      </w:r>
      <w:r w:rsidR="0086504A" w:rsidRPr="0086504A">
        <w:rPr>
          <w:rFonts w:ascii="Arial" w:hAnsi="Arial" w:cs="Arial"/>
          <w:sz w:val="24"/>
          <w:szCs w:val="24"/>
        </w:rPr>
        <w:t>Procházkova 818, Střední Předměstí, 541 01 Trutnov</w:t>
      </w:r>
    </w:p>
    <w:p w:rsidR="002177BD" w:rsidRPr="00A823D7" w:rsidRDefault="00A86CBC" w:rsidP="00EE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>zastoupená</w:t>
      </w:r>
      <w:r w:rsidR="002177BD" w:rsidRPr="004445CC">
        <w:rPr>
          <w:rFonts w:ascii="Arial" w:hAnsi="Arial" w:cs="Arial"/>
          <w:sz w:val="24"/>
        </w:rPr>
        <w:tab/>
      </w:r>
      <w:r w:rsidR="002177BD" w:rsidRPr="004445CC">
        <w:rPr>
          <w:rFonts w:ascii="Arial" w:hAnsi="Arial" w:cs="Arial"/>
          <w:sz w:val="24"/>
        </w:rPr>
        <w:tab/>
      </w:r>
      <w:r w:rsidR="0086504A">
        <w:rPr>
          <w:rFonts w:ascii="Arial" w:hAnsi="Arial" w:cs="Arial"/>
          <w:sz w:val="24"/>
        </w:rPr>
        <w:t>ředitelkou</w:t>
      </w:r>
      <w:r w:rsidR="001E67AA">
        <w:rPr>
          <w:rFonts w:ascii="Arial" w:hAnsi="Arial" w:cs="Arial"/>
          <w:sz w:val="24"/>
        </w:rPr>
        <w:t xml:space="preserve"> </w:t>
      </w:r>
      <w:r w:rsidR="0086504A" w:rsidRPr="0086504A">
        <w:rPr>
          <w:rFonts w:ascii="Arial" w:hAnsi="Arial" w:cs="Arial"/>
          <w:sz w:val="24"/>
        </w:rPr>
        <w:t>PharmDr. Jana Třešňáková</w:t>
      </w:r>
      <w:r w:rsidR="002177BD">
        <w:rPr>
          <w:rFonts w:ascii="Arial" w:hAnsi="Arial" w:cs="Arial"/>
          <w:sz w:val="24"/>
          <w:szCs w:val="24"/>
        </w:rPr>
        <w:t xml:space="preserve"> </w:t>
      </w:r>
    </w:p>
    <w:p w:rsidR="002177BD" w:rsidRPr="00BA5310" w:rsidRDefault="002177BD" w:rsidP="00217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</w:p>
    <w:p w:rsidR="002177BD" w:rsidRDefault="002177BD" w:rsidP="0073360C">
      <w:pPr>
        <w:rPr>
          <w:rFonts w:ascii="Arial" w:hAnsi="Arial" w:cs="Arial"/>
          <w:sz w:val="24"/>
          <w:szCs w:val="24"/>
        </w:rPr>
      </w:pPr>
      <w:r w:rsidRPr="00BA53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</w:p>
    <w:p w:rsidR="002177BD" w:rsidRDefault="002177BD" w:rsidP="002177BD">
      <w:pPr>
        <w:tabs>
          <w:tab w:val="right" w:pos="9865"/>
        </w:tabs>
        <w:rPr>
          <w:rFonts w:ascii="Arial" w:hAnsi="Arial" w:cs="Arial"/>
          <w:sz w:val="24"/>
          <w:szCs w:val="24"/>
        </w:rPr>
      </w:pPr>
      <w:r>
        <w:t xml:space="preserve">               </w:t>
      </w:r>
    </w:p>
    <w:p w:rsidR="002177BD" w:rsidRPr="002E578F" w:rsidRDefault="002177BD" w:rsidP="002177BD">
      <w:pPr>
        <w:tabs>
          <w:tab w:val="right" w:pos="9865"/>
        </w:tabs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2"/>
        </w:rPr>
        <w:t xml:space="preserve">uzavírají podle § 2079 a násl. zák. č. 89/2012 Sb. (Občanský zákoník) tuto kupní </w:t>
      </w:r>
    </w:p>
    <w:p w:rsidR="002177BD" w:rsidRDefault="002177BD" w:rsidP="002177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smlouvu</w:t>
      </w:r>
    </w:p>
    <w:p w:rsidR="002177BD" w:rsidRDefault="002177BD" w:rsidP="002177BD">
      <w:pPr>
        <w:jc w:val="center"/>
        <w:rPr>
          <w:rFonts w:ascii="Arial" w:hAnsi="Arial" w:cs="Arial"/>
          <w:b/>
          <w:sz w:val="22"/>
        </w:rPr>
      </w:pPr>
    </w:p>
    <w:p w:rsidR="002177BD" w:rsidRDefault="002177BD" w:rsidP="002177BD">
      <w:pPr>
        <w:jc w:val="center"/>
        <w:rPr>
          <w:rFonts w:ascii="Arial" w:hAnsi="Arial" w:cs="Arial"/>
          <w:b/>
          <w:sz w:val="22"/>
        </w:rPr>
      </w:pPr>
    </w:p>
    <w:p w:rsidR="002177BD" w:rsidRDefault="002177BD" w:rsidP="002177BD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Předmět smlouvy</w:t>
      </w:r>
    </w:p>
    <w:p w:rsidR="002177BD" w:rsidRDefault="002177BD" w:rsidP="002177BD">
      <w:pPr>
        <w:rPr>
          <w:rFonts w:ascii="Arial" w:hAnsi="Arial" w:cs="Arial"/>
          <w:b/>
          <w:sz w:val="22"/>
          <w:u w:val="single"/>
        </w:rPr>
      </w:pPr>
    </w:p>
    <w:p w:rsidR="002177BD" w:rsidRDefault="002177BD" w:rsidP="002177BD">
      <w:pPr>
        <w:rPr>
          <w:rFonts w:ascii="Arial" w:hAnsi="Arial" w:cs="Arial"/>
          <w:b/>
          <w:sz w:val="22"/>
          <w:u w:val="single"/>
        </w:rPr>
      </w:pPr>
    </w:p>
    <w:p w:rsidR="002177BD" w:rsidRPr="001310BF" w:rsidRDefault="002177BD" w:rsidP="002177BD">
      <w:pPr>
        <w:rPr>
          <w:rFonts w:ascii="Arial" w:hAnsi="Arial" w:cs="Arial"/>
          <w:b/>
          <w:sz w:val="22"/>
          <w:u w:val="single"/>
        </w:rPr>
      </w:pPr>
    </w:p>
    <w:p w:rsidR="002177BD" w:rsidRDefault="002177BD" w:rsidP="00650F55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Předmětem této smlouvy je prodej a koupě zboží včetně</w:t>
      </w:r>
      <w:r w:rsidR="007E41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služeb</w:t>
      </w:r>
      <w:r w:rsidR="007E410F">
        <w:rPr>
          <w:rFonts w:ascii="Arial" w:hAnsi="Arial" w:cs="Arial"/>
          <w:sz w:val="22"/>
        </w:rPr>
        <w:t xml:space="preserve"> (zejména instalace zboží a jeho uvedení do provozu) </w:t>
      </w:r>
      <w:r>
        <w:rPr>
          <w:rFonts w:ascii="Arial" w:hAnsi="Arial" w:cs="Arial"/>
          <w:sz w:val="22"/>
        </w:rPr>
        <w:t>uvedeného v příloze č.1 této kupní smlouvy:</w:t>
      </w:r>
      <w:r w:rsidR="00F61C5B">
        <w:rPr>
          <w:rFonts w:ascii="Arial" w:hAnsi="Arial" w:cs="Arial"/>
          <w:sz w:val="22"/>
        </w:rPr>
        <w:t xml:space="preserve"> </w:t>
      </w:r>
      <w:r w:rsidR="00231E75" w:rsidRPr="00231E75">
        <w:rPr>
          <w:rFonts w:ascii="Arial" w:hAnsi="Arial" w:cs="Arial"/>
          <w:b/>
          <w:bCs/>
          <w:sz w:val="22"/>
        </w:rPr>
        <w:t>Aquadelicia VIII. celotělová vana s perličkou a vířivku</w:t>
      </w:r>
    </w:p>
    <w:p w:rsidR="002177BD" w:rsidRDefault="002177BD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</w:t>
      </w:r>
    </w:p>
    <w:p w:rsidR="002177BD" w:rsidRDefault="002177BD" w:rsidP="002177BD">
      <w:pPr>
        <w:rPr>
          <w:rFonts w:ascii="Arial" w:hAnsi="Arial" w:cs="Arial"/>
          <w:b/>
          <w:bCs/>
          <w:sz w:val="22"/>
          <w:szCs w:val="22"/>
        </w:rPr>
      </w:pPr>
    </w:p>
    <w:p w:rsidR="002177BD" w:rsidRPr="00C07E94" w:rsidRDefault="002177BD" w:rsidP="002177BD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C07E94">
        <w:rPr>
          <w:rFonts w:ascii="Arial" w:hAnsi="Arial" w:cs="Arial"/>
          <w:b/>
          <w:bCs/>
          <w:sz w:val="22"/>
          <w:szCs w:val="22"/>
        </w:rPr>
        <w:t>enová nabídka je součástí přílohy této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07E94">
        <w:rPr>
          <w:rFonts w:ascii="Arial" w:hAnsi="Arial" w:cs="Arial"/>
          <w:b/>
          <w:bCs/>
          <w:sz w:val="22"/>
          <w:szCs w:val="22"/>
        </w:rPr>
        <w:t xml:space="preserve">smlouvy </w:t>
      </w:r>
    </w:p>
    <w:p w:rsidR="002177BD" w:rsidRPr="001721A6" w:rsidRDefault="002177BD" w:rsidP="002177BD">
      <w:pPr>
        <w:rPr>
          <w:rFonts w:ascii="Arial" w:hAnsi="Arial" w:cs="Arial"/>
          <w:b/>
          <w:bCs/>
          <w:sz w:val="24"/>
          <w:szCs w:val="24"/>
        </w:rPr>
      </w:pPr>
    </w:p>
    <w:p w:rsidR="002177BD" w:rsidRPr="00276F9F" w:rsidRDefault="002177BD" w:rsidP="00F43940">
      <w:pPr>
        <w:ind w:left="705" w:hanging="70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2.2. </w:t>
      </w:r>
      <w:r>
        <w:rPr>
          <w:rFonts w:ascii="Arial" w:hAnsi="Arial" w:cs="Arial"/>
          <w:sz w:val="22"/>
        </w:rPr>
        <w:tab/>
        <w:t>Prodávající se zavazuje vyzvat kupujícího k zaplacen</w:t>
      </w:r>
      <w:r w:rsidR="00F43940">
        <w:rPr>
          <w:rFonts w:ascii="Arial" w:hAnsi="Arial" w:cs="Arial"/>
          <w:sz w:val="22"/>
        </w:rPr>
        <w:t>í zboží podle bodu 2.1.a po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zaplacení </w:t>
      </w:r>
      <w:r w:rsidR="00F43940">
        <w:rPr>
          <w:rFonts w:ascii="Arial" w:hAnsi="Arial" w:cs="Arial"/>
          <w:sz w:val="22"/>
        </w:rPr>
        <w:t xml:space="preserve">faktury </w:t>
      </w:r>
      <w:r>
        <w:rPr>
          <w:rFonts w:ascii="Arial" w:hAnsi="Arial" w:cs="Arial"/>
          <w:sz w:val="22"/>
        </w:rPr>
        <w:t>toto zboží dodat</w:t>
      </w:r>
      <w:r w:rsidR="00F43940">
        <w:rPr>
          <w:rFonts w:ascii="Arial" w:hAnsi="Arial" w:cs="Arial"/>
          <w:sz w:val="22"/>
        </w:rPr>
        <w:t xml:space="preserve">. Součástí </w:t>
      </w:r>
      <w:r>
        <w:rPr>
          <w:rFonts w:ascii="Arial" w:hAnsi="Arial" w:cs="Arial"/>
          <w:sz w:val="22"/>
        </w:rPr>
        <w:t>dodávky je i předání dokladů, které se ke zboží vztahují.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pStyle w:val="Zkladntext2"/>
        <w:jc w:val="both"/>
      </w:pPr>
      <w:r>
        <w:t>2.3.</w:t>
      </w:r>
      <w:r>
        <w:tab/>
        <w:t xml:space="preserve">Kupující se zavazuje zaplatit kupní cenu podle bodu 3.1. této smlouvy a objednané </w:t>
      </w:r>
      <w:r>
        <w:tab/>
        <w:t xml:space="preserve">zboží převzít.  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2.4.</w:t>
      </w:r>
      <w:r>
        <w:rPr>
          <w:rFonts w:ascii="Arial" w:hAnsi="Arial" w:cs="Arial"/>
          <w:sz w:val="22"/>
        </w:rPr>
        <w:tab/>
        <w:t>Kupující nabývá vlastnického práva ke zboží úplným zaplacením kupní ceny.</w:t>
      </w:r>
    </w:p>
    <w:p w:rsidR="002177BD" w:rsidRDefault="002177BD" w:rsidP="002177BD">
      <w:pPr>
        <w:rPr>
          <w:rFonts w:ascii="Arial" w:hAnsi="Arial" w:cs="Arial"/>
          <w:b/>
          <w:sz w:val="22"/>
        </w:rPr>
      </w:pPr>
    </w:p>
    <w:p w:rsidR="002177BD" w:rsidRDefault="002177BD" w:rsidP="002177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EE513A" w:rsidRDefault="00EE513A" w:rsidP="001564A7">
      <w:pPr>
        <w:ind w:firstLine="708"/>
        <w:rPr>
          <w:rFonts w:ascii="Arial" w:hAnsi="Arial" w:cs="Arial"/>
          <w:b/>
          <w:sz w:val="22"/>
          <w:u w:val="single"/>
        </w:rPr>
      </w:pPr>
    </w:p>
    <w:p w:rsidR="00EE513A" w:rsidRDefault="00EE513A" w:rsidP="001564A7">
      <w:pPr>
        <w:ind w:firstLine="708"/>
        <w:rPr>
          <w:rFonts w:ascii="Arial" w:hAnsi="Arial" w:cs="Arial"/>
          <w:b/>
          <w:sz w:val="22"/>
          <w:u w:val="single"/>
        </w:rPr>
      </w:pPr>
    </w:p>
    <w:p w:rsidR="002177BD" w:rsidRDefault="002177BD" w:rsidP="001564A7">
      <w:pPr>
        <w:ind w:firstLine="708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Kupní cena 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zboží a služeb uvedených v bodě 2.1. se stanovuje na: </w:t>
      </w:r>
    </w:p>
    <w:p w:rsidR="002177BD" w:rsidRDefault="002177BD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177BD" w:rsidRDefault="00231E75" w:rsidP="002177BD">
      <w:pPr>
        <w:pStyle w:val="Zkladntext"/>
        <w:spacing w:before="0" w:beforeAutospacing="0" w:after="120" w:afterAutospacing="0"/>
        <w:ind w:left="708"/>
        <w:rPr>
          <w:b/>
          <w:bCs/>
          <w:sz w:val="22"/>
        </w:rPr>
      </w:pPr>
      <w:bookmarkStart w:id="1" w:name="_Hlk484546175"/>
      <w:r>
        <w:rPr>
          <w:b/>
          <w:bCs/>
          <w:sz w:val="22"/>
        </w:rPr>
        <w:t xml:space="preserve">Aquadelicia VIII. </w:t>
      </w:r>
      <w:r w:rsidRPr="00231E75">
        <w:rPr>
          <w:b/>
          <w:bCs/>
          <w:sz w:val="22"/>
        </w:rPr>
        <w:t>celotělová vana s perličk</w:t>
      </w:r>
      <w:r>
        <w:rPr>
          <w:b/>
          <w:bCs/>
          <w:sz w:val="22"/>
        </w:rPr>
        <w:t>ou</w:t>
      </w:r>
      <w:r w:rsidRPr="00231E75">
        <w:rPr>
          <w:b/>
          <w:bCs/>
          <w:sz w:val="22"/>
        </w:rPr>
        <w:t xml:space="preserve"> a vířivku</w:t>
      </w:r>
      <w:bookmarkEnd w:id="1"/>
      <w:r w:rsidR="00A86CBC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97754">
        <w:rPr>
          <w:b/>
          <w:bCs/>
          <w:sz w:val="22"/>
        </w:rPr>
        <w:t>19</w:t>
      </w:r>
      <w:r>
        <w:rPr>
          <w:b/>
          <w:bCs/>
          <w:sz w:val="22"/>
        </w:rPr>
        <w:t>9 500</w:t>
      </w:r>
      <w:r w:rsidR="002177BD" w:rsidRPr="00DF2CCE">
        <w:rPr>
          <w:b/>
          <w:bCs/>
          <w:sz w:val="22"/>
        </w:rPr>
        <w:t xml:space="preserve"> Kč</w:t>
      </w:r>
    </w:p>
    <w:p w:rsidR="0027224C" w:rsidRDefault="0027224C" w:rsidP="002177BD">
      <w:pPr>
        <w:pStyle w:val="Zkladntext"/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21% DPH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86CBC">
        <w:rPr>
          <w:b/>
          <w:bCs/>
          <w:sz w:val="22"/>
        </w:rPr>
        <w:tab/>
      </w:r>
      <w:r w:rsidR="00A86CBC">
        <w:rPr>
          <w:b/>
          <w:bCs/>
          <w:sz w:val="22"/>
        </w:rPr>
        <w:tab/>
      </w:r>
      <w:r w:rsidR="00EE513A">
        <w:rPr>
          <w:b/>
          <w:bCs/>
          <w:sz w:val="22"/>
        </w:rPr>
        <w:tab/>
      </w:r>
      <w:r w:rsidR="00231E75">
        <w:rPr>
          <w:b/>
          <w:bCs/>
          <w:sz w:val="22"/>
        </w:rPr>
        <w:tab/>
      </w:r>
      <w:r w:rsidR="00231E75">
        <w:rPr>
          <w:b/>
          <w:bCs/>
          <w:sz w:val="22"/>
        </w:rPr>
        <w:tab/>
      </w:r>
      <w:r w:rsidR="00231E75">
        <w:rPr>
          <w:b/>
          <w:bCs/>
          <w:sz w:val="22"/>
        </w:rPr>
        <w:tab/>
      </w:r>
      <w:r w:rsidR="00EE513A">
        <w:rPr>
          <w:b/>
          <w:bCs/>
          <w:sz w:val="22"/>
        </w:rPr>
        <w:t xml:space="preserve">  </w:t>
      </w:r>
      <w:r w:rsidR="00097754">
        <w:rPr>
          <w:b/>
          <w:bCs/>
          <w:sz w:val="22"/>
        </w:rPr>
        <w:t>41</w:t>
      </w:r>
      <w:r w:rsidR="00231E75">
        <w:rPr>
          <w:b/>
          <w:bCs/>
          <w:sz w:val="22"/>
        </w:rPr>
        <w:t xml:space="preserve"> </w:t>
      </w:r>
      <w:r w:rsidR="00097754">
        <w:rPr>
          <w:b/>
          <w:bCs/>
          <w:sz w:val="22"/>
        </w:rPr>
        <w:t>895</w:t>
      </w:r>
      <w:r>
        <w:rPr>
          <w:b/>
          <w:bCs/>
          <w:sz w:val="22"/>
        </w:rPr>
        <w:t xml:space="preserve"> Kč</w:t>
      </w:r>
    </w:p>
    <w:p w:rsidR="003710AB" w:rsidRPr="00DF2CCE" w:rsidRDefault="003710AB" w:rsidP="002177BD">
      <w:pPr>
        <w:pStyle w:val="Zkladntext"/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Celková cena včetně 21% DPH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231E75">
        <w:rPr>
          <w:b/>
          <w:bCs/>
          <w:sz w:val="22"/>
        </w:rPr>
        <w:tab/>
      </w:r>
      <w:r w:rsidR="00231E75">
        <w:rPr>
          <w:b/>
          <w:bCs/>
          <w:sz w:val="22"/>
        </w:rPr>
        <w:tab/>
      </w:r>
      <w:r w:rsidR="00231E75">
        <w:rPr>
          <w:b/>
          <w:bCs/>
          <w:sz w:val="22"/>
        </w:rPr>
        <w:tab/>
      </w:r>
      <w:r w:rsidR="00097754">
        <w:rPr>
          <w:b/>
          <w:bCs/>
          <w:sz w:val="22"/>
        </w:rPr>
        <w:t>241</w:t>
      </w:r>
      <w:r w:rsidR="00231E75">
        <w:rPr>
          <w:b/>
          <w:bCs/>
          <w:sz w:val="22"/>
        </w:rPr>
        <w:t xml:space="preserve"> </w:t>
      </w:r>
      <w:r w:rsidR="00097754">
        <w:rPr>
          <w:b/>
          <w:bCs/>
          <w:sz w:val="22"/>
        </w:rPr>
        <w:t>3</w:t>
      </w:r>
      <w:r w:rsidR="00231E75">
        <w:rPr>
          <w:b/>
          <w:bCs/>
          <w:sz w:val="22"/>
        </w:rPr>
        <w:t>95</w:t>
      </w:r>
      <w:r>
        <w:rPr>
          <w:b/>
          <w:bCs/>
          <w:sz w:val="22"/>
        </w:rPr>
        <w:t xml:space="preserve"> Kč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Pr="00A9303A" w:rsidRDefault="002177BD" w:rsidP="002177BD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A9303A">
        <w:rPr>
          <w:rFonts w:ascii="Arial" w:hAnsi="Arial" w:cs="Arial"/>
          <w:sz w:val="22"/>
        </w:rPr>
        <w:t>Způsob platby a platební podmínky:</w:t>
      </w:r>
    </w:p>
    <w:p w:rsidR="0027224C" w:rsidRDefault="0027224C" w:rsidP="0027224C">
      <w:pPr>
        <w:ind w:left="720"/>
        <w:rPr>
          <w:rFonts w:ascii="Arial" w:hAnsi="Arial" w:cs="Arial"/>
          <w:sz w:val="22"/>
        </w:rPr>
      </w:pPr>
    </w:p>
    <w:p w:rsidR="0027224C" w:rsidRDefault="0027224C" w:rsidP="0027224C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</w:t>
      </w:r>
      <w:r w:rsidR="003710AB">
        <w:rPr>
          <w:rFonts w:ascii="Arial" w:hAnsi="Arial" w:cs="Arial"/>
          <w:sz w:val="22"/>
        </w:rPr>
        <w:t xml:space="preserve">atba </w:t>
      </w:r>
      <w:r w:rsidR="00217A47" w:rsidRPr="00FB51E3">
        <w:rPr>
          <w:rFonts w:ascii="Arial" w:hAnsi="Arial" w:cs="Arial"/>
          <w:sz w:val="22"/>
          <w:szCs w:val="22"/>
        </w:rPr>
        <w:t>proběhne bezhotovostním převodem na bankovní účet</w:t>
      </w:r>
      <w:r w:rsidR="00217A47">
        <w:rPr>
          <w:rFonts w:ascii="Arial" w:hAnsi="Arial" w:cs="Arial"/>
          <w:sz w:val="22"/>
          <w:szCs w:val="22"/>
        </w:rPr>
        <w:t xml:space="preserve"> Prodávajícího uvedený v bodě 1.1.</w:t>
      </w:r>
      <w:r w:rsidR="00217A47" w:rsidRPr="00FB51E3">
        <w:rPr>
          <w:rFonts w:ascii="Arial" w:hAnsi="Arial" w:cs="Arial"/>
          <w:sz w:val="22"/>
          <w:szCs w:val="22"/>
        </w:rPr>
        <w:t xml:space="preserve"> této Smlouvy.</w:t>
      </w:r>
    </w:p>
    <w:p w:rsidR="00217A47" w:rsidRDefault="00217A47" w:rsidP="0027224C">
      <w:pPr>
        <w:ind w:left="720"/>
        <w:rPr>
          <w:rFonts w:ascii="Arial" w:hAnsi="Arial" w:cs="Arial"/>
          <w:sz w:val="22"/>
          <w:szCs w:val="22"/>
        </w:rPr>
      </w:pPr>
    </w:p>
    <w:p w:rsidR="0027224C" w:rsidRDefault="00217A47" w:rsidP="0027224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097754">
        <w:rPr>
          <w:rFonts w:ascii="Arial" w:hAnsi="Arial" w:cs="Arial"/>
          <w:sz w:val="22"/>
          <w:szCs w:val="22"/>
        </w:rPr>
        <w:t>celkovou částku</w:t>
      </w:r>
      <w:r w:rsidR="008C0869">
        <w:rPr>
          <w:rFonts w:ascii="Arial" w:hAnsi="Arial" w:cs="Arial"/>
          <w:sz w:val="22"/>
          <w:szCs w:val="22"/>
        </w:rPr>
        <w:t xml:space="preserve"> tj. 100%</w:t>
      </w:r>
      <w:r w:rsidR="00097754">
        <w:rPr>
          <w:rFonts w:ascii="Arial" w:hAnsi="Arial" w:cs="Arial"/>
          <w:sz w:val="22"/>
          <w:szCs w:val="22"/>
        </w:rPr>
        <w:t xml:space="preserve"> vystaví </w:t>
      </w:r>
      <w:r w:rsidR="008C0869">
        <w:rPr>
          <w:rFonts w:ascii="Arial" w:hAnsi="Arial" w:cs="Arial"/>
          <w:sz w:val="22"/>
          <w:szCs w:val="22"/>
        </w:rPr>
        <w:t>P</w:t>
      </w:r>
      <w:r w:rsidR="0027224C" w:rsidRPr="00FB51E3">
        <w:rPr>
          <w:rFonts w:ascii="Arial" w:hAnsi="Arial" w:cs="Arial"/>
          <w:sz w:val="22"/>
          <w:szCs w:val="22"/>
        </w:rPr>
        <w:t>rodávající Kupující</w:t>
      </w:r>
      <w:r w:rsidR="0027224C">
        <w:rPr>
          <w:rFonts w:ascii="Arial" w:hAnsi="Arial" w:cs="Arial"/>
          <w:sz w:val="22"/>
          <w:szCs w:val="22"/>
        </w:rPr>
        <w:t>mu daňový doklad/</w:t>
      </w:r>
      <w:r w:rsidR="00E87622">
        <w:rPr>
          <w:rFonts w:ascii="Arial" w:hAnsi="Arial" w:cs="Arial"/>
          <w:sz w:val="22"/>
          <w:szCs w:val="22"/>
        </w:rPr>
        <w:t>konečn</w:t>
      </w:r>
      <w:r w:rsidR="00F3144C">
        <w:rPr>
          <w:rFonts w:ascii="Arial" w:hAnsi="Arial" w:cs="Arial"/>
          <w:sz w:val="22"/>
          <w:szCs w:val="22"/>
        </w:rPr>
        <w:t>ou</w:t>
      </w:r>
      <w:r w:rsidR="0027224C">
        <w:rPr>
          <w:rFonts w:ascii="Arial" w:hAnsi="Arial" w:cs="Arial"/>
          <w:sz w:val="22"/>
          <w:szCs w:val="22"/>
        </w:rPr>
        <w:t xml:space="preserve"> faktur</w:t>
      </w:r>
      <w:r w:rsidR="00E87622">
        <w:rPr>
          <w:rFonts w:ascii="Arial" w:hAnsi="Arial" w:cs="Arial"/>
          <w:sz w:val="22"/>
          <w:szCs w:val="22"/>
        </w:rPr>
        <w:t>a</w:t>
      </w:r>
      <w:r w:rsidR="0027224C">
        <w:rPr>
          <w:rFonts w:ascii="Arial" w:hAnsi="Arial" w:cs="Arial"/>
          <w:sz w:val="22"/>
          <w:szCs w:val="22"/>
        </w:rPr>
        <w:t xml:space="preserve"> se splatností </w:t>
      </w:r>
      <w:r w:rsidR="00EE513A">
        <w:rPr>
          <w:rFonts w:ascii="Arial" w:hAnsi="Arial" w:cs="Arial"/>
          <w:sz w:val="22"/>
          <w:szCs w:val="22"/>
        </w:rPr>
        <w:t>14</w:t>
      </w:r>
      <w:r w:rsidR="0027224C" w:rsidRPr="00FB51E3">
        <w:rPr>
          <w:rFonts w:ascii="Arial" w:hAnsi="Arial" w:cs="Arial"/>
          <w:sz w:val="22"/>
          <w:szCs w:val="22"/>
        </w:rPr>
        <w:t xml:space="preserve"> dnů od </w:t>
      </w:r>
      <w:r w:rsidR="008D5706">
        <w:rPr>
          <w:rFonts w:ascii="Arial" w:hAnsi="Arial" w:cs="Arial"/>
          <w:sz w:val="22"/>
          <w:szCs w:val="22"/>
        </w:rPr>
        <w:t xml:space="preserve">podpisu kupní </w:t>
      </w:r>
      <w:r w:rsidR="0027224C" w:rsidRPr="00FB51E3">
        <w:rPr>
          <w:rFonts w:ascii="Arial" w:hAnsi="Arial" w:cs="Arial"/>
          <w:sz w:val="22"/>
          <w:szCs w:val="22"/>
        </w:rPr>
        <w:t>smlouvy.</w:t>
      </w:r>
      <w:r w:rsidR="003710AB">
        <w:rPr>
          <w:rFonts w:ascii="Arial" w:hAnsi="Arial" w:cs="Arial"/>
          <w:sz w:val="22"/>
          <w:szCs w:val="22"/>
        </w:rPr>
        <w:t xml:space="preserve"> </w:t>
      </w:r>
    </w:p>
    <w:p w:rsidR="00EE513A" w:rsidRDefault="00EE513A" w:rsidP="00502535">
      <w:pPr>
        <w:rPr>
          <w:rFonts w:ascii="Arial" w:hAnsi="Arial" w:cs="Arial"/>
          <w:sz w:val="22"/>
          <w:szCs w:val="22"/>
        </w:rPr>
      </w:pPr>
    </w:p>
    <w:p w:rsidR="002177BD" w:rsidRDefault="002177BD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3.3.</w:t>
      </w:r>
      <w:r>
        <w:rPr>
          <w:rFonts w:ascii="Arial" w:hAnsi="Arial" w:cs="Arial"/>
          <w:sz w:val="22"/>
        </w:rPr>
        <w:tab/>
        <w:t>Cena je stanovena dohodou dle občanského zákoníku.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b/>
          <w:sz w:val="22"/>
        </w:rPr>
      </w:pPr>
    </w:p>
    <w:p w:rsidR="002177BD" w:rsidRDefault="002177BD" w:rsidP="002177BD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Způsob dodání zboží</w:t>
      </w:r>
    </w:p>
    <w:p w:rsidR="002177BD" w:rsidRDefault="002177BD" w:rsidP="002177BD">
      <w:pPr>
        <w:rPr>
          <w:rFonts w:ascii="Arial" w:hAnsi="Arial" w:cs="Arial"/>
          <w:b/>
          <w:sz w:val="22"/>
        </w:rPr>
      </w:pPr>
    </w:p>
    <w:p w:rsidR="002177BD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4.1.</w:t>
      </w:r>
      <w:r>
        <w:rPr>
          <w:rFonts w:ascii="Arial" w:hAnsi="Arial" w:cs="Arial"/>
          <w:sz w:val="22"/>
        </w:rPr>
        <w:tab/>
      </w:r>
      <w:r w:rsidRPr="00F70868">
        <w:rPr>
          <w:rFonts w:ascii="Arial" w:hAnsi="Arial" w:cs="Arial"/>
          <w:sz w:val="22"/>
          <w:szCs w:val="22"/>
        </w:rPr>
        <w:t>Dodání zboží se us</w:t>
      </w:r>
      <w:r>
        <w:rPr>
          <w:rFonts w:ascii="Arial" w:hAnsi="Arial" w:cs="Arial"/>
          <w:sz w:val="22"/>
          <w:szCs w:val="22"/>
        </w:rPr>
        <w:t>kutečn</w:t>
      </w:r>
      <w:r w:rsidRPr="00F70868">
        <w:rPr>
          <w:rFonts w:ascii="Arial" w:hAnsi="Arial" w:cs="Arial"/>
          <w:sz w:val="22"/>
          <w:szCs w:val="22"/>
        </w:rPr>
        <w:t xml:space="preserve">í jeho předáním v místě </w:t>
      </w:r>
      <w:r w:rsidR="007E410F">
        <w:rPr>
          <w:rFonts w:ascii="Arial" w:hAnsi="Arial" w:cs="Arial"/>
          <w:sz w:val="22"/>
          <w:szCs w:val="22"/>
        </w:rPr>
        <w:t xml:space="preserve">sídla </w:t>
      </w:r>
      <w:r w:rsidR="001544FD" w:rsidRPr="00F70868">
        <w:rPr>
          <w:rFonts w:ascii="Arial" w:hAnsi="Arial" w:cs="Arial"/>
          <w:sz w:val="22"/>
          <w:szCs w:val="22"/>
        </w:rPr>
        <w:t>kupujícího,</w:t>
      </w:r>
      <w:r>
        <w:rPr>
          <w:rFonts w:ascii="Arial" w:hAnsi="Arial" w:cs="Arial"/>
          <w:sz w:val="22"/>
          <w:szCs w:val="22"/>
        </w:rPr>
        <w:t xml:space="preserve"> </w:t>
      </w:r>
      <w:r w:rsidRPr="00F70868">
        <w:rPr>
          <w:rFonts w:ascii="Arial" w:hAnsi="Arial" w:cs="Arial"/>
          <w:sz w:val="22"/>
          <w:szCs w:val="22"/>
        </w:rPr>
        <w:t>pokud se strany nedohodnou jinak.</w:t>
      </w:r>
    </w:p>
    <w:p w:rsidR="002177BD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</w:p>
    <w:p w:rsidR="009A41B2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    Termín dodání a instalace </w:t>
      </w:r>
      <w:r w:rsidR="004C0AAD">
        <w:rPr>
          <w:rFonts w:ascii="Arial" w:hAnsi="Arial" w:cs="Arial"/>
          <w:sz w:val="22"/>
          <w:szCs w:val="22"/>
        </w:rPr>
        <w:t xml:space="preserve">a uvedení do provozu </w:t>
      </w:r>
      <w:r>
        <w:rPr>
          <w:rFonts w:ascii="Arial" w:hAnsi="Arial" w:cs="Arial"/>
          <w:sz w:val="22"/>
          <w:szCs w:val="22"/>
        </w:rPr>
        <w:t>proběhne v termínu, na kterém s</w:t>
      </w:r>
      <w:r w:rsidR="001564A7">
        <w:rPr>
          <w:rFonts w:ascii="Arial" w:hAnsi="Arial" w:cs="Arial"/>
          <w:sz w:val="22"/>
          <w:szCs w:val="22"/>
        </w:rPr>
        <w:t xml:space="preserve">e obě strany vzájemně </w:t>
      </w:r>
      <w:r w:rsidR="001544FD">
        <w:rPr>
          <w:rFonts w:ascii="Arial" w:hAnsi="Arial" w:cs="Arial"/>
          <w:sz w:val="22"/>
          <w:szCs w:val="22"/>
        </w:rPr>
        <w:t>dohodnou,</w:t>
      </w:r>
      <w:r w:rsidR="001564A7">
        <w:rPr>
          <w:rFonts w:ascii="Arial" w:hAnsi="Arial" w:cs="Arial"/>
          <w:sz w:val="22"/>
          <w:szCs w:val="22"/>
        </w:rPr>
        <w:t xml:space="preserve"> a to nejpozději do </w:t>
      </w:r>
      <w:r w:rsidR="0086504A">
        <w:rPr>
          <w:rFonts w:ascii="Arial" w:hAnsi="Arial" w:cs="Arial"/>
          <w:sz w:val="22"/>
          <w:szCs w:val="22"/>
        </w:rPr>
        <w:t>31. 8. 2017</w:t>
      </w:r>
      <w:r w:rsidR="0013288B">
        <w:rPr>
          <w:rFonts w:ascii="Arial" w:hAnsi="Arial" w:cs="Arial"/>
          <w:sz w:val="22"/>
          <w:szCs w:val="22"/>
        </w:rPr>
        <w:t>.</w:t>
      </w:r>
    </w:p>
    <w:p w:rsidR="0013288B" w:rsidRDefault="0013288B" w:rsidP="002177BD">
      <w:pPr>
        <w:ind w:left="705" w:hanging="705"/>
        <w:rPr>
          <w:rFonts w:ascii="Arial" w:hAnsi="Arial" w:cs="Arial"/>
          <w:sz w:val="22"/>
          <w:szCs w:val="22"/>
        </w:rPr>
      </w:pPr>
    </w:p>
    <w:p w:rsidR="009A41B2" w:rsidRDefault="009A41B2" w:rsidP="009A41B2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>O předání zboží bude sepsán na místě předávací protokol, stejně tak bude předán kupujícímu záruční a dodací list, manuál k užívání přístroje a prohlášení o shodě dle platné legislativy.</w:t>
      </w:r>
    </w:p>
    <w:p w:rsidR="009A41B2" w:rsidRDefault="009A41B2" w:rsidP="002177BD">
      <w:pPr>
        <w:ind w:left="705" w:hanging="705"/>
        <w:rPr>
          <w:rFonts w:ascii="Arial" w:hAnsi="Arial" w:cs="Arial"/>
          <w:color w:val="FF0000"/>
          <w:sz w:val="22"/>
          <w:szCs w:val="22"/>
        </w:rPr>
      </w:pPr>
    </w:p>
    <w:p w:rsidR="00CB2F48" w:rsidRDefault="00CB2F48" w:rsidP="002177BD">
      <w:pPr>
        <w:ind w:left="705" w:hanging="705"/>
        <w:rPr>
          <w:rFonts w:ascii="Arial" w:hAnsi="Arial" w:cs="Arial"/>
          <w:color w:val="FF0000"/>
          <w:sz w:val="22"/>
          <w:szCs w:val="22"/>
        </w:rPr>
      </w:pPr>
    </w:p>
    <w:p w:rsidR="001E594E" w:rsidRPr="001875F9" w:rsidRDefault="00CB2F48" w:rsidP="001E594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B2F48">
        <w:rPr>
          <w:rFonts w:ascii="Arial" w:hAnsi="Arial" w:cs="Arial"/>
          <w:color w:val="FF0000"/>
          <w:sz w:val="22"/>
          <w:szCs w:val="22"/>
        </w:rPr>
        <w:t xml:space="preserve"> </w:t>
      </w:r>
      <w:r w:rsidR="001E594E" w:rsidRPr="001875F9">
        <w:rPr>
          <w:rFonts w:ascii="Arial" w:hAnsi="Arial" w:cs="Arial"/>
          <w:color w:val="FF0000"/>
          <w:sz w:val="22"/>
          <w:szCs w:val="22"/>
        </w:rPr>
        <w:tab/>
      </w:r>
      <w:r w:rsidR="001E594E" w:rsidRPr="001875F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Sankce</w:t>
      </w:r>
    </w:p>
    <w:p w:rsidR="001E594E" w:rsidRPr="001875F9" w:rsidRDefault="001E594E" w:rsidP="001E594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E594E" w:rsidRPr="001875F9" w:rsidRDefault="001E594E" w:rsidP="001E594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9601C">
        <w:rPr>
          <w:rFonts w:ascii="Arial" w:hAnsi="Arial" w:cs="Arial"/>
          <w:color w:val="000000" w:themeColor="text1"/>
          <w:sz w:val="22"/>
          <w:szCs w:val="22"/>
        </w:rPr>
        <w:t>5.1.</w:t>
      </w:r>
      <w:r w:rsidRPr="001875F9">
        <w:rPr>
          <w:rFonts w:ascii="Arial" w:hAnsi="Arial" w:cs="Arial"/>
          <w:color w:val="FF0000"/>
          <w:sz w:val="22"/>
          <w:szCs w:val="22"/>
        </w:rPr>
        <w:tab/>
      </w:r>
      <w:r w:rsidRPr="001875F9">
        <w:rPr>
          <w:rFonts w:ascii="Arial" w:hAnsi="Arial" w:cs="Arial"/>
          <w:sz w:val="22"/>
          <w:szCs w:val="22"/>
        </w:rPr>
        <w:t>Za nedodržení termínu dodávky a uvedení zařízení do provozu</w:t>
      </w:r>
      <w:r w:rsidR="004C58B6">
        <w:rPr>
          <w:rFonts w:ascii="Arial" w:hAnsi="Arial" w:cs="Arial"/>
          <w:sz w:val="22"/>
          <w:szCs w:val="22"/>
        </w:rPr>
        <w:t xml:space="preserve">, </w:t>
      </w:r>
      <w:r w:rsidR="004C58B6" w:rsidRPr="001E594E">
        <w:rPr>
          <w:rFonts w:ascii="Arial" w:hAnsi="Arial" w:cs="Arial"/>
          <w:sz w:val="22"/>
          <w:szCs w:val="22"/>
        </w:rPr>
        <w:t xml:space="preserve">je </w:t>
      </w:r>
      <w:r w:rsidR="004C58B6">
        <w:rPr>
          <w:rFonts w:ascii="Arial" w:hAnsi="Arial" w:cs="Arial"/>
          <w:sz w:val="22"/>
          <w:szCs w:val="22"/>
        </w:rPr>
        <w:t xml:space="preserve">kupující </w:t>
      </w:r>
      <w:r w:rsidR="004C58B6" w:rsidRPr="001E594E">
        <w:rPr>
          <w:rFonts w:ascii="Arial" w:hAnsi="Arial" w:cs="Arial"/>
          <w:sz w:val="22"/>
          <w:szCs w:val="22"/>
        </w:rPr>
        <w:t xml:space="preserve">oprávněn účtovat </w:t>
      </w:r>
      <w:r w:rsidR="004C58B6">
        <w:rPr>
          <w:rFonts w:ascii="Arial" w:hAnsi="Arial" w:cs="Arial"/>
          <w:sz w:val="22"/>
          <w:szCs w:val="22"/>
        </w:rPr>
        <w:t>prodáva</w:t>
      </w:r>
      <w:r w:rsidR="004C58B6" w:rsidRPr="001E594E">
        <w:rPr>
          <w:rFonts w:ascii="Arial" w:hAnsi="Arial" w:cs="Arial"/>
          <w:sz w:val="22"/>
          <w:szCs w:val="22"/>
        </w:rPr>
        <w:t xml:space="preserve">jícímu </w:t>
      </w:r>
      <w:r w:rsidR="004C0AAD">
        <w:rPr>
          <w:rFonts w:ascii="Arial" w:hAnsi="Arial" w:cs="Arial"/>
          <w:sz w:val="22"/>
          <w:szCs w:val="22"/>
        </w:rPr>
        <w:t xml:space="preserve">smluvní pokutu </w:t>
      </w:r>
      <w:r w:rsidR="004C58B6" w:rsidRPr="001E594E">
        <w:rPr>
          <w:rFonts w:ascii="Arial" w:hAnsi="Arial" w:cs="Arial"/>
          <w:sz w:val="22"/>
          <w:szCs w:val="22"/>
        </w:rPr>
        <w:t>ve výši 0.15% z kupní ceny za každý den prodlení</w:t>
      </w:r>
    </w:p>
    <w:p w:rsidR="001E594E" w:rsidRPr="001875F9" w:rsidRDefault="001E594E" w:rsidP="001E594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1E594E" w:rsidRPr="001875F9" w:rsidRDefault="001E594E" w:rsidP="001E594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1875F9">
        <w:rPr>
          <w:rFonts w:ascii="Arial" w:hAnsi="Arial" w:cs="Arial"/>
          <w:sz w:val="22"/>
          <w:szCs w:val="22"/>
        </w:rPr>
        <w:t>5.2.</w:t>
      </w:r>
      <w:r w:rsidRPr="001875F9">
        <w:rPr>
          <w:rFonts w:ascii="Arial" w:hAnsi="Arial" w:cs="Arial"/>
          <w:sz w:val="22"/>
          <w:szCs w:val="22"/>
        </w:rPr>
        <w:tab/>
      </w:r>
      <w:r w:rsidRPr="001E594E">
        <w:rPr>
          <w:rFonts w:ascii="Arial" w:hAnsi="Arial" w:cs="Arial"/>
          <w:sz w:val="22"/>
          <w:szCs w:val="22"/>
        </w:rPr>
        <w:t xml:space="preserve">Pokud kupující neuhradí cenu podle bodu 3.1. této smlouvy na základě vystavených daňových dokladů ve lhůtě splatnosti, je prodávající oprávněn účtovat </w:t>
      </w:r>
      <w:r w:rsidR="004C0AAD">
        <w:rPr>
          <w:rFonts w:ascii="Arial" w:hAnsi="Arial" w:cs="Arial"/>
          <w:sz w:val="22"/>
          <w:szCs w:val="22"/>
        </w:rPr>
        <w:t>smluvní pokutu</w:t>
      </w:r>
      <w:r w:rsidRPr="001E594E">
        <w:rPr>
          <w:rFonts w:ascii="Arial" w:hAnsi="Arial" w:cs="Arial"/>
          <w:sz w:val="22"/>
          <w:szCs w:val="22"/>
        </w:rPr>
        <w:t xml:space="preserve"> ve výši 0.15% z kupní ceny za každý den prodlení.</w:t>
      </w:r>
    </w:p>
    <w:p w:rsidR="001564A7" w:rsidRDefault="001E594E" w:rsidP="004C0AAD">
      <w:pPr>
        <w:jc w:val="both"/>
        <w:rPr>
          <w:rFonts w:ascii="Arial" w:hAnsi="Arial" w:cs="Arial"/>
          <w:sz w:val="22"/>
          <w:szCs w:val="22"/>
        </w:rPr>
      </w:pPr>
      <w:r w:rsidRPr="001875F9">
        <w:rPr>
          <w:rFonts w:ascii="Arial" w:hAnsi="Arial" w:cs="Arial"/>
          <w:sz w:val="22"/>
          <w:szCs w:val="22"/>
        </w:rPr>
        <w:t xml:space="preserve"> </w:t>
      </w:r>
    </w:p>
    <w:p w:rsidR="0013288B" w:rsidRDefault="0013288B" w:rsidP="004C0AA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564A7" w:rsidRPr="00F70868" w:rsidRDefault="001564A7" w:rsidP="002177BD">
      <w:pPr>
        <w:ind w:left="705" w:hanging="705"/>
        <w:rPr>
          <w:rFonts w:ascii="Arial" w:hAnsi="Arial" w:cs="Arial"/>
          <w:sz w:val="22"/>
          <w:szCs w:val="22"/>
        </w:rPr>
      </w:pPr>
    </w:p>
    <w:p w:rsidR="002177BD" w:rsidRDefault="002177BD" w:rsidP="002177BD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Další ujednání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1E594E" w:rsidP="002177BD">
      <w:pPr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177BD">
        <w:rPr>
          <w:rFonts w:ascii="Arial" w:hAnsi="Arial" w:cs="Arial"/>
          <w:sz w:val="22"/>
        </w:rPr>
        <w:t>.1.</w:t>
      </w:r>
      <w:r w:rsidR="002177BD">
        <w:rPr>
          <w:rFonts w:ascii="Arial" w:hAnsi="Arial" w:cs="Arial"/>
          <w:sz w:val="22"/>
        </w:rPr>
        <w:tab/>
        <w:t xml:space="preserve">Prodávající je povinen vyzvat kupujícího k zaplacení zboží. Vyhotovení a zaslání faktury se považuje za formu takovéto výzvy. 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Pr="001B1645" w:rsidRDefault="001E594E" w:rsidP="002177BD">
      <w:pPr>
        <w:rPr>
          <w:rFonts w:ascii="Arial" w:hAnsi="Arial" w:cs="Arial"/>
          <w:color w:val="00B050"/>
          <w:sz w:val="22"/>
        </w:rPr>
      </w:pPr>
      <w:r>
        <w:rPr>
          <w:rFonts w:ascii="Arial" w:hAnsi="Arial" w:cs="Arial"/>
          <w:sz w:val="22"/>
        </w:rPr>
        <w:t>6</w:t>
      </w:r>
      <w:r w:rsidR="002177BD">
        <w:rPr>
          <w:rFonts w:ascii="Arial" w:hAnsi="Arial" w:cs="Arial"/>
          <w:sz w:val="22"/>
        </w:rPr>
        <w:t>.2.</w:t>
      </w:r>
      <w:r w:rsidR="002177BD">
        <w:rPr>
          <w:rFonts w:ascii="Arial" w:hAnsi="Arial" w:cs="Arial"/>
          <w:sz w:val="22"/>
        </w:rPr>
        <w:tab/>
      </w:r>
      <w:r w:rsidR="002177BD" w:rsidRPr="005215CE">
        <w:rPr>
          <w:rFonts w:ascii="Arial" w:hAnsi="Arial" w:cs="Arial"/>
          <w:sz w:val="22"/>
        </w:rPr>
        <w:t xml:space="preserve">Kupující není oprávněn požadovat dodání zboží bez toho, že by byl vyzván k jeho </w:t>
      </w:r>
      <w:r w:rsidR="002177BD" w:rsidRPr="005215CE">
        <w:rPr>
          <w:rFonts w:ascii="Arial" w:hAnsi="Arial" w:cs="Arial"/>
          <w:sz w:val="22"/>
        </w:rPr>
        <w:tab/>
        <w:t>zaplacení.</w:t>
      </w:r>
      <w:r w:rsidR="005215CE" w:rsidRPr="005215CE">
        <w:rPr>
          <w:rFonts w:ascii="Arial" w:hAnsi="Arial" w:cs="Arial"/>
          <w:sz w:val="22"/>
        </w:rPr>
        <w:t xml:space="preserve"> 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1E594E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6</w:t>
      </w:r>
      <w:r w:rsidR="002177BD">
        <w:rPr>
          <w:rFonts w:ascii="Arial" w:hAnsi="Arial" w:cs="Arial"/>
          <w:sz w:val="22"/>
        </w:rPr>
        <w:t>.3.</w:t>
      </w:r>
      <w:r w:rsidR="002177BD">
        <w:rPr>
          <w:rFonts w:ascii="Arial" w:hAnsi="Arial" w:cs="Arial"/>
          <w:sz w:val="22"/>
        </w:rPr>
        <w:tab/>
        <w:t>Odpovědnost prodávajícího za vady se řídí občanským zákoníkem.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1E594E" w:rsidP="00F61C5B">
      <w:pPr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177BD">
        <w:rPr>
          <w:rFonts w:ascii="Arial" w:hAnsi="Arial" w:cs="Arial"/>
          <w:sz w:val="22"/>
        </w:rPr>
        <w:t>.4.</w:t>
      </w:r>
      <w:r w:rsidR="002177BD">
        <w:rPr>
          <w:rFonts w:ascii="Arial" w:hAnsi="Arial" w:cs="Arial"/>
          <w:sz w:val="22"/>
        </w:rPr>
        <w:tab/>
        <w:t>Prodávající si vyhrazuje právo případně upravit některé t</w:t>
      </w:r>
      <w:r w:rsidR="00F61C5B">
        <w:rPr>
          <w:rFonts w:ascii="Arial" w:hAnsi="Arial" w:cs="Arial"/>
          <w:sz w:val="22"/>
        </w:rPr>
        <w:t xml:space="preserve">echnické parametry tak, jak to </w:t>
      </w:r>
      <w:r w:rsidR="002177BD">
        <w:rPr>
          <w:rFonts w:ascii="Arial" w:hAnsi="Arial" w:cs="Arial"/>
          <w:sz w:val="22"/>
        </w:rPr>
        <w:t>vyplyne z přijatých technických řešení po dohodě s kupujícím.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9A41B2" w:rsidRPr="00584F6B" w:rsidRDefault="001E594E" w:rsidP="009A41B2">
      <w:pPr>
        <w:pStyle w:val="Zkladntextodsazen"/>
        <w:tabs>
          <w:tab w:val="left" w:pos="842"/>
        </w:tabs>
        <w:jc w:val="both"/>
      </w:pPr>
      <w:r>
        <w:t>6</w:t>
      </w:r>
      <w:r w:rsidR="002177BD">
        <w:t>.5.</w:t>
      </w:r>
      <w:r w:rsidR="002177BD">
        <w:tab/>
      </w:r>
      <w:r w:rsidR="009A41B2" w:rsidRPr="00584F6B">
        <w:t xml:space="preserve">Záruční doba za jakost zboží činí 24 měsíců a počíná běžet dnem dodání zboží bez vad a plně </w:t>
      </w:r>
      <w:r w:rsidR="001544FD" w:rsidRPr="00584F6B">
        <w:t>funkční</w:t>
      </w:r>
      <w:r w:rsidR="001544FD">
        <w:t>ho.</w:t>
      </w:r>
    </w:p>
    <w:p w:rsidR="002177BD" w:rsidRDefault="002177BD" w:rsidP="002177BD">
      <w:pPr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 </w:t>
      </w:r>
    </w:p>
    <w:p w:rsidR="002177BD" w:rsidRDefault="001E594E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177BD">
        <w:rPr>
          <w:rFonts w:ascii="Arial" w:hAnsi="Arial" w:cs="Arial"/>
          <w:sz w:val="22"/>
        </w:rPr>
        <w:t>.6.</w:t>
      </w:r>
      <w:r w:rsidR="002177BD">
        <w:rPr>
          <w:rFonts w:ascii="Arial" w:hAnsi="Arial" w:cs="Arial"/>
          <w:sz w:val="22"/>
        </w:rPr>
        <w:tab/>
        <w:t>Přechod nebezpečí za škody se řídí občanským zákoníkem</w:t>
      </w:r>
    </w:p>
    <w:p w:rsidR="00AD6036" w:rsidRDefault="00AD6036" w:rsidP="002177BD">
      <w:pPr>
        <w:rPr>
          <w:rFonts w:ascii="Arial" w:hAnsi="Arial" w:cs="Arial"/>
          <w:sz w:val="22"/>
        </w:rPr>
      </w:pPr>
    </w:p>
    <w:p w:rsidR="00AD6036" w:rsidRDefault="00AD6036" w:rsidP="00AD6036">
      <w:pPr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6.7.</w:t>
      </w:r>
      <w:r>
        <w:rPr>
          <w:rFonts w:ascii="Arial" w:hAnsi="Arial" w:cs="Arial"/>
          <w:sz w:val="22"/>
        </w:rPr>
        <w:tab/>
      </w:r>
      <w:r w:rsidRPr="00AD6036">
        <w:rPr>
          <w:rFonts w:ascii="Arial" w:hAnsi="Arial" w:cs="Arial"/>
          <w:sz w:val="22"/>
        </w:rPr>
        <w:t xml:space="preserve">Prodlení Kupujícího s úhradou faktury </w:t>
      </w:r>
      <w:r w:rsidR="001544FD" w:rsidRPr="00AD6036">
        <w:rPr>
          <w:rFonts w:ascii="Arial" w:hAnsi="Arial" w:cs="Arial"/>
          <w:sz w:val="22"/>
        </w:rPr>
        <w:t>delší,</w:t>
      </w:r>
      <w:r w:rsidRPr="00AD6036">
        <w:rPr>
          <w:rFonts w:ascii="Arial" w:hAnsi="Arial" w:cs="Arial"/>
          <w:sz w:val="22"/>
        </w:rPr>
        <w:t xml:space="preserve"> jak třicet dnů se považuje za podstatné porušení smlouvy.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2177BD" w:rsidRDefault="002177BD" w:rsidP="00DD20EF">
      <w:pPr>
        <w:ind w:firstLine="70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Závěrečná ustanovení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1E594E" w:rsidP="002177BD">
      <w:pPr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2177BD">
        <w:rPr>
          <w:rFonts w:ascii="Arial" w:hAnsi="Arial" w:cs="Arial"/>
          <w:sz w:val="22"/>
        </w:rPr>
        <w:t>.1.</w:t>
      </w:r>
      <w:r w:rsidR="002177BD">
        <w:rPr>
          <w:rFonts w:ascii="Arial" w:hAnsi="Arial" w:cs="Arial"/>
          <w:sz w:val="22"/>
        </w:rPr>
        <w:tab/>
        <w:t>Tato smlouva nabývá platnosti dnem jejího podpisu a je vyhotovena ve 2 exemplářích.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1E594E" w:rsidP="002177BD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2177BD">
        <w:rPr>
          <w:rFonts w:ascii="Arial" w:hAnsi="Arial" w:cs="Arial"/>
          <w:sz w:val="22"/>
        </w:rPr>
        <w:t>.2.</w:t>
      </w:r>
      <w:r w:rsidR="002177BD">
        <w:rPr>
          <w:rFonts w:ascii="Arial" w:hAnsi="Arial" w:cs="Arial"/>
          <w:sz w:val="22"/>
        </w:rPr>
        <w:tab/>
        <w:t>Obě smluvní strany potvrzují autentičnost této kupní smlouvy svým podpisem. Zároveň smluvní strany prohlašují, že si tuto smlouvu přečetly a že nebyla ujednána v tísni, ani za jinak jednostranně nevýhodných podmínek</w:t>
      </w: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319B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 Praze dne</w:t>
      </w:r>
      <w:r w:rsidR="0013288B">
        <w:rPr>
          <w:rFonts w:ascii="Arial" w:hAnsi="Arial" w:cs="Arial"/>
          <w:sz w:val="22"/>
        </w:rPr>
        <w:t xml:space="preserve"> ………………</w:t>
      </w:r>
      <w:r w:rsidR="0013288B">
        <w:rPr>
          <w:rFonts w:ascii="Arial" w:hAnsi="Arial" w:cs="Arial"/>
          <w:sz w:val="22"/>
        </w:rPr>
        <w:tab/>
      </w:r>
      <w:r w:rsidR="0013288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</w:t>
      </w:r>
      <w:r w:rsidR="0013288B">
        <w:rPr>
          <w:rFonts w:ascii="Arial" w:hAnsi="Arial" w:cs="Arial"/>
          <w:sz w:val="22"/>
        </w:rPr>
        <w:t xml:space="preserve"> …………………</w:t>
      </w:r>
      <w:r w:rsidR="003052D9">
        <w:rPr>
          <w:rFonts w:ascii="Arial" w:hAnsi="Arial" w:cs="Arial"/>
          <w:sz w:val="22"/>
        </w:rPr>
        <w:t xml:space="preserve"> dne </w:t>
      </w:r>
      <w:r w:rsidR="0013288B">
        <w:rPr>
          <w:rFonts w:ascii="Arial" w:hAnsi="Arial" w:cs="Arial"/>
          <w:sz w:val="22"/>
        </w:rPr>
        <w:t>…………………….</w:t>
      </w:r>
    </w:p>
    <w:p w:rsidR="0093392A" w:rsidRDefault="0093392A" w:rsidP="002177BD">
      <w:pPr>
        <w:rPr>
          <w:rFonts w:ascii="Arial" w:hAnsi="Arial" w:cs="Arial"/>
          <w:sz w:val="22"/>
        </w:rPr>
      </w:pPr>
    </w:p>
    <w:p w:rsidR="0093392A" w:rsidRDefault="0093392A" w:rsidP="002177BD">
      <w:pPr>
        <w:rPr>
          <w:rFonts w:ascii="Arial" w:hAnsi="Arial" w:cs="Arial"/>
          <w:sz w:val="22"/>
        </w:rPr>
      </w:pPr>
    </w:p>
    <w:p w:rsidR="0093392A" w:rsidRDefault="0093392A" w:rsidP="002177BD">
      <w:pPr>
        <w:rPr>
          <w:rFonts w:ascii="Arial" w:hAnsi="Arial" w:cs="Arial"/>
          <w:sz w:val="22"/>
        </w:rPr>
      </w:pPr>
    </w:p>
    <w:p w:rsidR="0093392A" w:rsidRDefault="0093392A" w:rsidP="002177BD">
      <w:pPr>
        <w:rPr>
          <w:rFonts w:ascii="Arial" w:hAnsi="Arial" w:cs="Arial"/>
          <w:sz w:val="22"/>
        </w:rPr>
      </w:pPr>
    </w:p>
    <w:p w:rsidR="0093392A" w:rsidRDefault="0093392A" w:rsidP="002177BD">
      <w:pPr>
        <w:rPr>
          <w:rFonts w:ascii="Arial" w:hAnsi="Arial" w:cs="Arial"/>
          <w:sz w:val="22"/>
        </w:rPr>
      </w:pPr>
    </w:p>
    <w:p w:rsidR="0093392A" w:rsidRDefault="0093392A" w:rsidP="002177BD">
      <w:pPr>
        <w:rPr>
          <w:rFonts w:ascii="Arial" w:hAnsi="Arial" w:cs="Arial"/>
          <w:sz w:val="22"/>
        </w:rPr>
      </w:pPr>
    </w:p>
    <w:p w:rsidR="002177BD" w:rsidRDefault="004B4FC0" w:rsidP="002177BD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</w:t>
      </w:r>
      <w:r w:rsidR="0013288B">
        <w:rPr>
          <w:rFonts w:ascii="Arial" w:hAnsi="Arial" w:cs="Arial"/>
          <w:sz w:val="22"/>
        </w:rPr>
        <w:tab/>
      </w:r>
      <w:r w:rsidR="0093392A">
        <w:rPr>
          <w:rFonts w:ascii="Arial" w:hAnsi="Arial" w:cs="Arial"/>
          <w:sz w:val="22"/>
        </w:rPr>
        <w:t>-------------------------------</w:t>
      </w:r>
      <w:r w:rsidR="00AE61AA">
        <w:rPr>
          <w:rFonts w:ascii="Arial" w:hAnsi="Arial" w:cs="Arial"/>
          <w:sz w:val="22"/>
        </w:rPr>
        <w:t>--------</w:t>
      </w:r>
    </w:p>
    <w:p w:rsidR="0073360C" w:rsidRDefault="00F319B5" w:rsidP="0073360C">
      <w:pPr>
        <w:ind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 prodávajícíh</w:t>
      </w:r>
      <w:r w:rsidR="0013288B">
        <w:rPr>
          <w:rFonts w:ascii="Arial" w:hAnsi="Arial" w:cs="Arial"/>
          <w:b/>
          <w:bCs/>
          <w:sz w:val="22"/>
        </w:rPr>
        <w:t>o:</w:t>
      </w:r>
      <w:r w:rsidR="0013288B">
        <w:rPr>
          <w:rFonts w:ascii="Arial" w:hAnsi="Arial" w:cs="Arial"/>
          <w:b/>
          <w:bCs/>
          <w:sz w:val="22"/>
        </w:rPr>
        <w:tab/>
      </w:r>
      <w:r w:rsidR="0013288B">
        <w:rPr>
          <w:rFonts w:ascii="Arial" w:hAnsi="Arial" w:cs="Arial"/>
          <w:b/>
          <w:bCs/>
          <w:sz w:val="22"/>
        </w:rPr>
        <w:tab/>
      </w:r>
      <w:r w:rsidR="0013288B">
        <w:rPr>
          <w:rFonts w:ascii="Arial" w:hAnsi="Arial" w:cs="Arial"/>
          <w:b/>
          <w:bCs/>
          <w:sz w:val="22"/>
        </w:rPr>
        <w:tab/>
      </w:r>
      <w:r w:rsidR="0073360C">
        <w:rPr>
          <w:rFonts w:ascii="Arial" w:hAnsi="Arial" w:cs="Arial"/>
          <w:b/>
          <w:bCs/>
          <w:sz w:val="22"/>
        </w:rPr>
        <w:t>Kupujícího</w:t>
      </w:r>
      <w:r>
        <w:rPr>
          <w:rFonts w:ascii="Arial" w:hAnsi="Arial" w:cs="Arial"/>
          <w:b/>
          <w:bCs/>
          <w:sz w:val="22"/>
        </w:rPr>
        <w:t>:</w:t>
      </w:r>
    </w:p>
    <w:p w:rsidR="0013288B" w:rsidRDefault="001544FD" w:rsidP="0073360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MADISSON s.r.o.</w:t>
      </w:r>
      <w:r w:rsidR="0013288B">
        <w:rPr>
          <w:rFonts w:ascii="Arial" w:hAnsi="Arial" w:cs="Arial"/>
          <w:sz w:val="22"/>
        </w:rPr>
        <w:tab/>
      </w:r>
      <w:r w:rsidR="0013288B">
        <w:rPr>
          <w:rFonts w:ascii="Arial" w:hAnsi="Arial" w:cs="Arial"/>
          <w:sz w:val="22"/>
        </w:rPr>
        <w:tab/>
      </w:r>
      <w:r w:rsidR="0013288B">
        <w:rPr>
          <w:rFonts w:ascii="Arial" w:hAnsi="Arial" w:cs="Arial"/>
          <w:sz w:val="22"/>
        </w:rPr>
        <w:tab/>
      </w:r>
      <w:r w:rsidR="0013288B" w:rsidRPr="0013288B">
        <w:rPr>
          <w:rFonts w:ascii="Arial" w:hAnsi="Arial" w:cs="Arial"/>
          <w:sz w:val="22"/>
        </w:rPr>
        <w:t>Sdružení ozdravoven a léčeben okresu Trutnov</w:t>
      </w:r>
      <w:r w:rsidR="0013288B">
        <w:rPr>
          <w:rFonts w:ascii="Arial" w:hAnsi="Arial" w:cs="Arial"/>
          <w:sz w:val="22"/>
        </w:rPr>
        <w:t xml:space="preserve"> </w:t>
      </w:r>
    </w:p>
    <w:p w:rsidR="00426C42" w:rsidRDefault="002177BD" w:rsidP="0073360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Robert Vojtíšek</w:t>
      </w:r>
      <w:r w:rsidR="00C96254">
        <w:rPr>
          <w:rFonts w:ascii="Arial" w:hAnsi="Arial" w:cs="Arial"/>
          <w:sz w:val="22"/>
        </w:rPr>
        <w:t xml:space="preserve"> MBA</w:t>
      </w:r>
      <w:r w:rsidR="0013288B">
        <w:rPr>
          <w:rFonts w:ascii="Arial" w:hAnsi="Arial" w:cs="Arial"/>
          <w:sz w:val="22"/>
        </w:rPr>
        <w:tab/>
      </w:r>
      <w:r w:rsidR="0013288B">
        <w:rPr>
          <w:rFonts w:ascii="Arial" w:hAnsi="Arial" w:cs="Arial"/>
          <w:sz w:val="22"/>
        </w:rPr>
        <w:tab/>
      </w:r>
      <w:r w:rsidR="0013288B" w:rsidRPr="0086504A">
        <w:rPr>
          <w:rFonts w:ascii="Arial" w:hAnsi="Arial" w:cs="Arial"/>
          <w:sz w:val="24"/>
        </w:rPr>
        <w:t>PharmDr. Jana Třešňáková</w:t>
      </w:r>
    </w:p>
    <w:p w:rsidR="002177BD" w:rsidRPr="0073360C" w:rsidRDefault="0073360C" w:rsidP="0073360C">
      <w:pPr>
        <w:ind w:firstLine="708"/>
        <w:rPr>
          <w:rFonts w:ascii="Arial" w:hAnsi="Arial" w:cs="Arial"/>
          <w:sz w:val="22"/>
        </w:rPr>
      </w:pPr>
      <w:r w:rsidRPr="0073360C">
        <w:rPr>
          <w:rFonts w:ascii="Arial" w:hAnsi="Arial" w:cs="Arial"/>
          <w:sz w:val="22"/>
        </w:rPr>
        <w:t>j</w:t>
      </w:r>
      <w:r w:rsidR="00C96254" w:rsidRPr="0073360C">
        <w:rPr>
          <w:rFonts w:ascii="Arial" w:hAnsi="Arial" w:cs="Arial"/>
          <w:sz w:val="22"/>
        </w:rPr>
        <w:t>ednatel</w:t>
      </w:r>
      <w:r>
        <w:rPr>
          <w:rFonts w:ascii="Trebuchet MS" w:hAnsi="Trebuchet MS"/>
          <w:sz w:val="22"/>
        </w:rPr>
        <w:tab/>
      </w:r>
      <w:r w:rsidR="0013288B">
        <w:rPr>
          <w:rFonts w:ascii="Trebuchet MS" w:hAnsi="Trebuchet MS"/>
          <w:sz w:val="22"/>
        </w:rPr>
        <w:tab/>
      </w:r>
      <w:r w:rsidR="0013288B">
        <w:rPr>
          <w:rFonts w:ascii="Trebuchet MS" w:hAnsi="Trebuchet MS"/>
          <w:sz w:val="22"/>
        </w:rPr>
        <w:tab/>
      </w:r>
      <w:r w:rsidR="0013288B">
        <w:rPr>
          <w:rFonts w:ascii="Trebuchet MS" w:hAnsi="Trebuchet MS"/>
          <w:sz w:val="22"/>
        </w:rPr>
        <w:tab/>
        <w:t>ředitelka</w:t>
      </w:r>
    </w:p>
    <w:p w:rsidR="002177BD" w:rsidRDefault="002177BD" w:rsidP="002177BD">
      <w:pPr>
        <w:rPr>
          <w:rFonts w:ascii="Trebuchet MS" w:hAnsi="Trebuchet MS"/>
          <w:sz w:val="22"/>
        </w:rPr>
      </w:pPr>
    </w:p>
    <w:p w:rsidR="00AE61AA" w:rsidRDefault="00AE61AA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13288B" w:rsidRDefault="0013288B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13288B" w:rsidRDefault="0013288B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13288B" w:rsidRDefault="0013288B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502535" w:rsidRDefault="00502535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502535" w:rsidRDefault="00502535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502535" w:rsidRDefault="00502535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502535" w:rsidRDefault="00502535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C501D6" w:rsidRDefault="00C501D6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FB3813" w:rsidRDefault="00FB3813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FB3813" w:rsidRDefault="00FB3813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FB3813" w:rsidRDefault="00FB3813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FB3813" w:rsidRDefault="00FB3813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FB3813" w:rsidRDefault="00FB3813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p w:rsidR="003A22FE" w:rsidRDefault="003A22FE" w:rsidP="00A40B69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  <w:r w:rsidRPr="009A41B2">
        <w:rPr>
          <w:rFonts w:ascii="Arial" w:hAnsi="Arial" w:cs="Arial"/>
          <w:sz w:val="22"/>
          <w:szCs w:val="22"/>
        </w:rPr>
        <w:lastRenderedPageBreak/>
        <w:t>Příloha č.1</w:t>
      </w:r>
      <w:r w:rsidR="009A41B2" w:rsidRPr="009A41B2">
        <w:rPr>
          <w:rFonts w:ascii="Arial" w:hAnsi="Arial" w:cs="Arial"/>
          <w:sz w:val="22"/>
          <w:szCs w:val="22"/>
        </w:rPr>
        <w:t xml:space="preserve"> kupní smlouvy</w:t>
      </w:r>
    </w:p>
    <w:tbl>
      <w:tblPr>
        <w:tblW w:w="985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798"/>
        <w:gridCol w:w="2581"/>
      </w:tblGrid>
      <w:tr w:rsidR="00231E75" w:rsidRPr="003C40F2" w:rsidTr="008165AA">
        <w:trPr>
          <w:trHeight w:val="425"/>
        </w:trPr>
        <w:tc>
          <w:tcPr>
            <w:tcW w:w="9851" w:type="dxa"/>
            <w:gridSpan w:val="3"/>
            <w:tcBorders>
              <w:bottom w:val="single" w:sz="8" w:space="0" w:color="A6A6A6"/>
            </w:tcBorders>
            <w:shd w:val="clear" w:color="auto" w:fill="2E74B5"/>
            <w:vAlign w:val="center"/>
          </w:tcPr>
          <w:p w:rsidR="00231E75" w:rsidRPr="003C40F2" w:rsidRDefault="00C501D6" w:rsidP="008165AA">
            <w:pPr>
              <w:pStyle w:val="Normln0"/>
              <w:spacing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bookmarkStart w:id="2" w:name="_Hlk484545939"/>
            <w:r>
              <w:rPr>
                <w:rFonts w:ascii="Arial" w:hAnsi="Arial" w:cs="Arial"/>
                <w:b/>
                <w:bCs/>
                <w:color w:val="FFFFFF"/>
              </w:rPr>
              <w:t xml:space="preserve">Aquadelicia VIII. </w:t>
            </w:r>
            <w:r w:rsidR="00231E75" w:rsidRPr="00B27E0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celotělová vana s velkým objemem </w:t>
            </w:r>
            <w:r w:rsidR="00231E75" w:rsidRPr="00892BE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 perličku a vířivku</w:t>
            </w:r>
            <w:bookmarkEnd w:id="2"/>
          </w:p>
        </w:tc>
      </w:tr>
      <w:tr w:rsidR="00231E75" w:rsidRPr="0057586F" w:rsidTr="00C501D6">
        <w:trPr>
          <w:trHeight w:val="10333"/>
        </w:trPr>
        <w:tc>
          <w:tcPr>
            <w:tcW w:w="34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31E75" w:rsidRPr="00273C1B" w:rsidRDefault="00231E75" w:rsidP="008165AA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72077504" wp14:editId="23210049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3286125</wp:posOffset>
                  </wp:positionV>
                  <wp:extent cx="1364615" cy="3129915"/>
                  <wp:effectExtent l="0" t="0" r="0" b="0"/>
                  <wp:wrapNone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312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4414B53B" wp14:editId="6979619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1669415</wp:posOffset>
                  </wp:positionV>
                  <wp:extent cx="1858645" cy="1238250"/>
                  <wp:effectExtent l="0" t="0" r="0" b="0"/>
                  <wp:wrapNone/>
                  <wp:docPr id="24" name="Obrázek 24" descr="IMG_0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IMG_0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0A0B5F0" wp14:editId="6070B63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203835</wp:posOffset>
                  </wp:positionV>
                  <wp:extent cx="2055495" cy="1369695"/>
                  <wp:effectExtent l="0" t="0" r="0" b="0"/>
                  <wp:wrapNone/>
                  <wp:docPr id="22" name="Obrázek 22" descr="IMG_0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IMG_00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231E75" w:rsidRPr="00BF1B59" w:rsidRDefault="00231E75" w:rsidP="00231E75">
            <w:pPr>
              <w:pStyle w:val="Normlnweb"/>
              <w:numPr>
                <w:ilvl w:val="0"/>
                <w:numId w:val="11"/>
              </w:numPr>
              <w:spacing w:before="0" w:after="120"/>
              <w:ind w:left="641" w:hanging="4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5369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elotělová vana </w:t>
            </w:r>
            <w:r w:rsidRPr="00892BEB">
              <w:rPr>
                <w:rFonts w:ascii="Arial" w:hAnsi="Arial" w:cs="Arial"/>
                <w:b/>
                <w:bCs/>
                <w:sz w:val="16"/>
                <w:szCs w:val="16"/>
              </w:rPr>
              <w:t>pro perličku a vířivku</w:t>
            </w:r>
          </w:p>
          <w:p w:rsidR="00231E75" w:rsidRPr="00D37ED1" w:rsidRDefault="00231E75" w:rsidP="00231E75">
            <w:pPr>
              <w:pStyle w:val="DPbezloga"/>
              <w:numPr>
                <w:ilvl w:val="0"/>
                <w:numId w:val="7"/>
              </w:numPr>
              <w:spacing w:before="40" w:after="40" w:line="240" w:lineRule="auto"/>
              <w:ind w:left="639" w:hanging="279"/>
              <w:rPr>
                <w:b/>
                <w:sz w:val="16"/>
                <w:szCs w:val="16"/>
                <w:u w:color="000000"/>
              </w:rPr>
            </w:pPr>
            <w:r>
              <w:rPr>
                <w:b/>
                <w:sz w:val="16"/>
                <w:szCs w:val="16"/>
                <w:u w:color="000000"/>
              </w:rPr>
              <w:t>vířivá masáž - 10</w:t>
            </w:r>
            <w:r w:rsidRPr="00D37ED1">
              <w:rPr>
                <w:b/>
                <w:sz w:val="16"/>
                <w:szCs w:val="16"/>
                <w:u w:color="000000"/>
              </w:rPr>
              <w:t xml:space="preserve"> </w:t>
            </w:r>
            <w:r>
              <w:rPr>
                <w:b/>
                <w:sz w:val="16"/>
                <w:szCs w:val="16"/>
                <w:u w:color="000000"/>
              </w:rPr>
              <w:t>hydromasážních</w:t>
            </w:r>
            <w:r w:rsidRPr="00D37ED1">
              <w:rPr>
                <w:b/>
                <w:sz w:val="16"/>
                <w:szCs w:val="16"/>
                <w:u w:color="000000"/>
              </w:rPr>
              <w:t xml:space="preserve"> trysek umístě</w:t>
            </w:r>
            <w:r>
              <w:rPr>
                <w:b/>
                <w:sz w:val="16"/>
                <w:szCs w:val="16"/>
                <w:u w:color="000000"/>
              </w:rPr>
              <w:t>ných dle ergonomie pacienta + 22</w:t>
            </w:r>
            <w:r w:rsidRPr="00D37ED1">
              <w:rPr>
                <w:b/>
                <w:sz w:val="16"/>
                <w:szCs w:val="16"/>
                <w:u w:color="000000"/>
              </w:rPr>
              <w:t xml:space="preserve"> mikrotrysek s přivzdu</w:t>
            </w:r>
            <w:r>
              <w:rPr>
                <w:b/>
                <w:sz w:val="16"/>
                <w:szCs w:val="16"/>
                <w:u w:color="000000"/>
              </w:rPr>
              <w:t xml:space="preserve">šněním – celkem 32 trysek 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b/>
                <w:sz w:val="16"/>
                <w:szCs w:val="16"/>
                <w:u w:color="000000"/>
              </w:rPr>
            </w:pPr>
            <w:r w:rsidRPr="00382F49">
              <w:rPr>
                <w:b/>
                <w:sz w:val="16"/>
                <w:szCs w:val="16"/>
                <w:u w:color="000000"/>
              </w:rPr>
              <w:t>3 masážní zóny – nezávislé okruhy vířivé masáže (trysek)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b/>
                <w:sz w:val="16"/>
                <w:szCs w:val="16"/>
                <w:u w:color="000000"/>
              </w:rPr>
            </w:pPr>
            <w:r w:rsidRPr="00382F49">
              <w:rPr>
                <w:b/>
                <w:sz w:val="16"/>
                <w:szCs w:val="16"/>
                <w:u w:color="000000"/>
              </w:rPr>
              <w:t xml:space="preserve">TURBO režim </w:t>
            </w:r>
            <w:r>
              <w:rPr>
                <w:b/>
                <w:sz w:val="16"/>
                <w:szCs w:val="16"/>
                <w:u w:color="000000"/>
              </w:rPr>
              <w:t>hydromasážních</w:t>
            </w:r>
            <w:r w:rsidRPr="00382F49">
              <w:rPr>
                <w:b/>
                <w:sz w:val="16"/>
                <w:szCs w:val="16"/>
                <w:u w:color="000000"/>
              </w:rPr>
              <w:t xml:space="preserve"> trysek</w:t>
            </w:r>
          </w:p>
          <w:p w:rsidR="00231E75" w:rsidRPr="008472A0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b/>
                <w:sz w:val="16"/>
                <w:szCs w:val="16"/>
                <w:u w:color="000000"/>
              </w:rPr>
            </w:pPr>
            <w:r w:rsidRPr="00F2101E">
              <w:rPr>
                <w:b/>
                <w:sz w:val="16"/>
                <w:szCs w:val="16"/>
                <w:u w:color="000000"/>
              </w:rPr>
              <w:t>perličková masáž – 408 vzduchových otvorů (24 vzduchových trysek) s regulací intenzity</w:t>
            </w:r>
            <w:r>
              <w:rPr>
                <w:b/>
                <w:sz w:val="16"/>
                <w:szCs w:val="16"/>
                <w:u w:color="000000"/>
              </w:rPr>
              <w:t xml:space="preserve"> - </w:t>
            </w:r>
            <w:r w:rsidRPr="008472A0">
              <w:rPr>
                <w:b/>
                <w:sz w:val="16"/>
                <w:szCs w:val="16"/>
                <w:u w:color="000000"/>
              </w:rPr>
              <w:t>4 masážní zóny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b/>
                <w:sz w:val="16"/>
                <w:szCs w:val="16"/>
                <w:u w:color="000000"/>
              </w:rPr>
            </w:pPr>
            <w:r w:rsidRPr="00382F49">
              <w:rPr>
                <w:b/>
                <w:sz w:val="16"/>
                <w:szCs w:val="16"/>
                <w:u w:color="000000"/>
              </w:rPr>
              <w:t>elektronické ovládání (fóliové / tlačítkové)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 xml:space="preserve">digitální </w:t>
            </w:r>
            <w:r>
              <w:rPr>
                <w:sz w:val="16"/>
                <w:szCs w:val="16"/>
                <w:u w:color="000000"/>
              </w:rPr>
              <w:t>teploměr a</w:t>
            </w:r>
            <w:r w:rsidRPr="00382F49">
              <w:rPr>
                <w:sz w:val="16"/>
                <w:szCs w:val="16"/>
                <w:u w:color="000000"/>
              </w:rPr>
              <w:t xml:space="preserve"> časovač</w:t>
            </w:r>
          </w:p>
          <w:p w:rsidR="00231E75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b/>
                <w:sz w:val="16"/>
                <w:szCs w:val="16"/>
                <w:u w:color="000000"/>
              </w:rPr>
            </w:pPr>
            <w:r>
              <w:rPr>
                <w:b/>
                <w:sz w:val="16"/>
                <w:szCs w:val="16"/>
                <w:u w:color="000000"/>
              </w:rPr>
              <w:t>možnost volby kontinuální</w:t>
            </w:r>
            <w:r w:rsidRPr="00F266EA">
              <w:rPr>
                <w:b/>
                <w:sz w:val="16"/>
                <w:szCs w:val="16"/>
                <w:u w:color="000000"/>
              </w:rPr>
              <w:t xml:space="preserve"> nebo pulzní </w:t>
            </w:r>
            <w:r>
              <w:rPr>
                <w:b/>
                <w:sz w:val="16"/>
                <w:szCs w:val="16"/>
                <w:u w:color="000000"/>
              </w:rPr>
              <w:t>hydro</w:t>
            </w:r>
            <w:r w:rsidRPr="00F266EA">
              <w:rPr>
                <w:b/>
                <w:sz w:val="16"/>
                <w:szCs w:val="16"/>
                <w:u w:color="000000"/>
              </w:rPr>
              <w:t>masáže</w:t>
            </w:r>
          </w:p>
          <w:p w:rsidR="00231E75" w:rsidRPr="00F266EA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b/>
                <w:sz w:val="16"/>
                <w:szCs w:val="16"/>
                <w:u w:color="000000"/>
              </w:rPr>
            </w:pPr>
            <w:r>
              <w:rPr>
                <w:b/>
                <w:sz w:val="16"/>
                <w:szCs w:val="16"/>
                <w:u w:color="000000"/>
              </w:rPr>
              <w:t>postupná zónová masáž v pulzním režimu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>ochrana čerpadla proti běhu „na sucho“</w:t>
            </w:r>
          </w:p>
          <w:p w:rsidR="00231E75" w:rsidRPr="00733A07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b/>
                <w:sz w:val="16"/>
                <w:szCs w:val="16"/>
                <w:u w:color="000000"/>
              </w:rPr>
            </w:pPr>
            <w:r>
              <w:rPr>
                <w:b/>
                <w:sz w:val="16"/>
                <w:szCs w:val="16"/>
                <w:u w:color="000000"/>
              </w:rPr>
              <w:t>mechanický pr</w:t>
            </w:r>
            <w:r w:rsidRPr="00733A07">
              <w:rPr>
                <w:b/>
                <w:sz w:val="16"/>
                <w:szCs w:val="16"/>
                <w:u w:color="000000"/>
              </w:rPr>
              <w:t>oplach hydromasážního systému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>automatické vysoušení perličkového systému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>barva opláštění bílá, možno i jiná dle vzorníku RAL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 xml:space="preserve">ovládání odpadu nahoře na ovládacím pultu 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>sprchová baterie pro oplach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>madla pro pohodlné provádění terapie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>materiál vany – akrylát</w:t>
            </w:r>
          </w:p>
          <w:p w:rsidR="00231E75" w:rsidRPr="00DB350F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DB350F">
              <w:rPr>
                <w:sz w:val="16"/>
                <w:szCs w:val="16"/>
                <w:u w:color="000000"/>
              </w:rPr>
              <w:t xml:space="preserve">anatomicky tvarovaný skelet vany 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 xml:space="preserve">trysky pro zádovou oblast jsou rozděleny do dvou sloupců podél páteře </w:t>
            </w:r>
          </w:p>
          <w:p w:rsidR="00231E75" w:rsidRPr="00382F49" w:rsidRDefault="00231E75" w:rsidP="00231E75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 xml:space="preserve">skelet vany je u nohou tvarovaný do třech stupňů dle výšky pacienta – </w:t>
            </w:r>
            <w:r>
              <w:rPr>
                <w:sz w:val="16"/>
                <w:szCs w:val="16"/>
              </w:rPr>
              <w:t>zapření pro nohy</w:t>
            </w:r>
          </w:p>
          <w:p w:rsidR="007062FE" w:rsidRDefault="00231E75" w:rsidP="007062FE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382F49">
              <w:rPr>
                <w:sz w:val="16"/>
                <w:szCs w:val="16"/>
                <w:u w:color="000000"/>
              </w:rPr>
              <w:t>hlavová opěrka s nafukovacím límcem</w:t>
            </w:r>
          </w:p>
          <w:p w:rsidR="00231E75" w:rsidRPr="00B42631" w:rsidRDefault="007062FE" w:rsidP="007062FE">
            <w:pPr>
              <w:pStyle w:val="DPbezloga"/>
              <w:numPr>
                <w:ilvl w:val="0"/>
                <w:numId w:val="7"/>
              </w:numPr>
              <w:spacing w:after="40" w:line="240" w:lineRule="auto"/>
              <w:ind w:left="639" w:hanging="279"/>
              <w:rPr>
                <w:sz w:val="16"/>
                <w:szCs w:val="16"/>
                <w:u w:color="000000"/>
              </w:rPr>
            </w:pPr>
            <w:r w:rsidRPr="00B42631">
              <w:rPr>
                <w:color w:val="000000"/>
                <w:sz w:val="16"/>
                <w:szCs w:val="16"/>
              </w:rPr>
              <w:t>dvoustupňový</w:t>
            </w:r>
            <w:r w:rsidRPr="00B42631">
              <w:rPr>
                <w:sz w:val="16"/>
                <w:szCs w:val="16"/>
                <w:u w:color="000000"/>
              </w:rPr>
              <w:t xml:space="preserve"> </w:t>
            </w:r>
            <w:r w:rsidR="00B42631" w:rsidRPr="00B42631">
              <w:rPr>
                <w:sz w:val="16"/>
                <w:szCs w:val="16"/>
                <w:u w:color="000000"/>
              </w:rPr>
              <w:t>schůdek</w:t>
            </w:r>
          </w:p>
          <w:p w:rsidR="00231E75" w:rsidRPr="00CE43CE" w:rsidRDefault="00231E75" w:rsidP="008165AA">
            <w:pPr>
              <w:pStyle w:val="DPbezloga"/>
              <w:spacing w:after="40" w:line="240" w:lineRule="auto"/>
              <w:ind w:left="720"/>
              <w:rPr>
                <w:sz w:val="16"/>
                <w:szCs w:val="16"/>
                <w:u w:color="000000"/>
              </w:rPr>
            </w:pPr>
          </w:p>
          <w:p w:rsidR="00231E75" w:rsidRPr="00744480" w:rsidRDefault="00231E75" w:rsidP="00231E75">
            <w:pPr>
              <w:pStyle w:val="Normlnweb"/>
              <w:numPr>
                <w:ilvl w:val="0"/>
                <w:numId w:val="11"/>
              </w:numPr>
              <w:spacing w:before="0" w:after="120"/>
              <w:ind w:left="641" w:hanging="471"/>
              <w:rPr>
                <w:rFonts w:ascii="Arial" w:hAnsi="Arial" w:cs="Arial"/>
                <w:b/>
                <w:sz w:val="16"/>
                <w:szCs w:val="16"/>
              </w:rPr>
            </w:pPr>
            <w:r w:rsidRPr="00744480">
              <w:rPr>
                <w:rFonts w:ascii="Arial" w:hAnsi="Arial" w:cs="Arial"/>
                <w:b/>
                <w:sz w:val="16"/>
                <w:szCs w:val="16"/>
              </w:rPr>
              <w:t>Technické parametry</w:t>
            </w:r>
          </w:p>
          <w:p w:rsidR="00231E75" w:rsidRPr="00F2101E" w:rsidRDefault="00231E75" w:rsidP="00231E75">
            <w:pPr>
              <w:pStyle w:val="Normlnweb"/>
              <w:numPr>
                <w:ilvl w:val="0"/>
                <w:numId w:val="7"/>
              </w:numPr>
              <w:spacing w:before="0" w:after="40" w:line="240" w:lineRule="auto"/>
              <w:ind w:left="639" w:hanging="279"/>
              <w:rPr>
                <w:rFonts w:ascii="Arial" w:hAnsi="Arial" w:cs="Arial"/>
                <w:sz w:val="16"/>
                <w:szCs w:val="16"/>
              </w:rPr>
            </w:pPr>
            <w:r w:rsidRPr="00F2101E">
              <w:rPr>
                <w:rFonts w:ascii="Arial" w:hAnsi="Arial" w:cs="Arial"/>
                <w:sz w:val="16"/>
                <w:szCs w:val="16"/>
              </w:rPr>
              <w:t>rozměry (délka x šířka x výška v cm) 2465 x 1000 x 1070</w:t>
            </w:r>
          </w:p>
          <w:p w:rsidR="00231E75" w:rsidRPr="00786CF2" w:rsidRDefault="00231E75" w:rsidP="00231E75">
            <w:pPr>
              <w:pStyle w:val="Normlnweb"/>
              <w:numPr>
                <w:ilvl w:val="0"/>
                <w:numId w:val="7"/>
              </w:numPr>
              <w:spacing w:before="0" w:after="40" w:line="240" w:lineRule="auto"/>
              <w:ind w:left="639" w:hanging="279"/>
              <w:rPr>
                <w:rFonts w:ascii="Arial" w:hAnsi="Arial" w:cs="Arial"/>
                <w:sz w:val="16"/>
                <w:szCs w:val="16"/>
              </w:rPr>
            </w:pPr>
            <w:r w:rsidRPr="00786CF2">
              <w:rPr>
                <w:rFonts w:ascii="Arial" w:hAnsi="Arial" w:cs="Arial"/>
                <w:sz w:val="16"/>
                <w:szCs w:val="16"/>
              </w:rPr>
              <w:t>užitný objem vody 350 l / max. objem 460 l</w:t>
            </w:r>
          </w:p>
          <w:p w:rsidR="00231E75" w:rsidRPr="00F2101E" w:rsidRDefault="00231E75" w:rsidP="00231E75">
            <w:pPr>
              <w:pStyle w:val="Normlnweb"/>
              <w:numPr>
                <w:ilvl w:val="0"/>
                <w:numId w:val="7"/>
              </w:numPr>
              <w:spacing w:before="0" w:after="40" w:line="240" w:lineRule="auto"/>
              <w:ind w:left="639" w:hanging="279"/>
              <w:rPr>
                <w:rFonts w:ascii="Arial" w:hAnsi="Arial" w:cs="Arial"/>
                <w:sz w:val="16"/>
                <w:szCs w:val="16"/>
              </w:rPr>
            </w:pPr>
            <w:r w:rsidRPr="00F2101E">
              <w:rPr>
                <w:rFonts w:ascii="Arial" w:hAnsi="Arial" w:cs="Arial"/>
                <w:sz w:val="16"/>
                <w:szCs w:val="16"/>
              </w:rPr>
              <w:t>doba napouštění cca. 5 min.</w:t>
            </w:r>
          </w:p>
          <w:p w:rsidR="00231E75" w:rsidRPr="00F2101E" w:rsidRDefault="00231E75" w:rsidP="00231E75">
            <w:pPr>
              <w:pStyle w:val="Normlnweb"/>
              <w:numPr>
                <w:ilvl w:val="0"/>
                <w:numId w:val="7"/>
              </w:numPr>
              <w:spacing w:before="0" w:after="40" w:line="240" w:lineRule="auto"/>
              <w:ind w:left="639" w:hanging="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F0B49E6" wp14:editId="4F1EE84D">
                  <wp:simplePos x="0" y="0"/>
                  <wp:positionH relativeFrom="column">
                    <wp:posOffset>2502535</wp:posOffset>
                  </wp:positionH>
                  <wp:positionV relativeFrom="paragraph">
                    <wp:posOffset>49530</wp:posOffset>
                  </wp:positionV>
                  <wp:extent cx="1045210" cy="833755"/>
                  <wp:effectExtent l="0" t="0" r="0" b="0"/>
                  <wp:wrapNone/>
                  <wp:docPr id="283" name="Obrázek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01E">
              <w:rPr>
                <w:rFonts w:ascii="Arial" w:hAnsi="Arial" w:cs="Arial"/>
                <w:sz w:val="16"/>
                <w:szCs w:val="16"/>
              </w:rPr>
              <w:t>doba vypouštění cca. 3 min.</w:t>
            </w:r>
          </w:p>
          <w:p w:rsidR="00231E75" w:rsidRDefault="00231E75" w:rsidP="00231E75">
            <w:pPr>
              <w:pStyle w:val="Normlnweb"/>
              <w:numPr>
                <w:ilvl w:val="0"/>
                <w:numId w:val="7"/>
              </w:numPr>
              <w:spacing w:before="0" w:after="40" w:line="240" w:lineRule="auto"/>
              <w:ind w:left="639" w:hanging="279"/>
              <w:rPr>
                <w:rFonts w:ascii="Arial" w:hAnsi="Arial" w:cs="Arial"/>
                <w:sz w:val="16"/>
                <w:szCs w:val="16"/>
              </w:rPr>
            </w:pPr>
            <w:r w:rsidRPr="00F2101E">
              <w:rPr>
                <w:rFonts w:ascii="Arial" w:hAnsi="Arial" w:cs="Arial"/>
                <w:sz w:val="16"/>
                <w:szCs w:val="16"/>
              </w:rPr>
              <w:t>napětí 400V / 50Hz</w:t>
            </w:r>
          </w:p>
          <w:p w:rsidR="00231E75" w:rsidRPr="00E57597" w:rsidRDefault="00231E75" w:rsidP="00231E75">
            <w:pPr>
              <w:pStyle w:val="Normlnweb"/>
              <w:numPr>
                <w:ilvl w:val="0"/>
                <w:numId w:val="7"/>
              </w:numPr>
              <w:spacing w:before="0" w:after="40" w:line="240" w:lineRule="auto"/>
              <w:ind w:left="639" w:hanging="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příkon 5,2 kW/ 26,9 A</w:t>
            </w:r>
          </w:p>
          <w:p w:rsidR="00231E75" w:rsidRPr="00F2101E" w:rsidRDefault="00231E75" w:rsidP="00231E75">
            <w:pPr>
              <w:pStyle w:val="Normlnweb"/>
              <w:numPr>
                <w:ilvl w:val="0"/>
                <w:numId w:val="7"/>
              </w:numPr>
              <w:spacing w:before="0" w:after="40" w:line="240" w:lineRule="auto"/>
              <w:ind w:left="639" w:hanging="279"/>
              <w:rPr>
                <w:rFonts w:ascii="Arial" w:hAnsi="Arial" w:cs="Arial"/>
                <w:sz w:val="16"/>
                <w:szCs w:val="16"/>
              </w:rPr>
            </w:pPr>
            <w:r w:rsidRPr="00F2101E">
              <w:rPr>
                <w:rFonts w:ascii="Arial" w:hAnsi="Arial" w:cs="Arial"/>
                <w:sz w:val="16"/>
                <w:szCs w:val="16"/>
              </w:rPr>
              <w:t>krytí IP x 55</w:t>
            </w:r>
          </w:p>
          <w:p w:rsidR="00231E75" w:rsidRPr="00F2101E" w:rsidRDefault="00231E75" w:rsidP="00231E75">
            <w:pPr>
              <w:pStyle w:val="Normlnweb"/>
              <w:numPr>
                <w:ilvl w:val="0"/>
                <w:numId w:val="7"/>
              </w:numPr>
              <w:spacing w:before="0" w:after="40" w:line="240" w:lineRule="auto"/>
              <w:ind w:left="639" w:hanging="279"/>
              <w:rPr>
                <w:rFonts w:ascii="Arial" w:hAnsi="Arial" w:cs="Arial"/>
                <w:sz w:val="16"/>
                <w:szCs w:val="16"/>
              </w:rPr>
            </w:pPr>
            <w:r w:rsidRPr="00F2101E">
              <w:rPr>
                <w:rFonts w:ascii="Arial" w:hAnsi="Arial" w:cs="Arial"/>
                <w:sz w:val="16"/>
                <w:szCs w:val="16"/>
              </w:rPr>
              <w:t>hmotnost bez vody cca 195 kg</w:t>
            </w:r>
          </w:p>
          <w:p w:rsidR="00231E75" w:rsidRDefault="00231E75" w:rsidP="00231E75">
            <w:pPr>
              <w:pStyle w:val="Normlnweb"/>
              <w:numPr>
                <w:ilvl w:val="0"/>
                <w:numId w:val="7"/>
              </w:numPr>
              <w:spacing w:before="0" w:after="40" w:line="240" w:lineRule="auto"/>
              <w:ind w:left="639" w:hanging="279"/>
              <w:rPr>
                <w:rFonts w:ascii="Arial" w:hAnsi="Arial" w:cs="Arial"/>
                <w:sz w:val="16"/>
                <w:szCs w:val="16"/>
              </w:rPr>
            </w:pPr>
            <w:r w:rsidRPr="00F2101E">
              <w:rPr>
                <w:rFonts w:ascii="Arial" w:hAnsi="Arial" w:cs="Arial"/>
                <w:sz w:val="16"/>
                <w:szCs w:val="16"/>
              </w:rPr>
              <w:t>přívod teplé a studené vody 2 x 1''</w:t>
            </w:r>
          </w:p>
          <w:p w:rsidR="00231E75" w:rsidRPr="0057586F" w:rsidRDefault="00231E75" w:rsidP="00231E75">
            <w:pPr>
              <w:pStyle w:val="Normlnweb"/>
              <w:numPr>
                <w:ilvl w:val="0"/>
                <w:numId w:val="7"/>
              </w:numPr>
              <w:spacing w:before="0" w:after="40" w:line="240" w:lineRule="auto"/>
              <w:ind w:left="639" w:hanging="279"/>
              <w:rPr>
                <w:rFonts w:ascii="Arial" w:hAnsi="Arial" w:cs="Arial"/>
                <w:sz w:val="16"/>
                <w:szCs w:val="16"/>
              </w:rPr>
            </w:pPr>
            <w:r w:rsidRPr="00A911C4">
              <w:rPr>
                <w:rFonts w:ascii="Arial" w:hAnsi="Arial" w:cs="Arial"/>
                <w:sz w:val="16"/>
                <w:szCs w:val="16"/>
              </w:rPr>
              <w:t>odpad vody 50 mm</w:t>
            </w:r>
          </w:p>
        </w:tc>
      </w:tr>
      <w:tr w:rsidR="00231E75" w:rsidRPr="00817721" w:rsidTr="008165AA">
        <w:trPr>
          <w:trHeight w:val="426"/>
        </w:trPr>
        <w:tc>
          <w:tcPr>
            <w:tcW w:w="34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2E74B5"/>
            <w:vAlign w:val="center"/>
          </w:tcPr>
          <w:p w:rsidR="00231E75" w:rsidRPr="00273C1B" w:rsidRDefault="00231E75" w:rsidP="008165AA">
            <w:pPr>
              <w:pStyle w:val="DPbezloga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67E43">
              <w:rPr>
                <w:b/>
                <w:color w:val="FFFFFF"/>
                <w:sz w:val="16"/>
                <w:szCs w:val="16"/>
              </w:rPr>
              <w:t xml:space="preserve">Aquadelicia </w:t>
            </w:r>
            <w:r>
              <w:rPr>
                <w:b/>
                <w:color w:val="FFFFFF"/>
                <w:sz w:val="16"/>
                <w:szCs w:val="16"/>
              </w:rPr>
              <w:t>VIII.</w:t>
            </w:r>
          </w:p>
        </w:tc>
        <w:tc>
          <w:tcPr>
            <w:tcW w:w="37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231E75" w:rsidRPr="00273C1B" w:rsidRDefault="00097754" w:rsidP="00097754">
            <w:pPr>
              <w:pStyle w:val="DPbezloga"/>
              <w:ind w:left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bez 21% DPH</w:t>
            </w:r>
          </w:p>
        </w:tc>
        <w:tc>
          <w:tcPr>
            <w:tcW w:w="25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231E75" w:rsidRPr="00817721" w:rsidRDefault="00097754" w:rsidP="00097754">
            <w:pPr>
              <w:pStyle w:val="DPbezloga"/>
              <w:ind w:left="0" w:right="639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97754">
              <w:rPr>
                <w:b/>
                <w:bCs/>
                <w:sz w:val="18"/>
                <w:szCs w:val="18"/>
              </w:rPr>
              <w:t>190</w:t>
            </w:r>
            <w:r w:rsidR="00231E75" w:rsidRPr="00097754">
              <w:rPr>
                <w:b/>
                <w:bCs/>
                <w:sz w:val="18"/>
                <w:szCs w:val="18"/>
              </w:rPr>
              <w:t xml:space="preserve"> 400 Kč</w:t>
            </w:r>
          </w:p>
        </w:tc>
      </w:tr>
      <w:tr w:rsidR="00231E75" w:rsidTr="008165AA">
        <w:trPr>
          <w:trHeight w:val="426"/>
        </w:trPr>
        <w:tc>
          <w:tcPr>
            <w:tcW w:w="34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2E74B5"/>
            <w:vAlign w:val="center"/>
          </w:tcPr>
          <w:p w:rsidR="00231E75" w:rsidRDefault="00231E75" w:rsidP="008165AA">
            <w:pPr>
              <w:pStyle w:val="DPbezloga"/>
              <w:ind w:left="0"/>
              <w:jc w:val="center"/>
              <w:rPr>
                <w:b/>
                <w:color w:val="FFFFFF"/>
                <w:sz w:val="16"/>
                <w:szCs w:val="16"/>
              </w:rPr>
            </w:pPr>
            <w:r w:rsidRPr="00A40A4A">
              <w:rPr>
                <w:b/>
                <w:color w:val="FFFFFF"/>
                <w:sz w:val="16"/>
                <w:szCs w:val="16"/>
              </w:rPr>
              <w:t>opěrka nohou</w:t>
            </w:r>
          </w:p>
        </w:tc>
        <w:tc>
          <w:tcPr>
            <w:tcW w:w="37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231E75" w:rsidRDefault="00231E75" w:rsidP="008165AA">
            <w:pPr>
              <w:pStyle w:val="DPbezlog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bez 21% DPH</w:t>
            </w:r>
          </w:p>
        </w:tc>
        <w:tc>
          <w:tcPr>
            <w:tcW w:w="25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231E75" w:rsidRDefault="00231E75" w:rsidP="008165AA">
            <w:pPr>
              <w:pStyle w:val="DPbezloga"/>
              <w:ind w:left="0" w:right="63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</w:t>
            </w:r>
            <w:r w:rsidRPr="00E3324C">
              <w:rPr>
                <w:b/>
                <w:bCs/>
                <w:sz w:val="18"/>
                <w:szCs w:val="18"/>
              </w:rPr>
              <w:t>00 Kč</w:t>
            </w:r>
          </w:p>
        </w:tc>
      </w:tr>
      <w:tr w:rsidR="00231E75" w:rsidTr="008165AA">
        <w:trPr>
          <w:trHeight w:val="426"/>
        </w:trPr>
        <w:tc>
          <w:tcPr>
            <w:tcW w:w="34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2E74B5"/>
            <w:vAlign w:val="center"/>
          </w:tcPr>
          <w:p w:rsidR="00231E75" w:rsidRDefault="00231E75" w:rsidP="008165AA">
            <w:pPr>
              <w:pStyle w:val="DPbezloga"/>
              <w:ind w:left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doprava</w:t>
            </w:r>
          </w:p>
        </w:tc>
        <w:tc>
          <w:tcPr>
            <w:tcW w:w="37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231E75" w:rsidRDefault="00231E75" w:rsidP="008165AA">
            <w:pPr>
              <w:pStyle w:val="DPbezlog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bez 21% DPH</w:t>
            </w:r>
          </w:p>
        </w:tc>
        <w:tc>
          <w:tcPr>
            <w:tcW w:w="25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231E75" w:rsidRDefault="00231E75" w:rsidP="008165AA">
            <w:pPr>
              <w:pStyle w:val="DPbezloga"/>
              <w:ind w:left="0" w:right="63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</w:t>
            </w:r>
            <w:r w:rsidRPr="00E3324C">
              <w:rPr>
                <w:b/>
                <w:bCs/>
                <w:sz w:val="18"/>
                <w:szCs w:val="18"/>
              </w:rPr>
              <w:t>00 Kč</w:t>
            </w:r>
          </w:p>
        </w:tc>
      </w:tr>
      <w:tr w:rsidR="00231E75" w:rsidRPr="008E0665" w:rsidTr="00C501D6">
        <w:trPr>
          <w:trHeight w:val="879"/>
        </w:trPr>
        <w:tc>
          <w:tcPr>
            <w:tcW w:w="34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2E74B5"/>
            <w:vAlign w:val="center"/>
          </w:tcPr>
          <w:p w:rsidR="00231E75" w:rsidRPr="008E0665" w:rsidRDefault="00231E75" w:rsidP="008165AA">
            <w:pPr>
              <w:pStyle w:val="DPbezloga"/>
              <w:ind w:left="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celkem</w:t>
            </w:r>
          </w:p>
        </w:tc>
        <w:tc>
          <w:tcPr>
            <w:tcW w:w="37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097754" w:rsidRDefault="00097754" w:rsidP="00097754">
            <w:pPr>
              <w:pStyle w:val="DPbezloga"/>
              <w:spacing w:after="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bez 21% DPH</w:t>
            </w:r>
          </w:p>
          <w:p w:rsidR="00231E75" w:rsidRPr="00097754" w:rsidRDefault="00231E75" w:rsidP="00097754">
            <w:pPr>
              <w:pStyle w:val="DPbezloga"/>
              <w:spacing w:after="40"/>
              <w:ind w:left="0"/>
              <w:jc w:val="center"/>
              <w:rPr>
                <w:sz w:val="16"/>
                <w:szCs w:val="16"/>
              </w:rPr>
            </w:pPr>
            <w:r w:rsidRPr="003052D9">
              <w:rPr>
                <w:b/>
                <w:bCs/>
                <w:color w:val="0070C0"/>
                <w:sz w:val="16"/>
                <w:szCs w:val="16"/>
              </w:rPr>
              <w:t>CENA VČETNĚ 21% DPH</w:t>
            </w:r>
          </w:p>
        </w:tc>
        <w:tc>
          <w:tcPr>
            <w:tcW w:w="25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097754" w:rsidRDefault="00097754" w:rsidP="00097754">
            <w:pPr>
              <w:pStyle w:val="DPbezloga"/>
              <w:ind w:left="0" w:right="639"/>
              <w:jc w:val="right"/>
              <w:rPr>
                <w:b/>
                <w:bCs/>
                <w:sz w:val="18"/>
                <w:szCs w:val="18"/>
              </w:rPr>
            </w:pPr>
            <w:r w:rsidRPr="00097754">
              <w:rPr>
                <w:b/>
                <w:bCs/>
                <w:sz w:val="18"/>
                <w:szCs w:val="18"/>
              </w:rPr>
              <w:t>199 500 Kč</w:t>
            </w:r>
          </w:p>
          <w:p w:rsidR="00231E75" w:rsidRPr="008E0665" w:rsidRDefault="00097754" w:rsidP="008165AA">
            <w:pPr>
              <w:pStyle w:val="DPbezloga"/>
              <w:spacing w:after="40"/>
              <w:ind w:left="0" w:right="639"/>
              <w:jc w:val="right"/>
              <w:rPr>
                <w:b/>
                <w:bCs/>
                <w:sz w:val="18"/>
                <w:szCs w:val="18"/>
              </w:rPr>
            </w:pPr>
            <w:r w:rsidRPr="003052D9">
              <w:rPr>
                <w:b/>
                <w:bCs/>
                <w:color w:val="0070C0"/>
                <w:sz w:val="18"/>
                <w:szCs w:val="18"/>
              </w:rPr>
              <w:t>241 395 Kč</w:t>
            </w:r>
          </w:p>
        </w:tc>
      </w:tr>
    </w:tbl>
    <w:p w:rsidR="0073360C" w:rsidRPr="009A41B2" w:rsidRDefault="0073360C" w:rsidP="00C501D6">
      <w:pPr>
        <w:pStyle w:val="Odstavecseseznamem"/>
        <w:kinsoku w:val="0"/>
        <w:overflowPunct w:val="0"/>
        <w:rPr>
          <w:rFonts w:ascii="Arial" w:hAnsi="Arial" w:cs="Arial"/>
          <w:sz w:val="22"/>
          <w:szCs w:val="22"/>
        </w:rPr>
      </w:pPr>
    </w:p>
    <w:sectPr w:rsidR="0073360C" w:rsidRPr="009A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40.5pt;height:438.75pt" o:bullet="t">
        <v:imagedata r:id="rId1" o:title="M logo"/>
      </v:shape>
    </w:pict>
  </w:numPicBullet>
  <w:abstractNum w:abstractNumId="0" w15:restartNumberingAfterBreak="0">
    <w:nsid w:val="0D4675CB"/>
    <w:multiLevelType w:val="hybridMultilevel"/>
    <w:tmpl w:val="8A508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4F0"/>
    <w:multiLevelType w:val="hybridMultilevel"/>
    <w:tmpl w:val="CCCE9B28"/>
    <w:lvl w:ilvl="0" w:tplc="062298A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9851CE7"/>
    <w:multiLevelType w:val="multilevel"/>
    <w:tmpl w:val="2376DA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775B"/>
    <w:multiLevelType w:val="multilevel"/>
    <w:tmpl w:val="69E00CF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F86760"/>
    <w:multiLevelType w:val="multilevel"/>
    <w:tmpl w:val="2B302B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0979AB"/>
    <w:multiLevelType w:val="hybridMultilevel"/>
    <w:tmpl w:val="D65C2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22FBB"/>
    <w:multiLevelType w:val="hybridMultilevel"/>
    <w:tmpl w:val="C8FAB9FC"/>
    <w:lvl w:ilvl="0" w:tplc="3DC65A3C">
      <w:start w:val="1"/>
      <w:numFmt w:val="bullet"/>
      <w:lvlText w:val=""/>
      <w:lvlJc w:val="left"/>
      <w:pPr>
        <w:ind w:left="936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78F4141"/>
    <w:multiLevelType w:val="multilevel"/>
    <w:tmpl w:val="230E2C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678D5060"/>
    <w:multiLevelType w:val="hybridMultilevel"/>
    <w:tmpl w:val="741E2BD0"/>
    <w:lvl w:ilvl="0" w:tplc="0622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D"/>
    <w:rsid w:val="000765A6"/>
    <w:rsid w:val="00097754"/>
    <w:rsid w:val="000A4F1E"/>
    <w:rsid w:val="0013288B"/>
    <w:rsid w:val="001544FD"/>
    <w:rsid w:val="0015557C"/>
    <w:rsid w:val="001564A7"/>
    <w:rsid w:val="001B1645"/>
    <w:rsid w:val="001E594E"/>
    <w:rsid w:val="001E67AA"/>
    <w:rsid w:val="002177BD"/>
    <w:rsid w:val="00217A47"/>
    <w:rsid w:val="00231E75"/>
    <w:rsid w:val="00233C88"/>
    <w:rsid w:val="00257BE2"/>
    <w:rsid w:val="0027224C"/>
    <w:rsid w:val="00294772"/>
    <w:rsid w:val="003052D9"/>
    <w:rsid w:val="003710AB"/>
    <w:rsid w:val="003741C8"/>
    <w:rsid w:val="003A22FE"/>
    <w:rsid w:val="003C4B81"/>
    <w:rsid w:val="003D1BF8"/>
    <w:rsid w:val="00403B98"/>
    <w:rsid w:val="00426C42"/>
    <w:rsid w:val="004445CC"/>
    <w:rsid w:val="004B4FC0"/>
    <w:rsid w:val="004C0AAD"/>
    <w:rsid w:val="004C58B6"/>
    <w:rsid w:val="004E408C"/>
    <w:rsid w:val="00502535"/>
    <w:rsid w:val="00505F02"/>
    <w:rsid w:val="005215CE"/>
    <w:rsid w:val="00577C2E"/>
    <w:rsid w:val="00650F55"/>
    <w:rsid w:val="006549D4"/>
    <w:rsid w:val="00666C8E"/>
    <w:rsid w:val="006B7FD0"/>
    <w:rsid w:val="006D419D"/>
    <w:rsid w:val="007062FE"/>
    <w:rsid w:val="00721A85"/>
    <w:rsid w:val="0073360C"/>
    <w:rsid w:val="007E410F"/>
    <w:rsid w:val="0086504A"/>
    <w:rsid w:val="008B3C58"/>
    <w:rsid w:val="008C0869"/>
    <w:rsid w:val="008D5706"/>
    <w:rsid w:val="00912096"/>
    <w:rsid w:val="00925A7F"/>
    <w:rsid w:val="0093392A"/>
    <w:rsid w:val="0094611D"/>
    <w:rsid w:val="009768A4"/>
    <w:rsid w:val="009A41B2"/>
    <w:rsid w:val="00A06D0E"/>
    <w:rsid w:val="00A27CF6"/>
    <w:rsid w:val="00A40B69"/>
    <w:rsid w:val="00A47A7F"/>
    <w:rsid w:val="00A51845"/>
    <w:rsid w:val="00A847E8"/>
    <w:rsid w:val="00A86CBC"/>
    <w:rsid w:val="00A9303A"/>
    <w:rsid w:val="00AD6036"/>
    <w:rsid w:val="00AE61AA"/>
    <w:rsid w:val="00AE66F5"/>
    <w:rsid w:val="00B42631"/>
    <w:rsid w:val="00C36589"/>
    <w:rsid w:val="00C501D6"/>
    <w:rsid w:val="00C96254"/>
    <w:rsid w:val="00CB2F48"/>
    <w:rsid w:val="00DC3257"/>
    <w:rsid w:val="00DD20EF"/>
    <w:rsid w:val="00DF2CCE"/>
    <w:rsid w:val="00E63546"/>
    <w:rsid w:val="00E87622"/>
    <w:rsid w:val="00EA74A1"/>
    <w:rsid w:val="00EE513A"/>
    <w:rsid w:val="00EE6E76"/>
    <w:rsid w:val="00F3144C"/>
    <w:rsid w:val="00F319B5"/>
    <w:rsid w:val="00F43940"/>
    <w:rsid w:val="00F61C5B"/>
    <w:rsid w:val="00F92FCC"/>
    <w:rsid w:val="00FA2236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057E-BED2-457E-8F4C-AE88707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7B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177B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77BD"/>
    <w:pPr>
      <w:ind w:left="705" w:hanging="705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77BD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177BD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7BD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2177BD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77BD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21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apitola">
    <w:name w:val="Kapitola"/>
    <w:basedOn w:val="Normln"/>
    <w:rsid w:val="002177BD"/>
    <w:pPr>
      <w:widowControl w:val="0"/>
      <w:suppressAutoHyphens/>
      <w:jc w:val="center"/>
    </w:pPr>
    <w:rPr>
      <w:b/>
      <w:sz w:val="28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22F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TableParagraph">
    <w:name w:val="Table Paragraph"/>
    <w:basedOn w:val="Normln"/>
    <w:uiPriority w:val="1"/>
    <w:qFormat/>
    <w:rsid w:val="003A22F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A40B6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40B69"/>
    <w:rPr>
      <w:rFonts w:ascii="Calibri" w:eastAsia="Calibri" w:hAnsi="Calibri" w:cs="Times New Roman"/>
    </w:rPr>
  </w:style>
  <w:style w:type="paragraph" w:customStyle="1" w:styleId="DPbezloga">
    <w:name w:val="DP bez loga"/>
    <w:basedOn w:val="Normln"/>
    <w:rsid w:val="00A40B69"/>
    <w:pPr>
      <w:spacing w:line="260" w:lineRule="exact"/>
      <w:ind w:left="1559"/>
    </w:pPr>
    <w:rPr>
      <w:rFonts w:ascii="Arial" w:hAnsi="Arial" w:cs="Arial"/>
    </w:rPr>
  </w:style>
  <w:style w:type="paragraph" w:customStyle="1" w:styleId="Normln0">
    <w:name w:val="Norm‡ln’"/>
    <w:basedOn w:val="Normln"/>
    <w:uiPriority w:val="99"/>
    <w:rsid w:val="00A40B6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Normlnweb">
    <w:name w:val="Norm‡ln’ (web)"/>
    <w:aliases w:val="Norm‡ln’ (s’ WWW)"/>
    <w:basedOn w:val="Normln0"/>
    <w:uiPriority w:val="99"/>
    <w:rsid w:val="00A40B69"/>
    <w:pPr>
      <w:spacing w:before="100" w:after="100"/>
    </w:pPr>
  </w:style>
  <w:style w:type="paragraph" w:styleId="Normlnweb0">
    <w:name w:val="Normal (Web)"/>
    <w:aliases w:val="Normální (síť WWW)"/>
    <w:basedOn w:val="Normln"/>
    <w:rsid w:val="0073360C"/>
    <w:pPr>
      <w:spacing w:before="100" w:beforeAutospacing="1" w:after="100" w:afterAutospacing="1"/>
    </w:pPr>
    <w:rPr>
      <w:sz w:val="24"/>
      <w:szCs w:val="24"/>
    </w:rPr>
  </w:style>
  <w:style w:type="paragraph" w:customStyle="1" w:styleId="Zkladnodstavec">
    <w:name w:val="[Z‡kladn’ odstavec]"/>
    <w:basedOn w:val="Normln"/>
    <w:uiPriority w:val="99"/>
    <w:rsid w:val="00426C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customStyle="1" w:styleId="nowrap">
    <w:name w:val="nowrap"/>
    <w:basedOn w:val="Standardnpsmoodstavce"/>
    <w:rsid w:val="0086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D54A-65EB-4D99-9921-7627B4E0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Trevvis</dc:creator>
  <cp:lastModifiedBy>Petera</cp:lastModifiedBy>
  <cp:revision>3</cp:revision>
  <cp:lastPrinted>2017-07-24T10:12:00Z</cp:lastPrinted>
  <dcterms:created xsi:type="dcterms:W3CDTF">2017-08-03T09:17:00Z</dcterms:created>
  <dcterms:modified xsi:type="dcterms:W3CDTF">2017-08-03T09:18:00Z</dcterms:modified>
</cp:coreProperties>
</file>