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1686" w14:textId="4F253722" w:rsidR="00C87EFD" w:rsidRPr="00AD1275" w:rsidRDefault="00C87EFD" w:rsidP="00C87EF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</w:t>
      </w:r>
      <w:r w:rsidR="00763FFD">
        <w:rPr>
          <w:rFonts w:cs="Arial"/>
          <w:b/>
          <w:sz w:val="28"/>
          <w:szCs w:val="28"/>
        </w:rPr>
        <w:t>1</w:t>
      </w:r>
    </w:p>
    <w:p w14:paraId="5A44E626" w14:textId="2DF41097" w:rsidR="00C87EFD" w:rsidRPr="00EE6BBF" w:rsidRDefault="00C87EFD" w:rsidP="00C87EFD">
      <w:pPr>
        <w:jc w:val="center"/>
        <w:rPr>
          <w:rFonts w:cs="Arial"/>
          <w:bCs/>
          <w:sz w:val="24"/>
        </w:rPr>
      </w:pPr>
      <w:r w:rsidRPr="00EE6BBF">
        <w:rPr>
          <w:rFonts w:cs="Arial"/>
          <w:bCs/>
          <w:sz w:val="24"/>
        </w:rPr>
        <w:t>ke smlouvě o</w:t>
      </w:r>
      <w:r w:rsidR="0033148C">
        <w:rPr>
          <w:rFonts w:cs="Arial"/>
          <w:bCs/>
          <w:sz w:val="24"/>
        </w:rPr>
        <w:t xml:space="preserve"> </w:t>
      </w:r>
      <w:r w:rsidRPr="00EE6BBF">
        <w:rPr>
          <w:rFonts w:cs="Arial"/>
          <w:bCs/>
          <w:sz w:val="24"/>
        </w:rPr>
        <w:t xml:space="preserve">dílo č. </w:t>
      </w:r>
      <w:r w:rsidR="00347CC4">
        <w:rPr>
          <w:rFonts w:cs="Arial"/>
          <w:bCs/>
          <w:sz w:val="24"/>
        </w:rPr>
        <w:t>1</w:t>
      </w:r>
      <w:r w:rsidR="003062E3">
        <w:rPr>
          <w:rFonts w:cs="Arial"/>
          <w:bCs/>
          <w:sz w:val="24"/>
        </w:rPr>
        <w:t>39</w:t>
      </w:r>
      <w:r w:rsidRPr="00EE6BBF">
        <w:rPr>
          <w:rFonts w:cs="Arial"/>
          <w:bCs/>
          <w:sz w:val="24"/>
        </w:rPr>
        <w:t>-202</w:t>
      </w:r>
      <w:r w:rsidR="00347CC4">
        <w:rPr>
          <w:rFonts w:cs="Arial"/>
          <w:bCs/>
          <w:sz w:val="24"/>
        </w:rPr>
        <w:t>4</w:t>
      </w:r>
      <w:r w:rsidRPr="00EE6BBF">
        <w:rPr>
          <w:rFonts w:cs="Arial"/>
          <w:bCs/>
          <w:sz w:val="24"/>
        </w:rPr>
        <w:t xml:space="preserve">-508205 ze dne </w:t>
      </w:r>
      <w:r w:rsidR="005F3C36">
        <w:rPr>
          <w:rFonts w:cs="Arial"/>
          <w:bCs/>
          <w:sz w:val="24"/>
        </w:rPr>
        <w:t>12. 3</w:t>
      </w:r>
      <w:r w:rsidR="00446B8C">
        <w:rPr>
          <w:rFonts w:cs="Arial"/>
          <w:bCs/>
          <w:sz w:val="24"/>
        </w:rPr>
        <w:t>. 2024</w:t>
      </w:r>
    </w:p>
    <w:p w14:paraId="203E26FC" w14:textId="77777777" w:rsidR="00C87EFD" w:rsidRPr="004D5F78" w:rsidRDefault="00C87EFD" w:rsidP="00C87EFD">
      <w:pPr>
        <w:spacing w:after="0"/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</w:t>
      </w:r>
      <w:r>
        <w:rPr>
          <w:rFonts w:cs="Arial"/>
          <w:szCs w:val="22"/>
        </w:rPr>
        <w:t>é</w:t>
      </w:r>
      <w:r w:rsidRPr="004D5F78">
        <w:rPr>
          <w:rFonts w:cs="Arial"/>
          <w:szCs w:val="22"/>
        </w:rPr>
        <w:t xml:space="preserve"> podle § 2586 zákona č. 89/2012 Sb., občanský zákoník, </w:t>
      </w:r>
      <w:r>
        <w:rPr>
          <w:rFonts w:cs="Arial"/>
          <w:szCs w:val="22"/>
        </w:rPr>
        <w:t>ve znění pozdějších předpisů</w:t>
      </w:r>
    </w:p>
    <w:p w14:paraId="0B6A4999" w14:textId="77777777" w:rsidR="00C87EFD" w:rsidRPr="004D5F78" w:rsidRDefault="00C87EFD" w:rsidP="00C87EFD">
      <w:pPr>
        <w:spacing w:after="0"/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(dále jen „občanský zákoník“)</w:t>
      </w:r>
    </w:p>
    <w:p w14:paraId="079620F7" w14:textId="77777777" w:rsidR="00C87EFD" w:rsidRPr="004D5F78" w:rsidRDefault="00C87EFD" w:rsidP="00C87EFD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257B67EB" w14:textId="77777777" w:rsidR="00C87EFD" w:rsidRPr="004D5F78" w:rsidRDefault="00C87EFD" w:rsidP="00C87EFD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66D06960" w14:textId="77777777" w:rsidR="00F507F7" w:rsidRPr="004D5F78" w:rsidRDefault="00F507F7" w:rsidP="00F507F7">
      <w:pPr>
        <w:spacing w:line="240" w:lineRule="auto"/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Objednatelem</w:t>
      </w:r>
    </w:p>
    <w:p w14:paraId="64677F9C" w14:textId="77777777" w:rsidR="00F507F7" w:rsidRDefault="00F507F7" w:rsidP="00F507F7">
      <w:pPr>
        <w:pStyle w:val="Zkladntext"/>
        <w:spacing w:after="0" w:line="240" w:lineRule="auto"/>
        <w:ind w:left="360"/>
        <w:jc w:val="both"/>
        <w:rPr>
          <w:rFonts w:cs="Arial"/>
          <w:i/>
          <w:szCs w:val="22"/>
        </w:rPr>
      </w:pPr>
      <w:r w:rsidRPr="00E93F51">
        <w:rPr>
          <w:rFonts w:cs="Arial"/>
          <w:szCs w:val="22"/>
        </w:rPr>
        <w:t>Česká republika - Státní pozemkový úřad</w:t>
      </w:r>
    </w:p>
    <w:p w14:paraId="7197678C" w14:textId="77777777" w:rsidR="00F507F7" w:rsidRPr="009B55B3" w:rsidRDefault="00F507F7" w:rsidP="00F507F7">
      <w:pPr>
        <w:pStyle w:val="Zkladntext"/>
        <w:spacing w:after="0" w:line="240" w:lineRule="auto"/>
        <w:ind w:left="360"/>
        <w:jc w:val="both"/>
        <w:rPr>
          <w:rFonts w:cs="Arial"/>
          <w:b w:val="0"/>
          <w:bCs/>
          <w:i/>
          <w:szCs w:val="22"/>
        </w:rPr>
      </w:pPr>
      <w:r w:rsidRPr="009B55B3">
        <w:rPr>
          <w:rFonts w:cs="Arial"/>
          <w:b w:val="0"/>
          <w:bCs/>
          <w:szCs w:val="22"/>
        </w:rPr>
        <w:t xml:space="preserve">Sídlo: </w:t>
      </w:r>
      <w:r w:rsidRPr="009B55B3">
        <w:rPr>
          <w:b w:val="0"/>
          <w:bCs/>
        </w:rPr>
        <w:t xml:space="preserve"> </w:t>
      </w:r>
      <w:r w:rsidRPr="009B55B3">
        <w:rPr>
          <w:rFonts w:cs="Arial"/>
          <w:b w:val="0"/>
          <w:bCs/>
          <w:szCs w:val="22"/>
        </w:rPr>
        <w:t>Husinecká 1024/11a, 130 00 Praha 3</w:t>
      </w:r>
    </w:p>
    <w:p w14:paraId="586C6AEE" w14:textId="77777777" w:rsidR="00F507F7" w:rsidRPr="0016522B" w:rsidRDefault="00F507F7" w:rsidP="00F507F7">
      <w:pPr>
        <w:pStyle w:val="Zkladntext"/>
        <w:spacing w:after="0" w:line="240" w:lineRule="auto"/>
        <w:ind w:left="2124" w:hanging="1764"/>
        <w:jc w:val="both"/>
        <w:rPr>
          <w:rFonts w:cs="Arial"/>
          <w:i/>
          <w:szCs w:val="22"/>
          <w:highlight w:val="yellow"/>
          <w:lang w:val="en-US"/>
        </w:rPr>
      </w:pPr>
      <w:r w:rsidRPr="0016522B">
        <w:rPr>
          <w:rFonts w:cs="Arial"/>
          <w:szCs w:val="22"/>
        </w:rPr>
        <w:t>Krajský pozemkový úřad pro Ústecký kraj</w:t>
      </w:r>
    </w:p>
    <w:p w14:paraId="524F1D14" w14:textId="77777777" w:rsidR="00F507F7" w:rsidRPr="009B55B3" w:rsidRDefault="00F507F7" w:rsidP="00F507F7">
      <w:pPr>
        <w:pStyle w:val="Zkladntext"/>
        <w:spacing w:after="0" w:line="240" w:lineRule="auto"/>
        <w:ind w:left="2124" w:hanging="1764"/>
        <w:jc w:val="both"/>
        <w:rPr>
          <w:rFonts w:cs="Arial"/>
          <w:b w:val="0"/>
          <w:bCs/>
          <w:i/>
          <w:szCs w:val="22"/>
        </w:rPr>
      </w:pPr>
      <w:r w:rsidRPr="009B55B3">
        <w:rPr>
          <w:rFonts w:cs="Arial"/>
          <w:b w:val="0"/>
          <w:bCs/>
          <w:szCs w:val="22"/>
        </w:rPr>
        <w:t>Adresa: Husitská 1071/2, 415 02 Teplice</w:t>
      </w:r>
    </w:p>
    <w:p w14:paraId="401B6254" w14:textId="77777777" w:rsidR="00F507F7" w:rsidRDefault="00F507F7" w:rsidP="00F507F7">
      <w:pPr>
        <w:pStyle w:val="Zkladntext"/>
        <w:spacing w:after="0" w:line="240" w:lineRule="auto"/>
        <w:jc w:val="both"/>
        <w:rPr>
          <w:rFonts w:cs="Arial"/>
          <w:b w:val="0"/>
          <w:bCs/>
          <w:i/>
          <w:szCs w:val="22"/>
          <w:highlight w:val="yellow"/>
          <w:lang w:val="en-US"/>
        </w:rPr>
      </w:pPr>
      <w:r>
        <w:rPr>
          <w:rFonts w:cs="Arial"/>
          <w:szCs w:val="22"/>
        </w:rPr>
        <w:t xml:space="preserve">      </w:t>
      </w:r>
      <w:r w:rsidRPr="00E93F51">
        <w:rPr>
          <w:rFonts w:cs="Arial"/>
          <w:szCs w:val="22"/>
        </w:rPr>
        <w:t xml:space="preserve">Pobočka </w:t>
      </w:r>
      <w:r>
        <w:rPr>
          <w:rFonts w:cs="Arial"/>
          <w:szCs w:val="22"/>
        </w:rPr>
        <w:t>Louny</w:t>
      </w:r>
    </w:p>
    <w:p w14:paraId="75981717" w14:textId="77777777" w:rsidR="00F507F7" w:rsidRPr="00E93F51" w:rsidRDefault="00F507F7" w:rsidP="00F507F7">
      <w:pPr>
        <w:pStyle w:val="Zkladntext"/>
        <w:spacing w:after="0" w:line="276" w:lineRule="auto"/>
        <w:jc w:val="both"/>
        <w:rPr>
          <w:rFonts w:cs="Arial"/>
          <w:b w:val="0"/>
          <w:i/>
          <w:szCs w:val="22"/>
        </w:rPr>
      </w:pPr>
      <w:r>
        <w:rPr>
          <w:rFonts w:cs="Arial"/>
          <w:b w:val="0"/>
          <w:szCs w:val="22"/>
        </w:rPr>
        <w:t xml:space="preserve">      Adresa: Pražská 765, 440 01 Louny</w:t>
      </w:r>
    </w:p>
    <w:p w14:paraId="66BAC0BE" w14:textId="77777777" w:rsidR="00F507F7" w:rsidRPr="00E93F51" w:rsidRDefault="00F507F7" w:rsidP="00F507F7">
      <w:pPr>
        <w:pStyle w:val="Bezmezer"/>
        <w:tabs>
          <w:tab w:val="left" w:pos="4820"/>
        </w:tabs>
        <w:ind w:left="4815" w:hanging="4815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Z</w:t>
      </w:r>
      <w:r w:rsidRPr="00E93F51">
        <w:rPr>
          <w:rFonts w:ascii="Arial" w:hAnsi="Arial" w:cs="Arial"/>
          <w:sz w:val="22"/>
          <w:szCs w:val="22"/>
        </w:rPr>
        <w:t>astoupený: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Janou Vernerovou, vedoucí Pobočky Louny </w:t>
      </w:r>
    </w:p>
    <w:p w14:paraId="25812EBD" w14:textId="156C2990" w:rsidR="00F507F7" w:rsidRPr="00E93F51" w:rsidRDefault="00F507F7" w:rsidP="009E62C8">
      <w:pPr>
        <w:pStyle w:val="Bezmezer"/>
        <w:tabs>
          <w:tab w:val="left" w:pos="4820"/>
        </w:tabs>
        <w:ind w:left="4815" w:right="-284" w:hanging="48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</w:t>
      </w:r>
      <w:r w:rsidRPr="00E93F51">
        <w:rPr>
          <w:rFonts w:ascii="Arial" w:hAnsi="Arial" w:cs="Arial"/>
          <w:sz w:val="22"/>
          <w:szCs w:val="22"/>
        </w:rPr>
        <w:t>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Jana Vernerová, vedoucí Pobočky</w:t>
      </w:r>
      <w:r w:rsidR="00E043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Louny</w:t>
      </w:r>
    </w:p>
    <w:p w14:paraId="67EAC9D8" w14:textId="3F07A20A" w:rsidR="00F507F7" w:rsidRPr="00E93F51" w:rsidRDefault="00F507F7" w:rsidP="00F507F7">
      <w:pPr>
        <w:pStyle w:val="Bezmezer"/>
        <w:tabs>
          <w:tab w:val="left" w:pos="4820"/>
        </w:tabs>
        <w:ind w:left="4815" w:hanging="4815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</w:t>
      </w:r>
      <w:r w:rsidRPr="00E93F51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Ing. Venuše Brabcová, odborný rada, Pobočka Louny</w:t>
      </w:r>
      <w:r w:rsidR="00923196">
        <w:rPr>
          <w:rFonts w:ascii="Arial" w:hAnsi="Arial" w:cs="Arial"/>
          <w:snapToGrid w:val="0"/>
          <w:sz w:val="22"/>
          <w:szCs w:val="22"/>
        </w:rPr>
        <w:t xml:space="preserve">, </w:t>
      </w:r>
      <w:r w:rsidR="00F9149B">
        <w:rPr>
          <w:rFonts w:ascii="Arial" w:hAnsi="Arial" w:cs="Arial"/>
          <w:snapToGrid w:val="0"/>
          <w:sz w:val="22"/>
          <w:szCs w:val="22"/>
        </w:rPr>
        <w:t>Ing. Kateřina Skalská, odborný rada, Pobočka Louny</w:t>
      </w:r>
    </w:p>
    <w:p w14:paraId="354E64B9" w14:textId="4C7FFFE8" w:rsidR="00F507F7" w:rsidRPr="00E93F51" w:rsidRDefault="00F507F7" w:rsidP="00F507F7">
      <w:pPr>
        <w:pStyle w:val="Bezmezer"/>
        <w:tabs>
          <w:tab w:val="left" w:pos="426"/>
          <w:tab w:val="left" w:pos="4820"/>
        </w:tabs>
        <w:ind w:left="4820" w:hanging="482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T</w:t>
      </w:r>
      <w:r w:rsidRPr="00E93F51">
        <w:rPr>
          <w:rFonts w:ascii="Arial" w:hAnsi="Arial" w:cs="Arial"/>
          <w:sz w:val="22"/>
          <w:szCs w:val="22"/>
        </w:rPr>
        <w:t>el.: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+420 721 376</w:t>
      </w:r>
      <w:r w:rsidR="00F9149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865</w:t>
      </w:r>
      <w:r w:rsidR="00F9149B">
        <w:rPr>
          <w:rFonts w:ascii="Arial" w:hAnsi="Arial" w:cs="Arial"/>
          <w:sz w:val="22"/>
          <w:szCs w:val="22"/>
        </w:rPr>
        <w:t xml:space="preserve">, </w:t>
      </w:r>
      <w:r w:rsidR="00450493">
        <w:rPr>
          <w:rFonts w:ascii="Arial" w:hAnsi="Arial" w:cs="Arial"/>
          <w:sz w:val="22"/>
          <w:szCs w:val="22"/>
        </w:rPr>
        <w:t>+420 602 587 323</w:t>
      </w:r>
    </w:p>
    <w:p w14:paraId="1B7ACD59" w14:textId="01C22F4F" w:rsidR="00F507F7" w:rsidRPr="00E93F51" w:rsidRDefault="00F507F7" w:rsidP="00F507F7">
      <w:pPr>
        <w:pStyle w:val="Bezmezer"/>
        <w:tabs>
          <w:tab w:val="left" w:pos="4820"/>
        </w:tabs>
        <w:ind w:left="4820" w:hanging="482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</w:t>
      </w:r>
      <w:r w:rsidR="002963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Pr="00E93F51">
        <w:rPr>
          <w:rFonts w:ascii="Arial" w:hAnsi="Arial" w:cs="Arial"/>
          <w:sz w:val="22"/>
          <w:szCs w:val="22"/>
        </w:rPr>
        <w:t>-mail: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louny.pk</w:t>
      </w:r>
      <w:r w:rsidRPr="00C44D4E">
        <w:rPr>
          <w:rFonts w:ascii="Arial" w:hAnsi="Arial" w:cs="Arial"/>
          <w:sz w:val="22"/>
          <w:szCs w:val="22"/>
        </w:rPr>
        <w:t>@</w:t>
      </w:r>
      <w:r w:rsidRPr="00E93F51">
        <w:rPr>
          <w:rFonts w:ascii="Arial" w:hAnsi="Arial" w:cs="Arial"/>
          <w:sz w:val="22"/>
          <w:szCs w:val="22"/>
        </w:rPr>
        <w:t>spucr.cz</w:t>
      </w:r>
    </w:p>
    <w:p w14:paraId="51249564" w14:textId="77777777" w:rsidR="00F507F7" w:rsidRPr="00E93F51" w:rsidRDefault="00F507F7" w:rsidP="00F507F7">
      <w:pPr>
        <w:pStyle w:val="Bezmezer"/>
        <w:tabs>
          <w:tab w:val="left" w:pos="4820"/>
        </w:tabs>
        <w:ind w:left="4820" w:hanging="482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ID DS:</w:t>
      </w:r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0383F0CD" w14:textId="77777777" w:rsidR="00F507F7" w:rsidRPr="00E93F51" w:rsidRDefault="00F507F7" w:rsidP="00F507F7">
      <w:pPr>
        <w:pStyle w:val="Bezmezer"/>
        <w:tabs>
          <w:tab w:val="left" w:pos="4820"/>
        </w:tabs>
        <w:ind w:left="4820" w:hanging="482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7B9A948" w14:textId="77777777" w:rsidR="00F507F7" w:rsidRPr="00E93F51" w:rsidRDefault="00F507F7" w:rsidP="00F507F7">
      <w:pPr>
        <w:pStyle w:val="Bezmezer"/>
        <w:tabs>
          <w:tab w:val="left" w:pos="4820"/>
        </w:tabs>
        <w:ind w:left="4820" w:hanging="482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28A033EE" w14:textId="77777777" w:rsidR="00F507F7" w:rsidRPr="00E93F51" w:rsidRDefault="00F507F7" w:rsidP="00F507F7">
      <w:pPr>
        <w:pStyle w:val="Bezmezer"/>
        <w:tabs>
          <w:tab w:val="left" w:pos="4820"/>
        </w:tabs>
        <w:ind w:left="4820" w:hanging="482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24F50635" w14:textId="77777777" w:rsidR="00F507F7" w:rsidRPr="00E93F51" w:rsidRDefault="00F507F7" w:rsidP="00F507F7">
      <w:pPr>
        <w:pStyle w:val="Bezmezer"/>
        <w:tabs>
          <w:tab w:val="left" w:pos="4820"/>
        </w:tabs>
        <w:ind w:left="4820" w:hanging="482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66FBE370" w14:textId="77777777" w:rsidR="00F507F7" w:rsidRPr="004D5F78" w:rsidRDefault="00F507F7" w:rsidP="00F507F7">
      <w:pPr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 xml:space="preserve"> (dále jen jako „objednatel“)</w:t>
      </w:r>
    </w:p>
    <w:p w14:paraId="4A81266C" w14:textId="77777777" w:rsidR="00C87EFD" w:rsidRPr="004D5F78" w:rsidRDefault="00C87EFD" w:rsidP="00C87EFD">
      <w:pPr>
        <w:jc w:val="both"/>
        <w:rPr>
          <w:rFonts w:cs="Arial"/>
          <w:b/>
          <w:bCs/>
          <w:szCs w:val="22"/>
        </w:rPr>
      </w:pPr>
    </w:p>
    <w:p w14:paraId="57ABED07" w14:textId="77777777" w:rsidR="00C87EFD" w:rsidRPr="004D5F78" w:rsidRDefault="00C87EFD" w:rsidP="00763FFD">
      <w:pPr>
        <w:tabs>
          <w:tab w:val="left" w:pos="2127"/>
        </w:tabs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79B0FFAE" w14:textId="77777777" w:rsidR="00C87EFD" w:rsidRPr="004D5F78" w:rsidRDefault="00C87EFD" w:rsidP="00C87EFD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Zhotovitelem</w:t>
      </w:r>
    </w:p>
    <w:p w14:paraId="005B2548" w14:textId="77777777" w:rsidR="00B6558C" w:rsidRDefault="00763FFD" w:rsidP="00B6558C">
      <w:pPr>
        <w:pStyle w:val="Default"/>
      </w:pPr>
      <w:bookmarkStart w:id="0" w:name="_Hlk50557236"/>
      <w:r>
        <w:rPr>
          <w:b/>
          <w:bCs/>
          <w:snapToGrid w:val="0"/>
          <w:szCs w:val="22"/>
          <w:lang w:val="en-US"/>
        </w:rPr>
        <w:tab/>
      </w:r>
    </w:p>
    <w:p w14:paraId="43B1EEDB" w14:textId="0B3ABE09" w:rsidR="00B6558C" w:rsidRDefault="00B6558C" w:rsidP="00E7275B">
      <w:pPr>
        <w:pStyle w:val="Default"/>
        <w:ind w:left="852" w:hanging="42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Vodohospodářský atelier, s.r.o. </w:t>
      </w:r>
    </w:p>
    <w:p w14:paraId="1C252E24" w14:textId="09EB33D8" w:rsidR="00B6558C" w:rsidRDefault="00B6558C" w:rsidP="00BC5B29">
      <w:pPr>
        <w:pStyle w:val="Default"/>
        <w:tabs>
          <w:tab w:val="left" w:pos="4820"/>
        </w:tabs>
        <w:ind w:left="852" w:hanging="426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 w:rsidR="00BC5B29">
        <w:rPr>
          <w:sz w:val="22"/>
          <w:szCs w:val="22"/>
        </w:rPr>
        <w:tab/>
      </w:r>
      <w:r>
        <w:rPr>
          <w:sz w:val="22"/>
          <w:szCs w:val="22"/>
        </w:rPr>
        <w:t xml:space="preserve">Růženec 54, 644 00 Brno </w:t>
      </w:r>
    </w:p>
    <w:p w14:paraId="5967D020" w14:textId="5752A564" w:rsidR="00B6558C" w:rsidRDefault="00B6558C" w:rsidP="002850B1">
      <w:pPr>
        <w:pStyle w:val="Default"/>
        <w:tabs>
          <w:tab w:val="left" w:pos="4820"/>
        </w:tabs>
        <w:ind w:left="852" w:hanging="426"/>
        <w:rPr>
          <w:sz w:val="22"/>
          <w:szCs w:val="22"/>
        </w:rPr>
      </w:pPr>
      <w:r>
        <w:rPr>
          <w:sz w:val="22"/>
          <w:szCs w:val="22"/>
        </w:rPr>
        <w:t xml:space="preserve">Zastoupený: </w:t>
      </w:r>
      <w:r w:rsidR="002850B1">
        <w:rPr>
          <w:sz w:val="22"/>
          <w:szCs w:val="22"/>
        </w:rPr>
        <w:tab/>
      </w:r>
      <w:r>
        <w:rPr>
          <w:sz w:val="22"/>
          <w:szCs w:val="22"/>
        </w:rPr>
        <w:t xml:space="preserve">Ing. Vítězslav Hráček </w:t>
      </w:r>
    </w:p>
    <w:p w14:paraId="7EA84C8A" w14:textId="158A93FF" w:rsidR="00B6558C" w:rsidRDefault="00B6558C" w:rsidP="002850B1">
      <w:pPr>
        <w:pStyle w:val="Default"/>
        <w:tabs>
          <w:tab w:val="left" w:pos="4820"/>
        </w:tabs>
        <w:ind w:left="852" w:hanging="426"/>
        <w:rPr>
          <w:sz w:val="22"/>
          <w:szCs w:val="22"/>
        </w:rPr>
      </w:pPr>
      <w:r>
        <w:rPr>
          <w:sz w:val="22"/>
          <w:szCs w:val="22"/>
        </w:rPr>
        <w:t xml:space="preserve">Ve smluvních záležitostech oprávněn jednat: </w:t>
      </w:r>
      <w:proofErr w:type="spellStart"/>
      <w:r w:rsidR="0003376E">
        <w:rPr>
          <w:sz w:val="22"/>
          <w:szCs w:val="22"/>
        </w:rPr>
        <w:t>xxxxxxxxxxxxxxxxxxx</w:t>
      </w:r>
      <w:proofErr w:type="spellEnd"/>
    </w:p>
    <w:p w14:paraId="198D4013" w14:textId="0F894F20" w:rsidR="00B6558C" w:rsidRDefault="00B6558C" w:rsidP="002850B1">
      <w:pPr>
        <w:pStyle w:val="Default"/>
        <w:tabs>
          <w:tab w:val="left" w:pos="4820"/>
        </w:tabs>
        <w:ind w:left="852" w:hanging="426"/>
        <w:rPr>
          <w:sz w:val="22"/>
          <w:szCs w:val="22"/>
        </w:rPr>
      </w:pPr>
      <w:r>
        <w:rPr>
          <w:sz w:val="22"/>
          <w:szCs w:val="22"/>
        </w:rPr>
        <w:t xml:space="preserve">V technických záležitostech oprávněn jednat: </w:t>
      </w:r>
      <w:proofErr w:type="spellStart"/>
      <w:r w:rsidR="0003376E">
        <w:rPr>
          <w:sz w:val="22"/>
          <w:szCs w:val="22"/>
        </w:rPr>
        <w:t>xxxxxxxxxxxxxxxxxx</w:t>
      </w:r>
      <w:proofErr w:type="spellEnd"/>
      <w:r>
        <w:rPr>
          <w:sz w:val="22"/>
          <w:szCs w:val="22"/>
        </w:rPr>
        <w:t xml:space="preserve"> </w:t>
      </w:r>
    </w:p>
    <w:p w14:paraId="5ADFC8C8" w14:textId="189FD2C9" w:rsidR="00B6558C" w:rsidRDefault="00B6558C" w:rsidP="002850B1">
      <w:pPr>
        <w:pStyle w:val="Default"/>
        <w:tabs>
          <w:tab w:val="left" w:pos="4820"/>
        </w:tabs>
        <w:ind w:left="852" w:hanging="426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2850B1">
        <w:rPr>
          <w:sz w:val="22"/>
          <w:szCs w:val="22"/>
        </w:rPr>
        <w:tab/>
      </w:r>
      <w:r>
        <w:rPr>
          <w:sz w:val="22"/>
          <w:szCs w:val="22"/>
        </w:rPr>
        <w:t xml:space="preserve">Česká spořitelna, a.s. </w:t>
      </w:r>
    </w:p>
    <w:p w14:paraId="56267D1E" w14:textId="46661A3F" w:rsidR="00B6558C" w:rsidRDefault="00B6558C" w:rsidP="002850B1">
      <w:pPr>
        <w:pStyle w:val="Default"/>
        <w:tabs>
          <w:tab w:val="left" w:pos="4820"/>
        </w:tabs>
        <w:ind w:left="852" w:hanging="426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 w:rsidR="002850B1">
        <w:rPr>
          <w:sz w:val="22"/>
          <w:szCs w:val="22"/>
        </w:rPr>
        <w:tab/>
      </w:r>
      <w:r>
        <w:rPr>
          <w:sz w:val="22"/>
          <w:szCs w:val="22"/>
        </w:rPr>
        <w:t xml:space="preserve">2059572379/0800 </w:t>
      </w:r>
    </w:p>
    <w:p w14:paraId="1D9AC749" w14:textId="5609C9B0" w:rsidR="00B6558C" w:rsidRDefault="00B6558C" w:rsidP="002850B1">
      <w:pPr>
        <w:pStyle w:val="Default"/>
        <w:tabs>
          <w:tab w:val="left" w:pos="4820"/>
        </w:tabs>
        <w:ind w:left="852" w:hanging="426"/>
        <w:rPr>
          <w:sz w:val="22"/>
          <w:szCs w:val="22"/>
        </w:rPr>
      </w:pPr>
      <w:r>
        <w:rPr>
          <w:sz w:val="22"/>
          <w:szCs w:val="22"/>
        </w:rPr>
        <w:t xml:space="preserve">IČO/DIČ: </w:t>
      </w:r>
      <w:r w:rsidR="002850B1">
        <w:rPr>
          <w:sz w:val="22"/>
          <w:szCs w:val="22"/>
        </w:rPr>
        <w:tab/>
      </w:r>
      <w:r>
        <w:rPr>
          <w:sz w:val="22"/>
          <w:szCs w:val="22"/>
        </w:rPr>
        <w:t xml:space="preserve">27724905 / CZ27724905 </w:t>
      </w:r>
    </w:p>
    <w:p w14:paraId="55DBF7C3" w14:textId="45549594" w:rsidR="00B6558C" w:rsidRDefault="00B6558C" w:rsidP="002850B1">
      <w:pPr>
        <w:pStyle w:val="Default"/>
        <w:tabs>
          <w:tab w:val="left" w:pos="4820"/>
        </w:tabs>
        <w:ind w:left="852" w:hanging="426"/>
        <w:rPr>
          <w:sz w:val="22"/>
          <w:szCs w:val="22"/>
        </w:rPr>
      </w:pPr>
      <w:r>
        <w:rPr>
          <w:sz w:val="22"/>
          <w:szCs w:val="22"/>
        </w:rPr>
        <w:t xml:space="preserve">Tel.: </w:t>
      </w:r>
      <w:r w:rsidR="002850B1">
        <w:rPr>
          <w:sz w:val="22"/>
          <w:szCs w:val="22"/>
        </w:rPr>
        <w:tab/>
      </w:r>
      <w:proofErr w:type="spellStart"/>
      <w:r w:rsidR="0003376E">
        <w:rPr>
          <w:sz w:val="22"/>
          <w:szCs w:val="22"/>
        </w:rPr>
        <w:t>xxxxxxxxxxxxx</w:t>
      </w:r>
      <w:proofErr w:type="spellEnd"/>
      <w:r>
        <w:rPr>
          <w:sz w:val="22"/>
          <w:szCs w:val="22"/>
        </w:rPr>
        <w:t xml:space="preserve"> </w:t>
      </w:r>
    </w:p>
    <w:p w14:paraId="72BCCF2D" w14:textId="348DC150" w:rsidR="00B6558C" w:rsidRDefault="00B6558C" w:rsidP="002850B1">
      <w:pPr>
        <w:pStyle w:val="Default"/>
        <w:tabs>
          <w:tab w:val="left" w:pos="4820"/>
        </w:tabs>
        <w:ind w:left="852" w:hanging="426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2850B1">
        <w:rPr>
          <w:sz w:val="22"/>
          <w:szCs w:val="22"/>
        </w:rPr>
        <w:tab/>
      </w:r>
      <w:proofErr w:type="spellStart"/>
      <w:r w:rsidR="0003376E">
        <w:rPr>
          <w:sz w:val="22"/>
          <w:szCs w:val="22"/>
        </w:rPr>
        <w:t>xxxxxxxxxxxxx</w:t>
      </w:r>
      <w:proofErr w:type="spellEnd"/>
      <w:r>
        <w:rPr>
          <w:sz w:val="22"/>
          <w:szCs w:val="22"/>
        </w:rPr>
        <w:t xml:space="preserve"> </w:t>
      </w:r>
    </w:p>
    <w:p w14:paraId="5064DB4C" w14:textId="1FAF6E50" w:rsidR="00B6558C" w:rsidRDefault="00B6558C" w:rsidP="002850B1">
      <w:pPr>
        <w:pStyle w:val="Default"/>
        <w:tabs>
          <w:tab w:val="left" w:pos="4820"/>
        </w:tabs>
        <w:ind w:left="852" w:hanging="426"/>
        <w:rPr>
          <w:sz w:val="22"/>
          <w:szCs w:val="22"/>
        </w:rPr>
      </w:pPr>
      <w:r>
        <w:rPr>
          <w:sz w:val="22"/>
          <w:szCs w:val="22"/>
        </w:rPr>
        <w:t xml:space="preserve">ID DS: </w:t>
      </w:r>
      <w:r w:rsidR="002850B1">
        <w:rPr>
          <w:sz w:val="22"/>
          <w:szCs w:val="22"/>
        </w:rPr>
        <w:tab/>
      </w:r>
      <w:r>
        <w:rPr>
          <w:sz w:val="22"/>
          <w:szCs w:val="22"/>
        </w:rPr>
        <w:t xml:space="preserve">rz4a5mz </w:t>
      </w:r>
    </w:p>
    <w:p w14:paraId="187F7C04" w14:textId="77777777" w:rsidR="002850B1" w:rsidRDefault="002850B1" w:rsidP="00E7275B">
      <w:pPr>
        <w:tabs>
          <w:tab w:val="left" w:pos="284"/>
        </w:tabs>
        <w:ind w:left="426"/>
        <w:rPr>
          <w:szCs w:val="22"/>
        </w:rPr>
      </w:pPr>
    </w:p>
    <w:p w14:paraId="311AB73D" w14:textId="2827C363" w:rsidR="00763FFD" w:rsidRPr="002F6773" w:rsidRDefault="00B6558C" w:rsidP="00E7275B">
      <w:pPr>
        <w:tabs>
          <w:tab w:val="left" w:pos="284"/>
        </w:tabs>
        <w:ind w:left="426"/>
        <w:rPr>
          <w:rFonts w:cs="Arial"/>
          <w:b/>
          <w:bCs/>
          <w:snapToGrid w:val="0"/>
          <w:szCs w:val="22"/>
        </w:rPr>
      </w:pPr>
      <w:r>
        <w:rPr>
          <w:szCs w:val="22"/>
        </w:rPr>
        <w:t>Společnost je zapsaná v obchodním rejstříku vedeném u Krajského soudu v Brně oddíl</w:t>
      </w:r>
      <w:r w:rsidR="00E7275B">
        <w:rPr>
          <w:szCs w:val="22"/>
        </w:rPr>
        <w:t xml:space="preserve"> </w:t>
      </w:r>
      <w:r>
        <w:rPr>
          <w:szCs w:val="22"/>
        </w:rPr>
        <w:t>C vložka 54725</w:t>
      </w:r>
      <w:r w:rsidR="00763FFD">
        <w:rPr>
          <w:rFonts w:cs="Arial"/>
          <w:szCs w:val="22"/>
        </w:rPr>
        <w:t xml:space="preserve">. </w:t>
      </w:r>
    </w:p>
    <w:p w14:paraId="58FA1121" w14:textId="6C5D67A5" w:rsidR="00763FFD" w:rsidRPr="008404F1" w:rsidRDefault="00763FFD" w:rsidP="008404F1">
      <w:pPr>
        <w:tabs>
          <w:tab w:val="left" w:pos="2127"/>
          <w:tab w:val="left" w:pos="482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Pr="004D5F78">
        <w:rPr>
          <w:rFonts w:cs="Arial"/>
          <w:snapToGrid w:val="0"/>
          <w:szCs w:val="22"/>
        </w:rPr>
        <w:t>(dále jen jako „zhotovitel“)</w:t>
      </w:r>
      <w:bookmarkEnd w:id="0"/>
    </w:p>
    <w:p w14:paraId="71715993" w14:textId="77777777" w:rsidR="00DC667E" w:rsidRDefault="00DC667E" w:rsidP="00763FFD">
      <w:pPr>
        <w:tabs>
          <w:tab w:val="left" w:pos="426"/>
          <w:tab w:val="left" w:pos="4820"/>
        </w:tabs>
        <w:spacing w:after="0" w:line="276" w:lineRule="auto"/>
        <w:jc w:val="both"/>
        <w:rPr>
          <w:rFonts w:cs="Arial"/>
          <w:szCs w:val="22"/>
        </w:rPr>
      </w:pPr>
    </w:p>
    <w:p w14:paraId="0F9CBD54" w14:textId="30E8E3A1" w:rsidR="00C87EFD" w:rsidRDefault="00C87EFD" w:rsidP="00763FFD">
      <w:pPr>
        <w:tabs>
          <w:tab w:val="left" w:pos="426"/>
          <w:tab w:val="left" w:pos="4820"/>
        </w:tabs>
        <w:spacing w:after="0"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Smluvní strany uzavřely níže uvedeného dne, měsíce a roku tento dodatek smlouvy o dílo, uzavřené na základě výsledku výběrového řízení realizovaného v souladu s příslušnými ustanoveními zákona č. 134/2016 Sb., o zadávání veřejných zakázek, ve znění pozdějších předpisů.</w:t>
      </w:r>
    </w:p>
    <w:p w14:paraId="402B53A6" w14:textId="77777777" w:rsidR="00763FFD" w:rsidRDefault="00763FFD" w:rsidP="00763FFD">
      <w:pPr>
        <w:tabs>
          <w:tab w:val="left" w:pos="426"/>
          <w:tab w:val="left" w:pos="4820"/>
        </w:tabs>
        <w:spacing w:after="0" w:line="276" w:lineRule="auto"/>
        <w:jc w:val="both"/>
        <w:rPr>
          <w:rFonts w:cs="Arial"/>
          <w:szCs w:val="22"/>
        </w:rPr>
      </w:pPr>
    </w:p>
    <w:p w14:paraId="0B180859" w14:textId="77777777" w:rsidR="00C87EFD" w:rsidRPr="00571BEA" w:rsidRDefault="00C87EFD" w:rsidP="0033148C">
      <w:pPr>
        <w:spacing w:after="0" w:line="240" w:lineRule="auto"/>
        <w:jc w:val="center"/>
        <w:rPr>
          <w:rFonts w:cs="Arial"/>
          <w:b/>
          <w:szCs w:val="22"/>
        </w:rPr>
      </w:pPr>
      <w:r w:rsidRPr="004D5F78">
        <w:rPr>
          <w:rFonts w:cs="Arial"/>
          <w:szCs w:val="22"/>
        </w:rPr>
        <w:br/>
      </w:r>
      <w:r w:rsidRPr="00571BEA">
        <w:rPr>
          <w:rFonts w:cs="Arial"/>
          <w:b/>
          <w:szCs w:val="22"/>
        </w:rPr>
        <w:t>Čl. I</w:t>
      </w:r>
    </w:p>
    <w:p w14:paraId="7A71D74D" w14:textId="09014087" w:rsidR="0033148C" w:rsidRPr="004D5F78" w:rsidRDefault="00C87EFD" w:rsidP="0033148C">
      <w:pPr>
        <w:spacing w:after="0" w:line="240" w:lineRule="auto"/>
        <w:jc w:val="center"/>
        <w:rPr>
          <w:rFonts w:cs="Arial"/>
          <w:b/>
          <w:szCs w:val="22"/>
          <w:u w:val="single"/>
        </w:rPr>
      </w:pPr>
      <w:r w:rsidRPr="004D5F78">
        <w:rPr>
          <w:rFonts w:cs="Arial"/>
          <w:b/>
          <w:szCs w:val="22"/>
          <w:u w:val="single"/>
        </w:rPr>
        <w:t xml:space="preserve">Předmět a účel </w:t>
      </w:r>
      <w:r>
        <w:rPr>
          <w:rFonts w:cs="Arial"/>
          <w:b/>
          <w:szCs w:val="22"/>
          <w:u w:val="single"/>
        </w:rPr>
        <w:t xml:space="preserve">dodatku </w:t>
      </w:r>
      <w:r w:rsidRPr="004D5F78">
        <w:rPr>
          <w:rFonts w:cs="Arial"/>
          <w:b/>
          <w:szCs w:val="22"/>
          <w:u w:val="single"/>
        </w:rPr>
        <w:t>smlouvy</w:t>
      </w:r>
    </w:p>
    <w:p w14:paraId="208AB372" w14:textId="271FD708" w:rsidR="007839BF" w:rsidRPr="00CF3809" w:rsidRDefault="00C87EFD" w:rsidP="0033148C">
      <w:pPr>
        <w:pStyle w:val="l-L1"/>
        <w:keepNext w:val="0"/>
        <w:numPr>
          <w:ilvl w:val="1"/>
          <w:numId w:val="1"/>
        </w:numPr>
        <w:spacing w:before="120" w:after="0" w:line="240" w:lineRule="auto"/>
        <w:jc w:val="both"/>
        <w:rPr>
          <w:rStyle w:val="l-L2Char"/>
          <w:rFonts w:cs="Arial"/>
          <w:b w:val="0"/>
          <w:szCs w:val="22"/>
          <w:u w:val="none"/>
        </w:rPr>
      </w:pPr>
      <w:r w:rsidRPr="00CF3809">
        <w:rPr>
          <w:rStyle w:val="l-L2Char"/>
          <w:rFonts w:cs="Arial"/>
          <w:b w:val="0"/>
          <w:szCs w:val="22"/>
          <w:u w:val="none"/>
        </w:rPr>
        <w:t>Předmětem dodatku smlouvy je úprava termínu pro zajištění stavebního povolení na</w:t>
      </w:r>
      <w:r w:rsidR="006E35B3" w:rsidRPr="00CF3809">
        <w:rPr>
          <w:rStyle w:val="l-L2Char"/>
          <w:rFonts w:cs="Arial"/>
          <w:b w:val="0"/>
          <w:szCs w:val="22"/>
          <w:u w:val="none"/>
        </w:rPr>
        <w:t> </w:t>
      </w:r>
      <w:r w:rsidRPr="00CF3809">
        <w:rPr>
          <w:rStyle w:val="l-L2Char"/>
          <w:rFonts w:cs="Arial"/>
          <w:b w:val="0"/>
          <w:szCs w:val="22"/>
          <w:u w:val="none"/>
        </w:rPr>
        <w:t>stavbu „</w:t>
      </w:r>
      <w:r w:rsidR="007D6AD1" w:rsidRPr="00CF3809">
        <w:rPr>
          <w:rFonts w:ascii="Arial" w:hAnsi="Arial" w:cs="Arial"/>
          <w:b w:val="0"/>
          <w:bCs/>
          <w:szCs w:val="22"/>
          <w:u w:val="none"/>
        </w:rPr>
        <w:t xml:space="preserve">Společná zařízení v k. </w:t>
      </w:r>
      <w:proofErr w:type="spellStart"/>
      <w:r w:rsidR="007D6AD1" w:rsidRPr="00CF3809">
        <w:rPr>
          <w:rFonts w:ascii="Arial" w:hAnsi="Arial" w:cs="Arial"/>
          <w:b w:val="0"/>
          <w:bCs/>
          <w:szCs w:val="22"/>
          <w:u w:val="none"/>
        </w:rPr>
        <w:t>ú.</w:t>
      </w:r>
      <w:proofErr w:type="spellEnd"/>
      <w:r w:rsidR="007D6AD1" w:rsidRPr="00CF3809">
        <w:rPr>
          <w:rFonts w:ascii="Arial" w:hAnsi="Arial" w:cs="Arial"/>
          <w:b w:val="0"/>
          <w:bCs/>
          <w:szCs w:val="22"/>
          <w:u w:val="none"/>
        </w:rPr>
        <w:t xml:space="preserve"> Libčeves a Jablonec u Libčevsi</w:t>
      </w:r>
      <w:r w:rsidRPr="00CF3809">
        <w:rPr>
          <w:rStyle w:val="l-L2Char"/>
          <w:rFonts w:cs="Arial"/>
          <w:b w:val="0"/>
          <w:szCs w:val="22"/>
          <w:u w:val="none"/>
        </w:rPr>
        <w:t xml:space="preserve">“ z důvodu </w:t>
      </w:r>
      <w:r w:rsidR="00763FFD" w:rsidRPr="00CF3809">
        <w:rPr>
          <w:rStyle w:val="l-L2Char"/>
          <w:rFonts w:cs="Arial"/>
          <w:b w:val="0"/>
          <w:szCs w:val="22"/>
          <w:u w:val="none"/>
        </w:rPr>
        <w:t xml:space="preserve">časové náročnosti </w:t>
      </w:r>
      <w:r w:rsidR="00404610" w:rsidRPr="00CF3809">
        <w:rPr>
          <w:rStyle w:val="l-L2Char"/>
          <w:rFonts w:cs="Arial"/>
          <w:b w:val="0"/>
          <w:szCs w:val="22"/>
          <w:u w:val="none"/>
        </w:rPr>
        <w:t xml:space="preserve">projednání projektové dokumentace </w:t>
      </w:r>
      <w:r w:rsidR="0014725D" w:rsidRPr="00CF3809">
        <w:rPr>
          <w:rStyle w:val="l-L2Char"/>
          <w:rFonts w:cs="Arial"/>
          <w:b w:val="0"/>
          <w:szCs w:val="22"/>
          <w:u w:val="none"/>
        </w:rPr>
        <w:t xml:space="preserve">s Povodím </w:t>
      </w:r>
      <w:r w:rsidR="0001409E" w:rsidRPr="00CF3809">
        <w:rPr>
          <w:rStyle w:val="l-L2Char"/>
          <w:rFonts w:cs="Arial"/>
          <w:b w:val="0"/>
          <w:szCs w:val="22"/>
          <w:u w:val="none"/>
        </w:rPr>
        <w:t>O</w:t>
      </w:r>
      <w:r w:rsidR="0014725D" w:rsidRPr="00CF3809">
        <w:rPr>
          <w:rStyle w:val="l-L2Char"/>
          <w:rFonts w:cs="Arial"/>
          <w:b w:val="0"/>
          <w:szCs w:val="22"/>
          <w:u w:val="none"/>
        </w:rPr>
        <w:t>hře</w:t>
      </w:r>
      <w:r w:rsidR="002F0552" w:rsidRPr="00CF3809">
        <w:rPr>
          <w:rStyle w:val="l-L2Char"/>
          <w:rFonts w:cs="Arial"/>
          <w:b w:val="0"/>
          <w:szCs w:val="22"/>
          <w:u w:val="none"/>
        </w:rPr>
        <w:t xml:space="preserve">, </w:t>
      </w:r>
      <w:proofErr w:type="spellStart"/>
      <w:r w:rsidR="002F0552" w:rsidRPr="00CF3809">
        <w:rPr>
          <w:rStyle w:val="l-L2Char"/>
          <w:rFonts w:cs="Arial"/>
          <w:b w:val="0"/>
          <w:szCs w:val="22"/>
          <w:u w:val="none"/>
        </w:rPr>
        <w:t>s</w:t>
      </w:r>
      <w:r w:rsidR="00B10CD8" w:rsidRPr="00CF3809">
        <w:rPr>
          <w:rStyle w:val="l-L2Char"/>
          <w:rFonts w:cs="Arial"/>
          <w:b w:val="0"/>
          <w:szCs w:val="22"/>
          <w:u w:val="none"/>
        </w:rPr>
        <w:t>.</w:t>
      </w:r>
      <w:r w:rsidR="0001409E" w:rsidRPr="00CF3809">
        <w:rPr>
          <w:rStyle w:val="l-L2Char"/>
          <w:rFonts w:cs="Arial"/>
          <w:b w:val="0"/>
          <w:szCs w:val="22"/>
          <w:u w:val="none"/>
        </w:rPr>
        <w:t>p</w:t>
      </w:r>
      <w:proofErr w:type="spellEnd"/>
      <w:r w:rsidR="00B10CD8" w:rsidRPr="00CF3809">
        <w:rPr>
          <w:rStyle w:val="l-L2Char"/>
          <w:rFonts w:cs="Arial"/>
          <w:b w:val="0"/>
          <w:szCs w:val="22"/>
          <w:u w:val="none"/>
        </w:rPr>
        <w:t>.</w:t>
      </w:r>
      <w:r w:rsidR="00AD11B6" w:rsidRPr="00CF3809">
        <w:rPr>
          <w:rStyle w:val="l-L2Char"/>
          <w:rFonts w:cs="Arial"/>
          <w:b w:val="0"/>
          <w:szCs w:val="22"/>
          <w:u w:val="none"/>
        </w:rPr>
        <w:t>,</w:t>
      </w:r>
      <w:r w:rsidR="002F0552" w:rsidRPr="00CF3809">
        <w:rPr>
          <w:rStyle w:val="l-L2Char"/>
          <w:rFonts w:cs="Arial"/>
          <w:b w:val="0"/>
          <w:szCs w:val="22"/>
          <w:u w:val="none"/>
        </w:rPr>
        <w:t xml:space="preserve"> </w:t>
      </w:r>
      <w:r w:rsidR="00842731" w:rsidRPr="00CF3809">
        <w:rPr>
          <w:rStyle w:val="l-L2Char"/>
          <w:rFonts w:cs="Arial"/>
          <w:b w:val="0"/>
          <w:szCs w:val="22"/>
          <w:u w:val="none"/>
        </w:rPr>
        <w:t>včetně</w:t>
      </w:r>
      <w:r w:rsidR="002F0552" w:rsidRPr="00CF3809">
        <w:rPr>
          <w:rStyle w:val="l-L2Char"/>
          <w:rFonts w:cs="Arial"/>
          <w:b w:val="0"/>
          <w:szCs w:val="22"/>
          <w:u w:val="none"/>
        </w:rPr>
        <w:t xml:space="preserve"> </w:t>
      </w:r>
      <w:r w:rsidR="0001409E" w:rsidRPr="00CF3809">
        <w:rPr>
          <w:rStyle w:val="l-L2Char"/>
          <w:rFonts w:cs="Arial"/>
          <w:b w:val="0"/>
          <w:szCs w:val="22"/>
          <w:u w:val="none"/>
        </w:rPr>
        <w:t>uzavření smlouvy o smlouvě budoucí</w:t>
      </w:r>
      <w:r w:rsidR="000C746A" w:rsidRPr="00CF3809">
        <w:rPr>
          <w:rStyle w:val="l-L2Char"/>
          <w:rFonts w:cs="Arial"/>
          <w:b w:val="0"/>
          <w:szCs w:val="22"/>
          <w:u w:val="none"/>
        </w:rPr>
        <w:t xml:space="preserve"> na zřízení věcného břemene (služebnosti)</w:t>
      </w:r>
      <w:r w:rsidR="00F463ED" w:rsidRPr="00CF3809">
        <w:rPr>
          <w:rStyle w:val="l-L2Char"/>
          <w:rFonts w:cs="Arial"/>
          <w:b w:val="0"/>
          <w:szCs w:val="22"/>
          <w:u w:val="none"/>
        </w:rPr>
        <w:t xml:space="preserve"> na pozem</w:t>
      </w:r>
      <w:r w:rsidR="009A2C71" w:rsidRPr="00CF3809">
        <w:rPr>
          <w:rStyle w:val="l-L2Char"/>
          <w:rFonts w:cs="Arial"/>
          <w:b w:val="0"/>
          <w:szCs w:val="22"/>
          <w:u w:val="none"/>
        </w:rPr>
        <w:t>cích</w:t>
      </w:r>
      <w:r w:rsidR="00F463ED" w:rsidRPr="00CF3809">
        <w:rPr>
          <w:rStyle w:val="l-L2Char"/>
          <w:rFonts w:cs="Arial"/>
          <w:b w:val="0"/>
          <w:szCs w:val="22"/>
          <w:u w:val="none"/>
        </w:rPr>
        <w:t xml:space="preserve"> vodního toku </w:t>
      </w:r>
      <w:proofErr w:type="spellStart"/>
      <w:r w:rsidR="009A2C71" w:rsidRPr="00CF3809">
        <w:rPr>
          <w:rStyle w:val="l-L2Char"/>
          <w:rFonts w:cs="Arial"/>
          <w:b w:val="0"/>
          <w:szCs w:val="22"/>
          <w:u w:val="none"/>
        </w:rPr>
        <w:t>p.č</w:t>
      </w:r>
      <w:proofErr w:type="spellEnd"/>
      <w:r w:rsidR="009A2C71" w:rsidRPr="00CF3809">
        <w:rPr>
          <w:rStyle w:val="l-L2Char"/>
          <w:rFonts w:cs="Arial"/>
          <w:b w:val="0"/>
          <w:szCs w:val="22"/>
          <w:u w:val="none"/>
        </w:rPr>
        <w:t>. 1257, 2164</w:t>
      </w:r>
      <w:r w:rsidR="004838FF" w:rsidRPr="00CF3809">
        <w:rPr>
          <w:rStyle w:val="l-L2Char"/>
          <w:rFonts w:cs="Arial"/>
          <w:b w:val="0"/>
          <w:szCs w:val="22"/>
          <w:u w:val="none"/>
        </w:rPr>
        <w:t xml:space="preserve"> a 1319 v k. </w:t>
      </w:r>
      <w:proofErr w:type="spellStart"/>
      <w:r w:rsidR="004838FF" w:rsidRPr="00CF3809">
        <w:rPr>
          <w:rStyle w:val="l-L2Char"/>
          <w:rFonts w:cs="Arial"/>
          <w:b w:val="0"/>
          <w:szCs w:val="22"/>
          <w:u w:val="none"/>
        </w:rPr>
        <w:t>ú.</w:t>
      </w:r>
      <w:proofErr w:type="spellEnd"/>
      <w:r w:rsidR="004838FF" w:rsidRPr="00CF3809">
        <w:rPr>
          <w:rStyle w:val="l-L2Char"/>
          <w:rFonts w:cs="Arial"/>
          <w:b w:val="0"/>
          <w:szCs w:val="22"/>
          <w:u w:val="none"/>
        </w:rPr>
        <w:t xml:space="preserve"> Libčeves mezi Povodím Ohře</w:t>
      </w:r>
      <w:r w:rsidR="00063F84" w:rsidRPr="00CF3809">
        <w:rPr>
          <w:rStyle w:val="l-L2Char"/>
          <w:rFonts w:cs="Arial"/>
          <w:b w:val="0"/>
          <w:szCs w:val="22"/>
          <w:u w:val="none"/>
        </w:rPr>
        <w:t xml:space="preserve">, </w:t>
      </w:r>
      <w:proofErr w:type="spellStart"/>
      <w:r w:rsidR="00063F84" w:rsidRPr="00CF3809">
        <w:rPr>
          <w:rStyle w:val="l-L2Char"/>
          <w:rFonts w:cs="Arial"/>
          <w:b w:val="0"/>
          <w:szCs w:val="22"/>
          <w:u w:val="none"/>
        </w:rPr>
        <w:t>s.p</w:t>
      </w:r>
      <w:proofErr w:type="spellEnd"/>
      <w:r w:rsidR="00063F84" w:rsidRPr="00CF3809">
        <w:rPr>
          <w:rStyle w:val="l-L2Char"/>
          <w:rFonts w:cs="Arial"/>
          <w:b w:val="0"/>
          <w:szCs w:val="22"/>
          <w:u w:val="none"/>
        </w:rPr>
        <w:t>.,</w:t>
      </w:r>
      <w:r w:rsidR="00796ED8" w:rsidRPr="00CF3809">
        <w:rPr>
          <w:rStyle w:val="l-L2Char"/>
          <w:rFonts w:cs="Arial"/>
          <w:b w:val="0"/>
          <w:szCs w:val="22"/>
          <w:u w:val="none"/>
        </w:rPr>
        <w:t xml:space="preserve"> Státním pozemkovým úřadem a o</w:t>
      </w:r>
      <w:r w:rsidR="00063F84" w:rsidRPr="00CF3809">
        <w:rPr>
          <w:rStyle w:val="l-L2Char"/>
          <w:rFonts w:cs="Arial"/>
          <w:b w:val="0"/>
          <w:szCs w:val="22"/>
          <w:u w:val="none"/>
        </w:rPr>
        <w:t>bcí Libčeves</w:t>
      </w:r>
      <w:r w:rsidR="00AE03F2" w:rsidRPr="00CF3809">
        <w:rPr>
          <w:rStyle w:val="l-L2Char"/>
          <w:rFonts w:cs="Arial"/>
          <w:b w:val="0"/>
          <w:szCs w:val="22"/>
          <w:u w:val="none"/>
        </w:rPr>
        <w:t xml:space="preserve">, </w:t>
      </w:r>
      <w:r w:rsidR="003A6578" w:rsidRPr="00CF3809">
        <w:rPr>
          <w:rStyle w:val="l-L2Char"/>
          <w:rFonts w:cs="Arial"/>
          <w:b w:val="0"/>
          <w:szCs w:val="22"/>
          <w:u w:val="none"/>
        </w:rPr>
        <w:t xml:space="preserve">jako </w:t>
      </w:r>
      <w:r w:rsidR="00FC22A2" w:rsidRPr="00CF3809">
        <w:rPr>
          <w:rStyle w:val="l-L2Char"/>
          <w:rFonts w:cs="Arial"/>
          <w:b w:val="0"/>
          <w:szCs w:val="22"/>
          <w:u w:val="none"/>
        </w:rPr>
        <w:t xml:space="preserve">nezbytného </w:t>
      </w:r>
      <w:r w:rsidR="003A6578" w:rsidRPr="00CF3809">
        <w:rPr>
          <w:rStyle w:val="l-L2Char"/>
          <w:rFonts w:cs="Arial"/>
          <w:b w:val="0"/>
          <w:szCs w:val="22"/>
          <w:u w:val="none"/>
        </w:rPr>
        <w:t xml:space="preserve">podkladu pro </w:t>
      </w:r>
      <w:r w:rsidR="00820D43" w:rsidRPr="00CF3809">
        <w:rPr>
          <w:rStyle w:val="l-L2Char"/>
          <w:rFonts w:cs="Arial"/>
          <w:b w:val="0"/>
          <w:szCs w:val="22"/>
          <w:u w:val="none"/>
        </w:rPr>
        <w:t>povolení stavby stavebním úřadem</w:t>
      </w:r>
      <w:r w:rsidR="00ED2105" w:rsidRPr="00CF3809">
        <w:rPr>
          <w:rStyle w:val="l-L2Char"/>
          <w:rFonts w:cs="Arial"/>
          <w:b w:val="0"/>
          <w:szCs w:val="22"/>
          <w:u w:val="none"/>
        </w:rPr>
        <w:t>.</w:t>
      </w:r>
    </w:p>
    <w:p w14:paraId="2EECE8A7" w14:textId="0977EC57" w:rsidR="0033148C" w:rsidRPr="006A2758" w:rsidRDefault="00C87EFD" w:rsidP="006A2758">
      <w:pPr>
        <w:pStyle w:val="l-L1"/>
        <w:keepNext w:val="0"/>
        <w:numPr>
          <w:ilvl w:val="1"/>
          <w:numId w:val="1"/>
        </w:numPr>
        <w:spacing w:before="120" w:after="0" w:line="240" w:lineRule="auto"/>
        <w:jc w:val="both"/>
      </w:pPr>
      <w:r w:rsidRPr="006A2758">
        <w:rPr>
          <w:rFonts w:ascii="Arial" w:hAnsi="Arial" w:cs="Arial"/>
          <w:b w:val="0"/>
          <w:bCs/>
          <w:u w:val="none"/>
        </w:rPr>
        <w:t>V Čl. III odst. 3.1.</w:t>
      </w:r>
      <w:r w:rsidR="002F0552">
        <w:rPr>
          <w:rFonts w:ascii="Arial" w:hAnsi="Arial" w:cs="Arial"/>
          <w:b w:val="0"/>
          <w:bCs/>
          <w:u w:val="none"/>
        </w:rPr>
        <w:t>1</w:t>
      </w:r>
      <w:r w:rsidRPr="006A2758">
        <w:rPr>
          <w:rFonts w:ascii="Arial" w:hAnsi="Arial" w:cs="Arial"/>
          <w:b w:val="0"/>
          <w:bCs/>
          <w:u w:val="none"/>
        </w:rPr>
        <w:t xml:space="preserve"> se upravuje termín plnění části díla „b) </w:t>
      </w:r>
      <w:r w:rsidR="00CB427D" w:rsidRPr="00CB427D">
        <w:rPr>
          <w:rStyle w:val="l-L2Char"/>
          <w:rFonts w:cs="Arial"/>
          <w:b w:val="0"/>
          <w:szCs w:val="22"/>
          <w:u w:val="none"/>
        </w:rPr>
        <w:t>stavební povolení</w:t>
      </w:r>
      <w:r w:rsidR="00BE5B55">
        <w:rPr>
          <w:rStyle w:val="l-L2Char"/>
          <w:rFonts w:cs="Arial"/>
          <w:b w:val="0"/>
          <w:szCs w:val="22"/>
          <w:u w:val="none"/>
        </w:rPr>
        <w:t xml:space="preserve"> </w:t>
      </w:r>
      <w:r w:rsidRPr="006A2758">
        <w:rPr>
          <w:rStyle w:val="l-L2Char"/>
          <w:rFonts w:cs="Arial"/>
          <w:b w:val="0"/>
          <w:szCs w:val="22"/>
          <w:u w:val="none"/>
        </w:rPr>
        <w:t>(</w:t>
      </w:r>
      <w:r w:rsidR="00AD76A3">
        <w:rPr>
          <w:rStyle w:val="l-L2Char"/>
          <w:rFonts w:cs="Arial"/>
          <w:b w:val="0"/>
          <w:szCs w:val="22"/>
          <w:u w:val="none"/>
        </w:rPr>
        <w:t>souhlas/</w:t>
      </w:r>
      <w:r w:rsidRPr="006A2758">
        <w:rPr>
          <w:rStyle w:val="l-L2Char"/>
          <w:rFonts w:cs="Arial"/>
          <w:b w:val="0"/>
          <w:szCs w:val="22"/>
          <w:u w:val="none"/>
        </w:rPr>
        <w:t>rozhodnutí s dolož</w:t>
      </w:r>
      <w:r w:rsidR="000A4176">
        <w:rPr>
          <w:rStyle w:val="l-L2Char"/>
          <w:rFonts w:cs="Arial"/>
          <w:b w:val="0"/>
          <w:szCs w:val="22"/>
          <w:u w:val="none"/>
        </w:rPr>
        <w:t>ením</w:t>
      </w:r>
      <w:r w:rsidRPr="006A2758">
        <w:rPr>
          <w:rStyle w:val="l-L2Char"/>
          <w:rFonts w:cs="Arial"/>
          <w:b w:val="0"/>
          <w:szCs w:val="22"/>
          <w:u w:val="none"/>
        </w:rPr>
        <w:t xml:space="preserve"> právní moci)</w:t>
      </w:r>
      <w:r w:rsidR="002F0552">
        <w:rPr>
          <w:rStyle w:val="l-L2Char"/>
          <w:rFonts w:cs="Arial"/>
          <w:b w:val="0"/>
          <w:szCs w:val="22"/>
          <w:u w:val="none"/>
        </w:rPr>
        <w:t>“</w:t>
      </w:r>
      <w:r w:rsidRPr="006A2758">
        <w:rPr>
          <w:rStyle w:val="l-L2Char"/>
          <w:rFonts w:cs="Arial"/>
          <w:b w:val="0"/>
          <w:szCs w:val="22"/>
          <w:u w:val="none"/>
        </w:rPr>
        <w:t xml:space="preserve"> </w:t>
      </w:r>
      <w:r w:rsidRPr="006A2758">
        <w:rPr>
          <w:rFonts w:ascii="Arial" w:hAnsi="Arial" w:cs="Arial"/>
          <w:b w:val="0"/>
          <w:snapToGrid w:val="0"/>
          <w:szCs w:val="22"/>
          <w:u w:val="none"/>
        </w:rPr>
        <w:t xml:space="preserve">z termínu </w:t>
      </w:r>
      <w:r w:rsidR="002F0552">
        <w:rPr>
          <w:rFonts w:ascii="Arial" w:hAnsi="Arial" w:cs="Arial"/>
          <w:b w:val="0"/>
          <w:bCs/>
          <w:snapToGrid w:val="0"/>
          <w:szCs w:val="22"/>
          <w:u w:val="none"/>
        </w:rPr>
        <w:t>3</w:t>
      </w:r>
      <w:r w:rsidR="00690728">
        <w:rPr>
          <w:rFonts w:ascii="Arial" w:hAnsi="Arial" w:cs="Arial"/>
          <w:b w:val="0"/>
          <w:bCs/>
          <w:snapToGrid w:val="0"/>
          <w:szCs w:val="22"/>
          <w:u w:val="none"/>
        </w:rPr>
        <w:t>1</w:t>
      </w:r>
      <w:r w:rsidR="002F0552">
        <w:rPr>
          <w:rFonts w:ascii="Arial" w:hAnsi="Arial" w:cs="Arial"/>
          <w:b w:val="0"/>
          <w:bCs/>
          <w:snapToGrid w:val="0"/>
          <w:szCs w:val="22"/>
          <w:u w:val="none"/>
        </w:rPr>
        <w:t>.</w:t>
      </w:r>
      <w:r w:rsidR="00A26F5F">
        <w:rPr>
          <w:rFonts w:ascii="Arial" w:hAnsi="Arial" w:cs="Arial"/>
          <w:b w:val="0"/>
          <w:bCs/>
          <w:snapToGrid w:val="0"/>
          <w:szCs w:val="22"/>
          <w:u w:val="none"/>
        </w:rPr>
        <w:t> </w:t>
      </w:r>
      <w:r w:rsidR="005427C7">
        <w:rPr>
          <w:rFonts w:ascii="Arial" w:hAnsi="Arial" w:cs="Arial"/>
          <w:b w:val="0"/>
          <w:bCs/>
          <w:snapToGrid w:val="0"/>
          <w:szCs w:val="22"/>
          <w:u w:val="none"/>
        </w:rPr>
        <w:t>1</w:t>
      </w:r>
      <w:r w:rsidR="002F0552">
        <w:rPr>
          <w:rFonts w:ascii="Arial" w:hAnsi="Arial" w:cs="Arial"/>
          <w:b w:val="0"/>
          <w:bCs/>
          <w:snapToGrid w:val="0"/>
          <w:szCs w:val="22"/>
          <w:u w:val="none"/>
        </w:rPr>
        <w:t>.</w:t>
      </w:r>
      <w:r w:rsidR="00A26F5F">
        <w:rPr>
          <w:rFonts w:ascii="Arial" w:hAnsi="Arial" w:cs="Arial"/>
          <w:b w:val="0"/>
          <w:bCs/>
          <w:snapToGrid w:val="0"/>
          <w:szCs w:val="22"/>
          <w:u w:val="none"/>
        </w:rPr>
        <w:t> </w:t>
      </w:r>
      <w:r w:rsidR="002F0552">
        <w:rPr>
          <w:rFonts w:ascii="Arial" w:hAnsi="Arial" w:cs="Arial"/>
          <w:b w:val="0"/>
          <w:bCs/>
          <w:snapToGrid w:val="0"/>
          <w:szCs w:val="22"/>
          <w:u w:val="none"/>
        </w:rPr>
        <w:t>202</w:t>
      </w:r>
      <w:r w:rsidR="00690728">
        <w:rPr>
          <w:rFonts w:ascii="Arial" w:hAnsi="Arial" w:cs="Arial"/>
          <w:b w:val="0"/>
          <w:bCs/>
          <w:snapToGrid w:val="0"/>
          <w:szCs w:val="22"/>
          <w:u w:val="none"/>
        </w:rPr>
        <w:t>5</w:t>
      </w:r>
      <w:r w:rsidRPr="006A2758">
        <w:rPr>
          <w:rFonts w:ascii="Arial" w:hAnsi="Arial" w:cs="Arial"/>
          <w:b w:val="0"/>
          <w:snapToGrid w:val="0"/>
          <w:szCs w:val="22"/>
          <w:u w:val="none"/>
        </w:rPr>
        <w:t xml:space="preserve"> na termín </w:t>
      </w:r>
      <w:r w:rsidR="00690728">
        <w:rPr>
          <w:rFonts w:ascii="Arial" w:hAnsi="Arial" w:cs="Arial"/>
          <w:snapToGrid w:val="0"/>
          <w:szCs w:val="22"/>
          <w:u w:val="none"/>
        </w:rPr>
        <w:t>30.</w:t>
      </w:r>
      <w:r w:rsidR="007457A6">
        <w:rPr>
          <w:rFonts w:ascii="Arial" w:hAnsi="Arial" w:cs="Arial"/>
          <w:snapToGrid w:val="0"/>
          <w:szCs w:val="22"/>
          <w:u w:val="none"/>
        </w:rPr>
        <w:t> </w:t>
      </w:r>
      <w:r w:rsidR="00690728">
        <w:rPr>
          <w:rFonts w:ascii="Arial" w:hAnsi="Arial" w:cs="Arial"/>
          <w:snapToGrid w:val="0"/>
          <w:szCs w:val="22"/>
          <w:u w:val="none"/>
        </w:rPr>
        <w:t>6</w:t>
      </w:r>
      <w:r w:rsidR="005427C7">
        <w:rPr>
          <w:rFonts w:ascii="Arial" w:hAnsi="Arial" w:cs="Arial"/>
          <w:snapToGrid w:val="0"/>
          <w:szCs w:val="22"/>
          <w:u w:val="none"/>
        </w:rPr>
        <w:t>.</w:t>
      </w:r>
      <w:r w:rsidR="007457A6">
        <w:rPr>
          <w:rFonts w:ascii="Arial" w:hAnsi="Arial" w:cs="Arial"/>
          <w:snapToGrid w:val="0"/>
          <w:szCs w:val="22"/>
          <w:u w:val="none"/>
        </w:rPr>
        <w:t> </w:t>
      </w:r>
      <w:r w:rsidR="005427C7">
        <w:rPr>
          <w:rFonts w:ascii="Arial" w:hAnsi="Arial" w:cs="Arial"/>
          <w:snapToGrid w:val="0"/>
          <w:szCs w:val="22"/>
          <w:u w:val="none"/>
        </w:rPr>
        <w:t>2025</w:t>
      </w:r>
      <w:r w:rsidR="0016331E" w:rsidRPr="0016331E">
        <w:rPr>
          <w:rFonts w:ascii="Arial" w:hAnsi="Arial" w:cs="Arial"/>
          <w:b w:val="0"/>
          <w:bCs/>
          <w:snapToGrid w:val="0"/>
          <w:szCs w:val="22"/>
          <w:u w:val="none"/>
        </w:rPr>
        <w:t>.</w:t>
      </w:r>
      <w:r w:rsidR="001A4EEF" w:rsidRPr="006A2758">
        <w:rPr>
          <w:rFonts w:ascii="Arial" w:hAnsi="Arial" w:cs="Arial"/>
          <w:snapToGrid w:val="0"/>
          <w:szCs w:val="22"/>
          <w:u w:val="none"/>
        </w:rPr>
        <w:t xml:space="preserve"> </w:t>
      </w:r>
    </w:p>
    <w:p w14:paraId="5F206CDC" w14:textId="2F5DC805" w:rsidR="0033148C" w:rsidRDefault="0033148C" w:rsidP="0033148C">
      <w:pPr>
        <w:pStyle w:val="TSTextlnkuslovan"/>
        <w:spacing w:after="0" w:line="240" w:lineRule="auto"/>
        <w:jc w:val="center"/>
        <w:rPr>
          <w:b/>
          <w:u w:val="single"/>
          <w:lang w:eastAsia="en-US"/>
        </w:rPr>
      </w:pPr>
    </w:p>
    <w:p w14:paraId="3BCF32AC" w14:textId="77777777" w:rsidR="008404F1" w:rsidRDefault="008404F1" w:rsidP="0033148C">
      <w:pPr>
        <w:pStyle w:val="TSTextlnkuslovan"/>
        <w:spacing w:after="0" w:line="240" w:lineRule="auto"/>
        <w:jc w:val="center"/>
        <w:rPr>
          <w:b/>
          <w:u w:val="single"/>
          <w:lang w:eastAsia="en-US"/>
        </w:rPr>
      </w:pPr>
    </w:p>
    <w:p w14:paraId="1C326C3B" w14:textId="77777777" w:rsidR="008A139A" w:rsidRPr="008A139A" w:rsidRDefault="00C87EFD" w:rsidP="0033148C">
      <w:pPr>
        <w:pStyle w:val="TSTextlnkuslovan"/>
        <w:spacing w:after="0" w:line="240" w:lineRule="auto"/>
        <w:jc w:val="center"/>
        <w:rPr>
          <w:b/>
          <w:lang w:eastAsia="en-US"/>
        </w:rPr>
      </w:pPr>
      <w:r w:rsidRPr="008A139A">
        <w:rPr>
          <w:b/>
          <w:lang w:eastAsia="en-US"/>
        </w:rPr>
        <w:t xml:space="preserve">Čl. II  </w:t>
      </w:r>
    </w:p>
    <w:p w14:paraId="6A900162" w14:textId="1E396DB5" w:rsidR="0033148C" w:rsidRPr="0014208F" w:rsidRDefault="00C87EFD" w:rsidP="0033148C">
      <w:pPr>
        <w:pStyle w:val="TSTextlnkuslovan"/>
        <w:spacing w:after="0" w:line="240" w:lineRule="auto"/>
        <w:jc w:val="center"/>
        <w:rPr>
          <w:b/>
          <w:u w:val="single"/>
          <w:lang w:eastAsia="en-US"/>
        </w:rPr>
      </w:pPr>
      <w:r w:rsidRPr="0014208F">
        <w:rPr>
          <w:b/>
          <w:u w:val="single"/>
          <w:lang w:eastAsia="en-US"/>
        </w:rPr>
        <w:t>Závěrečná ustanovení</w:t>
      </w:r>
    </w:p>
    <w:p w14:paraId="64570179" w14:textId="05966B03" w:rsidR="00C87EFD" w:rsidRPr="00061E46" w:rsidRDefault="00C87EFD" w:rsidP="0033148C">
      <w:pPr>
        <w:spacing w:before="120" w:after="0" w:line="240" w:lineRule="auto"/>
        <w:ind w:left="709" w:hanging="709"/>
        <w:jc w:val="both"/>
        <w:rPr>
          <w:rFonts w:cs="Arial"/>
          <w:bCs/>
        </w:rPr>
      </w:pPr>
      <w:r>
        <w:rPr>
          <w:rFonts w:cs="Arial"/>
        </w:rPr>
        <w:t xml:space="preserve">2.1 </w:t>
      </w:r>
      <w:r>
        <w:rPr>
          <w:rFonts w:cs="Arial"/>
        </w:rPr>
        <w:tab/>
      </w:r>
      <w:r w:rsidRPr="005F2780">
        <w:rPr>
          <w:rFonts w:cs="Arial"/>
        </w:rPr>
        <w:t xml:space="preserve">Tento dodatek č. </w:t>
      </w:r>
      <w:r w:rsidR="002F0552">
        <w:rPr>
          <w:rFonts w:cs="Arial"/>
        </w:rPr>
        <w:t>1</w:t>
      </w:r>
      <w:r w:rsidRPr="005F2780">
        <w:rPr>
          <w:rFonts w:cs="Arial"/>
        </w:rPr>
        <w:t xml:space="preserve"> je nedílnou součástí smlouvy o dílo na </w:t>
      </w:r>
      <w:r>
        <w:rPr>
          <w:rFonts w:cs="Arial"/>
        </w:rPr>
        <w:t xml:space="preserve">„Zpracování projektové dokumentace na </w:t>
      </w:r>
      <w:r w:rsidR="002F0552">
        <w:rPr>
          <w:rFonts w:cs="Arial"/>
        </w:rPr>
        <w:t>realizaci</w:t>
      </w:r>
      <w:r w:rsidR="00061E46">
        <w:rPr>
          <w:rFonts w:cs="Arial"/>
        </w:rPr>
        <w:t xml:space="preserve"> </w:t>
      </w:r>
      <w:r w:rsidR="00061E46" w:rsidRPr="00061E46">
        <w:rPr>
          <w:rFonts w:cs="Arial"/>
          <w:bCs/>
          <w:spacing w:val="8"/>
          <w:szCs w:val="22"/>
        </w:rPr>
        <w:t xml:space="preserve">společných zařízení v k. </w:t>
      </w:r>
      <w:proofErr w:type="spellStart"/>
      <w:r w:rsidR="00061E46" w:rsidRPr="00061E46">
        <w:rPr>
          <w:rFonts w:cs="Arial"/>
          <w:bCs/>
          <w:spacing w:val="8"/>
          <w:szCs w:val="22"/>
        </w:rPr>
        <w:t>ú.</w:t>
      </w:r>
      <w:proofErr w:type="spellEnd"/>
      <w:r w:rsidR="00061E46" w:rsidRPr="00061E46">
        <w:rPr>
          <w:rFonts w:cs="Arial"/>
          <w:bCs/>
          <w:spacing w:val="8"/>
          <w:szCs w:val="22"/>
        </w:rPr>
        <w:t xml:space="preserve"> Libčeves a Jablonec u</w:t>
      </w:r>
      <w:r w:rsidR="00061E46">
        <w:rPr>
          <w:rFonts w:cs="Arial"/>
          <w:bCs/>
          <w:spacing w:val="8"/>
          <w:szCs w:val="22"/>
        </w:rPr>
        <w:t> </w:t>
      </w:r>
      <w:r w:rsidR="00061E46" w:rsidRPr="00061E46">
        <w:rPr>
          <w:rFonts w:cs="Arial"/>
          <w:bCs/>
          <w:spacing w:val="8"/>
          <w:szCs w:val="22"/>
        </w:rPr>
        <w:t>Libčevsi</w:t>
      </w:r>
      <w:r w:rsidRPr="00061E46">
        <w:rPr>
          <w:rFonts w:cs="Arial"/>
          <w:bCs/>
        </w:rPr>
        <w:t>“.</w:t>
      </w:r>
    </w:p>
    <w:p w14:paraId="78E07A49" w14:textId="6E2361DE" w:rsidR="00C87EFD" w:rsidRPr="005F2780" w:rsidRDefault="00C87EFD" w:rsidP="0033148C">
      <w:pPr>
        <w:spacing w:before="120"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 xml:space="preserve">2.2 </w:t>
      </w:r>
      <w:r>
        <w:rPr>
          <w:rFonts w:cs="Arial"/>
        </w:rPr>
        <w:tab/>
      </w:r>
      <w:r w:rsidRPr="005F2780">
        <w:rPr>
          <w:rFonts w:cs="Arial"/>
        </w:rPr>
        <w:t>Ostatní ujednání smlouvy zůstávají beze změn v platnosti.</w:t>
      </w:r>
    </w:p>
    <w:p w14:paraId="56C041F9" w14:textId="429DC9D2" w:rsidR="00C87EFD" w:rsidRDefault="00C87EFD" w:rsidP="0033148C">
      <w:pPr>
        <w:spacing w:before="120" w:after="0" w:line="240" w:lineRule="auto"/>
        <w:ind w:left="709" w:hanging="709"/>
        <w:jc w:val="both"/>
        <w:rPr>
          <w:rFonts w:cs="Arial"/>
          <w:snapToGrid w:val="0"/>
        </w:rPr>
      </w:pPr>
      <w:r>
        <w:rPr>
          <w:rFonts w:cs="Arial"/>
        </w:rPr>
        <w:t xml:space="preserve">2.3 </w:t>
      </w:r>
      <w:r>
        <w:rPr>
          <w:rFonts w:cs="Arial"/>
        </w:rPr>
        <w:tab/>
      </w:r>
      <w:r w:rsidRPr="005F2780">
        <w:rPr>
          <w:rFonts w:cs="Arial"/>
        </w:rPr>
        <w:t xml:space="preserve">Dodatek nabývá platnosti dnem podpisu smluvních stran a účinnosti dnem jeho uveřejnění v registru smluv </w:t>
      </w:r>
      <w:r w:rsidRPr="005F2780">
        <w:rPr>
          <w:rFonts w:cs="Arial"/>
          <w:snapToGrid w:val="0"/>
        </w:rPr>
        <w:t>dle § 6 odst. 1 zákona č. 340/2015 Sb., o zvláštních podmínkách účinnosti některých smluv a o registru smluv (zákon o registru smluv),              ve znění pozdějších předpisů.</w:t>
      </w:r>
    </w:p>
    <w:p w14:paraId="28AFC640" w14:textId="0DD400ED" w:rsidR="00C87EFD" w:rsidRPr="005F2780" w:rsidRDefault="0089257E" w:rsidP="0033148C">
      <w:pPr>
        <w:spacing w:before="120" w:after="0" w:line="240" w:lineRule="auto"/>
        <w:ind w:left="709" w:hanging="709"/>
        <w:jc w:val="both"/>
        <w:rPr>
          <w:rFonts w:cs="Arial"/>
        </w:rPr>
      </w:pPr>
      <w:r>
        <w:rPr>
          <w:rFonts w:cs="Arial"/>
          <w:snapToGrid w:val="0"/>
        </w:rPr>
        <w:t xml:space="preserve">2.4 </w:t>
      </w:r>
      <w:r>
        <w:rPr>
          <w:rFonts w:cs="Arial"/>
          <w:snapToGrid w:val="0"/>
        </w:rPr>
        <w:tab/>
      </w:r>
      <w:r w:rsidR="00C87EFD" w:rsidRPr="005F2780">
        <w:rPr>
          <w:rFonts w:cs="Arial"/>
          <w:snapToGrid w:val="0"/>
        </w:rPr>
        <w:t>Smluvní strany po přečtení tohoto dodatku prohlašují, že byl sepsán na základě pravdivých údajů, nebyl ujednán v tísni ani za jinak jednostranně nevýhodných podmínek.</w:t>
      </w:r>
    </w:p>
    <w:p w14:paraId="52EE0E10" w14:textId="119E53C8" w:rsidR="00E56DDC" w:rsidRDefault="00E56DDC" w:rsidP="00C87EFD">
      <w:pPr>
        <w:tabs>
          <w:tab w:val="left" w:pos="180"/>
        </w:tabs>
        <w:rPr>
          <w:rFonts w:cs="Arial"/>
          <w:szCs w:val="22"/>
        </w:rPr>
      </w:pPr>
    </w:p>
    <w:p w14:paraId="3F8F52DF" w14:textId="77777777" w:rsidR="00DC030D" w:rsidRPr="004D5F78" w:rsidRDefault="00DC030D" w:rsidP="00C87EFD">
      <w:pPr>
        <w:tabs>
          <w:tab w:val="left" w:pos="180"/>
        </w:tabs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87EFD" w:rsidRPr="004D5F78" w14:paraId="63BCB073" w14:textId="77777777" w:rsidTr="00BF2C7A">
        <w:trPr>
          <w:trHeight w:val="332"/>
        </w:trPr>
        <w:tc>
          <w:tcPr>
            <w:tcW w:w="4643" w:type="dxa"/>
            <w:shd w:val="clear" w:color="auto" w:fill="auto"/>
          </w:tcPr>
          <w:p w14:paraId="33D55914" w14:textId="20D0BAFB" w:rsidR="00C87EFD" w:rsidRPr="004D5F78" w:rsidRDefault="00C87EFD" w:rsidP="00BF2C7A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Lounech</w:t>
            </w:r>
            <w:r w:rsidRPr="004D5F78">
              <w:rPr>
                <w:rFonts w:cs="Arial"/>
                <w:szCs w:val="22"/>
              </w:rPr>
              <w:t xml:space="preserve"> dne</w:t>
            </w:r>
            <w:r w:rsidR="004214C1">
              <w:rPr>
                <w:rFonts w:cs="Arial"/>
                <w:szCs w:val="22"/>
              </w:rPr>
              <w:t xml:space="preserve"> </w:t>
            </w:r>
            <w:r w:rsidR="00176C8F">
              <w:rPr>
                <w:rFonts w:cs="Arial"/>
                <w:szCs w:val="22"/>
              </w:rPr>
              <w:t>20.1. 2025</w:t>
            </w:r>
          </w:p>
        </w:tc>
        <w:tc>
          <w:tcPr>
            <w:tcW w:w="4643" w:type="dxa"/>
            <w:shd w:val="clear" w:color="auto" w:fill="auto"/>
          </w:tcPr>
          <w:p w14:paraId="1AC71D53" w14:textId="254AED7C" w:rsidR="00C87EFD" w:rsidRPr="004D5F78" w:rsidRDefault="00C87EFD" w:rsidP="00BF2C7A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</w:t>
            </w:r>
            <w:r w:rsidR="00FD3ACD">
              <w:rPr>
                <w:rFonts w:cs="Arial"/>
                <w:szCs w:val="22"/>
              </w:rPr>
              <w:t>Brně</w:t>
            </w:r>
            <w:r w:rsidRPr="004D5F78">
              <w:rPr>
                <w:rFonts w:cs="Arial"/>
                <w:szCs w:val="22"/>
              </w:rPr>
              <w:t xml:space="preserve"> dne</w:t>
            </w:r>
            <w:r w:rsidR="004214C1">
              <w:rPr>
                <w:rFonts w:cs="Arial"/>
                <w:szCs w:val="22"/>
              </w:rPr>
              <w:t xml:space="preserve"> </w:t>
            </w:r>
            <w:r w:rsidR="00B575E5">
              <w:rPr>
                <w:rFonts w:cs="Arial"/>
                <w:szCs w:val="22"/>
              </w:rPr>
              <w:t xml:space="preserve">dle </w:t>
            </w:r>
            <w:r w:rsidR="00176C8F">
              <w:rPr>
                <w:rFonts w:cs="Arial"/>
                <w:szCs w:val="22"/>
              </w:rPr>
              <w:t>20.1. 2025</w:t>
            </w:r>
          </w:p>
        </w:tc>
      </w:tr>
      <w:tr w:rsidR="00C87EFD" w:rsidRPr="004D5F78" w14:paraId="4F4F78B1" w14:textId="77777777" w:rsidTr="00BF2C7A">
        <w:trPr>
          <w:trHeight w:val="676"/>
        </w:trPr>
        <w:tc>
          <w:tcPr>
            <w:tcW w:w="4643" w:type="dxa"/>
            <w:shd w:val="clear" w:color="auto" w:fill="auto"/>
          </w:tcPr>
          <w:p w14:paraId="58CA0790" w14:textId="77777777" w:rsidR="00C87EFD" w:rsidRDefault="00C87EFD" w:rsidP="00BF2C7A">
            <w:pPr>
              <w:spacing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 objednatele:</w:t>
            </w:r>
          </w:p>
          <w:p w14:paraId="59910CB5" w14:textId="4EFA0F4F" w:rsidR="00C87EFD" w:rsidRDefault="00C87EFD" w:rsidP="00BF2C7A">
            <w:pPr>
              <w:spacing w:line="288" w:lineRule="auto"/>
              <w:rPr>
                <w:rFonts w:cs="Arial"/>
                <w:szCs w:val="22"/>
              </w:rPr>
            </w:pPr>
          </w:p>
          <w:p w14:paraId="6A2A1B4B" w14:textId="77777777" w:rsidR="008404F1" w:rsidRDefault="008404F1" w:rsidP="00BF2C7A">
            <w:pPr>
              <w:spacing w:line="288" w:lineRule="auto"/>
              <w:rPr>
                <w:rFonts w:cs="Arial"/>
                <w:szCs w:val="22"/>
              </w:rPr>
            </w:pPr>
          </w:p>
          <w:p w14:paraId="649B5648" w14:textId="46857920" w:rsidR="00C87EFD" w:rsidRPr="00763D39" w:rsidRDefault="00C87EFD" w:rsidP="00BF2C7A">
            <w:pPr>
              <w:spacing w:line="288" w:lineRule="auto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3649FBD9" w14:textId="77777777" w:rsidR="00C87EFD" w:rsidRPr="004D5F78" w:rsidRDefault="00C87EFD" w:rsidP="00BF2C7A">
            <w:pPr>
              <w:spacing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 zhotovitele:</w:t>
            </w:r>
          </w:p>
        </w:tc>
      </w:tr>
      <w:tr w:rsidR="00C87EFD" w:rsidRPr="004D5F78" w14:paraId="42B5A72F" w14:textId="77777777" w:rsidTr="00BF2C7A">
        <w:trPr>
          <w:trHeight w:val="284"/>
        </w:trPr>
        <w:tc>
          <w:tcPr>
            <w:tcW w:w="4643" w:type="dxa"/>
            <w:shd w:val="clear" w:color="auto" w:fill="auto"/>
          </w:tcPr>
          <w:p w14:paraId="36D5F55E" w14:textId="77777777" w:rsidR="00C87EFD" w:rsidRPr="004D5F78" w:rsidRDefault="00C87EFD" w:rsidP="00BF2C7A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43" w:type="dxa"/>
            <w:shd w:val="clear" w:color="auto" w:fill="auto"/>
          </w:tcPr>
          <w:p w14:paraId="4932F389" w14:textId="77777777" w:rsidR="00C87EFD" w:rsidRPr="004D5F78" w:rsidRDefault="00C87EFD" w:rsidP="00BF2C7A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C87EFD" w:rsidRPr="004D5F78" w14:paraId="5DCF8613" w14:textId="77777777" w:rsidTr="00BF2C7A">
        <w:trPr>
          <w:trHeight w:val="284"/>
        </w:trPr>
        <w:tc>
          <w:tcPr>
            <w:tcW w:w="4643" w:type="dxa"/>
            <w:shd w:val="clear" w:color="auto" w:fill="auto"/>
          </w:tcPr>
          <w:p w14:paraId="4DDB9CCD" w14:textId="77777777" w:rsidR="00C87EFD" w:rsidRDefault="00C87EFD" w:rsidP="00BF2C7A">
            <w:pPr>
              <w:spacing w:after="0" w:line="288" w:lineRule="auto"/>
              <w:rPr>
                <w:rFonts w:cs="Arial"/>
                <w:bCs/>
                <w:szCs w:val="22"/>
              </w:rPr>
            </w:pPr>
            <w:r w:rsidRPr="00A77207">
              <w:rPr>
                <w:rFonts w:cs="Arial"/>
                <w:bCs/>
                <w:szCs w:val="22"/>
              </w:rPr>
              <w:t>Ing. Jana Vernerová</w:t>
            </w:r>
          </w:p>
          <w:p w14:paraId="7D1B3F6F" w14:textId="77777777" w:rsidR="00C87EFD" w:rsidRDefault="00C87EFD" w:rsidP="00BF2C7A">
            <w:pPr>
              <w:spacing w:after="0" w:line="288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vedoucí Pobočky Louny</w:t>
            </w:r>
          </w:p>
          <w:p w14:paraId="195D72CC" w14:textId="77777777" w:rsidR="00C87EFD" w:rsidRPr="00A77207" w:rsidRDefault="00C87EFD" w:rsidP="00BF2C7A">
            <w:pPr>
              <w:spacing w:after="0" w:line="288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Státní pozemkový úřad</w:t>
            </w:r>
          </w:p>
        </w:tc>
        <w:tc>
          <w:tcPr>
            <w:tcW w:w="4643" w:type="dxa"/>
            <w:shd w:val="clear" w:color="auto" w:fill="auto"/>
          </w:tcPr>
          <w:p w14:paraId="3CD494AC" w14:textId="77777777" w:rsidR="00C87EFD" w:rsidRDefault="00C87EFD" w:rsidP="00BF2C7A">
            <w:pPr>
              <w:spacing w:after="0" w:line="288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Ing. </w:t>
            </w:r>
            <w:r w:rsidR="007A2971">
              <w:rPr>
                <w:rFonts w:cs="Arial"/>
                <w:bCs/>
                <w:szCs w:val="22"/>
              </w:rPr>
              <w:t>Vítězslav Hráček</w:t>
            </w:r>
          </w:p>
          <w:p w14:paraId="7DBD2650" w14:textId="0C6375D0" w:rsidR="007A2971" w:rsidRDefault="00794E58" w:rsidP="00BF2C7A">
            <w:pPr>
              <w:spacing w:after="0" w:line="288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j</w:t>
            </w:r>
            <w:r w:rsidR="007A2971">
              <w:rPr>
                <w:rFonts w:cs="Arial"/>
                <w:bCs/>
                <w:szCs w:val="22"/>
              </w:rPr>
              <w:t>ednatel</w:t>
            </w:r>
          </w:p>
          <w:p w14:paraId="3109BE1F" w14:textId="63517BDE" w:rsidR="007A2971" w:rsidRPr="00C319C5" w:rsidRDefault="007A2971" w:rsidP="00BF2C7A">
            <w:pPr>
              <w:spacing w:after="0" w:line="288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Vodohospodářský ateli</w:t>
            </w:r>
            <w:r w:rsidR="00DC030D">
              <w:rPr>
                <w:rFonts w:cs="Arial"/>
                <w:bCs/>
                <w:szCs w:val="22"/>
              </w:rPr>
              <w:t>e</w:t>
            </w:r>
            <w:r>
              <w:rPr>
                <w:rFonts w:cs="Arial"/>
                <w:bCs/>
                <w:szCs w:val="22"/>
              </w:rPr>
              <w:t>r, s.r.o.</w:t>
            </w:r>
          </w:p>
        </w:tc>
      </w:tr>
    </w:tbl>
    <w:p w14:paraId="178F74D7" w14:textId="77777777" w:rsidR="00A955AC" w:rsidRDefault="00A955AC"/>
    <w:sectPr w:rsidR="00A955AC" w:rsidSect="002F0552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8497" w14:textId="77777777" w:rsidR="00866ACB" w:rsidRDefault="00866ACB" w:rsidP="00C87EFD">
      <w:pPr>
        <w:spacing w:after="0" w:line="240" w:lineRule="auto"/>
      </w:pPr>
      <w:r>
        <w:separator/>
      </w:r>
    </w:p>
  </w:endnote>
  <w:endnote w:type="continuationSeparator" w:id="0">
    <w:p w14:paraId="4B92C1EE" w14:textId="77777777" w:rsidR="00866ACB" w:rsidRDefault="00866ACB" w:rsidP="00C8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663189"/>
      <w:docPartObj>
        <w:docPartGallery w:val="Page Numbers (Bottom of Page)"/>
        <w:docPartUnique/>
      </w:docPartObj>
    </w:sdtPr>
    <w:sdtEndPr/>
    <w:sdtContent>
      <w:p w14:paraId="7A9C994F" w14:textId="2B2D36BD" w:rsidR="00C87EFD" w:rsidRDefault="00C87E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BEA267" w14:textId="77777777" w:rsidR="00C87EFD" w:rsidRDefault="00C87E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4455" w14:textId="77777777" w:rsidR="00866ACB" w:rsidRDefault="00866ACB" w:rsidP="00C87EFD">
      <w:pPr>
        <w:spacing w:after="0" w:line="240" w:lineRule="auto"/>
      </w:pPr>
      <w:r>
        <w:separator/>
      </w:r>
    </w:p>
  </w:footnote>
  <w:footnote w:type="continuationSeparator" w:id="0">
    <w:p w14:paraId="506AE2F7" w14:textId="77777777" w:rsidR="00866ACB" w:rsidRDefault="00866ACB" w:rsidP="00C8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A98E" w14:textId="68CD9101" w:rsidR="00C87EFD" w:rsidRDefault="00C87EFD" w:rsidP="002F0552">
    <w:pPr>
      <w:pStyle w:val="Zhlav"/>
      <w:tabs>
        <w:tab w:val="left" w:pos="5670"/>
        <w:tab w:val="left" w:pos="6237"/>
      </w:tabs>
    </w:pPr>
    <w:r>
      <w:rPr>
        <w:sz w:val="16"/>
        <w:szCs w:val="16"/>
      </w:rPr>
      <w:tab/>
    </w:r>
    <w:r>
      <w:rPr>
        <w:sz w:val="16"/>
        <w:szCs w:val="16"/>
      </w:rPr>
      <w:tab/>
    </w:r>
    <w:r w:rsidRPr="0015467D"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7AB0" w14:textId="5106B2C9" w:rsidR="002F0552" w:rsidRPr="0015467D" w:rsidRDefault="002F0552" w:rsidP="002F0552">
    <w:pPr>
      <w:pStyle w:val="Zhlav"/>
      <w:tabs>
        <w:tab w:val="left" w:pos="5670"/>
        <w:tab w:val="left" w:pos="6237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84267B">
      <w:rPr>
        <w:sz w:val="16"/>
        <w:szCs w:val="16"/>
      </w:rPr>
      <w:t>Č.j.</w:t>
    </w:r>
    <w:r w:rsidR="00AF7EBC">
      <w:rPr>
        <w:sz w:val="16"/>
        <w:szCs w:val="16"/>
      </w:rPr>
      <w:t xml:space="preserve"> Objednatele</w:t>
    </w:r>
    <w:r w:rsidRPr="0015467D">
      <w:rPr>
        <w:sz w:val="16"/>
        <w:szCs w:val="16"/>
      </w:rPr>
      <w:t>:</w:t>
    </w:r>
    <w:r>
      <w:rPr>
        <w:sz w:val="16"/>
        <w:szCs w:val="16"/>
      </w:rPr>
      <w:t xml:space="preserve"> </w:t>
    </w:r>
    <w:r w:rsidR="00347CC4">
      <w:rPr>
        <w:sz w:val="16"/>
        <w:szCs w:val="16"/>
      </w:rPr>
      <w:t>1</w:t>
    </w:r>
    <w:r w:rsidR="0073113F">
      <w:rPr>
        <w:sz w:val="16"/>
        <w:szCs w:val="16"/>
      </w:rPr>
      <w:t>39</w:t>
    </w:r>
    <w:r>
      <w:rPr>
        <w:sz w:val="16"/>
        <w:szCs w:val="16"/>
      </w:rPr>
      <w:t>-202</w:t>
    </w:r>
    <w:r w:rsidR="00347CC4">
      <w:rPr>
        <w:sz w:val="16"/>
        <w:szCs w:val="16"/>
      </w:rPr>
      <w:t>4</w:t>
    </w:r>
    <w:r>
      <w:rPr>
        <w:sz w:val="16"/>
        <w:szCs w:val="16"/>
      </w:rPr>
      <w:t>-508205/1</w:t>
    </w:r>
  </w:p>
  <w:p w14:paraId="6C7535A8" w14:textId="77777777" w:rsidR="003062E3" w:rsidRDefault="002F0552" w:rsidP="002F0552">
    <w:pPr>
      <w:pStyle w:val="Zhlav"/>
      <w:tabs>
        <w:tab w:val="left" w:pos="5670"/>
      </w:tabs>
      <w:rPr>
        <w:sz w:val="16"/>
        <w:szCs w:val="16"/>
      </w:rPr>
    </w:pPr>
    <w:r w:rsidRPr="0015467D">
      <w:rPr>
        <w:sz w:val="16"/>
        <w:szCs w:val="16"/>
      </w:rPr>
      <w:t xml:space="preserve">                                                                                  </w:t>
    </w:r>
    <w:r>
      <w:rPr>
        <w:sz w:val="16"/>
        <w:szCs w:val="16"/>
      </w:rPr>
      <w:t xml:space="preserve">                                 </w:t>
    </w:r>
    <w:r>
      <w:rPr>
        <w:sz w:val="16"/>
        <w:szCs w:val="16"/>
      </w:rPr>
      <w:tab/>
    </w:r>
    <w:r w:rsidRPr="00B16ADC">
      <w:rPr>
        <w:sz w:val="16"/>
        <w:szCs w:val="16"/>
      </w:rPr>
      <w:t>Č</w:t>
    </w:r>
    <w:r w:rsidR="00AF7EBC">
      <w:rPr>
        <w:sz w:val="16"/>
        <w:szCs w:val="16"/>
      </w:rPr>
      <w:t>.j.</w:t>
    </w:r>
    <w:r w:rsidRPr="0015467D">
      <w:rPr>
        <w:sz w:val="16"/>
        <w:szCs w:val="16"/>
      </w:rPr>
      <w:t xml:space="preserve"> </w:t>
    </w:r>
    <w:r w:rsidR="00AF7EBC">
      <w:rPr>
        <w:sz w:val="16"/>
        <w:szCs w:val="16"/>
      </w:rPr>
      <w:t>Z</w:t>
    </w:r>
    <w:r w:rsidRPr="0015467D">
      <w:rPr>
        <w:sz w:val="16"/>
        <w:szCs w:val="16"/>
      </w:rPr>
      <w:t xml:space="preserve">hotovitele:  </w:t>
    </w:r>
  </w:p>
  <w:p w14:paraId="406B7885" w14:textId="7C9B20F5" w:rsidR="002F0552" w:rsidRDefault="003062E3" w:rsidP="002F0552">
    <w:pPr>
      <w:pStyle w:val="Zhlav"/>
      <w:tabs>
        <w:tab w:val="left" w:pos="5670"/>
      </w:tabs>
    </w:pPr>
    <w:r>
      <w:rPr>
        <w:sz w:val="16"/>
        <w:szCs w:val="16"/>
      </w:rPr>
      <w:tab/>
    </w:r>
    <w:r>
      <w:rPr>
        <w:sz w:val="16"/>
        <w:szCs w:val="16"/>
      </w:rPr>
      <w:tab/>
      <w:t>UID:</w:t>
    </w:r>
    <w:r w:rsidR="002F0552" w:rsidRPr="0015467D">
      <w:rPr>
        <w:sz w:val="16"/>
        <w:szCs w:val="16"/>
      </w:rPr>
      <w:t xml:space="preserve"> </w:t>
    </w:r>
    <w:r w:rsidR="00BA0169" w:rsidRPr="00BA0169">
      <w:rPr>
        <w:sz w:val="16"/>
        <w:szCs w:val="16"/>
      </w:rPr>
      <w:t>spudms00000015210881</w:t>
    </w:r>
    <w:r w:rsidR="002F0552" w:rsidRPr="0015467D">
      <w:rPr>
        <w:sz w:val="16"/>
        <w:szCs w:val="16"/>
      </w:rPr>
      <w:t xml:space="preserve">   </w:t>
    </w:r>
  </w:p>
  <w:p w14:paraId="1B45678F" w14:textId="77777777" w:rsidR="002F0552" w:rsidRDefault="002F05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593"/>
    <w:multiLevelType w:val="multilevel"/>
    <w:tmpl w:val="4E36D484"/>
    <w:lvl w:ilvl="0">
      <w:start w:val="1"/>
      <w:numFmt w:val="upperRoman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BB8749E"/>
    <w:multiLevelType w:val="multilevel"/>
    <w:tmpl w:val="4E36D484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78045706">
    <w:abstractNumId w:val="1"/>
  </w:num>
  <w:num w:numId="2" w16cid:durableId="28430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98"/>
    <w:rsid w:val="0001409E"/>
    <w:rsid w:val="0003376E"/>
    <w:rsid w:val="00061E46"/>
    <w:rsid w:val="00063F84"/>
    <w:rsid w:val="000A4176"/>
    <w:rsid w:val="000C746A"/>
    <w:rsid w:val="000E5DA0"/>
    <w:rsid w:val="00114D45"/>
    <w:rsid w:val="0014725D"/>
    <w:rsid w:val="0016331E"/>
    <w:rsid w:val="0016522B"/>
    <w:rsid w:val="00176C8F"/>
    <w:rsid w:val="0018483A"/>
    <w:rsid w:val="001A4EEF"/>
    <w:rsid w:val="00206C93"/>
    <w:rsid w:val="002850B1"/>
    <w:rsid w:val="00292768"/>
    <w:rsid w:val="00296356"/>
    <w:rsid w:val="002A1A64"/>
    <w:rsid w:val="002F0552"/>
    <w:rsid w:val="003062E3"/>
    <w:rsid w:val="0033148C"/>
    <w:rsid w:val="00347CC4"/>
    <w:rsid w:val="00354B59"/>
    <w:rsid w:val="00386A76"/>
    <w:rsid w:val="003A6578"/>
    <w:rsid w:val="00404610"/>
    <w:rsid w:val="004214C1"/>
    <w:rsid w:val="00446B8C"/>
    <w:rsid w:val="00450493"/>
    <w:rsid w:val="004714A1"/>
    <w:rsid w:val="004838FF"/>
    <w:rsid w:val="004F4005"/>
    <w:rsid w:val="005427C7"/>
    <w:rsid w:val="00571BEA"/>
    <w:rsid w:val="005F3C36"/>
    <w:rsid w:val="00690728"/>
    <w:rsid w:val="006A2758"/>
    <w:rsid w:val="006E35B3"/>
    <w:rsid w:val="0073113F"/>
    <w:rsid w:val="007457A6"/>
    <w:rsid w:val="00763D39"/>
    <w:rsid w:val="00763FFD"/>
    <w:rsid w:val="007839BF"/>
    <w:rsid w:val="00794E58"/>
    <w:rsid w:val="00796ED8"/>
    <w:rsid w:val="007A2971"/>
    <w:rsid w:val="007C0F17"/>
    <w:rsid w:val="007D6AD1"/>
    <w:rsid w:val="00811C98"/>
    <w:rsid w:val="00820D43"/>
    <w:rsid w:val="008404F1"/>
    <w:rsid w:val="0084267B"/>
    <w:rsid w:val="00842731"/>
    <w:rsid w:val="00866ACB"/>
    <w:rsid w:val="0089257E"/>
    <w:rsid w:val="008A139A"/>
    <w:rsid w:val="008C4CA5"/>
    <w:rsid w:val="008D2E51"/>
    <w:rsid w:val="00923196"/>
    <w:rsid w:val="00930D7A"/>
    <w:rsid w:val="00950EF5"/>
    <w:rsid w:val="009A2C71"/>
    <w:rsid w:val="009B55B3"/>
    <w:rsid w:val="009D3DC2"/>
    <w:rsid w:val="009E62C8"/>
    <w:rsid w:val="00A26F5F"/>
    <w:rsid w:val="00A27578"/>
    <w:rsid w:val="00A955AC"/>
    <w:rsid w:val="00AA0A7F"/>
    <w:rsid w:val="00AD11B6"/>
    <w:rsid w:val="00AD76A3"/>
    <w:rsid w:val="00AE03F2"/>
    <w:rsid w:val="00AF7552"/>
    <w:rsid w:val="00AF7C45"/>
    <w:rsid w:val="00AF7EBC"/>
    <w:rsid w:val="00B10CD8"/>
    <w:rsid w:val="00B1171B"/>
    <w:rsid w:val="00B46F8B"/>
    <w:rsid w:val="00B575E5"/>
    <w:rsid w:val="00B60E2E"/>
    <w:rsid w:val="00B6558C"/>
    <w:rsid w:val="00BA0169"/>
    <w:rsid w:val="00BC5B29"/>
    <w:rsid w:val="00BE5B55"/>
    <w:rsid w:val="00C87EFD"/>
    <w:rsid w:val="00CA3734"/>
    <w:rsid w:val="00CB427D"/>
    <w:rsid w:val="00CB58A6"/>
    <w:rsid w:val="00CF3809"/>
    <w:rsid w:val="00D20A58"/>
    <w:rsid w:val="00DC030D"/>
    <w:rsid w:val="00DC667E"/>
    <w:rsid w:val="00E0437A"/>
    <w:rsid w:val="00E56DDC"/>
    <w:rsid w:val="00E7275B"/>
    <w:rsid w:val="00ED2105"/>
    <w:rsid w:val="00EF363E"/>
    <w:rsid w:val="00F463ED"/>
    <w:rsid w:val="00F507F7"/>
    <w:rsid w:val="00F76B0E"/>
    <w:rsid w:val="00F9149B"/>
    <w:rsid w:val="00FA07B5"/>
    <w:rsid w:val="00FC22A2"/>
    <w:rsid w:val="00FD3ACD"/>
    <w:rsid w:val="00FF20F3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1E10B"/>
  <w15:chartTrackingRefBased/>
  <w15:docId w15:val="{F88C437F-904D-4CCB-A515-0224883D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EFD"/>
    <w:pPr>
      <w:spacing w:after="120" w:line="280" w:lineRule="exact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87EFD"/>
    <w:pPr>
      <w:spacing w:line="360" w:lineRule="auto"/>
    </w:pPr>
    <w:rPr>
      <w:b/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C87EFD"/>
    <w:rPr>
      <w:rFonts w:ascii="Arial" w:eastAsia="Times New Roman" w:hAnsi="Arial" w:cs="Times New Roman"/>
      <w:b/>
      <w:snapToGrid w:val="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C87EFD"/>
    <w:pPr>
      <w:keepNext/>
      <w:numPr>
        <w:numId w:val="1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C87EFD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C87EFD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C87EFD"/>
    <w:rPr>
      <w:rFonts w:ascii="Arial" w:eastAsia="Times New Roman" w:hAnsi="Arial" w:cs="Times New Roman"/>
      <w:szCs w:val="24"/>
      <w:lang w:eastAsia="cs-CZ"/>
    </w:rPr>
  </w:style>
  <w:style w:type="paragraph" w:styleId="Bezmezer">
    <w:name w:val="No Spacing"/>
    <w:uiPriority w:val="1"/>
    <w:qFormat/>
    <w:rsid w:val="00C87E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C87EFD"/>
    <w:pPr>
      <w:jc w:val="both"/>
    </w:pPr>
    <w:rPr>
      <w:lang w:val="x-none" w:eastAsia="x-none"/>
    </w:rPr>
  </w:style>
  <w:style w:type="character" w:customStyle="1" w:styleId="TSTextlnkuslovanChar">
    <w:name w:val="TS Text článku číslovaný Char"/>
    <w:link w:val="TSTextlnkuslovan"/>
    <w:rsid w:val="00C87EFD"/>
    <w:rPr>
      <w:rFonts w:ascii="Arial" w:eastAsia="Times New Roman" w:hAnsi="Arial" w:cs="Times New Roman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C8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EFD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EFD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9B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B655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Brabcová Venuše Ing.</dc:creator>
  <cp:keywords/>
  <dc:description/>
  <cp:lastModifiedBy>Kalinová Hana</cp:lastModifiedBy>
  <cp:revision>4</cp:revision>
  <cp:lastPrinted>2025-01-20T13:10:00Z</cp:lastPrinted>
  <dcterms:created xsi:type="dcterms:W3CDTF">2025-01-22T07:55:00Z</dcterms:created>
  <dcterms:modified xsi:type="dcterms:W3CDTF">2025-01-22T07:59:00Z</dcterms:modified>
</cp:coreProperties>
</file>